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B2FE" w14:textId="77777777" w:rsidR="00141275" w:rsidRPr="00141275" w:rsidRDefault="00141275" w:rsidP="00141275">
      <w:r w:rsidRPr="00141275">
        <w:t>Generated by AI. Be sure to check for accuracy.</w:t>
      </w:r>
    </w:p>
    <w:p w14:paraId="4A59B0F6" w14:textId="77777777" w:rsidR="00141275" w:rsidRPr="00141275" w:rsidRDefault="00141275" w:rsidP="00141275">
      <w:r w:rsidRPr="00141275">
        <w:t>Meeting notes:</w:t>
      </w:r>
    </w:p>
    <w:p w14:paraId="6DE69C6A" w14:textId="77777777" w:rsidR="00141275" w:rsidRPr="00141275" w:rsidRDefault="00141275" w:rsidP="00141275">
      <w:pPr>
        <w:numPr>
          <w:ilvl w:val="0"/>
          <w:numId w:val="5"/>
        </w:numPr>
      </w:pPr>
      <w:r w:rsidRPr="00141275">
        <w:rPr>
          <w:b/>
          <w:bCs/>
        </w:rPr>
        <w:t xml:space="preserve">SIP Trunk Provisioning and Delays: </w:t>
      </w:r>
      <w:r w:rsidRPr="00141275">
        <w:t>Hemant, Scott, Angela, Deepak, and Love Ojha discussed the ongoing delay in provisioning SIP trunks for the NICE CXone to Cognigy integration, with Love tasked to escalate and obtain a precise ETA from Sandeep and the IGT team.</w:t>
      </w:r>
    </w:p>
    <w:p w14:paraId="430B808C" w14:textId="77777777" w:rsidR="00141275" w:rsidRPr="00141275" w:rsidRDefault="00141275" w:rsidP="00141275">
      <w:pPr>
        <w:numPr>
          <w:ilvl w:val="1"/>
          <w:numId w:val="5"/>
        </w:numPr>
      </w:pPr>
      <w:r w:rsidRPr="00141275">
        <w:rPr>
          <w:b/>
          <w:bCs/>
        </w:rPr>
        <w:t xml:space="preserve">Current Status and Dependencies: </w:t>
      </w:r>
      <w:r w:rsidRPr="00141275">
        <w:t>Hemant explained that the main blocker is the setup and configuration of SIP trunks between NICE CXone and Cognigy, which is dependent on external providers and IGT's internal processes. The team has only received a date range for completion, not a specific date, and is seeking clarity to plan subsequent activities.</w:t>
      </w:r>
    </w:p>
    <w:p w14:paraId="2B4F6662" w14:textId="77777777" w:rsidR="00141275" w:rsidRPr="00141275" w:rsidRDefault="00141275" w:rsidP="00141275">
      <w:pPr>
        <w:numPr>
          <w:ilvl w:val="1"/>
          <w:numId w:val="5"/>
        </w:numPr>
      </w:pPr>
      <w:r w:rsidRPr="00141275">
        <w:rPr>
          <w:b/>
          <w:bCs/>
        </w:rPr>
        <w:t xml:space="preserve">Action Items and Escalation: </w:t>
      </w:r>
      <w:r w:rsidRPr="00141275">
        <w:t>Scott and Hemant requested that Love Ojha escalate the SIP trunk provisioning issue within IGT and obtain a committed ETA from Sandeep, emphasizing the need for a specific date rather than a range to facilitate project planning and avoid further delays.</w:t>
      </w:r>
    </w:p>
    <w:p w14:paraId="20178A2E" w14:textId="77777777" w:rsidR="00141275" w:rsidRPr="00141275" w:rsidRDefault="00141275" w:rsidP="00141275">
      <w:pPr>
        <w:numPr>
          <w:ilvl w:val="1"/>
          <w:numId w:val="5"/>
        </w:numPr>
      </w:pPr>
      <w:r w:rsidRPr="00141275">
        <w:rPr>
          <w:b/>
          <w:bCs/>
        </w:rPr>
        <w:t xml:space="preserve">Impact on Project Timeline: </w:t>
      </w:r>
      <w:r w:rsidRPr="00141275">
        <w:t>Deepak highlighted that the delay in SIP trunk provisioning is causing the project to fall behind by approximately 15 days, and the team is concerned about meeting the overall timeline, especially with CSG's production changes scheduled ahead of the new estimated completion date.</w:t>
      </w:r>
    </w:p>
    <w:p w14:paraId="421CD29D" w14:textId="77777777" w:rsidR="00141275" w:rsidRPr="00141275" w:rsidRDefault="00141275" w:rsidP="00141275">
      <w:pPr>
        <w:numPr>
          <w:ilvl w:val="1"/>
          <w:numId w:val="5"/>
        </w:numPr>
      </w:pPr>
      <w:r w:rsidRPr="00141275">
        <w:rPr>
          <w:b/>
          <w:bCs/>
        </w:rPr>
        <w:t xml:space="preserve">Clarification of Deliverables: </w:t>
      </w:r>
      <w:r w:rsidRPr="00141275">
        <w:t>Angela and Hemant clarified that while CSG has completed their part by providing the necessary transfer number, IGT must confirm their ability to perform SIP refer lookups and ensure the correct configuration for call transfers, with Angela planning to send test results and further instructions via email.</w:t>
      </w:r>
    </w:p>
    <w:p w14:paraId="66C8AAF2" w14:textId="77777777" w:rsidR="00141275" w:rsidRPr="00141275" w:rsidRDefault="00141275" w:rsidP="00141275">
      <w:pPr>
        <w:numPr>
          <w:ilvl w:val="0"/>
          <w:numId w:val="5"/>
        </w:numPr>
      </w:pPr>
      <w:r w:rsidRPr="00141275">
        <w:rPr>
          <w:b/>
          <w:bCs/>
        </w:rPr>
        <w:t xml:space="preserve">Signal API Integration and Data Formatting: </w:t>
      </w:r>
      <w:r w:rsidRPr="00141275">
        <w:t>Hemant, Deepak, and Love Ojha discussed requirements for integrating Cognigy data via Signal API into the NICE CXone agent interface, including data formatting, parameter mapping, and responsibilities for scripting and configuration.</w:t>
      </w:r>
    </w:p>
    <w:p w14:paraId="3B5304EB" w14:textId="77777777" w:rsidR="00141275" w:rsidRPr="00141275" w:rsidRDefault="00141275" w:rsidP="00141275">
      <w:pPr>
        <w:numPr>
          <w:ilvl w:val="1"/>
          <w:numId w:val="5"/>
        </w:numPr>
      </w:pPr>
      <w:r w:rsidRPr="00141275">
        <w:rPr>
          <w:b/>
          <w:bCs/>
        </w:rPr>
        <w:t xml:space="preserve">Data Formatting Capabilities: </w:t>
      </w:r>
      <w:r w:rsidRPr="00141275">
        <w:t>Love Ojha confirmed that the NICE CXone agent console can render free-form HTML content, allowing for rich formatting, emojis, and structured summaries, and shared previous experience with similar implementations.</w:t>
      </w:r>
    </w:p>
    <w:p w14:paraId="7AF080A3" w14:textId="77777777" w:rsidR="00141275" w:rsidRPr="00141275" w:rsidRDefault="00141275" w:rsidP="00141275">
      <w:pPr>
        <w:numPr>
          <w:ilvl w:val="1"/>
          <w:numId w:val="5"/>
        </w:numPr>
      </w:pPr>
      <w:r w:rsidRPr="00141275">
        <w:rPr>
          <w:b/>
          <w:bCs/>
        </w:rPr>
        <w:lastRenderedPageBreak/>
        <w:t xml:space="preserve">Parameter Mapping and Open Questions: </w:t>
      </w:r>
      <w:r w:rsidRPr="00141275">
        <w:t>Deepak requested clarification on which Signal API parameters (P1-P10) should be used for HTML data, plain text, and routing information, noting that this information is still pending and necessary for proper CTI data integration.</w:t>
      </w:r>
    </w:p>
    <w:p w14:paraId="7783E22D" w14:textId="77777777" w:rsidR="00141275" w:rsidRPr="00141275" w:rsidRDefault="00141275" w:rsidP="00141275">
      <w:pPr>
        <w:numPr>
          <w:ilvl w:val="1"/>
          <w:numId w:val="5"/>
        </w:numPr>
      </w:pPr>
      <w:r w:rsidRPr="00141275">
        <w:rPr>
          <w:b/>
          <w:bCs/>
        </w:rPr>
        <w:t xml:space="preserve">Scripting Responsibilities: </w:t>
      </w:r>
      <w:r w:rsidRPr="00141275">
        <w:t>Deepak and Love Ojha discussed the need for scripting work to support the integration, with Deepak stating that their team lacks the necessary access and that IGT (specifically Sandeep) is expected to handle this, pending confirmation and assignment of responsibilities.</w:t>
      </w:r>
    </w:p>
    <w:p w14:paraId="1988C705" w14:textId="77777777" w:rsidR="00141275" w:rsidRPr="00141275" w:rsidRDefault="00141275" w:rsidP="00141275">
      <w:pPr>
        <w:numPr>
          <w:ilvl w:val="0"/>
          <w:numId w:val="5"/>
        </w:numPr>
      </w:pPr>
      <w:r w:rsidRPr="00141275">
        <w:rPr>
          <w:b/>
          <w:bCs/>
        </w:rPr>
        <w:t xml:space="preserve">Review and Assignment of Action Items: </w:t>
      </w:r>
      <w:r w:rsidRPr="00141275">
        <w:t>Scott, Hemant, Chirag, and Love Ojha reviewed outstanding action items, assigned follow-ups for SIP trunk updates, scripting ownership, Signal API parameter clarification, and scheduled a NICE CXone walkthrough for the IGT team.</w:t>
      </w:r>
    </w:p>
    <w:p w14:paraId="2F47C93C" w14:textId="77777777" w:rsidR="00141275" w:rsidRPr="00141275" w:rsidRDefault="00141275" w:rsidP="00141275">
      <w:pPr>
        <w:numPr>
          <w:ilvl w:val="1"/>
          <w:numId w:val="5"/>
        </w:numPr>
      </w:pPr>
      <w:r w:rsidRPr="00141275">
        <w:rPr>
          <w:b/>
          <w:bCs/>
        </w:rPr>
        <w:t xml:space="preserve">Action Item Tracking: </w:t>
      </w:r>
      <w:r w:rsidRPr="00141275">
        <w:t>Scott confirmed that meeting notes with action items are distributed after each call, and Love Ojha agreed to track and follow up on the listed items, including SIP trunk provisioning, scripting, and Signal API integration.</w:t>
      </w:r>
    </w:p>
    <w:p w14:paraId="6FFFC209" w14:textId="77777777" w:rsidR="00141275" w:rsidRPr="00141275" w:rsidRDefault="00141275" w:rsidP="00141275">
      <w:pPr>
        <w:numPr>
          <w:ilvl w:val="1"/>
          <w:numId w:val="5"/>
        </w:numPr>
      </w:pPr>
      <w:r w:rsidRPr="00141275">
        <w:rPr>
          <w:b/>
          <w:bCs/>
        </w:rPr>
        <w:t xml:space="preserve">NICE CXone Walkthrough Scheduling: </w:t>
      </w:r>
      <w:r w:rsidRPr="00141275">
        <w:t>Hemant reiterated the request for a NICE CXone walkthrough, which had been previously discussed but not yet scheduled, and Love Ojha agreed to make a note and coordinate the session.</w:t>
      </w:r>
    </w:p>
    <w:p w14:paraId="41C3B8CC" w14:textId="77777777" w:rsidR="00141275" w:rsidRPr="00141275" w:rsidRDefault="00141275" w:rsidP="00141275">
      <w:pPr>
        <w:numPr>
          <w:ilvl w:val="1"/>
          <w:numId w:val="5"/>
        </w:numPr>
      </w:pPr>
      <w:r w:rsidRPr="00141275">
        <w:rPr>
          <w:b/>
          <w:bCs/>
        </w:rPr>
        <w:t xml:space="preserve">Confirmation of Call Transfer Methods: </w:t>
      </w:r>
      <w:r w:rsidRPr="00141275">
        <w:t>Angela requested that Love Ojha confirm IGT's use of SIP refer for call transfers, especially for the new transfer number provided by CSG, and indicated she would send test results and offer a real-time session if needed.</w:t>
      </w:r>
    </w:p>
    <w:p w14:paraId="0C9548BF" w14:textId="77777777" w:rsidR="00141275" w:rsidRPr="00141275" w:rsidRDefault="00141275" w:rsidP="00141275">
      <w:pPr>
        <w:numPr>
          <w:ilvl w:val="1"/>
          <w:numId w:val="5"/>
        </w:numPr>
      </w:pPr>
      <w:r w:rsidRPr="00141275">
        <w:rPr>
          <w:b/>
          <w:bCs/>
        </w:rPr>
        <w:t xml:space="preserve">Inclusion of Key Stakeholders: </w:t>
      </w:r>
      <w:r w:rsidRPr="00141275">
        <w:t>Angela and Scott discussed the importance of including Rajesh (Director of Operations) and Sandeep in future meetings and communications to ensure all stakeholders are informed and action items are addressed promptly.</w:t>
      </w:r>
    </w:p>
    <w:p w14:paraId="56148AAC" w14:textId="77777777" w:rsidR="00141275" w:rsidRPr="00141275" w:rsidRDefault="00141275" w:rsidP="00141275">
      <w:pPr>
        <w:rPr>
          <w:highlight w:val="yellow"/>
        </w:rPr>
      </w:pPr>
      <w:r w:rsidRPr="00141275">
        <w:rPr>
          <w:highlight w:val="yellow"/>
        </w:rPr>
        <w:t>Follow-up tasks:</w:t>
      </w:r>
    </w:p>
    <w:p w14:paraId="6D18C6AB" w14:textId="77777777" w:rsidR="00141275" w:rsidRPr="00141275" w:rsidRDefault="00141275" w:rsidP="00141275">
      <w:pPr>
        <w:numPr>
          <w:ilvl w:val="0"/>
          <w:numId w:val="6"/>
        </w:numPr>
        <w:rPr>
          <w:highlight w:val="yellow"/>
        </w:rPr>
      </w:pPr>
      <w:r w:rsidRPr="00141275">
        <w:rPr>
          <w:b/>
          <w:bCs/>
          <w:highlight w:val="yellow"/>
        </w:rPr>
        <w:t xml:space="preserve">SIP Trunk Provisioning ETA: </w:t>
      </w:r>
      <w:r w:rsidRPr="00141275">
        <w:rPr>
          <w:highlight w:val="yellow"/>
        </w:rPr>
        <w:t xml:space="preserve">Obtain and communicate a precise ETA for the provisioning and configuration of SIP trunks from NICE CX1 to Cognigy, and escalate or prioritize if </w:t>
      </w:r>
      <w:proofErr w:type="gramStart"/>
      <w:r w:rsidRPr="00141275">
        <w:rPr>
          <w:highlight w:val="yellow"/>
        </w:rPr>
        <w:t>possible</w:t>
      </w:r>
      <w:proofErr w:type="gramEnd"/>
      <w:r w:rsidRPr="00141275">
        <w:rPr>
          <w:highlight w:val="yellow"/>
        </w:rPr>
        <w:t xml:space="preserve"> to reduce the delay. (Love Ojha, Sandeep)</w:t>
      </w:r>
    </w:p>
    <w:p w14:paraId="6A8A7452" w14:textId="77777777" w:rsidR="00141275" w:rsidRPr="00141275" w:rsidRDefault="00141275" w:rsidP="00141275">
      <w:pPr>
        <w:numPr>
          <w:ilvl w:val="0"/>
          <w:numId w:val="6"/>
        </w:numPr>
        <w:rPr>
          <w:highlight w:val="yellow"/>
        </w:rPr>
      </w:pPr>
      <w:r w:rsidRPr="00141275">
        <w:rPr>
          <w:b/>
          <w:bCs/>
          <w:highlight w:val="yellow"/>
        </w:rPr>
        <w:t xml:space="preserve">SIP Refer Confirmation: </w:t>
      </w:r>
      <w:r w:rsidRPr="00141275">
        <w:rPr>
          <w:highlight w:val="yellow"/>
        </w:rPr>
        <w:t>Confirm that IGT is performing SIP refer lookups when receiving transferred calls from CSG using the new transfer number, and provide feedback based on Angela's test calls. (Love Ojha, Sandeep)</w:t>
      </w:r>
    </w:p>
    <w:p w14:paraId="5C9D64B3" w14:textId="77777777" w:rsidR="00141275" w:rsidRPr="00141275" w:rsidRDefault="00141275" w:rsidP="00141275">
      <w:pPr>
        <w:numPr>
          <w:ilvl w:val="0"/>
          <w:numId w:val="6"/>
        </w:numPr>
        <w:rPr>
          <w:highlight w:val="yellow"/>
        </w:rPr>
      </w:pPr>
      <w:r w:rsidRPr="00141275">
        <w:rPr>
          <w:b/>
          <w:bCs/>
          <w:highlight w:val="yellow"/>
        </w:rPr>
        <w:lastRenderedPageBreak/>
        <w:t xml:space="preserve">Signal API Data Requirements: </w:t>
      </w:r>
      <w:r w:rsidRPr="00141275">
        <w:rPr>
          <w:highlight w:val="yellow"/>
        </w:rPr>
        <w:t>Clarify and communicate which Signal API parameters and data formats (e.g., HTML, text, routing info) are required for the agent screen pop-up, including ownership of scripting tasks. (Love Ojha, Sandeep)</w:t>
      </w:r>
    </w:p>
    <w:p w14:paraId="1D2D0AFC" w14:textId="4E5DCDF2" w:rsidR="00141275" w:rsidRPr="00141275" w:rsidRDefault="00141275" w:rsidP="00141275">
      <w:pPr>
        <w:numPr>
          <w:ilvl w:val="0"/>
          <w:numId w:val="6"/>
        </w:numPr>
        <w:rPr>
          <w:highlight w:val="yellow"/>
        </w:rPr>
      </w:pPr>
      <w:r w:rsidRPr="00141275">
        <w:rPr>
          <w:b/>
          <w:bCs/>
          <w:highlight w:val="yellow"/>
        </w:rPr>
        <w:t xml:space="preserve">NICE CX1 Walkthrough Scheduling: </w:t>
      </w:r>
      <w:r w:rsidRPr="00141275">
        <w:rPr>
          <w:highlight w:val="yellow"/>
        </w:rPr>
        <w:t>Schedule and conduct a walkthrough session of NICE CX1 for the team as previously requested. (Love Ojha</w:t>
      </w:r>
      <w:r w:rsidR="0053298E" w:rsidRPr="0053298E">
        <w:rPr>
          <w:highlight w:val="yellow"/>
        </w:rPr>
        <w:t>)</w:t>
      </w:r>
    </w:p>
    <w:sectPr w:rsidR="00141275" w:rsidRPr="00141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931"/>
    <w:multiLevelType w:val="multilevel"/>
    <w:tmpl w:val="8824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63AA8"/>
    <w:multiLevelType w:val="multilevel"/>
    <w:tmpl w:val="EF9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44349"/>
    <w:multiLevelType w:val="multilevel"/>
    <w:tmpl w:val="30D8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E28B1"/>
    <w:multiLevelType w:val="multilevel"/>
    <w:tmpl w:val="51E6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E690E"/>
    <w:multiLevelType w:val="multilevel"/>
    <w:tmpl w:val="22D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47244"/>
    <w:multiLevelType w:val="multilevel"/>
    <w:tmpl w:val="EF8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10612">
    <w:abstractNumId w:val="3"/>
  </w:num>
  <w:num w:numId="2" w16cid:durableId="1736780734">
    <w:abstractNumId w:val="4"/>
  </w:num>
  <w:num w:numId="3" w16cid:durableId="691298423">
    <w:abstractNumId w:val="2"/>
  </w:num>
  <w:num w:numId="4" w16cid:durableId="1364088535">
    <w:abstractNumId w:val="5"/>
  </w:num>
  <w:num w:numId="5" w16cid:durableId="910431478">
    <w:abstractNumId w:val="0"/>
  </w:num>
  <w:num w:numId="6" w16cid:durableId="98986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80"/>
    <w:rsid w:val="00141275"/>
    <w:rsid w:val="003A0D09"/>
    <w:rsid w:val="00443A45"/>
    <w:rsid w:val="0053298E"/>
    <w:rsid w:val="00CD4E80"/>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D0AE"/>
  <w15:chartTrackingRefBased/>
  <w15:docId w15:val="{780A9395-36EB-4BD2-8450-D69F754E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E80"/>
    <w:rPr>
      <w:rFonts w:eastAsiaTheme="majorEastAsia" w:cstheme="majorBidi"/>
      <w:color w:val="272727" w:themeColor="text1" w:themeTint="D8"/>
    </w:rPr>
  </w:style>
  <w:style w:type="paragraph" w:styleId="Title">
    <w:name w:val="Title"/>
    <w:basedOn w:val="Normal"/>
    <w:next w:val="Normal"/>
    <w:link w:val="TitleChar"/>
    <w:uiPriority w:val="10"/>
    <w:qFormat/>
    <w:rsid w:val="00CD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E80"/>
    <w:pPr>
      <w:spacing w:before="160"/>
      <w:jc w:val="center"/>
    </w:pPr>
    <w:rPr>
      <w:i/>
      <w:iCs/>
      <w:color w:val="404040" w:themeColor="text1" w:themeTint="BF"/>
    </w:rPr>
  </w:style>
  <w:style w:type="character" w:customStyle="1" w:styleId="QuoteChar">
    <w:name w:val="Quote Char"/>
    <w:basedOn w:val="DefaultParagraphFont"/>
    <w:link w:val="Quote"/>
    <w:uiPriority w:val="29"/>
    <w:rsid w:val="00CD4E80"/>
    <w:rPr>
      <w:i/>
      <w:iCs/>
      <w:color w:val="404040" w:themeColor="text1" w:themeTint="BF"/>
    </w:rPr>
  </w:style>
  <w:style w:type="paragraph" w:styleId="ListParagraph">
    <w:name w:val="List Paragraph"/>
    <w:basedOn w:val="Normal"/>
    <w:uiPriority w:val="34"/>
    <w:qFormat/>
    <w:rsid w:val="00CD4E80"/>
    <w:pPr>
      <w:ind w:left="720"/>
      <w:contextualSpacing/>
    </w:pPr>
  </w:style>
  <w:style w:type="character" w:styleId="IntenseEmphasis">
    <w:name w:val="Intense Emphasis"/>
    <w:basedOn w:val="DefaultParagraphFont"/>
    <w:uiPriority w:val="21"/>
    <w:qFormat/>
    <w:rsid w:val="00CD4E80"/>
    <w:rPr>
      <w:i/>
      <w:iCs/>
      <w:color w:val="0F4761" w:themeColor="accent1" w:themeShade="BF"/>
    </w:rPr>
  </w:style>
  <w:style w:type="paragraph" w:styleId="IntenseQuote">
    <w:name w:val="Intense Quote"/>
    <w:basedOn w:val="Normal"/>
    <w:next w:val="Normal"/>
    <w:link w:val="IntenseQuoteChar"/>
    <w:uiPriority w:val="30"/>
    <w:qFormat/>
    <w:rsid w:val="00CD4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E80"/>
    <w:rPr>
      <w:i/>
      <w:iCs/>
      <w:color w:val="0F4761" w:themeColor="accent1" w:themeShade="BF"/>
    </w:rPr>
  </w:style>
  <w:style w:type="character" w:styleId="IntenseReference">
    <w:name w:val="Intense Reference"/>
    <w:basedOn w:val="DefaultParagraphFont"/>
    <w:uiPriority w:val="32"/>
    <w:qFormat/>
    <w:rsid w:val="00CD4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3</cp:revision>
  <dcterms:created xsi:type="dcterms:W3CDTF">2025-12-09T18:57:00Z</dcterms:created>
  <dcterms:modified xsi:type="dcterms:W3CDTF">2025-12-09T18:59:00Z</dcterms:modified>
</cp:coreProperties>
</file>