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rFonts w:ascii="Roboto" w:cs="Roboto" w:eastAsia="Roboto" w:hAnsi="Roboto"/>
          <w:b w:val="1"/>
          <w:color w:val="646466"/>
        </w:rPr>
      </w:pPr>
      <w:r w:rsidDel="00000000" w:rsidR="00000000" w:rsidRPr="00000000">
        <w:rPr>
          <w:rFonts w:ascii="Roboto" w:cs="Roboto" w:eastAsia="Roboto" w:hAnsi="Roboto"/>
          <w:b w:val="1"/>
          <w:color w:val="646466"/>
        </w:rPr>
        <w:drawing>
          <wp:inline distB="114300" distT="114300" distL="114300" distR="114300">
            <wp:extent cx="5245100" cy="3276600"/>
            <wp:effectExtent b="0" l="0" r="0" t="0"/>
            <wp:docPr descr="WordPress themes" id="1" name="image1.jpg"/>
            <a:graphic>
              <a:graphicData uri="http://schemas.openxmlformats.org/drawingml/2006/picture">
                <pic:pic>
                  <pic:nvPicPr>
                    <pic:cNvPr descr="WordPress theme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WordPress themes control the look of your website. Themes are pre-made templates that you can install and customize for your site.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There are thousands of free and premium themes available for WordPress. You can download free themes from the </w:t>
      </w:r>
      <w:hyperlink r:id="rId7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WordPress Themes directory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For premium themes, you can go to </w:t>
      </w:r>
      <w:hyperlink r:id="rId8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commercial theme shops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like </w:t>
      </w:r>
      <w:hyperlink r:id="rId9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StudioPress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Elegant Themes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Themify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A perfect theme should be a balance of beautiful design and powerful features. Too many features are not always a sign of a good Theme. Check out our guide on choosing the </w:t>
      </w:r>
      <w:hyperlink r:id="rId12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perfect WordPress theme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for your website.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If you want to look at specific WordPress themes, then see our WordPress theme showcases: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1020" w:hanging="360"/>
      </w:pPr>
      <w:hyperlink r:id="rId13">
        <w:r w:rsidDel="00000000" w:rsidR="00000000" w:rsidRPr="00000000">
          <w:rPr>
            <w:color w:val="ea6a1b"/>
            <w:sz w:val="23"/>
            <w:szCs w:val="23"/>
            <w:rtl w:val="0"/>
          </w:rPr>
          <w:t xml:space="preserve">Best and most popular WordPress themes (all-time)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1020" w:hanging="360"/>
      </w:pPr>
      <w:hyperlink r:id="rId14">
        <w:r w:rsidDel="00000000" w:rsidR="00000000" w:rsidRPr="00000000">
          <w:rPr>
            <w:color w:val="ea6a1b"/>
            <w:sz w:val="23"/>
            <w:szCs w:val="23"/>
            <w:rtl w:val="0"/>
          </w:rPr>
          <w:t xml:space="preserve">Best free WordPress blog 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1020" w:hanging="360"/>
      </w:pPr>
      <w:hyperlink r:id="rId15">
        <w:r w:rsidDel="00000000" w:rsidR="00000000" w:rsidRPr="00000000">
          <w:rPr>
            <w:color w:val="ea6a1b"/>
            <w:sz w:val="23"/>
            <w:szCs w:val="23"/>
            <w:rtl w:val="0"/>
          </w:rPr>
          <w:t xml:space="preserve">Best free WordPress business 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1020" w:hanging="360"/>
      </w:pPr>
      <w:hyperlink r:id="rId16">
        <w:r w:rsidDel="00000000" w:rsidR="00000000" w:rsidRPr="00000000">
          <w:rPr>
            <w:color w:val="ea6a1b"/>
            <w:sz w:val="23"/>
            <w:szCs w:val="23"/>
            <w:rtl w:val="0"/>
          </w:rPr>
          <w:t xml:space="preserve">Best WordPress magazine style 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20" w:line="384.00000000000006" w:lineRule="auto"/>
        <w:ind w:left="1020" w:hanging="360"/>
      </w:pPr>
      <w:hyperlink r:id="rId17">
        <w:r w:rsidDel="00000000" w:rsidR="00000000" w:rsidRPr="00000000">
          <w:rPr>
            <w:color w:val="ea6a1b"/>
            <w:sz w:val="23"/>
            <w:szCs w:val="23"/>
            <w:rtl w:val="0"/>
          </w:rPr>
          <w:t xml:space="preserve">Best WordPress themes for photographers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Once you have found a theme, follow the instructions in our guide on how to </w:t>
      </w:r>
      <w:hyperlink r:id="rId18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install a WordPress theme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to properly install it.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rFonts w:ascii="Roboto" w:cs="Roboto" w:eastAsia="Roboto" w:hAnsi="Roboto"/>
          <w:b w:val="1"/>
          <w:color w:val="646466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After that, refer back to our WordPress videos from Tuesday to see how you can change the background, add header images, add menus, and more in your WordPress theme.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46464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pbeginner.com/refer/themify/" TargetMode="External"/><Relationship Id="rId10" Type="http://schemas.openxmlformats.org/officeDocument/2006/relationships/hyperlink" Target="https://www.wpbeginner.com/refer/elegantthemes/" TargetMode="External"/><Relationship Id="rId13" Type="http://schemas.openxmlformats.org/officeDocument/2006/relationships/hyperlink" Target="https://www.wpbeginner.com/showcase/best-wordpress-themes/" TargetMode="External"/><Relationship Id="rId12" Type="http://schemas.openxmlformats.org/officeDocument/2006/relationships/hyperlink" Target="https://www.wpbeginner.com/wp-themes/selecting-the-perfect-theme-for-wordpre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pbeginner.com/refer/studiopress/" TargetMode="External"/><Relationship Id="rId15" Type="http://schemas.openxmlformats.org/officeDocument/2006/relationships/hyperlink" Target="https://www.wpbeginner.com/showcase/21-best-free-wordpress-business-themes/" TargetMode="External"/><Relationship Id="rId14" Type="http://schemas.openxmlformats.org/officeDocument/2006/relationships/hyperlink" Target="https://www.wpbeginner.com/showcase/best-free-wordpress-blog-themes/" TargetMode="External"/><Relationship Id="rId17" Type="http://schemas.openxmlformats.org/officeDocument/2006/relationships/hyperlink" Target="https://www.wpbeginner.com/showcase/best-wordpress-themes-for-photographers/" TargetMode="External"/><Relationship Id="rId16" Type="http://schemas.openxmlformats.org/officeDocument/2006/relationships/hyperlink" Target="https://www.wpbeginner.com/showcase/best-wordpress-magazine-them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hyperlink" Target="https://www.wpbeginner.com/beginners-guide/how-to-install-a-wordpress-theme/" TargetMode="External"/><Relationship Id="rId7" Type="http://schemas.openxmlformats.org/officeDocument/2006/relationships/hyperlink" Target="http://wordpress.org/themes/" TargetMode="External"/><Relationship Id="rId8" Type="http://schemas.openxmlformats.org/officeDocument/2006/relationships/hyperlink" Target="https://www.wpbeginner.com/showcase/best-commercial-wordpress-theme-shop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