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 w:val="21"/>
          <w:szCs w:val="22"/>
          <w:rFonts w:ascii="Calibri" w:hAnsi="Calibri" w:eastAsia="宋体" w:cs="Times New Roman"/>
          <w:lang w:val="en-US" w:eastAsia="zh-CN" w:bidi="ar-SA"/>
        </w:rPr>
      </w:pPr>
      <w:r>
        <w:rPr/>
        <w:t>数据库地址：</w:t>
      </w:r>
      <w:r>
        <w:rPr/>
        <w:t>59.34.58.148</w:t>
      </w:r>
      <w:r/>
    </w:p>
    <w:p>
      <w:pPr>
        <w:pStyle w:val="Normal"/>
      </w:pPr>
      <w:r>
        <w:rPr/>
        <w:t>服务端口：</w:t>
      </w:r>
      <w:r>
        <w:rPr/>
        <w:t>12580</w:t>
      </w:r>
      <w:r/>
    </w:p>
    <w:p>
      <w:pPr>
        <w:pStyle w:val="Normal"/>
      </w:pPr>
      <w:r>
        <w:rPr/>
        <w:t>数据库名：</w:t>
      </w:r>
      <w:r>
        <w:rPr/>
        <w:t>gpsmon_bus</w:t>
      </w:r>
      <w:r/>
    </w:p>
    <w:p>
      <w:pPr>
        <w:pStyle w:val="Normal"/>
      </w:pPr>
      <w:r>
        <w:rPr/>
        <w:t>用户名：</w:t>
      </w:r>
      <w:r>
        <w:rPr/>
        <w:t>sms11</w:t>
      </w:r>
      <w:r/>
    </w:p>
    <w:p>
      <w:pPr>
        <w:pStyle w:val="Normal"/>
      </w:pPr>
      <w:r>
        <w:rPr/>
        <w:t>Server name : bus_net</w:t>
      </w:r>
      <w:r/>
    </w:p>
    <w:p>
      <w:pPr>
        <w:pStyle w:val="Normal"/>
      </w:pPr>
      <w:r>
        <w:rPr/>
        <w:t>密码：</w:t>
      </w:r>
      <w:r>
        <w:rPr/>
        <w:t>gzzr-11sms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表结构：</w:t>
      </w:r>
      <w:r/>
    </w:p>
    <w:p>
      <w:pPr>
        <w:pStyle w:val="Normal"/>
      </w:pPr>
      <w:r>
        <w:rPr/>
        <w:t>表名：</w:t>
      </w:r>
      <w:r>
        <w:rPr/>
        <w:t>t_line_stop_forecast</w:t>
      </w:r>
      <w:r/>
    </w:p>
    <w:tbl>
      <w:tblPr>
        <w:tblW w:w="8398" w:type="dxa"/>
        <w:jc w:val="left"/>
        <w:tblInd w:w="-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708"/>
        <w:gridCol w:w="695"/>
        <w:gridCol w:w="5281"/>
      </w:tblGrid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域名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类型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长度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lineid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线路编号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direct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2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线路方向，上行</w:t>
            </w:r>
            <w:r>
              <w:rPr/>
              <w:t>/</w:t>
            </w:r>
            <w:r>
              <w:rPr/>
              <w:t>下行</w:t>
            </w:r>
            <w:r>
              <w:rPr/>
              <w:t>/</w:t>
            </w:r>
            <w:r>
              <w:rPr/>
              <w:t>环行上行</w:t>
            </w:r>
            <w:r>
              <w:rPr/>
              <w:t>/</w:t>
            </w:r>
            <w:r>
              <w:rPr/>
              <w:t>环行下行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lineno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12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线路号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startstop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5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起点站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startstopname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起点站名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endstop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5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终点站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endstopname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终点站名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stopno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5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站点号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stopname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char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站点名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stopnumafter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int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2"/>
                <w:rFonts w:ascii="Calibri" w:hAnsi="Calibri" w:eastAsia="宋体" w:cs="Times New Roman"/>
                <w:color w:val="FF0000"/>
                <w:lang w:val="en-US" w:eastAsia="zh-CN" w:bidi="ar-SA"/>
              </w:rPr>
            </w:pPr>
            <w:r>
              <w:rPr>
                <w:color w:val="FF0000"/>
              </w:rPr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下班车距离本站站数</w:t>
            </w:r>
            <w:r/>
          </w:p>
        </w:tc>
      </w:tr>
      <w:tr>
        <w:trPr/>
        <w:tc>
          <w:tcPr>
            <w:tcW w:w="1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stamp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datetime</w:t>
            </w:r>
            <w:r/>
          </w:p>
        </w:tc>
        <w:tc>
          <w:tcPr>
            <w:tcW w:w="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2"/>
                <w:rFonts w:ascii="Calibri" w:hAnsi="Calibri" w:eastAsia="宋体" w:cs="Times New Roman"/>
                <w:color w:val="FF0000"/>
                <w:lang w:val="en-US" w:eastAsia="zh-CN" w:bidi="ar-SA"/>
              </w:rPr>
            </w:pPr>
            <w:r>
              <w:rPr>
                <w:color w:val="FF0000"/>
              </w:rPr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/>
              <w:t>信息更新时间</w:t>
            </w:r>
            <w:r/>
          </w:p>
        </w:tc>
      </w:tr>
      <w:tr>
        <w:trPr/>
        <w:tc>
          <w:tcPr>
            <w:tcW w:w="83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说明：</w:t>
            </w:r>
            <w:r/>
          </w:p>
          <w:p>
            <w:pPr>
              <w:pStyle w:val="Normal"/>
            </w:pPr>
            <w:r>
              <w:rPr/>
              <w:t>可根据</w:t>
            </w:r>
            <w:r>
              <w:rPr/>
              <w:t>lineid+stopno</w:t>
            </w:r>
            <w:r>
              <w:rPr/>
              <w:t>查出离该站最近一班车离本站站数</w:t>
            </w:r>
            <w:r/>
          </w:p>
          <w:p>
            <w:pPr>
              <w:pStyle w:val="Normal"/>
            </w:pPr>
            <w:r>
              <w:rPr/>
              <w:t>或根据</w:t>
            </w:r>
            <w:r>
              <w:rPr/>
              <w:t>lineno</w:t>
            </w:r>
            <w:r>
              <w:rPr/>
              <w:t>或</w:t>
            </w:r>
            <w:r>
              <w:rPr/>
              <w:t>stopno, stopname</w:t>
            </w:r>
            <w:r>
              <w:rPr/>
              <w:t>查出多条记录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表名：</w:t>
      </w:r>
      <w:r>
        <w:rPr/>
        <w:t>t_line_info</w:t>
      </w:r>
      <w:r/>
    </w:p>
    <w:tbl>
      <w:tblPr>
        <w:tblW w:w="8210" w:type="dxa"/>
        <w:jc w:val="left"/>
        <w:tblInd w:w="-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69"/>
        <w:gridCol w:w="960"/>
        <w:gridCol w:w="900"/>
        <w:gridCol w:w="5280"/>
      </w:tblGrid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域名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类型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长度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>lineno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>char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>12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>线路号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</w:rPr>
              <w:t>twomintime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Int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/>
              <w:t xml:space="preserve">最小全程时间 </w:t>
            </w:r>
            <w:r>
              <w:rPr/>
              <w:t>,</w:t>
            </w:r>
            <w:r>
              <w:rPr/>
              <w:t>单位分钟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</w:rPr>
              <w:t>twomaxtime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>Int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/>
              <w:t xml:space="preserve">最大全程时间 </w:t>
            </w:r>
            <w:r>
              <w:rPr/>
              <w:t>,</w:t>
            </w:r>
            <w:r>
              <w:rPr/>
              <w:t>单位分钟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linename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char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24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线路名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pricetype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int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票价类型（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：一票制，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：分段制）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minprice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/>
              <w:t>decimal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/>
              <w:t>7.2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最低票价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maxprice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/>
              <w:t>decimal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/>
              <w:t>7.2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最高票价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starttimedesc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char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10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发车时间描述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endtimedesc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char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10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收车时间描述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businterval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int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发车间隔（分钟）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startstop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char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24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始发站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终点站描述</w:t>
            </w:r>
            <w:r/>
          </w:p>
        </w:tc>
      </w:tr>
      <w:tr>
        <w:trPr/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endstop</w:t>
            </w:r>
            <w:r/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char</w:t>
            </w:r>
            <w:r/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24</w:t>
            </w:r>
            <w:r/>
          </w:p>
        </w:tc>
        <w:tc>
          <w:tcPr>
            <w:tcW w:w="5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szCs w:val="21"/>
              </w:rPr>
              <w:t>终点站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起发站描述</w:t>
            </w:r>
            <w:r/>
          </w:p>
        </w:tc>
      </w:tr>
      <w:tr>
        <w:trPr/>
        <w:tc>
          <w:tcPr>
            <w:tcW w:w="820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>索引：</w:t>
            </w:r>
            <w:r/>
          </w:p>
          <w:p>
            <w:pPr>
              <w:pStyle w:val="Normal"/>
              <w:rPr>
                <w:szCs w:val="21"/>
                <w:color w:val="000000"/>
              </w:rPr>
            </w:pPr>
            <w:r>
              <w:rPr>
                <w:color w:val="000000"/>
                <w:szCs w:val="21"/>
              </w:rPr>
              <w:t xml:space="preserve">lineno </w:t>
            </w:r>
            <w:r>
              <w:rPr>
                <w:color w:val="000000"/>
                <w:szCs w:val="21"/>
              </w:rPr>
              <w:t>：唯一索引</w:t>
            </w:r>
            <w:r/>
          </w:p>
          <w:p>
            <w:pPr>
              <w:pStyle w:val="Normal"/>
              <w:rPr>
                <w:sz w:val="21"/>
                <w:sz w:val="21"/>
                <w:szCs w:val="21"/>
                <w:rFonts w:ascii="Calibri" w:hAnsi="Calibri" w:eastAsia="宋体" w:cs="Times New Roman"/>
                <w:color w:val="000000"/>
                <w:lang w:val="en-US" w:eastAsia="zh-CN" w:bidi="ar-SA"/>
              </w:rPr>
            </w:pPr>
            <w:r>
              <w:rPr>
                <w:color w:val="000000"/>
                <w:szCs w:val="21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表名：</w:t>
      </w:r>
      <w:r>
        <w:rPr/>
        <w:t>t_bus_line</w:t>
      </w:r>
      <w:r/>
    </w:p>
    <w:p>
      <w:pPr>
        <w:pStyle w:val="Normal"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paragraph">
                  <wp:posOffset>635</wp:posOffset>
                </wp:positionV>
                <wp:extent cx="5213350" cy="3330575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33305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text" w:leftFromText="180" w:rightFromText="180" w:tblpX="0" w:tblpXSpec="left" w:tblpY="1" w:tblpYSpec="" w:topFromText="0" w:vertAnchor="text"/>
                              <w:tblW w:w="8210" w:type="dxa"/>
                              <w:jc w:val="left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-5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383"/>
                              <w:gridCol w:w="708"/>
                              <w:gridCol w:w="837"/>
                              <w:gridCol w:w="5281"/>
                            </w:tblGrid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CCCC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域名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CCCC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类型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CCCC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长度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33CCCC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>说明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lineid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线路编号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direct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线路方向。</w:t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t>上行</w:t>
                                  </w:r>
                                  <w:r>
                                    <w:rPr/>
                                    <w:t>/2</w:t>
                                  </w:r>
                                  <w:r>
                                    <w:rPr/>
                                    <w:t>下行</w:t>
                                  </w:r>
                                  <w:r>
                                    <w:rPr/>
                                    <w:t>/3</w:t>
                                  </w:r>
                                  <w:r>
                                    <w:rPr/>
                                    <w:t>环行上行</w:t>
                                  </w:r>
                                  <w:r>
                                    <w:rPr/>
                                    <w:t>/4</w:t>
                                  </w:r>
                                  <w:r>
                                    <w:rPr/>
                                    <w:t>环行下行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lineno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线路号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busnum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线路上公交车数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line_dis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里程数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pathremark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线路注释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onemintime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 xml:space="preserve">最小单程时间 </w:t>
                                  </w:r>
                                  <w:r>
                                    <w:rPr/>
                                    <w:t>,</w:t>
                                  </w:r>
                                  <w:r>
                                    <w:rPr/>
                                    <w:t>单位分钟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onemaxtime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 xml:space="preserve">最大单程时间 </w:t>
                                  </w:r>
                                  <w:r>
                                    <w:rPr/>
                                    <w:t>,</w:t>
                                  </w:r>
                                  <w:r>
                                    <w:rPr/>
                                    <w:t>单位分钟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minstopnum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mustpassnum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38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Maxresttime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color w:val="000000"/>
                                      <w:szCs w:val="21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28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209" w:type="dxa"/>
                                  <w:gridSpan w:val="4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-5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索引：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lineid</w:t>
                                  </w:r>
                                  <w:r>
                                    <w:rPr/>
                                    <w:t>：唯一索引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lineno</w:t>
                                  </w:r>
                                  <w:r>
                                    <w:rPr/>
                                    <w:t>：可重复索引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说明：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  <w:t>lineno</w:t>
                                  </w:r>
                                  <w:r>
                                    <w:rPr/>
                                    <w:t>和</w:t>
                                  </w:r>
                                  <w:r>
                                    <w:rPr/>
                                    <w:t>direct</w:t>
                                  </w:r>
                                  <w:r>
                                    <w:rPr/>
                                    <w:t>唯一对应一个</w:t>
                                  </w:r>
                                  <w:r>
                                    <w:rPr/>
                                    <w:t xml:space="preserve">lineid 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410.5pt;height:262.25pt;mso-wrap-distance-left:9pt;mso-wrap-distance-right:9pt;mso-wrap-distance-top:0pt;mso-wrap-distance-bottom:0pt;margin-top:0.05pt;mso-position-vertical-relative:text;margin-left:9pt;mso-position-horizontal:left;mso-position-horizontal-relative:text">
                <v:textbox inset="0in,0in,0in,0in">
                  <w:txbxContent>
                    <w:tbl>
                      <w:tblPr>
                        <w:tblpPr w:bottomFromText="0" w:horzAnchor="text" w:leftFromText="180" w:rightFromText="180" w:tblpX="0" w:tblpXSpec="left" w:tblpY="1" w:tblpYSpec="" w:topFromText="0" w:vertAnchor="text"/>
                        <w:tblW w:w="8210" w:type="dxa"/>
                        <w:jc w:val="left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-5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83"/>
                        <w:gridCol w:w="708"/>
                        <w:gridCol w:w="837"/>
                        <w:gridCol w:w="5281"/>
                      </w:tblGrid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CCCC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b/>
                              </w:rPr>
                              <w:t>域名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CCCC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b/>
                              </w:rPr>
                              <w:t>类型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CCCC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b/>
                              </w:rPr>
                              <w:t>长度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33CCCC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</w:pPr>
                            <w:r>
                              <w:rPr>
                                <w:b/>
                              </w:rPr>
                              <w:t>说明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lineid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char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12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线路编号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direct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char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2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线路方向。</w:t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t>上行</w:t>
                            </w:r>
                            <w:r>
                              <w:rPr/>
                              <w:t>/2</w:t>
                            </w:r>
                            <w:r>
                              <w:rPr/>
                              <w:t>下行</w:t>
                            </w:r>
                            <w:r>
                              <w:rPr/>
                              <w:t>/3</w:t>
                            </w:r>
                            <w:r>
                              <w:rPr/>
                              <w:t>环行上行</w:t>
                            </w:r>
                            <w:r>
                              <w:rPr/>
                              <w:t>/4</w:t>
                            </w:r>
                            <w:r>
                              <w:rPr/>
                              <w:t>环行下行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lineno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char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12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线路号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busnum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4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线路上公交车数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line_dis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decimal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7.2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里程数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pathremark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char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24</w:t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线路注释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color w:val="000000"/>
                              </w:rPr>
                              <w:t>onemintime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最小单程时间 </w:t>
                            </w:r>
                            <w:r>
                              <w:rPr/>
                              <w:t>,</w:t>
                            </w:r>
                            <w:r>
                              <w:rPr/>
                              <w:t>单位分钟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color w:val="000000"/>
                              </w:rPr>
                              <w:t>onemaxtime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 xml:space="preserve">最大单程时间 </w:t>
                            </w:r>
                            <w:r>
                              <w:rPr/>
                              <w:t>,</w:t>
                            </w:r>
                            <w:r>
                              <w:rPr/>
                              <w:t>单位分钟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color w:val="000000"/>
                              </w:rPr>
                              <w:t>minstopnum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color w:val="000000"/>
                              </w:rPr>
                              <w:t>mustpassnum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  <w:t>int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38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color w:val="000000"/>
                              </w:rPr>
                              <w:t>Maxresttime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28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209" w:type="dxa"/>
                            <w:gridSpan w:val="4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-5" w:type="dxa"/>
                            </w:tcMar>
                          </w:tcPr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索引：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lineid</w:t>
                            </w:r>
                            <w:r>
                              <w:rPr/>
                              <w:t>：唯一索引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lineno</w:t>
                            </w:r>
                            <w:r>
                              <w:rPr/>
                              <w:t>：可重复索引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说明：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  <w:t>lineno</w:t>
                            </w:r>
                            <w:r>
                              <w:rPr/>
                              <w:t>和</w:t>
                            </w:r>
                            <w:r>
                              <w:rPr/>
                              <w:t>direct</w:t>
                            </w:r>
                            <w:r>
                              <w:rPr/>
                              <w:t>唯一对应一个</w:t>
                            </w:r>
                            <w:r>
                              <w:rPr/>
                              <w:t xml:space="preserve">lineid 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</w:pPr>
      <w:r>
        <w:rPr/>
        <w:t>表名：</w:t>
      </w:r>
      <w:r>
        <w:rPr/>
        <w:t>t_line_stations</w:t>
      </w:r>
      <w:r/>
    </w:p>
    <w:tbl>
      <w:tblPr>
        <w:tblW w:w="8210" w:type="dxa"/>
        <w:jc w:val="left"/>
        <w:tblInd w:w="-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67"/>
        <w:gridCol w:w="708"/>
        <w:gridCol w:w="553"/>
        <w:gridCol w:w="5281"/>
      </w:tblGrid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域名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类型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长度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lineid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12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线路编号</w:t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sequence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顺序号（</w:t>
            </w:r>
            <w:r>
              <w:rPr/>
              <w:t>0~10000</w:t>
            </w:r>
            <w:r>
              <w:rPr/>
              <w:t>，一条线路限制最多</w:t>
            </w:r>
            <w:r>
              <w:rPr/>
              <w:t>10000</w:t>
            </w:r>
            <w:r>
              <w:rPr/>
              <w:t>个节点）</w:t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stopno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节点编号</w:t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mustpass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dis_to_next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7,2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minspd_to_next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9,4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maxspd_to_next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9,4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tonextspd_trigtime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tonextspd_disable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mintime_to_next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maxtime_to_next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tonexttime_disable</w:t>
            </w:r>
            <w:r/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820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索引：</w:t>
            </w:r>
            <w:r/>
          </w:p>
          <w:p>
            <w:pPr>
              <w:pStyle w:val="Normal"/>
            </w:pPr>
            <w:r>
              <w:rPr/>
              <w:t>lineid</w:t>
            </w:r>
            <w:r>
              <w:rPr/>
              <w:t>：可重复索引</w:t>
            </w:r>
            <w:r/>
          </w:p>
          <w:p>
            <w:pPr>
              <w:pStyle w:val="Normal"/>
            </w:pPr>
            <w:r>
              <w:rPr/>
              <w:t>stopno</w:t>
            </w:r>
            <w:r>
              <w:rPr/>
              <w:t>：可重复索引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  <w:t>各</w:t>
            </w:r>
            <w:r>
              <w:rPr/>
              <w:t>lineid</w:t>
            </w:r>
            <w:r>
              <w:rPr/>
              <w:t>的</w:t>
            </w:r>
            <w:r>
              <w:rPr/>
              <w:t>sequence</w:t>
            </w:r>
            <w:r>
              <w:rPr/>
              <w:t>从</w:t>
            </w:r>
            <w:r>
              <w:rPr/>
              <w:t>0</w:t>
            </w:r>
            <w:r>
              <w:rPr/>
              <w:t>开始，且连续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表名：</w:t>
      </w:r>
      <w:r>
        <w:rPr/>
        <w:t>t_stop_info</w:t>
      </w:r>
      <w:r/>
    </w:p>
    <w:tbl>
      <w:tblPr>
        <w:tblW w:w="8406" w:type="dxa"/>
        <w:jc w:val="left"/>
        <w:tblInd w:w="-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79"/>
        <w:gridCol w:w="750"/>
        <w:gridCol w:w="795"/>
        <w:gridCol w:w="5281"/>
      </w:tblGrid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域名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类型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长度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33CCCC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stopno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5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bookmarkStart w:id="0" w:name="_GoBack"/>
            <w:bookmarkEnd w:id="0"/>
            <w:r>
              <w:rPr/>
              <w:t>节点编号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stoptype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0</w:t>
            </w:r>
            <w:r>
              <w:rPr/>
              <w:t xml:space="preserve">普通站点 </w:t>
            </w:r>
            <w:r>
              <w:rPr/>
              <w:t>1</w:t>
            </w:r>
            <w:r>
              <w:rPr/>
              <w:t xml:space="preserve">大站 </w:t>
            </w:r>
            <w:r>
              <w:rPr/>
              <w:t>2</w:t>
            </w:r>
            <w:r>
              <w:rPr/>
              <w:t xml:space="preserve">场站 </w:t>
            </w:r>
            <w:r>
              <w:rPr/>
              <w:t>3</w:t>
            </w:r>
            <w:r>
              <w:rPr/>
              <w:t xml:space="preserve">节点； 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endtype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0</w:t>
            </w:r>
            <w:r>
              <w:rPr/>
              <w:t xml:space="preserve">起点站 </w:t>
            </w:r>
            <w:r>
              <w:rPr/>
              <w:t>1</w:t>
            </w:r>
            <w:r>
              <w:rPr/>
              <w:t>终点站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stopname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车站名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pinyin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64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stopname_eng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pinyin_eng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64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stopname_local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pinyin_local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64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llatitude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9.4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地图左下角纬度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llongitude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9.4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地图左下角经度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lns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n</w:t>
            </w:r>
            <w:r>
              <w:rPr/>
              <w:t>表示北纬，</w:t>
            </w:r>
            <w:r>
              <w:rPr/>
              <w:t>s</w:t>
            </w:r>
            <w:r>
              <w:rPr/>
              <w:t>表示南纬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lew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e</w:t>
            </w:r>
            <w:r>
              <w:rPr/>
              <w:t>表示东经，</w:t>
            </w:r>
            <w:r>
              <w:rPr/>
              <w:t>w</w:t>
            </w:r>
            <w:r>
              <w:rPr/>
              <w:t>表示西经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rlatitude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9.4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地图右上角纬度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rlongitude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9.4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地图右上角经度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rns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n</w:t>
            </w:r>
            <w:r>
              <w:rPr/>
              <w:t>表示北纬，</w:t>
            </w:r>
            <w:r>
              <w:rPr/>
              <w:t>s</w:t>
            </w:r>
            <w:r>
              <w:rPr/>
              <w:t>表示南纬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rew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e</w:t>
            </w:r>
            <w:r>
              <w:rPr/>
              <w:t>表示东经，</w:t>
            </w:r>
            <w:r>
              <w:rPr/>
              <w:t>w</w:t>
            </w:r>
            <w:r>
              <w:rPr/>
              <w:t>表示西经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direction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8.4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浮点型方位角，正北为</w:t>
            </w:r>
            <w:r>
              <w:rPr/>
              <w:t>0</w:t>
            </w:r>
            <w:r>
              <w:rPr/>
              <w:t>度，顺时针方向为正方向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altitude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decimal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8.2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高度（米）</w:t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minspeed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maxspeed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areatrigtime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speedtrigtime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mintime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maxtime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Int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timelimit_disable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goin_report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goout_report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goin_speak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goout_speak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1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</w:r>
            <w:r/>
          </w:p>
        </w:tc>
      </w:tr>
      <w:tr>
        <w:trPr/>
        <w:tc>
          <w:tcPr>
            <w:tcW w:w="1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remark</w:t>
            </w:r>
            <w:r/>
          </w:p>
        </w:tc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char</w:t>
            </w:r>
            <w:r/>
          </w:p>
        </w:tc>
        <w:tc>
          <w:tcPr>
            <w:tcW w:w="7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24</w:t>
            </w:r>
            <w:r/>
          </w:p>
        </w:tc>
        <w:tc>
          <w:tcPr>
            <w:tcW w:w="5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区域注释</w:t>
            </w:r>
            <w:r/>
          </w:p>
        </w:tc>
      </w:tr>
      <w:tr>
        <w:trPr/>
        <w:tc>
          <w:tcPr>
            <w:tcW w:w="84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</w:pPr>
            <w:r>
              <w:rPr/>
              <w:t>索引：</w:t>
            </w:r>
            <w:r/>
          </w:p>
          <w:p>
            <w:pPr>
              <w:pStyle w:val="Normal"/>
            </w:pPr>
            <w:r>
              <w:rPr/>
              <w:t>stopno</w:t>
            </w:r>
            <w:r>
              <w:rPr/>
              <w:t>：唯一索引</w:t>
            </w:r>
            <w:r/>
          </w:p>
          <w:p>
            <w:pPr>
              <w:pStyle w:val="Normal"/>
            </w:pPr>
            <w:r>
              <w:rPr/>
            </w:r>
            <w:r/>
          </w:p>
          <w:p>
            <w:pPr>
              <w:pStyle w:val="Normal"/>
            </w:pPr>
            <w:r>
              <w:rPr/>
              <w:t>说明：</w:t>
            </w:r>
            <w:r/>
          </w:p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style w:type="paragraph" w:styleId="Normal" w:default="1">
    <w:name w:val="Normal"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paragraph" w:styleId="3">
    <w:name w:val="标题 3"/>
    <w:basedOn w:val="Normal"/>
    <w:link w:val="3"/>
    <w:pPr>
      <w:keepNext/>
      <w:widowControl/>
      <w:spacing w:before="240" w:after="60"/>
      <w:jc w:val="left"/>
      <w:outlineLvl w:val="2"/>
    </w:pPr>
    <w:rPr>
      <w:rFonts w:ascii="Times New Roman" w:hAnsi="Times New Roman" w:eastAsia="宋体" w:cs="Times New Roman"/>
      <w:b/>
      <w:sz w:val="20"/>
      <w:szCs w:val="20"/>
    </w:rPr>
  </w:style>
  <w:style w:type="character" w:styleId="DefaultParagraphFont" w:default="1">
    <w:name w:val="Default Paragraph Font"/>
    <w:rPr/>
  </w:style>
  <w:style w:type="character" w:styleId="3Char" w:customStyle="1">
    <w:name w:val="标题 3 Char"/>
    <w:basedOn w:val="DefaultParagraphFont"/>
    <w:link w:val="2"/>
    <w:semiHidden/>
    <w:rPr>
      <w:rFonts w:ascii="Times New Roman" w:hAnsi="Times New Roman" w:eastAsia="宋体" w:cs="Times New Roman"/>
      <w:b/>
      <w:sz w:val="20"/>
      <w:szCs w:val="20"/>
    </w:rPr>
  </w:style>
  <w:style w:type="character" w:styleId="Char" w:customStyle="1">
    <w:name w:val="页脚 Char"/>
    <w:basedOn w:val="DefaultParagraphFont"/>
    <w:link w:val="5"/>
    <w:semiHidden/>
    <w:rPr>
      <w:sz w:val="18"/>
      <w:szCs w:val="18"/>
    </w:rPr>
  </w:style>
  <w:style w:type="character" w:styleId="Char1" w:customStyle="1">
    <w:name w:val="页眉 Char"/>
    <w:basedOn w:val="DefaultParagraphFont"/>
    <w:link w:val="7"/>
    <w:semiHidden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Mangal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Mangal"/>
    </w:rPr>
  </w:style>
  <w:style w:type="paragraph" w:styleId="Style18">
    <w:name w:val="页脚"/>
    <w:basedOn w:val="Normal"/>
    <w:link w:val="6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19">
    <w:name w:val="页眉"/>
    <w:basedOn w:val="Normal"/>
    <w:link w:val="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框架内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LibreOffice/4.3.3.2$Linux_X86_64 LibreOffice_project/430m0$Build-2</Application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Administrator</dc:creator>
  <dc:language>zh-CN</dc:language>
  <dcterms:modified xsi:type="dcterms:W3CDTF">2015-04-07T11:41:20Z</dcterms:modified>
  <cp:revision>1</cp:revision>
  <dc:title>数据库地址：59.34.58.148</dc:title>
</cp:coreProperties>
</file>