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A7CD9" w14:textId="0297DB8E" w:rsidR="00A0769A" w:rsidRPr="00604E2E" w:rsidRDefault="00A0769A">
      <w:pPr>
        <w:rPr>
          <w:highlight w:val="yellow"/>
        </w:rPr>
      </w:pPr>
      <w:r w:rsidRPr="00604E2E">
        <w:rPr>
          <w:highlight w:val="yellow"/>
        </w:rPr>
        <w:t>1. Data Efficiency</w:t>
      </w:r>
      <w:r w:rsidRPr="00604E2E">
        <w:rPr>
          <w:highlight w:val="yellow"/>
        </w:rPr>
        <w:t xml:space="preserve"> </w:t>
      </w:r>
      <w:r w:rsidRPr="00604E2E">
        <w:rPr>
          <w:highlight w:val="yellow"/>
        </w:rPr>
        <w:t>• How does performance change from 20% → 100%?</w:t>
      </w:r>
    </w:p>
    <w:p w14:paraId="5B40F56F" w14:textId="05054354" w:rsidR="00A0769A" w:rsidRPr="00604E2E" w:rsidRDefault="00A0769A">
      <w:pPr>
        <w:rPr>
          <w:highlight w:val="yellow"/>
        </w:rPr>
      </w:pPr>
      <w:r w:rsidRPr="00604E2E">
        <w:rPr>
          <w:highlight w:val="yellow"/>
        </w:rPr>
        <w:t>2. Model Behavior</w:t>
      </w:r>
      <w:r w:rsidRPr="00604E2E">
        <w:rPr>
          <w:highlight w:val="yellow"/>
        </w:rPr>
        <w:t xml:space="preserve"> </w:t>
      </w:r>
      <w:r w:rsidRPr="00604E2E">
        <w:rPr>
          <w:highlight w:val="yellow"/>
        </w:rPr>
        <w:t>• Which model performs best and why?</w:t>
      </w:r>
    </w:p>
    <w:p w14:paraId="0A2D7D80" w14:textId="77777777" w:rsidR="00A0769A" w:rsidRPr="00604E2E" w:rsidRDefault="00A0769A">
      <w:pPr>
        <w:rPr>
          <w:highlight w:val="yellow"/>
        </w:rPr>
      </w:pPr>
      <w:r w:rsidRPr="00604E2E">
        <w:rPr>
          <w:highlight w:val="yellow"/>
        </w:rPr>
        <w:t>3</w:t>
      </w:r>
      <w:r w:rsidRPr="00604E2E">
        <w:rPr>
          <w:highlight w:val="yellow"/>
        </w:rPr>
        <w:t>. Adaptation Strategy • Does fine-tuning always help?</w:t>
      </w:r>
    </w:p>
    <w:p w14:paraId="76F4528A" w14:textId="6F938A4C" w:rsidR="002167E6" w:rsidRDefault="00A0769A">
      <w:r w:rsidRPr="00604E2E">
        <w:rPr>
          <w:highlight w:val="yellow"/>
        </w:rPr>
        <w:t>4. Stability • Which setup is most consistent?</w:t>
      </w:r>
    </w:p>
    <w:p w14:paraId="3B88DD0B" w14:textId="77777777" w:rsidR="0007287E" w:rsidRDefault="0007287E"/>
    <w:p w14:paraId="1C50E843" w14:textId="6A7372AC" w:rsidR="0007287E" w:rsidRPr="00073716" w:rsidRDefault="0007287E" w:rsidP="0007287E">
      <w:pPr>
        <w:spacing w:line="240" w:lineRule="auto"/>
        <w:jc w:val="center"/>
        <w:rPr>
          <w:rFonts w:ascii="Arial" w:hAnsi="Arial" w:cs="Arial"/>
          <w:b/>
          <w:bCs/>
          <w:sz w:val="36"/>
          <w:szCs w:val="36"/>
        </w:rPr>
      </w:pPr>
      <w:r w:rsidRPr="0007287E">
        <w:rPr>
          <w:rFonts w:ascii="Arial" w:hAnsi="Arial" w:cs="Arial"/>
          <w:b/>
          <w:bCs/>
          <w:sz w:val="36"/>
          <w:szCs w:val="36"/>
        </w:rPr>
        <w:t>Adaptation of Vision Foundation Models for Knee Osteoarthritis Classification</w:t>
      </w:r>
    </w:p>
    <w:p w14:paraId="22228D0A" w14:textId="70755E58" w:rsidR="0007287E" w:rsidRDefault="0007287E" w:rsidP="0007287E">
      <w:pPr>
        <w:spacing w:line="240" w:lineRule="auto"/>
        <w:jc w:val="center"/>
        <w:rPr>
          <w:rFonts w:ascii="Arial" w:hAnsi="Arial" w:cs="Arial"/>
          <w:sz w:val="22"/>
          <w:szCs w:val="22"/>
        </w:rPr>
      </w:pPr>
      <w:r w:rsidRPr="00073716">
        <w:rPr>
          <w:rFonts w:ascii="Arial" w:hAnsi="Arial" w:cs="Arial"/>
        </w:rPr>
        <w:t>Jonah Belback</w:t>
      </w:r>
    </w:p>
    <w:p w14:paraId="22898EBA" w14:textId="77777777" w:rsidR="0007287E" w:rsidRPr="00FE2EB8" w:rsidRDefault="0007287E" w:rsidP="0007287E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1.  </w:t>
      </w:r>
      <w:r w:rsidRPr="00FE2EB8">
        <w:rPr>
          <w:rFonts w:ascii="Arial" w:hAnsi="Arial" w:cs="Arial"/>
          <w:b/>
          <w:bCs/>
          <w:sz w:val="28"/>
          <w:szCs w:val="28"/>
        </w:rPr>
        <w:t>PURPOSE</w:t>
      </w:r>
    </w:p>
    <w:p w14:paraId="20823459" w14:textId="1F926A05" w:rsidR="0007287E" w:rsidRDefault="002B436B" w:rsidP="0007287E">
      <w:pPr>
        <w:spacing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0"/>
          <w:szCs w:val="20"/>
        </w:rPr>
        <w:t>[why important]</w:t>
      </w:r>
    </w:p>
    <w:p w14:paraId="3E1EF5D3" w14:textId="77777777" w:rsidR="0007287E" w:rsidRDefault="0007287E" w:rsidP="0007287E">
      <w:pPr>
        <w:spacing w:line="240" w:lineRule="auto"/>
        <w:rPr>
          <w:rFonts w:ascii="Arial" w:hAnsi="Arial" w:cs="Arial"/>
          <w:sz w:val="22"/>
          <w:szCs w:val="22"/>
        </w:rPr>
      </w:pPr>
    </w:p>
    <w:p w14:paraId="44C98209" w14:textId="77777777" w:rsidR="0007287E" w:rsidRDefault="0007287E" w:rsidP="0007287E">
      <w:pPr>
        <w:spacing w:line="240" w:lineRule="auto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8"/>
          <w:szCs w:val="28"/>
        </w:rPr>
        <w:t>2.  METHODS</w:t>
      </w:r>
    </w:p>
    <w:p w14:paraId="018E59B5" w14:textId="126A96E5" w:rsidR="0007287E" w:rsidRDefault="0007287E" w:rsidP="0007287E">
      <w:pPr>
        <w:spacing w:line="240" w:lineRule="auto"/>
        <w:rPr>
          <w:rFonts w:ascii="Arial" w:hAnsi="Arial" w:cs="Arial"/>
          <w:sz w:val="20"/>
          <w:szCs w:val="20"/>
        </w:rPr>
      </w:pPr>
      <w:r w:rsidRPr="00DE3F80">
        <w:rPr>
          <w:rFonts w:ascii="Arial" w:hAnsi="Arial" w:cs="Arial"/>
          <w:b/>
          <w:bCs/>
        </w:rPr>
        <w:t>2.1 Dataset</w:t>
      </w:r>
      <w:r>
        <w:rPr>
          <w:rFonts w:ascii="Arial" w:hAnsi="Arial" w:cs="Arial"/>
          <w:sz w:val="22"/>
          <w:szCs w:val="22"/>
        </w:rPr>
        <w:br/>
      </w:r>
      <w:r w:rsidR="002B436B">
        <w:rPr>
          <w:rFonts w:ascii="Arial" w:hAnsi="Arial" w:cs="Arial"/>
          <w:sz w:val="20"/>
          <w:szCs w:val="20"/>
        </w:rPr>
        <w:t>[about dataset</w:t>
      </w:r>
    </w:p>
    <w:p w14:paraId="3C8D8572" w14:textId="77777777" w:rsidR="002B436B" w:rsidRDefault="002B436B" w:rsidP="0007287E">
      <w:pPr>
        <w:spacing w:line="240" w:lineRule="auto"/>
        <w:rPr>
          <w:rFonts w:ascii="Arial" w:hAnsi="Arial" w:cs="Arial"/>
          <w:sz w:val="22"/>
          <w:szCs w:val="22"/>
        </w:rPr>
      </w:pPr>
    </w:p>
    <w:p w14:paraId="4D141E57" w14:textId="5FBDA7D0" w:rsidR="0007287E" w:rsidRDefault="0007287E" w:rsidP="0007287E">
      <w:pPr>
        <w:spacing w:line="240" w:lineRule="auto"/>
        <w:rPr>
          <w:rFonts w:ascii="Arial" w:hAnsi="Arial" w:cs="Arial"/>
          <w:sz w:val="22"/>
          <w:szCs w:val="22"/>
        </w:rPr>
      </w:pPr>
      <w:r w:rsidRPr="00DE3F80">
        <w:rPr>
          <w:rFonts w:ascii="Arial" w:hAnsi="Arial" w:cs="Arial"/>
          <w:b/>
          <w:bCs/>
        </w:rPr>
        <w:t xml:space="preserve">2.2 </w:t>
      </w:r>
      <w:r>
        <w:rPr>
          <w:rFonts w:ascii="Arial" w:hAnsi="Arial" w:cs="Arial"/>
          <w:b/>
          <w:bCs/>
        </w:rPr>
        <w:t xml:space="preserve">The Proposed </w:t>
      </w:r>
      <w:r w:rsidRPr="00DE3F80">
        <w:rPr>
          <w:rFonts w:ascii="Arial" w:hAnsi="Arial" w:cs="Arial"/>
          <w:b/>
          <w:bCs/>
        </w:rPr>
        <w:t xml:space="preserve">Model Architecture </w:t>
      </w:r>
      <w:r>
        <w:rPr>
          <w:rFonts w:ascii="Arial" w:hAnsi="Arial" w:cs="Arial"/>
          <w:sz w:val="22"/>
          <w:szCs w:val="22"/>
        </w:rPr>
        <w:br/>
      </w:r>
      <w:r w:rsidRPr="004B3B0B">
        <w:rPr>
          <w:rFonts w:ascii="Arial" w:hAnsi="Arial" w:cs="Arial"/>
          <w:b/>
          <w:bCs/>
          <w:sz w:val="20"/>
          <w:szCs w:val="20"/>
        </w:rPr>
        <w:t>Figure 1</w:t>
      </w:r>
      <w:r>
        <w:rPr>
          <w:rFonts w:ascii="Arial" w:hAnsi="Arial" w:cs="Arial"/>
          <w:sz w:val="20"/>
          <w:szCs w:val="20"/>
        </w:rPr>
        <w:t xml:space="preserve"> </w:t>
      </w:r>
      <w:r w:rsidR="00C301A0">
        <w:rPr>
          <w:rFonts w:ascii="Arial" w:hAnsi="Arial" w:cs="Arial"/>
          <w:sz w:val="20"/>
          <w:szCs w:val="20"/>
        </w:rPr>
        <w:t xml:space="preserve">shows the overall model structure where DinoV2, or rather </w:t>
      </w:r>
      <w:proofErr w:type="spellStart"/>
      <w:r w:rsidR="00C301A0">
        <w:rPr>
          <w:rFonts w:ascii="Arial" w:hAnsi="Arial" w:cs="Arial"/>
          <w:sz w:val="20"/>
          <w:szCs w:val="20"/>
        </w:rPr>
        <w:t>ViT</w:t>
      </w:r>
      <w:proofErr w:type="spellEnd"/>
      <w:r w:rsidR="00C301A0">
        <w:rPr>
          <w:rFonts w:ascii="Arial" w:hAnsi="Arial" w:cs="Arial"/>
          <w:sz w:val="20"/>
          <w:szCs w:val="20"/>
        </w:rPr>
        <w:t>, is used as a backbone to extract features from out input images. These features are then given to an MLP as a classification head for a binary label decided by a threshold of 0.5 on the confidence percentage that the input image is [----]</w:t>
      </w:r>
    </w:p>
    <w:p w14:paraId="17DCC22E" w14:textId="77777777" w:rsidR="0007287E" w:rsidRDefault="0007287E" w:rsidP="00D64CA4">
      <w:pPr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2F21BB5D" wp14:editId="46165087">
            <wp:extent cx="5943600" cy="1823646"/>
            <wp:effectExtent l="0" t="0" r="0" b="5715"/>
            <wp:docPr id="1994982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982975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BF6FF" w14:textId="7021C217" w:rsidR="0007287E" w:rsidRDefault="0007287E" w:rsidP="00924E2B">
      <w:pPr>
        <w:spacing w:line="240" w:lineRule="auto"/>
        <w:rPr>
          <w:rFonts w:ascii="Arial" w:hAnsi="Arial" w:cs="Arial"/>
          <w:sz w:val="20"/>
          <w:szCs w:val="20"/>
        </w:rPr>
      </w:pPr>
      <w:r w:rsidRPr="00D64CA4">
        <w:rPr>
          <w:rFonts w:ascii="Arial" w:hAnsi="Arial" w:cs="Arial"/>
          <w:b/>
          <w:bCs/>
          <w:sz w:val="16"/>
          <w:szCs w:val="16"/>
        </w:rPr>
        <w:t>Figure 1.</w:t>
      </w:r>
      <w:r w:rsidRPr="00D64CA4">
        <w:rPr>
          <w:rFonts w:ascii="Arial" w:hAnsi="Arial" w:cs="Arial"/>
          <w:sz w:val="16"/>
          <w:szCs w:val="16"/>
        </w:rPr>
        <w:t xml:space="preserve"> </w:t>
      </w:r>
      <w:r w:rsidR="00B01CC4">
        <w:rPr>
          <w:rFonts w:ascii="Arial" w:hAnsi="Arial" w:cs="Arial"/>
          <w:sz w:val="16"/>
          <w:szCs w:val="16"/>
        </w:rPr>
        <w:t xml:space="preserve">Architecture of the proposed machine learning structure for predicting </w:t>
      </w:r>
      <w:r w:rsidR="00B01CC4" w:rsidRPr="00B01CC4">
        <w:rPr>
          <w:rFonts w:ascii="Arial" w:hAnsi="Arial" w:cs="Arial"/>
          <w:sz w:val="16"/>
          <w:szCs w:val="16"/>
          <w:highlight w:val="yellow"/>
        </w:rPr>
        <w:t>[------]</w:t>
      </w:r>
      <w:r w:rsidR="00B01CC4">
        <w:rPr>
          <w:rFonts w:ascii="Arial" w:hAnsi="Arial" w:cs="Arial"/>
          <w:sz w:val="16"/>
          <w:szCs w:val="16"/>
        </w:rPr>
        <w:t>.</w:t>
      </w:r>
    </w:p>
    <w:p w14:paraId="068A823C" w14:textId="300B305C" w:rsidR="0007287E" w:rsidRDefault="0007287E" w:rsidP="0007287E">
      <w:pPr>
        <w:spacing w:line="240" w:lineRule="auto"/>
        <w:rPr>
          <w:rFonts w:ascii="Arial" w:hAnsi="Arial" w:cs="Arial"/>
          <w:sz w:val="20"/>
          <w:szCs w:val="20"/>
        </w:rPr>
      </w:pPr>
    </w:p>
    <w:p w14:paraId="2F2E8973" w14:textId="77777777" w:rsidR="00924E2B" w:rsidRDefault="00924E2B" w:rsidP="00924E2B">
      <w:pPr>
        <w:spacing w:line="240" w:lineRule="auto"/>
        <w:rPr>
          <w:rFonts w:ascii="Arial" w:hAnsi="Arial" w:cs="Arial"/>
          <w:sz w:val="20"/>
          <w:szCs w:val="20"/>
        </w:rPr>
      </w:pPr>
      <w:r w:rsidRPr="00DE3F80">
        <w:rPr>
          <w:rFonts w:ascii="Arial" w:hAnsi="Arial" w:cs="Arial"/>
          <w:b/>
          <w:bCs/>
        </w:rPr>
        <w:t xml:space="preserve">2.4 </w:t>
      </w:r>
      <w:r>
        <w:rPr>
          <w:rFonts w:ascii="Arial" w:hAnsi="Arial" w:cs="Arial"/>
          <w:b/>
          <w:bCs/>
        </w:rPr>
        <w:t>Evaluation</w:t>
      </w:r>
    </w:p>
    <w:p w14:paraId="275BD73F" w14:textId="36DB9A5D" w:rsidR="00924E2B" w:rsidRDefault="00924E2B" w:rsidP="00924E2B">
      <w:p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[how it is evaluated]</w:t>
      </w:r>
    </w:p>
    <w:p w14:paraId="7A4A5F45" w14:textId="773A188F" w:rsidR="00314648" w:rsidRDefault="00314648" w:rsidP="00924E2B">
      <w:p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[why metric is important]</w:t>
      </w:r>
    </w:p>
    <w:p w14:paraId="42AEB2FA" w14:textId="4DF57B4C" w:rsidR="00604E2E" w:rsidRPr="00CC4DDF" w:rsidRDefault="00604E2E" w:rsidP="00924E2B">
      <w:p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[that we did finetuning and no finetuning]</w:t>
      </w:r>
    </w:p>
    <w:p w14:paraId="0AB2F3AB" w14:textId="3D5B9E7D" w:rsidR="0007287E" w:rsidRDefault="00924E2B" w:rsidP="00924E2B">
      <w:p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</w:p>
    <w:p w14:paraId="6193D78F" w14:textId="77777777" w:rsidR="00924E2B" w:rsidRPr="00F87E27" w:rsidRDefault="00924E2B" w:rsidP="00924E2B">
      <w:pPr>
        <w:spacing w:line="240" w:lineRule="auto"/>
        <w:rPr>
          <w:rFonts w:ascii="Arial" w:hAnsi="Arial" w:cs="Arial"/>
          <w:sz w:val="22"/>
          <w:szCs w:val="22"/>
        </w:rPr>
      </w:pPr>
    </w:p>
    <w:p w14:paraId="7A0A4896" w14:textId="52FC30EF" w:rsidR="0007287E" w:rsidRDefault="0007287E" w:rsidP="0007287E">
      <w:pPr>
        <w:spacing w:line="240" w:lineRule="auto"/>
        <w:rPr>
          <w:rFonts w:ascii="Arial" w:hAnsi="Arial" w:cs="Arial"/>
          <w:sz w:val="20"/>
          <w:szCs w:val="20"/>
        </w:rPr>
      </w:pPr>
      <w:r w:rsidRPr="00DE3F80">
        <w:rPr>
          <w:rFonts w:ascii="Arial" w:hAnsi="Arial" w:cs="Arial"/>
          <w:b/>
          <w:bCs/>
        </w:rPr>
        <w:t>2.3 Experiments</w:t>
      </w:r>
      <w:r>
        <w:rPr>
          <w:rFonts w:ascii="Arial" w:hAnsi="Arial" w:cs="Arial"/>
          <w:sz w:val="22"/>
          <w:szCs w:val="22"/>
        </w:rPr>
        <w:br/>
      </w:r>
      <w:r w:rsidR="00E757D1">
        <w:rPr>
          <w:rFonts w:ascii="Arial" w:hAnsi="Arial" w:cs="Arial"/>
          <w:sz w:val="20"/>
          <w:szCs w:val="20"/>
        </w:rPr>
        <w:t xml:space="preserve">The best learning rate to use for the model architecture was found by evaluating the model at a 70% training split, </w:t>
      </w:r>
      <w:r w:rsidR="00556ABF">
        <w:rPr>
          <w:rFonts w:ascii="Arial" w:hAnsi="Arial" w:cs="Arial"/>
          <w:sz w:val="20"/>
          <w:szCs w:val="20"/>
        </w:rPr>
        <w:t>batch size</w:t>
      </w:r>
      <w:r w:rsidR="00E757D1">
        <w:rPr>
          <w:rFonts w:ascii="Arial" w:hAnsi="Arial" w:cs="Arial"/>
          <w:sz w:val="20"/>
          <w:szCs w:val="20"/>
        </w:rPr>
        <w:t xml:space="preserve"> of 16, epoch of 15, and then from 0.1 to 0.0000001 by steps of </w:t>
      </w:r>
      <w:r w:rsidR="00AF4FBE">
        <w:rPr>
          <w:rFonts w:ascii="Arial" w:hAnsi="Arial" w:cs="Arial"/>
          <w:sz w:val="20"/>
          <w:szCs w:val="20"/>
        </w:rPr>
        <w:t>10</w:t>
      </w:r>
      <w:r w:rsidR="00522F11">
        <w:rPr>
          <w:rFonts w:ascii="Arial" w:hAnsi="Arial" w:cs="Arial"/>
          <w:sz w:val="20"/>
          <w:szCs w:val="20"/>
        </w:rPr>
        <w:t xml:space="preserve">. </w:t>
      </w:r>
      <w:r w:rsidR="0034123D">
        <w:rPr>
          <w:rFonts w:ascii="Arial" w:hAnsi="Arial" w:cs="Arial"/>
          <w:sz w:val="20"/>
          <w:szCs w:val="20"/>
        </w:rPr>
        <w:t xml:space="preserve">This was done separately for both </w:t>
      </w:r>
      <w:r w:rsidR="009A4DC2">
        <w:rPr>
          <w:rFonts w:ascii="Arial" w:hAnsi="Arial" w:cs="Arial"/>
          <w:sz w:val="20"/>
          <w:szCs w:val="20"/>
        </w:rPr>
        <w:t>finetuning</w:t>
      </w:r>
      <w:r w:rsidR="0034123D">
        <w:rPr>
          <w:rFonts w:ascii="Arial" w:hAnsi="Arial" w:cs="Arial"/>
          <w:sz w:val="20"/>
          <w:szCs w:val="20"/>
        </w:rPr>
        <w:t xml:space="preserve"> and not finetuning DinoV2. </w:t>
      </w:r>
      <w:r w:rsidR="00522F11">
        <w:rPr>
          <w:rFonts w:ascii="Arial" w:hAnsi="Arial" w:cs="Arial"/>
          <w:sz w:val="20"/>
          <w:szCs w:val="20"/>
        </w:rPr>
        <w:t xml:space="preserve">The results of these can be found in Table 1, where it was decided to go ahead with the standard learning rate of </w:t>
      </w:r>
      <w:proofErr w:type="gramStart"/>
      <w:r w:rsidR="00A33880">
        <w:rPr>
          <w:rFonts w:ascii="Arial" w:hAnsi="Arial" w:cs="Arial"/>
          <w:sz w:val="20"/>
          <w:szCs w:val="20"/>
        </w:rPr>
        <w:t>1e</w:t>
      </w:r>
      <w:proofErr w:type="gramEnd"/>
      <w:r w:rsidR="00A33880">
        <w:rPr>
          <w:rFonts w:ascii="Arial" w:hAnsi="Arial" w:cs="Arial"/>
          <w:sz w:val="20"/>
          <w:szCs w:val="20"/>
        </w:rPr>
        <w:t>-6</w:t>
      </w:r>
      <w:r w:rsidR="0034123D">
        <w:rPr>
          <w:rFonts w:ascii="Arial" w:hAnsi="Arial" w:cs="Arial"/>
          <w:sz w:val="20"/>
          <w:szCs w:val="20"/>
        </w:rPr>
        <w:t xml:space="preserve"> for without</w:t>
      </w:r>
      <w:r w:rsidR="00F41B93">
        <w:rPr>
          <w:rFonts w:ascii="Arial" w:hAnsi="Arial" w:cs="Arial"/>
          <w:sz w:val="20"/>
          <w:szCs w:val="20"/>
        </w:rPr>
        <w:t>-</w:t>
      </w:r>
      <w:r w:rsidR="0034123D">
        <w:rPr>
          <w:rFonts w:ascii="Arial" w:hAnsi="Arial" w:cs="Arial"/>
          <w:sz w:val="20"/>
          <w:szCs w:val="20"/>
        </w:rPr>
        <w:t xml:space="preserve">finetuning and </w:t>
      </w:r>
      <w:r w:rsidR="0034123D" w:rsidRPr="001405A5">
        <w:rPr>
          <w:rFonts w:ascii="Arial" w:hAnsi="Arial" w:cs="Arial"/>
          <w:sz w:val="20"/>
          <w:szCs w:val="20"/>
          <w:highlight w:val="yellow"/>
        </w:rPr>
        <w:t>____</w:t>
      </w:r>
      <w:r w:rsidR="0034123D">
        <w:rPr>
          <w:rFonts w:ascii="Arial" w:hAnsi="Arial" w:cs="Arial"/>
          <w:sz w:val="20"/>
          <w:szCs w:val="20"/>
        </w:rPr>
        <w:t xml:space="preserve"> for with</w:t>
      </w:r>
      <w:r w:rsidR="00F41B93">
        <w:rPr>
          <w:rFonts w:ascii="Arial" w:hAnsi="Arial" w:cs="Arial"/>
          <w:sz w:val="20"/>
          <w:szCs w:val="20"/>
        </w:rPr>
        <w:t>-</w:t>
      </w:r>
      <w:r w:rsidR="0034123D">
        <w:rPr>
          <w:rFonts w:ascii="Arial" w:hAnsi="Arial" w:cs="Arial"/>
          <w:sz w:val="20"/>
          <w:szCs w:val="20"/>
        </w:rPr>
        <w:t>finetuning</w:t>
      </w:r>
      <w:r w:rsidR="00A33880">
        <w:rPr>
          <w:rFonts w:ascii="Arial" w:hAnsi="Arial" w:cs="Arial"/>
          <w:sz w:val="20"/>
          <w:szCs w:val="20"/>
        </w:rPr>
        <w:t xml:space="preserve"> from overall best performance across all metrics</w:t>
      </w:r>
      <w:r w:rsidR="00D2254C">
        <w:rPr>
          <w:rFonts w:ascii="Arial" w:hAnsi="Arial" w:cs="Arial"/>
          <w:sz w:val="20"/>
          <w:szCs w:val="20"/>
        </w:rPr>
        <w:t>.</w:t>
      </w:r>
    </w:p>
    <w:p w14:paraId="3724051E" w14:textId="1166A2FC" w:rsidR="00D2254C" w:rsidRPr="00CC4DDF" w:rsidRDefault="00D2254C" w:rsidP="006960C1">
      <w:pPr>
        <w:spacing w:before="240" w:after="0" w:line="240" w:lineRule="auto"/>
        <w:rPr>
          <w:rFonts w:ascii="Arial" w:hAnsi="Arial" w:cs="Arial"/>
          <w:sz w:val="20"/>
          <w:szCs w:val="20"/>
        </w:rPr>
      </w:pPr>
      <w:r w:rsidRPr="006960C1">
        <w:rPr>
          <w:rFonts w:ascii="Arial" w:hAnsi="Arial" w:cs="Arial"/>
          <w:b/>
          <w:bCs/>
          <w:sz w:val="16"/>
          <w:szCs w:val="16"/>
        </w:rPr>
        <w:t>Table 1.</w:t>
      </w:r>
      <w:r w:rsidRPr="006960C1">
        <w:rPr>
          <w:rFonts w:ascii="Arial" w:hAnsi="Arial" w:cs="Arial"/>
          <w:sz w:val="16"/>
          <w:szCs w:val="16"/>
        </w:rPr>
        <w:t xml:space="preserve"> </w:t>
      </w:r>
      <w:r w:rsidRPr="006960C1">
        <w:rPr>
          <w:rFonts w:ascii="Arial" w:hAnsi="Arial" w:cs="Arial"/>
          <w:sz w:val="16"/>
          <w:szCs w:val="16"/>
        </w:rPr>
        <w:t>Evaluation of learning rate to use as a standard</w:t>
      </w:r>
    </w:p>
    <w:tbl>
      <w:tblPr>
        <w:tblStyle w:val="TableGrid"/>
        <w:tblW w:w="10344" w:type="dxa"/>
        <w:tblInd w:w="-545" w:type="dxa"/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720"/>
        <w:gridCol w:w="1170"/>
        <w:gridCol w:w="996"/>
        <w:gridCol w:w="853"/>
        <w:gridCol w:w="854"/>
        <w:gridCol w:w="853"/>
        <w:gridCol w:w="854"/>
        <w:gridCol w:w="852"/>
        <w:gridCol w:w="852"/>
      </w:tblGrid>
      <w:tr w:rsidR="006D5748" w14:paraId="7D13BCFC" w14:textId="77777777" w:rsidTr="00101FE6">
        <w:tc>
          <w:tcPr>
            <w:tcW w:w="1170" w:type="dxa"/>
            <w:vMerge w:val="restart"/>
          </w:tcPr>
          <w:p w14:paraId="2EEB2F81" w14:textId="77777777" w:rsidR="006D5748" w:rsidRDefault="006D5748" w:rsidP="00AD6D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7BE5337A" w14:textId="117ACBDA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Learning Rate</w:t>
            </w:r>
          </w:p>
        </w:tc>
        <w:tc>
          <w:tcPr>
            <w:tcW w:w="720" w:type="dxa"/>
            <w:vMerge w:val="restart"/>
            <w:vAlign w:val="center"/>
          </w:tcPr>
          <w:p w14:paraId="1D238597" w14:textId="147AB842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AUC</w:t>
            </w:r>
          </w:p>
        </w:tc>
        <w:tc>
          <w:tcPr>
            <w:tcW w:w="1170" w:type="dxa"/>
            <w:vMerge w:val="restart"/>
            <w:vAlign w:val="center"/>
          </w:tcPr>
          <w:p w14:paraId="39CA6EA7" w14:textId="5149F407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Accuracy</w:t>
            </w:r>
          </w:p>
        </w:tc>
        <w:tc>
          <w:tcPr>
            <w:tcW w:w="996" w:type="dxa"/>
            <w:vMerge w:val="restart"/>
            <w:vAlign w:val="center"/>
          </w:tcPr>
          <w:p w14:paraId="7FA55A87" w14:textId="6169EF03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Macro-F1</w:t>
            </w:r>
          </w:p>
        </w:tc>
        <w:tc>
          <w:tcPr>
            <w:tcW w:w="1707" w:type="dxa"/>
            <w:gridSpan w:val="2"/>
            <w:vAlign w:val="center"/>
          </w:tcPr>
          <w:p w14:paraId="2603CAF8" w14:textId="758EBAE8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1707" w:type="dxa"/>
            <w:gridSpan w:val="2"/>
            <w:vAlign w:val="center"/>
          </w:tcPr>
          <w:p w14:paraId="7A8E5ED0" w14:textId="039D3FAE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1704" w:type="dxa"/>
            <w:gridSpan w:val="2"/>
            <w:vAlign w:val="center"/>
          </w:tcPr>
          <w:p w14:paraId="42D83FC8" w14:textId="4F79CBF0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F1-score</w:t>
            </w:r>
          </w:p>
        </w:tc>
      </w:tr>
      <w:tr w:rsidR="006D5748" w14:paraId="23D5C947" w14:textId="77777777" w:rsidTr="00101FE6">
        <w:tc>
          <w:tcPr>
            <w:tcW w:w="1170" w:type="dxa"/>
            <w:vMerge/>
          </w:tcPr>
          <w:p w14:paraId="462146E6" w14:textId="77777777" w:rsidR="006D5748" w:rsidRPr="00754198" w:rsidRDefault="006D5748" w:rsidP="00AD6D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Merge/>
            <w:vAlign w:val="center"/>
          </w:tcPr>
          <w:p w14:paraId="3F65FD54" w14:textId="0F8A4261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vMerge/>
            <w:vAlign w:val="center"/>
          </w:tcPr>
          <w:p w14:paraId="46B44580" w14:textId="77777777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70" w:type="dxa"/>
            <w:vMerge/>
            <w:vAlign w:val="center"/>
          </w:tcPr>
          <w:p w14:paraId="0CDB0C01" w14:textId="77777777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96" w:type="dxa"/>
            <w:vMerge/>
            <w:vAlign w:val="center"/>
          </w:tcPr>
          <w:p w14:paraId="4A68474C" w14:textId="77777777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5CCB23A7" w14:textId="679E9768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01FE6">
              <w:rPr>
                <w:rFonts w:ascii="Arial" w:hAnsi="Arial" w:cs="Arial"/>
                <w:b/>
                <w:bCs/>
                <w:sz w:val="12"/>
                <w:szCs w:val="12"/>
              </w:rPr>
              <w:t>Knee OA</w:t>
            </w:r>
          </w:p>
        </w:tc>
        <w:tc>
          <w:tcPr>
            <w:tcW w:w="854" w:type="dxa"/>
            <w:vAlign w:val="center"/>
          </w:tcPr>
          <w:p w14:paraId="7823A118" w14:textId="75B04899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01FE6">
              <w:rPr>
                <w:rFonts w:ascii="Arial" w:hAnsi="Arial" w:cs="Arial"/>
                <w:b/>
                <w:bCs/>
                <w:sz w:val="12"/>
                <w:szCs w:val="12"/>
              </w:rPr>
              <w:t>No Knee OA</w:t>
            </w:r>
          </w:p>
        </w:tc>
        <w:tc>
          <w:tcPr>
            <w:tcW w:w="853" w:type="dxa"/>
            <w:vAlign w:val="center"/>
          </w:tcPr>
          <w:p w14:paraId="09E81759" w14:textId="7D0BF1B1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01FE6">
              <w:rPr>
                <w:rFonts w:ascii="Arial" w:hAnsi="Arial" w:cs="Arial"/>
                <w:b/>
                <w:bCs/>
                <w:sz w:val="12"/>
                <w:szCs w:val="12"/>
              </w:rPr>
              <w:t>Knee OA</w:t>
            </w:r>
          </w:p>
        </w:tc>
        <w:tc>
          <w:tcPr>
            <w:tcW w:w="854" w:type="dxa"/>
            <w:vAlign w:val="center"/>
          </w:tcPr>
          <w:p w14:paraId="27D46E1A" w14:textId="4E441021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01FE6">
              <w:rPr>
                <w:rFonts w:ascii="Arial" w:hAnsi="Arial" w:cs="Arial"/>
                <w:b/>
                <w:bCs/>
                <w:sz w:val="12"/>
                <w:szCs w:val="12"/>
              </w:rPr>
              <w:t>No Knee OA</w:t>
            </w:r>
          </w:p>
        </w:tc>
        <w:tc>
          <w:tcPr>
            <w:tcW w:w="852" w:type="dxa"/>
            <w:vAlign w:val="center"/>
          </w:tcPr>
          <w:p w14:paraId="1B909AD6" w14:textId="64552CCF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01FE6">
              <w:rPr>
                <w:rFonts w:ascii="Arial" w:hAnsi="Arial" w:cs="Arial"/>
                <w:b/>
                <w:bCs/>
                <w:sz w:val="12"/>
                <w:szCs w:val="12"/>
              </w:rPr>
              <w:t>Knee OA</w:t>
            </w:r>
          </w:p>
        </w:tc>
        <w:tc>
          <w:tcPr>
            <w:tcW w:w="852" w:type="dxa"/>
            <w:vAlign w:val="center"/>
          </w:tcPr>
          <w:p w14:paraId="28F0400C" w14:textId="32A4FB2F" w:rsidR="006D5748" w:rsidRPr="00101FE6" w:rsidRDefault="006D5748" w:rsidP="00AD6D8A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01FE6">
              <w:rPr>
                <w:rFonts w:ascii="Arial" w:hAnsi="Arial" w:cs="Arial"/>
                <w:b/>
                <w:bCs/>
                <w:sz w:val="12"/>
                <w:szCs w:val="12"/>
              </w:rPr>
              <w:t>No Knee OA</w:t>
            </w:r>
          </w:p>
        </w:tc>
      </w:tr>
      <w:tr w:rsidR="006D5748" w14:paraId="09DB170A" w14:textId="77777777" w:rsidTr="00101FE6">
        <w:tc>
          <w:tcPr>
            <w:tcW w:w="1170" w:type="dxa"/>
            <w:vMerge w:val="restart"/>
            <w:vAlign w:val="center"/>
          </w:tcPr>
          <w:p w14:paraId="0AD3F011" w14:textId="77777777" w:rsidR="006D5748" w:rsidRDefault="006D5748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 Finetuning</w:t>
            </w:r>
          </w:p>
          <w:p w14:paraId="66546194" w14:textId="2B8C964B" w:rsidR="006D5748" w:rsidRDefault="006D5748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DinoV2</w:t>
            </w:r>
          </w:p>
          <w:p w14:paraId="5C3FF5F0" w14:textId="17DE5AA9" w:rsidR="006D5748" w:rsidRDefault="006D5748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79460DDF" w14:textId="05A9C039" w:rsidR="006D5748" w:rsidRPr="00754198" w:rsidRDefault="006D5748" w:rsidP="006D574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0.1</w:t>
            </w:r>
          </w:p>
        </w:tc>
        <w:tc>
          <w:tcPr>
            <w:tcW w:w="720" w:type="dxa"/>
            <w:vAlign w:val="center"/>
          </w:tcPr>
          <w:p w14:paraId="0B6A14D2" w14:textId="1304843B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0.5</w:t>
            </w:r>
            <w:r w:rsidR="00763655" w:rsidRPr="00311E81">
              <w:rPr>
                <w:rFonts w:ascii="Arial" w:hAnsi="Arial" w:cs="Arial"/>
                <w:sz w:val="20"/>
                <w:szCs w:val="20"/>
              </w:rPr>
              <w:t>00</w:t>
            </w:r>
          </w:p>
        </w:tc>
        <w:tc>
          <w:tcPr>
            <w:tcW w:w="1170" w:type="dxa"/>
            <w:vAlign w:val="center"/>
          </w:tcPr>
          <w:p w14:paraId="0F8F2DCF" w14:textId="63595E16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0.29</w:t>
            </w:r>
          </w:p>
        </w:tc>
        <w:tc>
          <w:tcPr>
            <w:tcW w:w="996" w:type="dxa"/>
            <w:vAlign w:val="center"/>
          </w:tcPr>
          <w:p w14:paraId="54E03646" w14:textId="34BB7F8F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</w:t>
            </w:r>
            <w:r w:rsidRPr="00311E81">
              <w:rPr>
                <w:rFonts w:ascii="Arial" w:hAnsi="Arial" w:cs="Arial"/>
                <w:sz w:val="20"/>
                <w:szCs w:val="20"/>
              </w:rPr>
              <w:t>225</w:t>
            </w:r>
          </w:p>
        </w:tc>
        <w:tc>
          <w:tcPr>
            <w:tcW w:w="853" w:type="dxa"/>
            <w:vAlign w:val="center"/>
          </w:tcPr>
          <w:p w14:paraId="0D757977" w14:textId="7E3E4D61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0.2</w:t>
            </w:r>
            <w:r w:rsidRPr="00311E81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854" w:type="dxa"/>
            <w:vAlign w:val="center"/>
          </w:tcPr>
          <w:p w14:paraId="6EC171B7" w14:textId="4C2A0035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53" w:type="dxa"/>
            <w:vAlign w:val="center"/>
          </w:tcPr>
          <w:p w14:paraId="0E346F1F" w14:textId="76782601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1.00</w:t>
            </w:r>
          </w:p>
        </w:tc>
        <w:tc>
          <w:tcPr>
            <w:tcW w:w="854" w:type="dxa"/>
            <w:vAlign w:val="center"/>
          </w:tcPr>
          <w:p w14:paraId="0C97B2A2" w14:textId="0256CAB9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52" w:type="dxa"/>
            <w:vAlign w:val="center"/>
          </w:tcPr>
          <w:p w14:paraId="32ACB76F" w14:textId="14026EB9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0.45</w:t>
            </w:r>
          </w:p>
        </w:tc>
        <w:tc>
          <w:tcPr>
            <w:tcW w:w="852" w:type="dxa"/>
            <w:vAlign w:val="center"/>
          </w:tcPr>
          <w:p w14:paraId="7A076C85" w14:textId="56ABCA09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6D5748" w14:paraId="19B2D577" w14:textId="77777777" w:rsidTr="00101FE6">
        <w:tc>
          <w:tcPr>
            <w:tcW w:w="1170" w:type="dxa"/>
            <w:vMerge/>
            <w:vAlign w:val="center"/>
          </w:tcPr>
          <w:p w14:paraId="308B52CE" w14:textId="77777777" w:rsidR="006D5748" w:rsidRDefault="006D5748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34077499" w14:textId="1CCAF0F9" w:rsidR="006D5748" w:rsidRPr="00754198" w:rsidRDefault="006D5748" w:rsidP="006D574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0.01</w:t>
            </w:r>
          </w:p>
        </w:tc>
        <w:tc>
          <w:tcPr>
            <w:tcW w:w="720" w:type="dxa"/>
            <w:vAlign w:val="center"/>
          </w:tcPr>
          <w:p w14:paraId="3C12BEF6" w14:textId="15567AE4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0.5</w:t>
            </w:r>
            <w:r w:rsidR="00763655" w:rsidRPr="00311E81">
              <w:rPr>
                <w:rFonts w:ascii="Arial" w:hAnsi="Arial" w:cs="Arial"/>
                <w:sz w:val="20"/>
                <w:szCs w:val="20"/>
              </w:rPr>
              <w:t>00</w:t>
            </w:r>
          </w:p>
        </w:tc>
        <w:tc>
          <w:tcPr>
            <w:tcW w:w="1170" w:type="dxa"/>
            <w:vAlign w:val="center"/>
          </w:tcPr>
          <w:p w14:paraId="1D10ED5F" w14:textId="374AC48C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0.29</w:t>
            </w:r>
          </w:p>
        </w:tc>
        <w:tc>
          <w:tcPr>
            <w:tcW w:w="996" w:type="dxa"/>
            <w:vAlign w:val="center"/>
          </w:tcPr>
          <w:p w14:paraId="611BF5F3" w14:textId="0832E86E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0.2</w:t>
            </w:r>
            <w:r w:rsidRPr="00311E81">
              <w:rPr>
                <w:rFonts w:ascii="Arial" w:hAnsi="Arial" w:cs="Arial"/>
                <w:sz w:val="20"/>
                <w:szCs w:val="20"/>
              </w:rPr>
              <w:t>2</w:t>
            </w:r>
            <w:r w:rsidRPr="00311E81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853" w:type="dxa"/>
            <w:vAlign w:val="center"/>
          </w:tcPr>
          <w:p w14:paraId="7294B9C8" w14:textId="6F08BCFD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0.29</w:t>
            </w:r>
          </w:p>
        </w:tc>
        <w:tc>
          <w:tcPr>
            <w:tcW w:w="854" w:type="dxa"/>
            <w:vAlign w:val="center"/>
          </w:tcPr>
          <w:p w14:paraId="4EA83055" w14:textId="5A48AB61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53" w:type="dxa"/>
            <w:vAlign w:val="center"/>
          </w:tcPr>
          <w:p w14:paraId="2552FE54" w14:textId="68FEFB71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1.00</w:t>
            </w:r>
          </w:p>
        </w:tc>
        <w:tc>
          <w:tcPr>
            <w:tcW w:w="854" w:type="dxa"/>
            <w:vAlign w:val="center"/>
          </w:tcPr>
          <w:p w14:paraId="7BF3A0FF" w14:textId="30E38F91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52" w:type="dxa"/>
            <w:vAlign w:val="center"/>
          </w:tcPr>
          <w:p w14:paraId="4C745796" w14:textId="18EB8261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0.45</w:t>
            </w:r>
          </w:p>
        </w:tc>
        <w:tc>
          <w:tcPr>
            <w:tcW w:w="852" w:type="dxa"/>
            <w:vAlign w:val="center"/>
          </w:tcPr>
          <w:p w14:paraId="0F3259FC" w14:textId="250773A9" w:rsidR="006D5748" w:rsidRPr="00311E81" w:rsidRDefault="0096182D" w:rsidP="006D57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96182D" w14:paraId="13E8B795" w14:textId="77777777" w:rsidTr="00101FE6">
        <w:tc>
          <w:tcPr>
            <w:tcW w:w="1170" w:type="dxa"/>
            <w:vMerge/>
            <w:vAlign w:val="center"/>
          </w:tcPr>
          <w:p w14:paraId="1C1B317B" w14:textId="77777777" w:rsidR="0096182D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20F949D0" w14:textId="6BF47436" w:rsidR="0096182D" w:rsidRPr="00754198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720" w:type="dxa"/>
            <w:vAlign w:val="center"/>
          </w:tcPr>
          <w:p w14:paraId="1FC17223" w14:textId="4B128781" w:rsidR="0096182D" w:rsidRPr="00311E81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0.5</w:t>
            </w:r>
            <w:r w:rsidR="00763655" w:rsidRPr="00311E81">
              <w:rPr>
                <w:rFonts w:ascii="Arial" w:hAnsi="Arial" w:cs="Arial"/>
                <w:sz w:val="20"/>
                <w:szCs w:val="20"/>
              </w:rPr>
              <w:t>00</w:t>
            </w:r>
          </w:p>
        </w:tc>
        <w:tc>
          <w:tcPr>
            <w:tcW w:w="1170" w:type="dxa"/>
            <w:vAlign w:val="center"/>
          </w:tcPr>
          <w:p w14:paraId="16916158" w14:textId="32968C5E" w:rsidR="0096182D" w:rsidRPr="00311E81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0.27</w:t>
            </w:r>
          </w:p>
        </w:tc>
        <w:tc>
          <w:tcPr>
            <w:tcW w:w="996" w:type="dxa"/>
            <w:vAlign w:val="center"/>
          </w:tcPr>
          <w:p w14:paraId="7D10DCF8" w14:textId="3C5A0793" w:rsidR="0096182D" w:rsidRPr="00311E81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0.215</w:t>
            </w:r>
          </w:p>
        </w:tc>
        <w:tc>
          <w:tcPr>
            <w:tcW w:w="853" w:type="dxa"/>
            <w:vAlign w:val="center"/>
          </w:tcPr>
          <w:p w14:paraId="1B655393" w14:textId="26092C95" w:rsidR="0096182D" w:rsidRPr="00311E81" w:rsidRDefault="00F32E6B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0.27</w:t>
            </w:r>
          </w:p>
        </w:tc>
        <w:tc>
          <w:tcPr>
            <w:tcW w:w="854" w:type="dxa"/>
            <w:vAlign w:val="center"/>
          </w:tcPr>
          <w:p w14:paraId="1943E64D" w14:textId="3D260604" w:rsidR="0096182D" w:rsidRPr="00311E81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53" w:type="dxa"/>
            <w:vAlign w:val="center"/>
          </w:tcPr>
          <w:p w14:paraId="5CE6DEC7" w14:textId="4CC10779" w:rsidR="0096182D" w:rsidRPr="00311E81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1.00</w:t>
            </w:r>
          </w:p>
        </w:tc>
        <w:tc>
          <w:tcPr>
            <w:tcW w:w="854" w:type="dxa"/>
            <w:vAlign w:val="center"/>
          </w:tcPr>
          <w:p w14:paraId="1FFD6B16" w14:textId="24488A3F" w:rsidR="0096182D" w:rsidRPr="00311E81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52" w:type="dxa"/>
            <w:vAlign w:val="center"/>
          </w:tcPr>
          <w:p w14:paraId="5801E8F5" w14:textId="1F2849C8" w:rsidR="0096182D" w:rsidRPr="00311E81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0.43</w:t>
            </w:r>
          </w:p>
        </w:tc>
        <w:tc>
          <w:tcPr>
            <w:tcW w:w="852" w:type="dxa"/>
            <w:vAlign w:val="center"/>
          </w:tcPr>
          <w:p w14:paraId="52AEB87F" w14:textId="76C1A6E9" w:rsidR="0096182D" w:rsidRPr="00311E81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96182D" w14:paraId="28E81E97" w14:textId="77777777" w:rsidTr="00101FE6">
        <w:tc>
          <w:tcPr>
            <w:tcW w:w="1170" w:type="dxa"/>
            <w:vMerge/>
            <w:vAlign w:val="center"/>
          </w:tcPr>
          <w:p w14:paraId="4C1C59B7" w14:textId="77777777" w:rsidR="0096182D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5FDE002B" w14:textId="5A460AE2" w:rsidR="0096182D" w:rsidRPr="00754198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0.0001</w:t>
            </w:r>
          </w:p>
        </w:tc>
        <w:tc>
          <w:tcPr>
            <w:tcW w:w="720" w:type="dxa"/>
            <w:vAlign w:val="center"/>
          </w:tcPr>
          <w:p w14:paraId="62B94B4F" w14:textId="7D706B32" w:rsidR="0096182D" w:rsidRPr="00311E81" w:rsidRDefault="00763655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0.520</w:t>
            </w:r>
          </w:p>
        </w:tc>
        <w:tc>
          <w:tcPr>
            <w:tcW w:w="1170" w:type="dxa"/>
            <w:vAlign w:val="center"/>
          </w:tcPr>
          <w:p w14:paraId="798AFFCB" w14:textId="5E235585" w:rsidR="0096182D" w:rsidRPr="00311E81" w:rsidRDefault="00763655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0.32</w:t>
            </w:r>
          </w:p>
        </w:tc>
        <w:tc>
          <w:tcPr>
            <w:tcW w:w="996" w:type="dxa"/>
            <w:vAlign w:val="center"/>
          </w:tcPr>
          <w:p w14:paraId="648416BD" w14:textId="2AA1264D" w:rsidR="0096182D" w:rsidRPr="00311E81" w:rsidRDefault="00763655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0.255</w:t>
            </w:r>
          </w:p>
        </w:tc>
        <w:tc>
          <w:tcPr>
            <w:tcW w:w="853" w:type="dxa"/>
            <w:vAlign w:val="center"/>
          </w:tcPr>
          <w:p w14:paraId="3A694493" w14:textId="772D3AE8" w:rsidR="0096182D" w:rsidRPr="00311E81" w:rsidRDefault="00763655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0.30</w:t>
            </w:r>
          </w:p>
        </w:tc>
        <w:tc>
          <w:tcPr>
            <w:tcW w:w="854" w:type="dxa"/>
            <w:vAlign w:val="center"/>
          </w:tcPr>
          <w:p w14:paraId="7378952A" w14:textId="37E0CCFF" w:rsidR="0096182D" w:rsidRPr="00311E81" w:rsidRDefault="00763655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0.92</w:t>
            </w:r>
          </w:p>
        </w:tc>
        <w:tc>
          <w:tcPr>
            <w:tcW w:w="853" w:type="dxa"/>
            <w:vAlign w:val="center"/>
          </w:tcPr>
          <w:p w14:paraId="73FF5D52" w14:textId="3EA16E1F" w:rsidR="0096182D" w:rsidRPr="00311E81" w:rsidRDefault="00763655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0.99</w:t>
            </w:r>
          </w:p>
        </w:tc>
        <w:tc>
          <w:tcPr>
            <w:tcW w:w="854" w:type="dxa"/>
            <w:vAlign w:val="center"/>
          </w:tcPr>
          <w:p w14:paraId="26AC16BD" w14:textId="43268C65" w:rsidR="0096182D" w:rsidRPr="00311E81" w:rsidRDefault="00763655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0.05</w:t>
            </w:r>
          </w:p>
        </w:tc>
        <w:tc>
          <w:tcPr>
            <w:tcW w:w="852" w:type="dxa"/>
            <w:vAlign w:val="center"/>
          </w:tcPr>
          <w:p w14:paraId="32F1258E" w14:textId="13014B6A" w:rsidR="0096182D" w:rsidRPr="00311E81" w:rsidRDefault="00763655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0.46</w:t>
            </w:r>
          </w:p>
        </w:tc>
        <w:tc>
          <w:tcPr>
            <w:tcW w:w="852" w:type="dxa"/>
            <w:vAlign w:val="center"/>
          </w:tcPr>
          <w:p w14:paraId="683A8AB5" w14:textId="5682F15C" w:rsidR="0096182D" w:rsidRPr="00311E81" w:rsidRDefault="00763655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0.09</w:t>
            </w:r>
          </w:p>
        </w:tc>
      </w:tr>
      <w:tr w:rsidR="0096182D" w14:paraId="27A7D868" w14:textId="77777777" w:rsidTr="00101FE6">
        <w:tc>
          <w:tcPr>
            <w:tcW w:w="1170" w:type="dxa"/>
            <w:vMerge/>
            <w:vAlign w:val="center"/>
          </w:tcPr>
          <w:p w14:paraId="0B79DA6E" w14:textId="77777777" w:rsidR="0096182D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361456ED" w14:textId="76AAA49C" w:rsidR="0096182D" w:rsidRPr="00754198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0.00001</w:t>
            </w:r>
          </w:p>
        </w:tc>
        <w:tc>
          <w:tcPr>
            <w:tcW w:w="720" w:type="dxa"/>
            <w:vAlign w:val="center"/>
          </w:tcPr>
          <w:p w14:paraId="4557A36E" w14:textId="1D8617F7" w:rsidR="0096182D" w:rsidRPr="00311E81" w:rsidRDefault="001E62D9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0.956</w:t>
            </w:r>
          </w:p>
        </w:tc>
        <w:tc>
          <w:tcPr>
            <w:tcW w:w="1170" w:type="dxa"/>
            <w:vAlign w:val="center"/>
          </w:tcPr>
          <w:p w14:paraId="4E258AED" w14:textId="4847D600" w:rsidR="0096182D" w:rsidRPr="00311E81" w:rsidRDefault="001E62D9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0.98</w:t>
            </w:r>
          </w:p>
        </w:tc>
        <w:tc>
          <w:tcPr>
            <w:tcW w:w="996" w:type="dxa"/>
            <w:vAlign w:val="center"/>
          </w:tcPr>
          <w:p w14:paraId="114F8961" w14:textId="4A743AA1" w:rsidR="0096182D" w:rsidRPr="00311E81" w:rsidRDefault="001E62D9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0.965</w:t>
            </w:r>
          </w:p>
        </w:tc>
        <w:tc>
          <w:tcPr>
            <w:tcW w:w="853" w:type="dxa"/>
            <w:vAlign w:val="center"/>
          </w:tcPr>
          <w:p w14:paraId="33561B91" w14:textId="79183BE7" w:rsidR="0096182D" w:rsidRPr="00311E81" w:rsidRDefault="001E62D9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1.00</w:t>
            </w:r>
          </w:p>
        </w:tc>
        <w:tc>
          <w:tcPr>
            <w:tcW w:w="854" w:type="dxa"/>
            <w:vAlign w:val="center"/>
          </w:tcPr>
          <w:p w14:paraId="096C4E8A" w14:textId="08BB62D3" w:rsidR="0096182D" w:rsidRPr="00311E81" w:rsidRDefault="001E62D9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0.97</w:t>
            </w:r>
          </w:p>
        </w:tc>
        <w:tc>
          <w:tcPr>
            <w:tcW w:w="853" w:type="dxa"/>
            <w:vAlign w:val="center"/>
          </w:tcPr>
          <w:p w14:paraId="1B0DB4D7" w14:textId="31344BA9" w:rsidR="0096182D" w:rsidRPr="00311E81" w:rsidRDefault="001E62D9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0.91</w:t>
            </w:r>
          </w:p>
        </w:tc>
        <w:tc>
          <w:tcPr>
            <w:tcW w:w="854" w:type="dxa"/>
            <w:vAlign w:val="center"/>
          </w:tcPr>
          <w:p w14:paraId="77DF5220" w14:textId="69E545A0" w:rsidR="0096182D" w:rsidRPr="00311E81" w:rsidRDefault="001E62D9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1.00</w:t>
            </w:r>
          </w:p>
        </w:tc>
        <w:tc>
          <w:tcPr>
            <w:tcW w:w="852" w:type="dxa"/>
            <w:vAlign w:val="center"/>
          </w:tcPr>
          <w:p w14:paraId="4D5E9467" w14:textId="64499755" w:rsidR="0096182D" w:rsidRPr="00311E81" w:rsidRDefault="001E62D9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0.95</w:t>
            </w:r>
          </w:p>
        </w:tc>
        <w:tc>
          <w:tcPr>
            <w:tcW w:w="852" w:type="dxa"/>
            <w:vAlign w:val="center"/>
          </w:tcPr>
          <w:p w14:paraId="40701A25" w14:textId="727D0A2D" w:rsidR="0096182D" w:rsidRPr="00311E81" w:rsidRDefault="001E62D9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0.98</w:t>
            </w:r>
          </w:p>
        </w:tc>
      </w:tr>
      <w:tr w:rsidR="0096182D" w14:paraId="03A12C3A" w14:textId="77777777" w:rsidTr="00101FE6">
        <w:tc>
          <w:tcPr>
            <w:tcW w:w="1170" w:type="dxa"/>
            <w:vMerge/>
            <w:vAlign w:val="center"/>
          </w:tcPr>
          <w:p w14:paraId="666CED16" w14:textId="77777777" w:rsidR="0096182D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417B8538" w14:textId="5CBD54D9" w:rsidR="0096182D" w:rsidRPr="007B2DE6" w:rsidRDefault="0096182D" w:rsidP="0096182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2DE6">
              <w:rPr>
                <w:rFonts w:ascii="Arial" w:hAnsi="Arial" w:cs="Arial"/>
                <w:b/>
                <w:bCs/>
                <w:sz w:val="20"/>
                <w:szCs w:val="20"/>
              </w:rPr>
              <w:t>0.000001</w:t>
            </w:r>
          </w:p>
        </w:tc>
        <w:tc>
          <w:tcPr>
            <w:tcW w:w="720" w:type="dxa"/>
            <w:vAlign w:val="center"/>
          </w:tcPr>
          <w:p w14:paraId="3AB29DDF" w14:textId="5C6FE39B" w:rsidR="0096182D" w:rsidRPr="00311E81" w:rsidRDefault="001E62D9" w:rsidP="0096182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11E81">
              <w:rPr>
                <w:rFonts w:ascii="Arial" w:hAnsi="Arial" w:cs="Arial"/>
                <w:b/>
                <w:bCs/>
                <w:sz w:val="20"/>
                <w:szCs w:val="20"/>
              </w:rPr>
              <w:t>0.96</w:t>
            </w:r>
            <w:r w:rsidRPr="00311E81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170" w:type="dxa"/>
            <w:vAlign w:val="center"/>
          </w:tcPr>
          <w:p w14:paraId="715F3665" w14:textId="75E80766" w:rsidR="0096182D" w:rsidRPr="00311E81" w:rsidRDefault="001E62D9" w:rsidP="0096182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11E81">
              <w:rPr>
                <w:rFonts w:ascii="Arial" w:hAnsi="Arial" w:cs="Arial"/>
                <w:b/>
                <w:bCs/>
                <w:sz w:val="20"/>
                <w:szCs w:val="20"/>
              </w:rPr>
              <w:t>0.96</w:t>
            </w:r>
          </w:p>
        </w:tc>
        <w:tc>
          <w:tcPr>
            <w:tcW w:w="996" w:type="dxa"/>
            <w:vAlign w:val="center"/>
          </w:tcPr>
          <w:p w14:paraId="6CB6BE58" w14:textId="2AFA1904" w:rsidR="0096182D" w:rsidRPr="00311E81" w:rsidRDefault="00A322FA" w:rsidP="0096182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11E81">
              <w:rPr>
                <w:rFonts w:ascii="Arial" w:hAnsi="Arial" w:cs="Arial"/>
                <w:b/>
                <w:bCs/>
                <w:sz w:val="20"/>
                <w:szCs w:val="20"/>
              </w:rPr>
              <w:t>0.950</w:t>
            </w:r>
          </w:p>
        </w:tc>
        <w:tc>
          <w:tcPr>
            <w:tcW w:w="853" w:type="dxa"/>
            <w:vAlign w:val="center"/>
          </w:tcPr>
          <w:p w14:paraId="39B12756" w14:textId="312552CB" w:rsidR="0096182D" w:rsidRPr="00311E81" w:rsidRDefault="001E62D9" w:rsidP="0096182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11E81">
              <w:rPr>
                <w:rFonts w:ascii="Arial" w:hAnsi="Arial" w:cs="Arial"/>
                <w:b/>
                <w:bCs/>
                <w:sz w:val="20"/>
                <w:szCs w:val="20"/>
              </w:rPr>
              <w:t>0.87</w:t>
            </w:r>
          </w:p>
        </w:tc>
        <w:tc>
          <w:tcPr>
            <w:tcW w:w="854" w:type="dxa"/>
            <w:vAlign w:val="center"/>
          </w:tcPr>
          <w:p w14:paraId="5C3EE156" w14:textId="52EC1BC0" w:rsidR="0096182D" w:rsidRPr="00311E81" w:rsidRDefault="001E62D9" w:rsidP="0096182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11E81">
              <w:rPr>
                <w:rFonts w:ascii="Arial" w:hAnsi="Arial" w:cs="Arial"/>
                <w:b/>
                <w:bCs/>
                <w:sz w:val="20"/>
                <w:szCs w:val="20"/>
              </w:rPr>
              <w:t>1.00</w:t>
            </w:r>
          </w:p>
        </w:tc>
        <w:tc>
          <w:tcPr>
            <w:tcW w:w="853" w:type="dxa"/>
            <w:vAlign w:val="center"/>
          </w:tcPr>
          <w:p w14:paraId="73578AF0" w14:textId="0467731D" w:rsidR="0096182D" w:rsidRPr="00311E81" w:rsidRDefault="001E62D9" w:rsidP="0096182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11E81">
              <w:rPr>
                <w:rFonts w:ascii="Arial" w:hAnsi="Arial" w:cs="Arial"/>
                <w:b/>
                <w:bCs/>
                <w:sz w:val="20"/>
                <w:szCs w:val="20"/>
              </w:rPr>
              <w:t>0.99</w:t>
            </w:r>
          </w:p>
        </w:tc>
        <w:tc>
          <w:tcPr>
            <w:tcW w:w="854" w:type="dxa"/>
            <w:vAlign w:val="center"/>
          </w:tcPr>
          <w:p w14:paraId="007A0C35" w14:textId="67169EB4" w:rsidR="0096182D" w:rsidRPr="00311E81" w:rsidRDefault="001E62D9" w:rsidP="0096182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11E81">
              <w:rPr>
                <w:rFonts w:ascii="Arial" w:hAnsi="Arial" w:cs="Arial"/>
                <w:b/>
                <w:bCs/>
                <w:sz w:val="20"/>
                <w:szCs w:val="20"/>
              </w:rPr>
              <w:t>0.94</w:t>
            </w:r>
          </w:p>
        </w:tc>
        <w:tc>
          <w:tcPr>
            <w:tcW w:w="852" w:type="dxa"/>
            <w:vAlign w:val="center"/>
          </w:tcPr>
          <w:p w14:paraId="6532F9D6" w14:textId="4EB19228" w:rsidR="0096182D" w:rsidRPr="00311E81" w:rsidRDefault="001E62D9" w:rsidP="0096182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11E81">
              <w:rPr>
                <w:rFonts w:ascii="Arial" w:hAnsi="Arial" w:cs="Arial"/>
                <w:b/>
                <w:bCs/>
                <w:sz w:val="20"/>
                <w:szCs w:val="20"/>
              </w:rPr>
              <w:t>0.93</w:t>
            </w:r>
          </w:p>
        </w:tc>
        <w:tc>
          <w:tcPr>
            <w:tcW w:w="852" w:type="dxa"/>
            <w:vAlign w:val="center"/>
          </w:tcPr>
          <w:p w14:paraId="6FA76381" w14:textId="4CEBF67C" w:rsidR="0096182D" w:rsidRPr="00311E81" w:rsidRDefault="001E62D9" w:rsidP="0096182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11E81">
              <w:rPr>
                <w:rFonts w:ascii="Arial" w:hAnsi="Arial" w:cs="Arial"/>
                <w:b/>
                <w:bCs/>
                <w:sz w:val="20"/>
                <w:szCs w:val="20"/>
              </w:rPr>
              <w:t>0.97</w:t>
            </w:r>
          </w:p>
        </w:tc>
      </w:tr>
      <w:tr w:rsidR="0096182D" w14:paraId="079E35F0" w14:textId="77777777" w:rsidTr="00101FE6">
        <w:tc>
          <w:tcPr>
            <w:tcW w:w="1170" w:type="dxa"/>
            <w:vMerge/>
            <w:vAlign w:val="center"/>
          </w:tcPr>
          <w:p w14:paraId="7F3B00B8" w14:textId="77777777" w:rsidR="0096182D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7D68F046" w14:textId="7BD0402D" w:rsidR="0096182D" w:rsidRPr="00754198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0.0000001</w:t>
            </w:r>
          </w:p>
        </w:tc>
        <w:tc>
          <w:tcPr>
            <w:tcW w:w="720" w:type="dxa"/>
            <w:vAlign w:val="center"/>
          </w:tcPr>
          <w:p w14:paraId="3DD699EE" w14:textId="27DF2C5C" w:rsidR="0096182D" w:rsidRPr="00311E81" w:rsidRDefault="00BD1E57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0.92</w:t>
            </w:r>
            <w:r w:rsidRPr="00311E81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6CDC0A9D" w14:textId="2E6EA779" w:rsidR="0096182D" w:rsidRPr="00311E81" w:rsidRDefault="00BD1E57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0.95</w:t>
            </w:r>
          </w:p>
        </w:tc>
        <w:tc>
          <w:tcPr>
            <w:tcW w:w="996" w:type="dxa"/>
            <w:vAlign w:val="center"/>
          </w:tcPr>
          <w:p w14:paraId="509009FE" w14:textId="579E8778" w:rsidR="0096182D" w:rsidRPr="00311E81" w:rsidRDefault="00A322FA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0.940</w:t>
            </w:r>
          </w:p>
        </w:tc>
        <w:tc>
          <w:tcPr>
            <w:tcW w:w="853" w:type="dxa"/>
            <w:vAlign w:val="center"/>
          </w:tcPr>
          <w:p w14:paraId="40DC30E9" w14:textId="7FD446B2" w:rsidR="0096182D" w:rsidRPr="00311E81" w:rsidRDefault="00BD1E57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0.96</w:t>
            </w:r>
          </w:p>
        </w:tc>
        <w:tc>
          <w:tcPr>
            <w:tcW w:w="854" w:type="dxa"/>
            <w:vAlign w:val="center"/>
          </w:tcPr>
          <w:p w14:paraId="5A4D3A1A" w14:textId="7E713DF4" w:rsidR="0096182D" w:rsidRPr="00311E81" w:rsidRDefault="00BD1E57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0.95</w:t>
            </w:r>
          </w:p>
        </w:tc>
        <w:tc>
          <w:tcPr>
            <w:tcW w:w="853" w:type="dxa"/>
            <w:vAlign w:val="center"/>
          </w:tcPr>
          <w:p w14:paraId="5FBAE105" w14:textId="56C85025" w:rsidR="0096182D" w:rsidRPr="00311E81" w:rsidRDefault="00BD1E57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0.87</w:t>
            </w:r>
          </w:p>
        </w:tc>
        <w:tc>
          <w:tcPr>
            <w:tcW w:w="854" w:type="dxa"/>
            <w:vAlign w:val="center"/>
          </w:tcPr>
          <w:p w14:paraId="1F575409" w14:textId="368976C0" w:rsidR="0096182D" w:rsidRPr="00311E81" w:rsidRDefault="00BD1E57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0.98</w:t>
            </w:r>
          </w:p>
        </w:tc>
        <w:tc>
          <w:tcPr>
            <w:tcW w:w="852" w:type="dxa"/>
            <w:vAlign w:val="center"/>
          </w:tcPr>
          <w:p w14:paraId="743FA13A" w14:textId="2F26E873" w:rsidR="0096182D" w:rsidRPr="00311E81" w:rsidRDefault="00BD1E57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0.91</w:t>
            </w:r>
          </w:p>
        </w:tc>
        <w:tc>
          <w:tcPr>
            <w:tcW w:w="852" w:type="dxa"/>
            <w:vAlign w:val="center"/>
          </w:tcPr>
          <w:p w14:paraId="4819249B" w14:textId="0CD90A72" w:rsidR="0096182D" w:rsidRPr="00311E81" w:rsidRDefault="00BD1E57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11E81">
              <w:rPr>
                <w:rFonts w:ascii="Arial" w:hAnsi="Arial" w:cs="Arial"/>
                <w:sz w:val="20"/>
                <w:szCs w:val="20"/>
              </w:rPr>
              <w:t>0.97</w:t>
            </w:r>
          </w:p>
        </w:tc>
      </w:tr>
      <w:tr w:rsidR="0096182D" w14:paraId="41929F06" w14:textId="77777777" w:rsidTr="00101FE6">
        <w:tc>
          <w:tcPr>
            <w:tcW w:w="1170" w:type="dxa"/>
            <w:vMerge w:val="restart"/>
            <w:vAlign w:val="center"/>
          </w:tcPr>
          <w:p w14:paraId="4B6E8B45" w14:textId="77777777" w:rsidR="0096182D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AE1AF9A" w14:textId="77777777" w:rsidR="0096182D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Finetuning</w:t>
            </w:r>
          </w:p>
          <w:p w14:paraId="7341817B" w14:textId="6F1AA978" w:rsidR="0096182D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DinoV2</w:t>
            </w:r>
          </w:p>
        </w:tc>
        <w:tc>
          <w:tcPr>
            <w:tcW w:w="1170" w:type="dxa"/>
            <w:vAlign w:val="center"/>
          </w:tcPr>
          <w:p w14:paraId="3543A367" w14:textId="7697F1DD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0.1</w:t>
            </w:r>
          </w:p>
        </w:tc>
        <w:tc>
          <w:tcPr>
            <w:tcW w:w="720" w:type="dxa"/>
            <w:vAlign w:val="center"/>
          </w:tcPr>
          <w:p w14:paraId="7EE07C82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05157C1E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24474C2A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5E41A2C0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170D8222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7C4618C8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2831A6F8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13DF4ABE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78431BE9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6182D" w14:paraId="727FB60B" w14:textId="77777777" w:rsidTr="00101FE6">
        <w:tc>
          <w:tcPr>
            <w:tcW w:w="1170" w:type="dxa"/>
            <w:vMerge/>
          </w:tcPr>
          <w:p w14:paraId="3A87AA8E" w14:textId="77777777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30EB79E1" w14:textId="3E26B022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0.01</w:t>
            </w:r>
          </w:p>
        </w:tc>
        <w:tc>
          <w:tcPr>
            <w:tcW w:w="720" w:type="dxa"/>
            <w:vAlign w:val="center"/>
          </w:tcPr>
          <w:p w14:paraId="54AF7844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6AA5A623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6FE379F5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04CAA5C4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6D460A1F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32FF30C3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02FE7918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77782F6F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58C0AB7D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6182D" w14:paraId="5C09D92A" w14:textId="77777777" w:rsidTr="00101FE6">
        <w:tc>
          <w:tcPr>
            <w:tcW w:w="1170" w:type="dxa"/>
            <w:vMerge/>
          </w:tcPr>
          <w:p w14:paraId="7730E3A4" w14:textId="77777777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2877C9D2" w14:textId="6D3FE423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720" w:type="dxa"/>
            <w:vAlign w:val="center"/>
          </w:tcPr>
          <w:p w14:paraId="168640A7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376B0575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1FBD3B96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39A3BA6A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593354F0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214E72A0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59902C21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0AF9DD2F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2EA71CD5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6182D" w14:paraId="6F0600A5" w14:textId="77777777" w:rsidTr="00101FE6">
        <w:tc>
          <w:tcPr>
            <w:tcW w:w="1170" w:type="dxa"/>
            <w:vMerge/>
          </w:tcPr>
          <w:p w14:paraId="15CD55AC" w14:textId="77777777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00DD0C89" w14:textId="4720001C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0.0001</w:t>
            </w:r>
          </w:p>
        </w:tc>
        <w:tc>
          <w:tcPr>
            <w:tcW w:w="720" w:type="dxa"/>
            <w:vAlign w:val="center"/>
          </w:tcPr>
          <w:p w14:paraId="3B3682F1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354A209C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77D1C36E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45434D18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41F16E8E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662B1972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1E7C1EC8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1AB59582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43354E34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6182D" w14:paraId="4189E5EB" w14:textId="77777777" w:rsidTr="00101FE6">
        <w:tc>
          <w:tcPr>
            <w:tcW w:w="1170" w:type="dxa"/>
            <w:vMerge/>
          </w:tcPr>
          <w:p w14:paraId="4FE0B81D" w14:textId="77777777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5453BF63" w14:textId="31B11381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0.00001</w:t>
            </w:r>
          </w:p>
        </w:tc>
        <w:tc>
          <w:tcPr>
            <w:tcW w:w="720" w:type="dxa"/>
            <w:vAlign w:val="center"/>
          </w:tcPr>
          <w:p w14:paraId="2BE22623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DDDD925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62E01E68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4AFB5DF0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284F9815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108A1395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1C1DE637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42159077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5053FFD1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6182D" w14:paraId="16CEF754" w14:textId="77777777" w:rsidTr="00101FE6">
        <w:tc>
          <w:tcPr>
            <w:tcW w:w="1170" w:type="dxa"/>
            <w:vMerge/>
          </w:tcPr>
          <w:p w14:paraId="685EDBDC" w14:textId="77777777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62463EE9" w14:textId="714613D4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0.000001</w:t>
            </w:r>
          </w:p>
        </w:tc>
        <w:tc>
          <w:tcPr>
            <w:tcW w:w="720" w:type="dxa"/>
            <w:vAlign w:val="center"/>
          </w:tcPr>
          <w:p w14:paraId="3BE868FB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5E103415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2EAAEDBC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6E6F128C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3627691D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20F858E0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72764CF5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3F734D10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4560349B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6182D" w14:paraId="6C80348E" w14:textId="77777777" w:rsidTr="00101FE6">
        <w:tc>
          <w:tcPr>
            <w:tcW w:w="1170" w:type="dxa"/>
            <w:vMerge/>
          </w:tcPr>
          <w:p w14:paraId="2787E44E" w14:textId="77777777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CF2FCE7" w14:textId="28738F4C" w:rsidR="0096182D" w:rsidRDefault="0096182D" w:rsidP="0096182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0.0000001</w:t>
            </w:r>
          </w:p>
        </w:tc>
        <w:tc>
          <w:tcPr>
            <w:tcW w:w="720" w:type="dxa"/>
            <w:vAlign w:val="center"/>
          </w:tcPr>
          <w:p w14:paraId="30DCE3EA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2520521D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63FAEEA9" w14:textId="77777777" w:rsidR="0096182D" w:rsidRPr="00CB5660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2CA2B837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7981E241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06D1D45F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3ACD049F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663725DF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6CB4BB3E" w14:textId="77777777" w:rsidR="0096182D" w:rsidRPr="00754198" w:rsidRDefault="0096182D" w:rsidP="009618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AE6B2B8" w14:textId="77777777" w:rsidR="00D64CA4" w:rsidRDefault="00D64CA4" w:rsidP="0007287E">
      <w:pPr>
        <w:spacing w:line="240" w:lineRule="auto"/>
        <w:rPr>
          <w:rFonts w:ascii="Arial" w:hAnsi="Arial" w:cs="Arial"/>
          <w:sz w:val="22"/>
          <w:szCs w:val="22"/>
        </w:rPr>
      </w:pPr>
    </w:p>
    <w:p w14:paraId="5B2DC62C" w14:textId="77777777" w:rsidR="0007287E" w:rsidRDefault="0007287E" w:rsidP="0007287E">
      <w:pPr>
        <w:spacing w:line="240" w:lineRule="auto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8"/>
          <w:szCs w:val="28"/>
        </w:rPr>
        <w:t>3.  RESULTS</w:t>
      </w:r>
    </w:p>
    <w:p w14:paraId="46387B3E" w14:textId="52AB29AB" w:rsidR="00604E2E" w:rsidRDefault="00604E2E" w:rsidP="0007287E">
      <w:pPr>
        <w:spacing w:line="240" w:lineRule="auto"/>
        <w:rPr>
          <w:rFonts w:ascii="Arial" w:hAnsi="Arial" w:cs="Arial"/>
          <w:b/>
          <w:bCs/>
          <w:sz w:val="20"/>
          <w:szCs w:val="20"/>
        </w:rPr>
      </w:pPr>
      <w:r w:rsidRPr="00604E2E">
        <w:rPr>
          <w:rFonts w:ascii="Arial" w:hAnsi="Arial" w:cs="Arial"/>
          <w:b/>
          <w:bCs/>
          <w:sz w:val="20"/>
          <w:szCs w:val="20"/>
        </w:rPr>
        <w:drawing>
          <wp:inline distT="0" distB="0" distL="0" distR="0" wp14:anchorId="0B6A639C" wp14:editId="0B7C0D06">
            <wp:extent cx="4715533" cy="1238423"/>
            <wp:effectExtent l="0" t="0" r="0" b="0"/>
            <wp:docPr id="999648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485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87269" w14:textId="5A59E87A" w:rsidR="0007287E" w:rsidRDefault="0007287E" w:rsidP="0007287E">
      <w:pPr>
        <w:spacing w:line="240" w:lineRule="auto"/>
        <w:rPr>
          <w:rFonts w:ascii="Arial" w:hAnsi="Arial" w:cs="Arial"/>
          <w:sz w:val="20"/>
          <w:szCs w:val="20"/>
        </w:rPr>
      </w:pPr>
      <w:r w:rsidRPr="00341811">
        <w:rPr>
          <w:rFonts w:ascii="Arial" w:hAnsi="Arial" w:cs="Arial"/>
          <w:b/>
          <w:bCs/>
          <w:sz w:val="20"/>
          <w:szCs w:val="20"/>
        </w:rPr>
        <w:t xml:space="preserve">Table </w:t>
      </w:r>
      <w:r w:rsidR="004019EA">
        <w:rPr>
          <w:rFonts w:ascii="Arial" w:hAnsi="Arial" w:cs="Arial"/>
          <w:b/>
          <w:bCs/>
          <w:sz w:val="20"/>
          <w:szCs w:val="20"/>
        </w:rPr>
        <w:t>2</w:t>
      </w:r>
      <w:r w:rsidR="004019EA">
        <w:rPr>
          <w:rFonts w:ascii="Arial" w:hAnsi="Arial" w:cs="Arial"/>
          <w:sz w:val="20"/>
          <w:szCs w:val="20"/>
        </w:rPr>
        <w:t xml:space="preserve"> Shows the effect of data availability and how it </w:t>
      </w:r>
      <w:proofErr w:type="gramStart"/>
      <w:r w:rsidR="004019EA">
        <w:rPr>
          <w:rFonts w:ascii="Arial" w:hAnsi="Arial" w:cs="Arial"/>
          <w:sz w:val="20"/>
          <w:szCs w:val="20"/>
        </w:rPr>
        <w:t>impact</w:t>
      </w:r>
      <w:proofErr w:type="gramEnd"/>
      <w:r w:rsidR="004019EA">
        <w:rPr>
          <w:rFonts w:ascii="Arial" w:hAnsi="Arial" w:cs="Arial"/>
          <w:sz w:val="20"/>
          <w:szCs w:val="20"/>
        </w:rPr>
        <w:t xml:space="preserve"> performance. </w:t>
      </w:r>
      <w:proofErr w:type="gramStart"/>
      <w:r w:rsidR="0043346F">
        <w:rPr>
          <w:rFonts w:ascii="Arial" w:hAnsi="Arial" w:cs="Arial"/>
          <w:sz w:val="20"/>
          <w:szCs w:val="20"/>
        </w:rPr>
        <w:t>Over all</w:t>
      </w:r>
      <w:proofErr w:type="gramEnd"/>
      <w:r w:rsidR="0043346F">
        <w:rPr>
          <w:rFonts w:ascii="Arial" w:hAnsi="Arial" w:cs="Arial"/>
          <w:sz w:val="20"/>
          <w:szCs w:val="20"/>
        </w:rPr>
        <w:t xml:space="preserve"> as the amount of data decreases [-----].</w:t>
      </w:r>
    </w:p>
    <w:p w14:paraId="237977C8" w14:textId="426EE6DA" w:rsidR="0043346F" w:rsidRDefault="0043346F" w:rsidP="0007287E">
      <w:p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Compared to when the model is given all the available data, [----]</w:t>
      </w:r>
    </w:p>
    <w:p w14:paraId="4EDFECCF" w14:textId="574F7540" w:rsidR="00A3345D" w:rsidRDefault="00A3345D" w:rsidP="0007287E">
      <w:p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Models with a frozen DinoV2 backbone were [----] compared to models that did finetuning.</w:t>
      </w:r>
    </w:p>
    <w:p w14:paraId="1D1E6F78" w14:textId="36377311" w:rsidR="00AA2A10" w:rsidRDefault="00AA2A10" w:rsidP="0007287E">
      <w:p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best model overall is [----]</w:t>
      </w:r>
      <w:r w:rsidR="003A13A7">
        <w:rPr>
          <w:rFonts w:ascii="Arial" w:hAnsi="Arial" w:cs="Arial"/>
          <w:sz w:val="20"/>
          <w:szCs w:val="20"/>
        </w:rPr>
        <w:t>.</w:t>
      </w:r>
    </w:p>
    <w:p w14:paraId="37421060" w14:textId="0450B954" w:rsidR="003A13A7" w:rsidRPr="004019EA" w:rsidRDefault="003A13A7" w:rsidP="0007287E">
      <w:pPr>
        <w:spacing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0"/>
          <w:szCs w:val="20"/>
        </w:rPr>
        <w:t xml:space="preserve">In terms of consistency in </w:t>
      </w:r>
      <w:proofErr w:type="gramStart"/>
      <w:r>
        <w:rPr>
          <w:rFonts w:ascii="Arial" w:hAnsi="Arial" w:cs="Arial"/>
          <w:sz w:val="20"/>
          <w:szCs w:val="20"/>
        </w:rPr>
        <w:t>setup</w:t>
      </w:r>
      <w:proofErr w:type="gramEnd"/>
      <w:r>
        <w:rPr>
          <w:rFonts w:ascii="Arial" w:hAnsi="Arial" w:cs="Arial"/>
          <w:sz w:val="20"/>
          <w:szCs w:val="20"/>
        </w:rPr>
        <w:t xml:space="preserve">, it was a simple </w:t>
      </w:r>
      <w:proofErr w:type="gramStart"/>
      <w:r>
        <w:rPr>
          <w:rFonts w:ascii="Arial" w:hAnsi="Arial" w:cs="Arial"/>
          <w:sz w:val="20"/>
          <w:szCs w:val="20"/>
        </w:rPr>
        <w:t>toggle</w:t>
      </w:r>
      <w:proofErr w:type="gramEnd"/>
      <w:r>
        <w:rPr>
          <w:rFonts w:ascii="Arial" w:hAnsi="Arial" w:cs="Arial"/>
          <w:sz w:val="20"/>
          <w:szCs w:val="20"/>
        </w:rPr>
        <w:t xml:space="preserve"> and neither is more inconsistent than the other.</w:t>
      </w:r>
    </w:p>
    <w:p w14:paraId="72E9D340" w14:textId="65D6437D" w:rsidR="0007287E" w:rsidRPr="00CC4DDF" w:rsidRDefault="0007287E" w:rsidP="006960C1">
      <w:pPr>
        <w:spacing w:before="240" w:after="0" w:line="240" w:lineRule="auto"/>
        <w:rPr>
          <w:rFonts w:ascii="Arial" w:hAnsi="Arial" w:cs="Arial"/>
          <w:sz w:val="20"/>
          <w:szCs w:val="20"/>
        </w:rPr>
      </w:pPr>
      <w:r w:rsidRPr="006960C1">
        <w:rPr>
          <w:rFonts w:ascii="Arial" w:hAnsi="Arial" w:cs="Arial"/>
          <w:b/>
          <w:bCs/>
          <w:sz w:val="16"/>
          <w:szCs w:val="16"/>
        </w:rPr>
        <w:t xml:space="preserve">Table </w:t>
      </w:r>
      <w:r w:rsidR="004019EA" w:rsidRPr="006960C1">
        <w:rPr>
          <w:rFonts w:ascii="Arial" w:hAnsi="Arial" w:cs="Arial"/>
          <w:b/>
          <w:bCs/>
          <w:sz w:val="16"/>
          <w:szCs w:val="16"/>
        </w:rPr>
        <w:t>2</w:t>
      </w:r>
      <w:r w:rsidRPr="006960C1">
        <w:rPr>
          <w:rFonts w:ascii="Arial" w:hAnsi="Arial" w:cs="Arial"/>
          <w:b/>
          <w:bCs/>
          <w:sz w:val="16"/>
          <w:szCs w:val="16"/>
        </w:rPr>
        <w:t>.</w:t>
      </w:r>
      <w:r w:rsidRPr="006960C1">
        <w:rPr>
          <w:rFonts w:ascii="Arial" w:hAnsi="Arial" w:cs="Arial"/>
          <w:sz w:val="16"/>
          <w:szCs w:val="16"/>
        </w:rPr>
        <w:t xml:space="preserve"> </w:t>
      </w:r>
      <w:r w:rsidR="004019EA" w:rsidRPr="006960C1">
        <w:rPr>
          <w:rFonts w:ascii="Arial" w:hAnsi="Arial" w:cs="Arial"/>
          <w:sz w:val="16"/>
          <w:szCs w:val="16"/>
        </w:rPr>
        <w:t xml:space="preserve">Results of model when the amount of training data shifts. Ran with </w:t>
      </w:r>
      <w:r w:rsidR="004019EA" w:rsidRPr="006960C1">
        <w:rPr>
          <w:rFonts w:ascii="Arial" w:hAnsi="Arial" w:cs="Arial"/>
          <w:sz w:val="16"/>
          <w:szCs w:val="16"/>
        </w:rPr>
        <w:t xml:space="preserve">batch size of 16, epoch of </w:t>
      </w:r>
      <w:r w:rsidR="004019EA" w:rsidRPr="006960C1">
        <w:rPr>
          <w:rFonts w:ascii="Arial" w:hAnsi="Arial" w:cs="Arial"/>
          <w:sz w:val="16"/>
          <w:szCs w:val="16"/>
        </w:rPr>
        <w:t xml:space="preserve">20, and </w:t>
      </w:r>
      <w:r w:rsidR="00CB6DA2" w:rsidRPr="006960C1">
        <w:rPr>
          <w:rFonts w:ascii="Arial" w:hAnsi="Arial" w:cs="Arial"/>
          <w:sz w:val="16"/>
          <w:szCs w:val="16"/>
        </w:rPr>
        <w:t xml:space="preserve">the optimal </w:t>
      </w:r>
      <w:r w:rsidR="004019EA" w:rsidRPr="006960C1">
        <w:rPr>
          <w:rFonts w:ascii="Arial" w:hAnsi="Arial" w:cs="Arial"/>
          <w:sz w:val="16"/>
          <w:szCs w:val="16"/>
        </w:rPr>
        <w:t xml:space="preserve">learning rate found </w:t>
      </w:r>
      <w:r w:rsidR="00CB6DA2" w:rsidRPr="006960C1">
        <w:rPr>
          <w:rFonts w:ascii="Arial" w:hAnsi="Arial" w:cs="Arial"/>
          <w:sz w:val="16"/>
          <w:szCs w:val="16"/>
        </w:rPr>
        <w:t>previous</w:t>
      </w:r>
      <w:r w:rsidR="00A67F50" w:rsidRPr="006960C1">
        <w:rPr>
          <w:rFonts w:ascii="Arial" w:hAnsi="Arial" w:cs="Arial"/>
          <w:sz w:val="16"/>
          <w:szCs w:val="16"/>
        </w:rPr>
        <w:t>.</w:t>
      </w:r>
    </w:p>
    <w:tbl>
      <w:tblPr>
        <w:tblStyle w:val="TableGrid"/>
        <w:tblW w:w="10344" w:type="dxa"/>
        <w:tblInd w:w="-545" w:type="dxa"/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720"/>
        <w:gridCol w:w="1170"/>
        <w:gridCol w:w="996"/>
        <w:gridCol w:w="853"/>
        <w:gridCol w:w="854"/>
        <w:gridCol w:w="853"/>
        <w:gridCol w:w="854"/>
        <w:gridCol w:w="852"/>
        <w:gridCol w:w="852"/>
      </w:tblGrid>
      <w:tr w:rsidR="005134C5" w:rsidRPr="00101FE6" w14:paraId="6FD68338" w14:textId="77777777" w:rsidTr="0076197B">
        <w:tc>
          <w:tcPr>
            <w:tcW w:w="1170" w:type="dxa"/>
            <w:vMerge w:val="restart"/>
          </w:tcPr>
          <w:p w14:paraId="1851E2A8" w14:textId="77777777" w:rsidR="005134C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1870FD5B" w14:textId="3A198521" w:rsidR="005134C5" w:rsidRPr="005134C5" w:rsidRDefault="005134C5" w:rsidP="0076197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134C5">
              <w:rPr>
                <w:rFonts w:ascii="Arial" w:hAnsi="Arial" w:cs="Arial"/>
                <w:b/>
                <w:bCs/>
                <w:sz w:val="20"/>
                <w:szCs w:val="20"/>
              </w:rPr>
              <w:t>Training Data Split</w:t>
            </w:r>
          </w:p>
        </w:tc>
        <w:tc>
          <w:tcPr>
            <w:tcW w:w="720" w:type="dxa"/>
            <w:vMerge w:val="restart"/>
            <w:vAlign w:val="center"/>
          </w:tcPr>
          <w:p w14:paraId="41B459FC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AUC</w:t>
            </w:r>
          </w:p>
        </w:tc>
        <w:tc>
          <w:tcPr>
            <w:tcW w:w="1170" w:type="dxa"/>
            <w:vMerge w:val="restart"/>
            <w:vAlign w:val="center"/>
          </w:tcPr>
          <w:p w14:paraId="3EECEECA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Accuracy</w:t>
            </w:r>
          </w:p>
        </w:tc>
        <w:tc>
          <w:tcPr>
            <w:tcW w:w="996" w:type="dxa"/>
            <w:vMerge w:val="restart"/>
            <w:vAlign w:val="center"/>
          </w:tcPr>
          <w:p w14:paraId="229197D9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Macro-F1</w:t>
            </w:r>
          </w:p>
        </w:tc>
        <w:tc>
          <w:tcPr>
            <w:tcW w:w="1707" w:type="dxa"/>
            <w:gridSpan w:val="2"/>
            <w:vAlign w:val="center"/>
          </w:tcPr>
          <w:p w14:paraId="467B18DA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1707" w:type="dxa"/>
            <w:gridSpan w:val="2"/>
            <w:vAlign w:val="center"/>
          </w:tcPr>
          <w:p w14:paraId="7B7545CC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1704" w:type="dxa"/>
            <w:gridSpan w:val="2"/>
            <w:vAlign w:val="center"/>
          </w:tcPr>
          <w:p w14:paraId="5D03A4CF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1FE6">
              <w:rPr>
                <w:rFonts w:ascii="Arial" w:hAnsi="Arial" w:cs="Arial"/>
                <w:b/>
                <w:bCs/>
                <w:sz w:val="20"/>
                <w:szCs w:val="20"/>
              </w:rPr>
              <w:t>F1-score</w:t>
            </w:r>
          </w:p>
        </w:tc>
      </w:tr>
      <w:tr w:rsidR="005134C5" w:rsidRPr="00101FE6" w14:paraId="51E56AEC" w14:textId="77777777" w:rsidTr="0076197B">
        <w:tc>
          <w:tcPr>
            <w:tcW w:w="1170" w:type="dxa"/>
            <w:vMerge/>
          </w:tcPr>
          <w:p w14:paraId="1374FC60" w14:textId="77777777" w:rsidR="005134C5" w:rsidRPr="00754198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Merge/>
            <w:vAlign w:val="center"/>
          </w:tcPr>
          <w:p w14:paraId="0A029A43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vMerge/>
            <w:vAlign w:val="center"/>
          </w:tcPr>
          <w:p w14:paraId="20E4B656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70" w:type="dxa"/>
            <w:vMerge/>
            <w:vAlign w:val="center"/>
          </w:tcPr>
          <w:p w14:paraId="0133CB5A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96" w:type="dxa"/>
            <w:vMerge/>
            <w:vAlign w:val="center"/>
          </w:tcPr>
          <w:p w14:paraId="3B0CE176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78323452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01FE6">
              <w:rPr>
                <w:rFonts w:ascii="Arial" w:hAnsi="Arial" w:cs="Arial"/>
                <w:b/>
                <w:bCs/>
                <w:sz w:val="12"/>
                <w:szCs w:val="12"/>
              </w:rPr>
              <w:t>Knee OA</w:t>
            </w:r>
          </w:p>
        </w:tc>
        <w:tc>
          <w:tcPr>
            <w:tcW w:w="854" w:type="dxa"/>
            <w:vAlign w:val="center"/>
          </w:tcPr>
          <w:p w14:paraId="390E2BE5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01FE6">
              <w:rPr>
                <w:rFonts w:ascii="Arial" w:hAnsi="Arial" w:cs="Arial"/>
                <w:b/>
                <w:bCs/>
                <w:sz w:val="12"/>
                <w:szCs w:val="12"/>
              </w:rPr>
              <w:t>No Knee OA</w:t>
            </w:r>
          </w:p>
        </w:tc>
        <w:tc>
          <w:tcPr>
            <w:tcW w:w="853" w:type="dxa"/>
            <w:vAlign w:val="center"/>
          </w:tcPr>
          <w:p w14:paraId="6FB6BEA4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01FE6">
              <w:rPr>
                <w:rFonts w:ascii="Arial" w:hAnsi="Arial" w:cs="Arial"/>
                <w:b/>
                <w:bCs/>
                <w:sz w:val="12"/>
                <w:szCs w:val="12"/>
              </w:rPr>
              <w:t>Knee OA</w:t>
            </w:r>
          </w:p>
        </w:tc>
        <w:tc>
          <w:tcPr>
            <w:tcW w:w="854" w:type="dxa"/>
            <w:vAlign w:val="center"/>
          </w:tcPr>
          <w:p w14:paraId="50BC7A3C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01FE6">
              <w:rPr>
                <w:rFonts w:ascii="Arial" w:hAnsi="Arial" w:cs="Arial"/>
                <w:b/>
                <w:bCs/>
                <w:sz w:val="12"/>
                <w:szCs w:val="12"/>
              </w:rPr>
              <w:t>No Knee OA</w:t>
            </w:r>
          </w:p>
        </w:tc>
        <w:tc>
          <w:tcPr>
            <w:tcW w:w="852" w:type="dxa"/>
            <w:vAlign w:val="center"/>
          </w:tcPr>
          <w:p w14:paraId="69AA35EC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01FE6">
              <w:rPr>
                <w:rFonts w:ascii="Arial" w:hAnsi="Arial" w:cs="Arial"/>
                <w:b/>
                <w:bCs/>
                <w:sz w:val="12"/>
                <w:szCs w:val="12"/>
              </w:rPr>
              <w:t>Knee OA</w:t>
            </w:r>
          </w:p>
        </w:tc>
        <w:tc>
          <w:tcPr>
            <w:tcW w:w="852" w:type="dxa"/>
            <w:vAlign w:val="center"/>
          </w:tcPr>
          <w:p w14:paraId="41E38EAD" w14:textId="77777777" w:rsidR="005134C5" w:rsidRPr="00101FE6" w:rsidRDefault="005134C5" w:rsidP="0076197B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01FE6">
              <w:rPr>
                <w:rFonts w:ascii="Arial" w:hAnsi="Arial" w:cs="Arial"/>
                <w:b/>
                <w:bCs/>
                <w:sz w:val="12"/>
                <w:szCs w:val="12"/>
              </w:rPr>
              <w:t>No Knee OA</w:t>
            </w:r>
          </w:p>
        </w:tc>
      </w:tr>
      <w:tr w:rsidR="005134C5" w:rsidRPr="00A72727" w14:paraId="26D00570" w14:textId="77777777" w:rsidTr="0076197B">
        <w:tc>
          <w:tcPr>
            <w:tcW w:w="1170" w:type="dxa"/>
            <w:vMerge w:val="restart"/>
            <w:vAlign w:val="center"/>
          </w:tcPr>
          <w:p w14:paraId="6943C509" w14:textId="77777777" w:rsidR="005134C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 Finetuning</w:t>
            </w:r>
          </w:p>
          <w:p w14:paraId="67EADA49" w14:textId="77777777" w:rsidR="005134C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DinoV2</w:t>
            </w:r>
          </w:p>
          <w:p w14:paraId="37C51190" w14:textId="77777777" w:rsidR="005134C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E3FA27F" w14:textId="73779C22" w:rsidR="005134C5" w:rsidRPr="006E7505" w:rsidRDefault="005134C5" w:rsidP="0076197B">
            <w:pPr>
              <w:rPr>
                <w:rFonts w:ascii="Arial" w:hAnsi="Arial" w:cs="Arial"/>
                <w:sz w:val="20"/>
                <w:szCs w:val="20"/>
              </w:rPr>
            </w:pPr>
            <w:r w:rsidRPr="006E7505">
              <w:rPr>
                <w:rFonts w:ascii="Arial" w:hAnsi="Arial" w:cs="Arial"/>
                <w:sz w:val="20"/>
                <w:szCs w:val="20"/>
              </w:rPr>
              <w:t>20%</w:t>
            </w:r>
          </w:p>
        </w:tc>
        <w:tc>
          <w:tcPr>
            <w:tcW w:w="720" w:type="dxa"/>
            <w:vAlign w:val="center"/>
          </w:tcPr>
          <w:p w14:paraId="0A49AC2B" w14:textId="4AD43463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475EB2C8" w14:textId="7763CD9F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16FD6F3C" w14:textId="4973B7ED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13A11CB4" w14:textId="44A001D9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26D6D8F1" w14:textId="3DCB8AFE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1B4D6E32" w14:textId="5F1EDB2F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04892313" w14:textId="2E0DB67E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1C133824" w14:textId="5D62B02E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285D8550" w14:textId="35DF94F8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134C5" w:rsidRPr="00A72727" w14:paraId="08437499" w14:textId="77777777" w:rsidTr="0076197B">
        <w:tc>
          <w:tcPr>
            <w:tcW w:w="1170" w:type="dxa"/>
            <w:vMerge/>
            <w:vAlign w:val="center"/>
          </w:tcPr>
          <w:p w14:paraId="156D5615" w14:textId="77777777" w:rsidR="005134C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E8C268B" w14:textId="27A710F5" w:rsidR="005134C5" w:rsidRPr="006E7505" w:rsidRDefault="005134C5" w:rsidP="0076197B">
            <w:pPr>
              <w:rPr>
                <w:rFonts w:ascii="Arial" w:hAnsi="Arial" w:cs="Arial"/>
                <w:sz w:val="20"/>
                <w:szCs w:val="20"/>
              </w:rPr>
            </w:pPr>
            <w:r w:rsidRPr="006E7505">
              <w:rPr>
                <w:rFonts w:ascii="Arial" w:hAnsi="Arial" w:cs="Arial"/>
                <w:sz w:val="20"/>
                <w:szCs w:val="20"/>
              </w:rPr>
              <w:t>50%</w:t>
            </w:r>
          </w:p>
        </w:tc>
        <w:tc>
          <w:tcPr>
            <w:tcW w:w="720" w:type="dxa"/>
            <w:vAlign w:val="center"/>
          </w:tcPr>
          <w:p w14:paraId="01AF5DD8" w14:textId="73167B24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3FAFD58D" w14:textId="5D67D2FF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57A050E6" w14:textId="5A99E80B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3C4C6DC2" w14:textId="5F3A4C9C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5B1B7C06" w14:textId="56E9B7BA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4871D622" w14:textId="6A36E485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5230BC07" w14:textId="60885BCE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32AA450A" w14:textId="486B898A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49276B12" w14:textId="49EA9BE5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134C5" w:rsidRPr="00A72727" w14:paraId="01E0C9D5" w14:textId="77777777" w:rsidTr="0076197B">
        <w:tc>
          <w:tcPr>
            <w:tcW w:w="1170" w:type="dxa"/>
            <w:vMerge/>
            <w:vAlign w:val="center"/>
          </w:tcPr>
          <w:p w14:paraId="1EDCCA01" w14:textId="77777777" w:rsidR="005134C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73E5997" w14:textId="1247A384" w:rsidR="005134C5" w:rsidRPr="006E7505" w:rsidRDefault="005134C5" w:rsidP="0076197B">
            <w:pPr>
              <w:rPr>
                <w:rFonts w:ascii="Arial" w:hAnsi="Arial" w:cs="Arial"/>
                <w:sz w:val="20"/>
                <w:szCs w:val="20"/>
              </w:rPr>
            </w:pPr>
            <w:r w:rsidRPr="006E7505">
              <w:rPr>
                <w:rFonts w:ascii="Arial" w:hAnsi="Arial" w:cs="Arial"/>
                <w:sz w:val="20"/>
                <w:szCs w:val="20"/>
              </w:rPr>
              <w:t>70%</w:t>
            </w:r>
          </w:p>
        </w:tc>
        <w:tc>
          <w:tcPr>
            <w:tcW w:w="720" w:type="dxa"/>
            <w:vAlign w:val="center"/>
          </w:tcPr>
          <w:p w14:paraId="4DFFA56F" w14:textId="3D9A429D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637A7A46" w14:textId="5D87CB97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6CB1BF4C" w14:textId="4D76B197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7A04A7B7" w14:textId="7882D01C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1FA300E8" w14:textId="212DE3A4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4B668DA3" w14:textId="36B6E2F7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38547963" w14:textId="74D8A821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1BC19645" w14:textId="66200124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6CAE9D98" w14:textId="407F139B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134C5" w:rsidRPr="00A72727" w14:paraId="2884853B" w14:textId="77777777" w:rsidTr="0076197B">
        <w:tc>
          <w:tcPr>
            <w:tcW w:w="1170" w:type="dxa"/>
            <w:vMerge/>
            <w:vAlign w:val="center"/>
          </w:tcPr>
          <w:p w14:paraId="27AB9C5D" w14:textId="77777777" w:rsidR="005134C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7D9A6729" w14:textId="32D0BDB4" w:rsidR="005134C5" w:rsidRPr="006E7505" w:rsidRDefault="005134C5" w:rsidP="0076197B">
            <w:pPr>
              <w:rPr>
                <w:rFonts w:ascii="Arial" w:hAnsi="Arial" w:cs="Arial"/>
                <w:sz w:val="20"/>
                <w:szCs w:val="20"/>
              </w:rPr>
            </w:pPr>
            <w:r w:rsidRPr="006E7505">
              <w:rPr>
                <w:rFonts w:ascii="Arial" w:hAnsi="Arial" w:cs="Arial"/>
                <w:sz w:val="20"/>
                <w:szCs w:val="20"/>
              </w:rPr>
              <w:t>100%</w:t>
            </w:r>
          </w:p>
        </w:tc>
        <w:tc>
          <w:tcPr>
            <w:tcW w:w="720" w:type="dxa"/>
            <w:vAlign w:val="center"/>
          </w:tcPr>
          <w:p w14:paraId="27749CC3" w14:textId="6F41EBE6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3FAEAAE6" w14:textId="4360AFB8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2ADF0D07" w14:textId="1B3B0CA4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4A03865B" w14:textId="06E85CC1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04462F79" w14:textId="380730D0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1397E357" w14:textId="4C7823EE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44F944CA" w14:textId="7572B434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29D0DE76" w14:textId="590D7C9F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4CF32FFB" w14:textId="61FA43F2" w:rsidR="005134C5" w:rsidRPr="006E7505" w:rsidRDefault="005134C5" w:rsidP="007619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134C5" w:rsidRPr="00754198" w14:paraId="53E6D873" w14:textId="77777777" w:rsidTr="0076197B">
        <w:tc>
          <w:tcPr>
            <w:tcW w:w="1170" w:type="dxa"/>
            <w:vMerge w:val="restart"/>
            <w:vAlign w:val="center"/>
          </w:tcPr>
          <w:p w14:paraId="553C784A" w14:textId="77777777" w:rsidR="005134C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BDF9430" w14:textId="77777777" w:rsidR="005134C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Finetuning</w:t>
            </w:r>
          </w:p>
          <w:p w14:paraId="1B44BF18" w14:textId="77777777" w:rsidR="005134C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DinoV2</w:t>
            </w:r>
          </w:p>
        </w:tc>
        <w:tc>
          <w:tcPr>
            <w:tcW w:w="1170" w:type="dxa"/>
            <w:vAlign w:val="center"/>
          </w:tcPr>
          <w:p w14:paraId="3763C466" w14:textId="4E29C598" w:rsidR="005134C5" w:rsidRPr="006E7505" w:rsidRDefault="005134C5" w:rsidP="005134C5">
            <w:pPr>
              <w:rPr>
                <w:rFonts w:ascii="Arial" w:hAnsi="Arial" w:cs="Arial"/>
                <w:sz w:val="20"/>
                <w:szCs w:val="20"/>
              </w:rPr>
            </w:pPr>
            <w:r w:rsidRPr="006E7505">
              <w:rPr>
                <w:rFonts w:ascii="Arial" w:hAnsi="Arial" w:cs="Arial"/>
                <w:sz w:val="20"/>
                <w:szCs w:val="20"/>
              </w:rPr>
              <w:t>20%</w:t>
            </w:r>
          </w:p>
        </w:tc>
        <w:tc>
          <w:tcPr>
            <w:tcW w:w="720" w:type="dxa"/>
            <w:vAlign w:val="center"/>
          </w:tcPr>
          <w:p w14:paraId="09725E3E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03961431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2F9160F6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774189F1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2855D4D1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7FD22FE9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3D85039E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32E8958C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1FBDEAD6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134C5" w:rsidRPr="00754198" w14:paraId="67F38214" w14:textId="77777777" w:rsidTr="0076197B">
        <w:tc>
          <w:tcPr>
            <w:tcW w:w="1170" w:type="dxa"/>
            <w:vMerge/>
          </w:tcPr>
          <w:p w14:paraId="5A0AA345" w14:textId="77777777" w:rsidR="005134C5" w:rsidRDefault="005134C5" w:rsidP="005134C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652672B1" w14:textId="338E3C06" w:rsidR="005134C5" w:rsidRPr="006E7505" w:rsidRDefault="005134C5" w:rsidP="005134C5">
            <w:pPr>
              <w:rPr>
                <w:rFonts w:ascii="Arial" w:hAnsi="Arial" w:cs="Arial"/>
                <w:sz w:val="20"/>
                <w:szCs w:val="20"/>
              </w:rPr>
            </w:pPr>
            <w:r w:rsidRPr="006E7505">
              <w:rPr>
                <w:rFonts w:ascii="Arial" w:hAnsi="Arial" w:cs="Arial"/>
                <w:sz w:val="20"/>
                <w:szCs w:val="20"/>
              </w:rPr>
              <w:t>50%</w:t>
            </w:r>
          </w:p>
        </w:tc>
        <w:tc>
          <w:tcPr>
            <w:tcW w:w="720" w:type="dxa"/>
            <w:vAlign w:val="center"/>
          </w:tcPr>
          <w:p w14:paraId="0F0AEE55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3165FA49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303FA055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13F6A03E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776E294F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5833C424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54F89070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5ECA0016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06723F50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134C5" w:rsidRPr="00754198" w14:paraId="63D400C3" w14:textId="77777777" w:rsidTr="0076197B">
        <w:tc>
          <w:tcPr>
            <w:tcW w:w="1170" w:type="dxa"/>
            <w:vMerge/>
          </w:tcPr>
          <w:p w14:paraId="03D224F1" w14:textId="77777777" w:rsidR="005134C5" w:rsidRDefault="005134C5" w:rsidP="005134C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2FDFE5B4" w14:textId="72A189EB" w:rsidR="005134C5" w:rsidRPr="006E7505" w:rsidRDefault="005134C5" w:rsidP="005134C5">
            <w:pPr>
              <w:rPr>
                <w:rFonts w:ascii="Arial" w:hAnsi="Arial" w:cs="Arial"/>
                <w:sz w:val="20"/>
                <w:szCs w:val="20"/>
              </w:rPr>
            </w:pPr>
            <w:r w:rsidRPr="006E7505">
              <w:rPr>
                <w:rFonts w:ascii="Arial" w:hAnsi="Arial" w:cs="Arial"/>
                <w:sz w:val="20"/>
                <w:szCs w:val="20"/>
              </w:rPr>
              <w:t>70%</w:t>
            </w:r>
          </w:p>
        </w:tc>
        <w:tc>
          <w:tcPr>
            <w:tcW w:w="720" w:type="dxa"/>
            <w:vAlign w:val="center"/>
          </w:tcPr>
          <w:p w14:paraId="3B7BEE0D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C684363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66EDFE8F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534BACBC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192E7AA5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2723D752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2508344A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46CACA02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6CB4815F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134C5" w:rsidRPr="00754198" w14:paraId="0B5C1E00" w14:textId="77777777" w:rsidTr="0076197B">
        <w:tc>
          <w:tcPr>
            <w:tcW w:w="1170" w:type="dxa"/>
            <w:vMerge/>
          </w:tcPr>
          <w:p w14:paraId="572E1E5E" w14:textId="77777777" w:rsidR="005134C5" w:rsidRDefault="005134C5" w:rsidP="005134C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F4FDAB6" w14:textId="3A34F11C" w:rsidR="005134C5" w:rsidRPr="006E7505" w:rsidRDefault="005134C5" w:rsidP="005134C5">
            <w:pPr>
              <w:rPr>
                <w:rFonts w:ascii="Arial" w:hAnsi="Arial" w:cs="Arial"/>
                <w:sz w:val="20"/>
                <w:szCs w:val="20"/>
              </w:rPr>
            </w:pPr>
            <w:r w:rsidRPr="006E7505">
              <w:rPr>
                <w:rFonts w:ascii="Arial" w:hAnsi="Arial" w:cs="Arial"/>
                <w:sz w:val="20"/>
                <w:szCs w:val="20"/>
              </w:rPr>
              <w:t>100%</w:t>
            </w:r>
          </w:p>
        </w:tc>
        <w:tc>
          <w:tcPr>
            <w:tcW w:w="720" w:type="dxa"/>
            <w:vAlign w:val="center"/>
          </w:tcPr>
          <w:p w14:paraId="5586346F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89668A2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6" w:type="dxa"/>
            <w:vAlign w:val="center"/>
          </w:tcPr>
          <w:p w14:paraId="5D38CE50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674FCD7E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7B8B5354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3" w:type="dxa"/>
            <w:vAlign w:val="center"/>
          </w:tcPr>
          <w:p w14:paraId="2B08C7AF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4" w:type="dxa"/>
            <w:vAlign w:val="center"/>
          </w:tcPr>
          <w:p w14:paraId="0AE15C52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029F5DCE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2" w:type="dxa"/>
            <w:vAlign w:val="center"/>
          </w:tcPr>
          <w:p w14:paraId="36DE5B2A" w14:textId="77777777" w:rsidR="005134C5" w:rsidRPr="006E7505" w:rsidRDefault="005134C5" w:rsidP="005134C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04EB753" w14:textId="77777777" w:rsidR="0007287E" w:rsidRDefault="0007287E" w:rsidP="0007287E">
      <w:pPr>
        <w:spacing w:line="240" w:lineRule="auto"/>
        <w:rPr>
          <w:rFonts w:ascii="Arial" w:hAnsi="Arial" w:cs="Arial"/>
          <w:sz w:val="22"/>
          <w:szCs w:val="22"/>
        </w:rPr>
      </w:pPr>
    </w:p>
    <w:p w14:paraId="1EE6A457" w14:textId="77777777" w:rsidR="00D64CA4" w:rsidRDefault="00D64CA4" w:rsidP="00D64CA4">
      <w:pPr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2C99992E" wp14:editId="1B9649F6">
            <wp:extent cx="5943600" cy="2059940"/>
            <wp:effectExtent l="0" t="0" r="0" b="0"/>
            <wp:docPr id="264105798" name="Picture 1" descr="A diagram of a process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982975" name="Picture 1" descr="A diagram of a process flow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B71D2" w14:textId="24CE47F7" w:rsidR="00D64CA4" w:rsidRDefault="00D64CA4" w:rsidP="00D64CA4">
      <w:pPr>
        <w:spacing w:line="240" w:lineRule="auto"/>
        <w:rPr>
          <w:rFonts w:ascii="Arial" w:hAnsi="Arial" w:cs="Arial"/>
          <w:sz w:val="16"/>
          <w:szCs w:val="16"/>
        </w:rPr>
      </w:pPr>
      <w:r w:rsidRPr="00D64CA4">
        <w:rPr>
          <w:rFonts w:ascii="Arial" w:hAnsi="Arial" w:cs="Arial"/>
          <w:b/>
          <w:bCs/>
          <w:sz w:val="16"/>
          <w:szCs w:val="16"/>
        </w:rPr>
        <w:t xml:space="preserve">Figure </w:t>
      </w:r>
      <w:r>
        <w:rPr>
          <w:rFonts w:ascii="Arial" w:hAnsi="Arial" w:cs="Arial"/>
          <w:b/>
          <w:bCs/>
          <w:sz w:val="16"/>
          <w:szCs w:val="16"/>
        </w:rPr>
        <w:t>2a,b,c</w:t>
      </w:r>
      <w:r w:rsidRPr="00D64CA4">
        <w:rPr>
          <w:rFonts w:ascii="Arial" w:hAnsi="Arial" w:cs="Arial"/>
          <w:b/>
          <w:bCs/>
          <w:sz w:val="16"/>
          <w:szCs w:val="16"/>
        </w:rPr>
        <w:t>.</w:t>
      </w:r>
      <w:r w:rsidRPr="00D64CA4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The Confusion matrix (left, a), The Loss Curve (middle, b), The ROC Curve (right, c); from the model with a </w:t>
      </w:r>
      <w:proofErr w:type="spellStart"/>
      <w:r>
        <w:rPr>
          <w:rFonts w:ascii="Arial" w:hAnsi="Arial" w:cs="Arial"/>
          <w:sz w:val="16"/>
          <w:szCs w:val="16"/>
        </w:rPr>
        <w:t>datasplit</w:t>
      </w:r>
      <w:proofErr w:type="spellEnd"/>
      <w:r>
        <w:rPr>
          <w:rFonts w:ascii="Arial" w:hAnsi="Arial" w:cs="Arial"/>
          <w:sz w:val="16"/>
          <w:szCs w:val="16"/>
        </w:rPr>
        <w:t xml:space="preserve"> of 20%</w:t>
      </w:r>
      <w:r w:rsidR="00604E2E">
        <w:rPr>
          <w:rFonts w:ascii="Arial" w:hAnsi="Arial" w:cs="Arial"/>
          <w:sz w:val="16"/>
          <w:szCs w:val="16"/>
        </w:rPr>
        <w:t xml:space="preserve">, not going through finetuning of DinoV2; </w:t>
      </w:r>
      <w:r>
        <w:rPr>
          <w:rFonts w:ascii="Arial" w:hAnsi="Arial" w:cs="Arial"/>
          <w:sz w:val="16"/>
          <w:szCs w:val="16"/>
        </w:rPr>
        <w:t>also reference</w:t>
      </w:r>
      <w:r w:rsidR="00604E2E">
        <w:rPr>
          <w:rFonts w:ascii="Arial" w:hAnsi="Arial" w:cs="Arial"/>
          <w:sz w:val="16"/>
          <w:szCs w:val="16"/>
        </w:rPr>
        <w:t>d</w:t>
      </w:r>
      <w:r>
        <w:rPr>
          <w:rFonts w:ascii="Arial" w:hAnsi="Arial" w:cs="Arial"/>
          <w:sz w:val="16"/>
          <w:szCs w:val="16"/>
        </w:rPr>
        <w:t xml:space="preserve"> in Table 2.</w:t>
      </w:r>
    </w:p>
    <w:p w14:paraId="0A8449B4" w14:textId="77777777" w:rsidR="00D64CA4" w:rsidRDefault="00D64CA4" w:rsidP="00D64CA4">
      <w:pPr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3D8EB295" wp14:editId="2665CB15">
            <wp:extent cx="5943600" cy="2059940"/>
            <wp:effectExtent l="0" t="0" r="0" b="0"/>
            <wp:docPr id="184325339" name="Picture 1" descr="A diagram of a process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982975" name="Picture 1" descr="A diagram of a process flow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8126" w14:textId="35B67BCF" w:rsidR="00D64CA4" w:rsidRDefault="00D64CA4" w:rsidP="00D64CA4">
      <w:pPr>
        <w:spacing w:line="240" w:lineRule="auto"/>
        <w:rPr>
          <w:rFonts w:ascii="Arial" w:hAnsi="Arial" w:cs="Arial"/>
          <w:sz w:val="16"/>
          <w:szCs w:val="16"/>
        </w:rPr>
      </w:pPr>
      <w:r w:rsidRPr="00D64CA4">
        <w:rPr>
          <w:rFonts w:ascii="Arial" w:hAnsi="Arial" w:cs="Arial"/>
          <w:b/>
          <w:bCs/>
          <w:sz w:val="16"/>
          <w:szCs w:val="16"/>
        </w:rPr>
        <w:t xml:space="preserve">Figure </w:t>
      </w:r>
      <w:r>
        <w:rPr>
          <w:rFonts w:ascii="Arial" w:hAnsi="Arial" w:cs="Arial"/>
          <w:b/>
          <w:bCs/>
          <w:sz w:val="16"/>
          <w:szCs w:val="16"/>
        </w:rPr>
        <w:t>3</w:t>
      </w:r>
      <w:r>
        <w:rPr>
          <w:rFonts w:ascii="Arial" w:hAnsi="Arial" w:cs="Arial"/>
          <w:b/>
          <w:bCs/>
          <w:sz w:val="16"/>
          <w:szCs w:val="16"/>
        </w:rPr>
        <w:t>a,b,c</w:t>
      </w:r>
      <w:r w:rsidRPr="00D64CA4">
        <w:rPr>
          <w:rFonts w:ascii="Arial" w:hAnsi="Arial" w:cs="Arial"/>
          <w:b/>
          <w:bCs/>
          <w:sz w:val="16"/>
          <w:szCs w:val="16"/>
        </w:rPr>
        <w:t>.</w:t>
      </w:r>
      <w:r w:rsidRPr="00D64CA4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The Confusion matrix (left, a), The Loss Curve (middle, b), The ROC Curve (right, c); from the model with a </w:t>
      </w:r>
      <w:proofErr w:type="spellStart"/>
      <w:r>
        <w:rPr>
          <w:rFonts w:ascii="Arial" w:hAnsi="Arial" w:cs="Arial"/>
          <w:sz w:val="16"/>
          <w:szCs w:val="16"/>
        </w:rPr>
        <w:t>datasplit</w:t>
      </w:r>
      <w:proofErr w:type="spellEnd"/>
      <w:r>
        <w:rPr>
          <w:rFonts w:ascii="Arial" w:hAnsi="Arial" w:cs="Arial"/>
          <w:sz w:val="16"/>
          <w:szCs w:val="16"/>
        </w:rPr>
        <w:t xml:space="preserve"> of </w:t>
      </w:r>
      <w:r>
        <w:rPr>
          <w:rFonts w:ascii="Arial" w:hAnsi="Arial" w:cs="Arial"/>
          <w:sz w:val="16"/>
          <w:szCs w:val="16"/>
        </w:rPr>
        <w:t>5</w:t>
      </w:r>
      <w:r>
        <w:rPr>
          <w:rFonts w:ascii="Arial" w:hAnsi="Arial" w:cs="Arial"/>
          <w:sz w:val="16"/>
          <w:szCs w:val="16"/>
        </w:rPr>
        <w:t>0%</w:t>
      </w:r>
      <w:r w:rsidR="00467730">
        <w:rPr>
          <w:rFonts w:ascii="Arial" w:hAnsi="Arial" w:cs="Arial"/>
          <w:sz w:val="16"/>
          <w:szCs w:val="16"/>
        </w:rPr>
        <w:t>, not going through finetuning of DinoV2; also referenced in Table 2.</w:t>
      </w:r>
    </w:p>
    <w:p w14:paraId="11065092" w14:textId="77777777" w:rsidR="00D64CA4" w:rsidRDefault="00D64CA4" w:rsidP="00D64CA4">
      <w:pPr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lastRenderedPageBreak/>
        <w:drawing>
          <wp:inline distT="0" distB="0" distL="0" distR="0" wp14:anchorId="521A11B1" wp14:editId="4D2584E6">
            <wp:extent cx="5943600" cy="2059940"/>
            <wp:effectExtent l="0" t="0" r="0" b="0"/>
            <wp:docPr id="1141791244" name="Picture 1" descr="A diagram of a process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982975" name="Picture 1" descr="A diagram of a process flow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61167" w14:textId="2608B47F" w:rsidR="00D64CA4" w:rsidRDefault="00D64CA4" w:rsidP="00D64CA4">
      <w:pPr>
        <w:spacing w:line="240" w:lineRule="auto"/>
        <w:rPr>
          <w:rFonts w:ascii="Arial" w:hAnsi="Arial" w:cs="Arial"/>
          <w:sz w:val="16"/>
          <w:szCs w:val="16"/>
        </w:rPr>
      </w:pPr>
      <w:r w:rsidRPr="00D64CA4">
        <w:rPr>
          <w:rFonts w:ascii="Arial" w:hAnsi="Arial" w:cs="Arial"/>
          <w:b/>
          <w:bCs/>
          <w:sz w:val="16"/>
          <w:szCs w:val="16"/>
        </w:rPr>
        <w:t xml:space="preserve">Figure </w:t>
      </w:r>
      <w:r>
        <w:rPr>
          <w:rFonts w:ascii="Arial" w:hAnsi="Arial" w:cs="Arial"/>
          <w:b/>
          <w:bCs/>
          <w:sz w:val="16"/>
          <w:szCs w:val="16"/>
        </w:rPr>
        <w:t>4</w:t>
      </w:r>
      <w:r>
        <w:rPr>
          <w:rFonts w:ascii="Arial" w:hAnsi="Arial" w:cs="Arial"/>
          <w:b/>
          <w:bCs/>
          <w:sz w:val="16"/>
          <w:szCs w:val="16"/>
        </w:rPr>
        <w:t>a,b,c</w:t>
      </w:r>
      <w:r w:rsidRPr="00D64CA4">
        <w:rPr>
          <w:rFonts w:ascii="Arial" w:hAnsi="Arial" w:cs="Arial"/>
          <w:b/>
          <w:bCs/>
          <w:sz w:val="16"/>
          <w:szCs w:val="16"/>
        </w:rPr>
        <w:t>.</w:t>
      </w:r>
      <w:r w:rsidRPr="00D64CA4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The Confusion matrix (left, a), The Loss Curve (middle, b), The ROC Curve (right, c); from the model with a </w:t>
      </w:r>
      <w:proofErr w:type="spellStart"/>
      <w:r>
        <w:rPr>
          <w:rFonts w:ascii="Arial" w:hAnsi="Arial" w:cs="Arial"/>
          <w:sz w:val="16"/>
          <w:szCs w:val="16"/>
        </w:rPr>
        <w:t>datasplit</w:t>
      </w:r>
      <w:proofErr w:type="spellEnd"/>
      <w:r>
        <w:rPr>
          <w:rFonts w:ascii="Arial" w:hAnsi="Arial" w:cs="Arial"/>
          <w:sz w:val="16"/>
          <w:szCs w:val="16"/>
        </w:rPr>
        <w:t xml:space="preserve"> of </w:t>
      </w:r>
      <w:r>
        <w:rPr>
          <w:rFonts w:ascii="Arial" w:hAnsi="Arial" w:cs="Arial"/>
          <w:sz w:val="16"/>
          <w:szCs w:val="16"/>
        </w:rPr>
        <w:t>7</w:t>
      </w:r>
      <w:r>
        <w:rPr>
          <w:rFonts w:ascii="Arial" w:hAnsi="Arial" w:cs="Arial"/>
          <w:sz w:val="16"/>
          <w:szCs w:val="16"/>
        </w:rPr>
        <w:t>0%</w:t>
      </w:r>
      <w:r w:rsidR="00467730">
        <w:rPr>
          <w:rFonts w:ascii="Arial" w:hAnsi="Arial" w:cs="Arial"/>
          <w:sz w:val="16"/>
          <w:szCs w:val="16"/>
        </w:rPr>
        <w:t>, not going through finetuning of DinoV2; also referenced in Table 2.</w:t>
      </w:r>
    </w:p>
    <w:p w14:paraId="480EA700" w14:textId="77777777" w:rsidR="00D64CA4" w:rsidRDefault="00D64CA4" w:rsidP="00D64CA4">
      <w:pPr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534D4FA0" wp14:editId="57F47FC5">
            <wp:extent cx="5943600" cy="2059940"/>
            <wp:effectExtent l="0" t="0" r="0" b="0"/>
            <wp:docPr id="1712530239" name="Picture 1" descr="A diagram of a process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982975" name="Picture 1" descr="A diagram of a process flow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E722B" w14:textId="4695DD1D" w:rsidR="00D64CA4" w:rsidRDefault="00D64CA4" w:rsidP="00D64CA4">
      <w:pPr>
        <w:spacing w:line="240" w:lineRule="auto"/>
        <w:rPr>
          <w:rFonts w:ascii="Arial" w:hAnsi="Arial" w:cs="Arial"/>
          <w:sz w:val="22"/>
          <w:szCs w:val="22"/>
        </w:rPr>
      </w:pPr>
      <w:r w:rsidRPr="00D64CA4">
        <w:rPr>
          <w:rFonts w:ascii="Arial" w:hAnsi="Arial" w:cs="Arial"/>
          <w:b/>
          <w:bCs/>
          <w:sz w:val="16"/>
          <w:szCs w:val="16"/>
        </w:rPr>
        <w:t xml:space="preserve">Figure </w:t>
      </w:r>
      <w:r>
        <w:rPr>
          <w:rFonts w:ascii="Arial" w:hAnsi="Arial" w:cs="Arial"/>
          <w:b/>
          <w:bCs/>
          <w:sz w:val="16"/>
          <w:szCs w:val="16"/>
        </w:rPr>
        <w:t>5</w:t>
      </w:r>
      <w:r>
        <w:rPr>
          <w:rFonts w:ascii="Arial" w:hAnsi="Arial" w:cs="Arial"/>
          <w:b/>
          <w:bCs/>
          <w:sz w:val="16"/>
          <w:szCs w:val="16"/>
        </w:rPr>
        <w:t>a,b,c</w:t>
      </w:r>
      <w:r w:rsidRPr="00D64CA4">
        <w:rPr>
          <w:rFonts w:ascii="Arial" w:hAnsi="Arial" w:cs="Arial"/>
          <w:b/>
          <w:bCs/>
          <w:sz w:val="16"/>
          <w:szCs w:val="16"/>
        </w:rPr>
        <w:t>.</w:t>
      </w:r>
      <w:r w:rsidRPr="00D64CA4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The Confusion matrix (left, a), The Loss Curve (middle, b), The ROC Curve (right, c); from the model with a </w:t>
      </w:r>
      <w:proofErr w:type="spellStart"/>
      <w:r>
        <w:rPr>
          <w:rFonts w:ascii="Arial" w:hAnsi="Arial" w:cs="Arial"/>
          <w:sz w:val="16"/>
          <w:szCs w:val="16"/>
        </w:rPr>
        <w:t>datasplit</w:t>
      </w:r>
      <w:proofErr w:type="spellEnd"/>
      <w:r>
        <w:rPr>
          <w:rFonts w:ascii="Arial" w:hAnsi="Arial" w:cs="Arial"/>
          <w:sz w:val="16"/>
          <w:szCs w:val="16"/>
        </w:rPr>
        <w:t xml:space="preserve"> of </w:t>
      </w:r>
      <w:r>
        <w:rPr>
          <w:rFonts w:ascii="Arial" w:hAnsi="Arial" w:cs="Arial"/>
          <w:sz w:val="16"/>
          <w:szCs w:val="16"/>
        </w:rPr>
        <w:t>10</w:t>
      </w:r>
      <w:r>
        <w:rPr>
          <w:rFonts w:ascii="Arial" w:hAnsi="Arial" w:cs="Arial"/>
          <w:sz w:val="16"/>
          <w:szCs w:val="16"/>
        </w:rPr>
        <w:t>0%</w:t>
      </w:r>
      <w:r w:rsidR="00467730">
        <w:rPr>
          <w:rFonts w:ascii="Arial" w:hAnsi="Arial" w:cs="Arial"/>
          <w:sz w:val="16"/>
          <w:szCs w:val="16"/>
        </w:rPr>
        <w:t>, not going through finetuning of DinoV2; also referenced in Table 2.</w:t>
      </w:r>
    </w:p>
    <w:p w14:paraId="25D6A3E4" w14:textId="77777777" w:rsidR="00D64CA4" w:rsidRDefault="00D64CA4" w:rsidP="0007287E">
      <w:pPr>
        <w:spacing w:line="240" w:lineRule="auto"/>
        <w:rPr>
          <w:rFonts w:ascii="Arial" w:hAnsi="Arial" w:cs="Arial"/>
          <w:sz w:val="22"/>
          <w:szCs w:val="22"/>
        </w:rPr>
      </w:pPr>
    </w:p>
    <w:p w14:paraId="16DBD81A" w14:textId="77777777" w:rsidR="0007287E" w:rsidRDefault="0007287E" w:rsidP="0007287E">
      <w:pPr>
        <w:spacing w:line="240" w:lineRule="auto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8"/>
          <w:szCs w:val="28"/>
        </w:rPr>
        <w:t xml:space="preserve">4.  </w:t>
      </w:r>
      <w:r w:rsidRPr="00BF6551">
        <w:rPr>
          <w:rFonts w:ascii="Arial" w:hAnsi="Arial" w:cs="Arial"/>
          <w:b/>
          <w:bCs/>
          <w:sz w:val="28"/>
          <w:szCs w:val="28"/>
        </w:rPr>
        <w:t>DISCUSSION</w:t>
      </w:r>
    </w:p>
    <w:p w14:paraId="507CF82A" w14:textId="32FFAEA1" w:rsidR="0007287E" w:rsidRDefault="00352D1F" w:rsidP="0007287E">
      <w:pPr>
        <w:spacing w:line="240" w:lineRule="auto"/>
        <w:rPr>
          <w:rFonts w:ascii="Arial" w:hAnsi="Arial" w:cs="Arial"/>
          <w:sz w:val="22"/>
          <w:szCs w:val="22"/>
        </w:rPr>
      </w:pPr>
      <w:r w:rsidRPr="00CC4DDF">
        <w:rPr>
          <w:rFonts w:ascii="Arial" w:hAnsi="Arial" w:cs="Arial"/>
          <w:sz w:val="20"/>
          <w:szCs w:val="20"/>
        </w:rPr>
        <w:t>In this study we</w:t>
      </w:r>
      <w:r>
        <w:rPr>
          <w:rFonts w:ascii="Arial" w:hAnsi="Arial" w:cs="Arial"/>
          <w:sz w:val="20"/>
          <w:szCs w:val="20"/>
        </w:rPr>
        <w:t xml:space="preserve"> [-----]</w:t>
      </w:r>
    </w:p>
    <w:p w14:paraId="65493C0C" w14:textId="77777777" w:rsidR="0007287E" w:rsidRDefault="0007287E" w:rsidP="0007287E">
      <w:pPr>
        <w:rPr>
          <w:rFonts w:ascii="Arial" w:hAnsi="Arial" w:cs="Arial"/>
          <w:sz w:val="22"/>
          <w:szCs w:val="22"/>
        </w:rPr>
      </w:pPr>
    </w:p>
    <w:p w14:paraId="45917B90" w14:textId="77777777" w:rsidR="0007287E" w:rsidRDefault="0007287E" w:rsidP="0007287E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8"/>
          <w:szCs w:val="28"/>
        </w:rPr>
        <w:t>REFERENCES</w:t>
      </w:r>
    </w:p>
    <w:p w14:paraId="43CCA133" w14:textId="1116E1F4" w:rsidR="0007287E" w:rsidRDefault="0007287E" w:rsidP="0007287E">
      <w:pPr>
        <w:spacing w:after="60" w:line="240" w:lineRule="auto"/>
        <w:ind w:left="720" w:hanging="720"/>
      </w:pPr>
      <w:r w:rsidRPr="00C161BD">
        <w:rPr>
          <w:rFonts w:ascii="Arial" w:hAnsi="Arial" w:cs="Arial"/>
          <w:sz w:val="20"/>
          <w:szCs w:val="20"/>
        </w:rPr>
        <w:t>[1]</w:t>
      </w:r>
      <w:r w:rsidRPr="00C161BD">
        <w:rPr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a</w:t>
      </w:r>
    </w:p>
    <w:sectPr w:rsidR="000728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23A22"/>
    <w:multiLevelType w:val="multilevel"/>
    <w:tmpl w:val="985C8946"/>
    <w:styleLink w:val="BetterNumbered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180"/>
      </w:pPr>
      <w:rPr>
        <w:rFonts w:ascii="Courier New" w:hAnsi="Courier New" w:hint="default"/>
      </w:rPr>
    </w:lvl>
    <w:lvl w:ilvl="3">
      <w:start w:val="1"/>
      <w:numFmt w:val="lowerRoman"/>
      <w:lvlText w:val="%4"/>
      <w:lvlJc w:val="left"/>
      <w:pPr>
        <w:ind w:left="2880" w:hanging="360"/>
      </w:pPr>
      <w:rPr>
        <w:rFonts w:ascii="Times New Roman" w:hAnsi="Times New Roman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14893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BC0"/>
    <w:rsid w:val="0007287E"/>
    <w:rsid w:val="000B2E25"/>
    <w:rsid w:val="000F6BC0"/>
    <w:rsid w:val="00101FE6"/>
    <w:rsid w:val="001405A5"/>
    <w:rsid w:val="001E62D9"/>
    <w:rsid w:val="002108E9"/>
    <w:rsid w:val="002167E6"/>
    <w:rsid w:val="00260A2C"/>
    <w:rsid w:val="002B436B"/>
    <w:rsid w:val="00311E81"/>
    <w:rsid w:val="00314648"/>
    <w:rsid w:val="0034123D"/>
    <w:rsid w:val="00352D1F"/>
    <w:rsid w:val="003A13A7"/>
    <w:rsid w:val="003D6782"/>
    <w:rsid w:val="004019EA"/>
    <w:rsid w:val="0043346F"/>
    <w:rsid w:val="00434B93"/>
    <w:rsid w:val="00463490"/>
    <w:rsid w:val="00467730"/>
    <w:rsid w:val="004D4813"/>
    <w:rsid w:val="00503B4D"/>
    <w:rsid w:val="005134C5"/>
    <w:rsid w:val="00522F11"/>
    <w:rsid w:val="00556ABF"/>
    <w:rsid w:val="00604004"/>
    <w:rsid w:val="00604E2E"/>
    <w:rsid w:val="006960C1"/>
    <w:rsid w:val="006D5748"/>
    <w:rsid w:val="006E7505"/>
    <w:rsid w:val="00763655"/>
    <w:rsid w:val="007B2DE6"/>
    <w:rsid w:val="00830CBB"/>
    <w:rsid w:val="00836A1A"/>
    <w:rsid w:val="00882F73"/>
    <w:rsid w:val="008E4229"/>
    <w:rsid w:val="00924E2B"/>
    <w:rsid w:val="0096182D"/>
    <w:rsid w:val="009A4DC2"/>
    <w:rsid w:val="00A0769A"/>
    <w:rsid w:val="00A322FA"/>
    <w:rsid w:val="00A3345D"/>
    <w:rsid w:val="00A33880"/>
    <w:rsid w:val="00A67F50"/>
    <w:rsid w:val="00A72727"/>
    <w:rsid w:val="00AA2A10"/>
    <w:rsid w:val="00AD6D8A"/>
    <w:rsid w:val="00AF4FBE"/>
    <w:rsid w:val="00B01CC4"/>
    <w:rsid w:val="00BD1E57"/>
    <w:rsid w:val="00BD3113"/>
    <w:rsid w:val="00C301A0"/>
    <w:rsid w:val="00CA0A14"/>
    <w:rsid w:val="00CB6DA2"/>
    <w:rsid w:val="00D2254C"/>
    <w:rsid w:val="00D64CA4"/>
    <w:rsid w:val="00E757D1"/>
    <w:rsid w:val="00F17789"/>
    <w:rsid w:val="00F32E6B"/>
    <w:rsid w:val="00F41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0BE87"/>
  <w15:chartTrackingRefBased/>
  <w15:docId w15:val="{CE245B2B-1C4C-4A0F-AFDB-827847565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6B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6B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B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6B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6B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6B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6B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6B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6B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BetterNumbered">
    <w:name w:val="Better Numbered"/>
    <w:uiPriority w:val="99"/>
    <w:rsid w:val="00836A1A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0F6B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6B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6B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6B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6B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6B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6B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6B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6B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6B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6B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6B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6B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6B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6B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6B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6B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6B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6B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6BC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28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4</Pages>
  <Words>588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Belback, Jonah Earl</dc:creator>
  <cp:keywords/>
  <dc:description/>
  <cp:lastModifiedBy>Belback, Jonah Earl</cp:lastModifiedBy>
  <cp:revision>50</cp:revision>
  <dcterms:created xsi:type="dcterms:W3CDTF">2026-05-01T08:14:00Z</dcterms:created>
  <dcterms:modified xsi:type="dcterms:W3CDTF">2026-05-01T12:04:00Z</dcterms:modified>
</cp:coreProperties>
</file>