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317D1FE2" w:rsidR="0007287E" w:rsidRDefault="005A1D87" w:rsidP="0007287E">
      <w:pPr>
        <w:spacing w:line="240" w:lineRule="auto"/>
        <w:rPr>
          <w:rFonts w:ascii="Arial" w:hAnsi="Arial" w:cs="Arial"/>
          <w:sz w:val="22"/>
          <w:szCs w:val="22"/>
        </w:rPr>
      </w:pPr>
      <w:r>
        <w:rPr>
          <w:rFonts w:ascii="Arial" w:hAnsi="Arial" w:cs="Arial"/>
          <w:sz w:val="20"/>
          <w:szCs w:val="20"/>
        </w:rPr>
        <w:t>Knee osteoarthritis is a very common degenerative joint disease</w:t>
      </w:r>
      <w:r w:rsidR="00E753FC">
        <w:rPr>
          <w:rFonts w:ascii="Arial" w:hAnsi="Arial" w:cs="Arial"/>
          <w:sz w:val="20"/>
          <w:szCs w:val="20"/>
        </w:rPr>
        <w:t xml:space="preserve">, </w:t>
      </w:r>
      <w:r>
        <w:rPr>
          <w:rFonts w:ascii="Arial" w:hAnsi="Arial" w:cs="Arial"/>
          <w:sz w:val="20"/>
          <w:szCs w:val="20"/>
        </w:rPr>
        <w:t xml:space="preserve">caused by the </w:t>
      </w:r>
      <w:r w:rsidR="00A142E4">
        <w:rPr>
          <w:rFonts w:ascii="Arial" w:hAnsi="Arial" w:cs="Arial"/>
          <w:sz w:val="20"/>
          <w:szCs w:val="20"/>
        </w:rPr>
        <w:t>cartilage</w:t>
      </w:r>
      <w:r>
        <w:rPr>
          <w:rFonts w:ascii="Arial" w:hAnsi="Arial" w:cs="Arial"/>
          <w:sz w:val="20"/>
          <w:szCs w:val="20"/>
        </w:rPr>
        <w:t xml:space="preserve"> in your knee joints breaking down and causing the bones to rub together. This is associated with pain, swelling, and stiffness.</w:t>
      </w:r>
      <w:r w:rsidR="00E753FC">
        <w:rPr>
          <w:rFonts w:ascii="Arial" w:hAnsi="Arial" w:cs="Arial"/>
          <w:sz w:val="20"/>
          <w:szCs w:val="20"/>
        </w:rPr>
        <w:t xml:space="preserve"> It is diagnosed by a medical professional evaluating a radiograph of the knee. It affects</w:t>
      </w:r>
      <w:r w:rsidR="00E753FC">
        <w:rPr>
          <w:rFonts w:ascii="Arial" w:hAnsi="Arial" w:cs="Arial"/>
          <w:sz w:val="20"/>
          <w:szCs w:val="20"/>
        </w:rPr>
        <w:t xml:space="preserve"> roughly 23% of adults over 40</w:t>
      </w:r>
      <w:r w:rsidR="00E753FC">
        <w:rPr>
          <w:rFonts w:ascii="Arial" w:hAnsi="Arial" w:cs="Arial"/>
          <w:sz w:val="20"/>
          <w:szCs w:val="20"/>
        </w:rPr>
        <w:t xml:space="preserve"> worldwide, impacting 365 million people. Medical professionals are very busy and the evaluation of radiographs are a prime target to use with automated AI tools to decrease the amount of time it takes a medical professional to make their diagnosis.</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4D141E57" w14:textId="77A34FB7" w:rsidR="0007287E" w:rsidRDefault="0007287E" w:rsidP="0007287E">
      <w:pPr>
        <w:spacing w:line="240" w:lineRule="auto"/>
        <w:rPr>
          <w:rFonts w:ascii="Arial" w:hAnsi="Arial" w:cs="Arial"/>
          <w:sz w:val="22"/>
          <w:szCs w:val="22"/>
        </w:rPr>
      </w:pPr>
      <w:r w:rsidRPr="00DE3F80">
        <w:rPr>
          <w:rFonts w:ascii="Arial" w:hAnsi="Arial" w:cs="Arial"/>
          <w:b/>
          <w:bCs/>
        </w:rPr>
        <w:t>2.</w:t>
      </w:r>
      <w:r w:rsidR="00042737">
        <w:rPr>
          <w:rFonts w:ascii="Arial" w:hAnsi="Arial" w:cs="Arial"/>
          <w:b/>
          <w:bCs/>
        </w:rPr>
        <w:t>1</w:t>
      </w:r>
      <w:r w:rsidRPr="00DE3F80">
        <w:rPr>
          <w:rFonts w:ascii="Arial" w:hAnsi="Arial" w:cs="Arial"/>
          <w:b/>
          <w:bCs/>
        </w:rPr>
        <w:t xml:space="preserve">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shows the overall model structure where DinoV2</w:t>
      </w:r>
      <w:r w:rsidR="005F09A3">
        <w:rPr>
          <w:rFonts w:ascii="Arial" w:hAnsi="Arial" w:cs="Arial"/>
          <w:sz w:val="20"/>
          <w:szCs w:val="20"/>
        </w:rPr>
        <w:t>[1]</w:t>
      </w:r>
      <w:r w:rsidR="00C301A0">
        <w:rPr>
          <w:rFonts w:ascii="Arial" w:hAnsi="Arial" w:cs="Arial"/>
          <w:sz w:val="20"/>
          <w:szCs w:val="20"/>
        </w:rPr>
        <w:t>, or rather ViT, is used as a backbone to extract features from out input images. These features are then given to an MLP as a classification head for a binary label decided by a threshold of 0.5 on the confidence percentage that the input image is [----]</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12A5A11C">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60439085"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Architecture of the proposed machine learning structure for predicting</w:t>
      </w:r>
      <w:r w:rsidR="00370678">
        <w:rPr>
          <w:rFonts w:ascii="Arial" w:hAnsi="Arial" w:cs="Arial"/>
          <w:sz w:val="16"/>
          <w:szCs w:val="16"/>
        </w:rPr>
        <w:t xml:space="preserve"> Knee Osteoarthritis</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6818B910" w:rsidR="00924E2B" w:rsidRDefault="00924E2B" w:rsidP="00924E2B">
      <w:pPr>
        <w:spacing w:line="240" w:lineRule="auto"/>
        <w:rPr>
          <w:rFonts w:ascii="Arial" w:hAnsi="Arial" w:cs="Arial"/>
          <w:sz w:val="20"/>
          <w:szCs w:val="20"/>
        </w:rPr>
      </w:pPr>
      <w:r w:rsidRPr="00DE3F80">
        <w:rPr>
          <w:rFonts w:ascii="Arial" w:hAnsi="Arial" w:cs="Arial"/>
          <w:b/>
          <w:bCs/>
        </w:rPr>
        <w:t>2.</w:t>
      </w:r>
      <w:r w:rsidR="00042737">
        <w:rPr>
          <w:rFonts w:ascii="Arial" w:hAnsi="Arial" w:cs="Arial"/>
          <w:b/>
          <w:bCs/>
        </w:rPr>
        <w:t>2</w:t>
      </w:r>
      <w:r w:rsidRPr="00DE3F80">
        <w:rPr>
          <w:rFonts w:ascii="Arial" w:hAnsi="Arial" w:cs="Arial"/>
          <w:b/>
          <w:bCs/>
        </w:rPr>
        <w:t xml:space="preserve"> </w:t>
      </w:r>
      <w:r>
        <w:rPr>
          <w:rFonts w:ascii="Arial" w:hAnsi="Arial" w:cs="Arial"/>
          <w:b/>
          <w:bCs/>
        </w:rPr>
        <w:t>Evaluation</w:t>
      </w:r>
    </w:p>
    <w:p w14:paraId="64F537C8" w14:textId="162F724A" w:rsidR="00F30C37" w:rsidRDefault="00F30C37" w:rsidP="00924E2B">
      <w:pPr>
        <w:spacing w:line="240" w:lineRule="auto"/>
        <w:rPr>
          <w:rFonts w:ascii="Arial" w:hAnsi="Arial" w:cs="Arial"/>
          <w:sz w:val="20"/>
          <w:szCs w:val="20"/>
        </w:rPr>
      </w:pPr>
      <w:r>
        <w:rPr>
          <w:rFonts w:ascii="Arial" w:hAnsi="Arial" w:cs="Arial"/>
          <w:sz w:val="20"/>
          <w:szCs w:val="20"/>
        </w:rPr>
        <w:t>The model was trained on a split of training data that is adjusted with a seperate validation split during training, and able to be evaluated with another split of testing data that is unseen. This is open to change as discussed later in capturing certain results. Given a split of 70% training data, the other 30% is split evenly between the validation and testing set.</w:t>
      </w:r>
    </w:p>
    <w:p w14:paraId="01F30168" w14:textId="77777777" w:rsidR="008749EB" w:rsidRDefault="00F16ED6" w:rsidP="00924E2B">
      <w:pPr>
        <w:spacing w:line="240" w:lineRule="auto"/>
        <w:rPr>
          <w:rFonts w:ascii="Arial" w:hAnsi="Arial" w:cs="Arial"/>
          <w:sz w:val="20"/>
          <w:szCs w:val="20"/>
        </w:rPr>
      </w:pPr>
      <w:r>
        <w:rPr>
          <w:rFonts w:ascii="Arial" w:hAnsi="Arial" w:cs="Arial"/>
          <w:sz w:val="20"/>
          <w:szCs w:val="20"/>
        </w:rPr>
        <w:t>They were ran on CUDA on a personal PC.</w:t>
      </w:r>
    </w:p>
    <w:p w14:paraId="6AC3D190" w14:textId="1324B2FB" w:rsidR="00F16ED6" w:rsidRDefault="00F16ED6" w:rsidP="00924E2B">
      <w:pPr>
        <w:spacing w:line="240" w:lineRule="auto"/>
        <w:rPr>
          <w:rFonts w:ascii="Arial" w:hAnsi="Arial" w:cs="Arial"/>
          <w:sz w:val="20"/>
          <w:szCs w:val="20"/>
        </w:rPr>
      </w:pPr>
      <w:r>
        <w:rPr>
          <w:rFonts w:ascii="Arial" w:hAnsi="Arial" w:cs="Arial"/>
          <w:sz w:val="20"/>
          <w:szCs w:val="20"/>
        </w:rPr>
        <w:t>It utilized the Cross Entropy Loss function and was optimized with Adam.</w:t>
      </w:r>
    </w:p>
    <w:p w14:paraId="0AB2F3AB" w14:textId="2E8B05F9" w:rsidR="0007287E" w:rsidRDefault="00F16ED6" w:rsidP="00924E2B">
      <w:pPr>
        <w:spacing w:line="240" w:lineRule="auto"/>
        <w:rPr>
          <w:rFonts w:ascii="Arial" w:hAnsi="Arial" w:cs="Arial"/>
          <w:sz w:val="20"/>
          <w:szCs w:val="20"/>
        </w:rPr>
      </w:pPr>
      <w:r>
        <w:rPr>
          <w:rFonts w:ascii="Arial" w:hAnsi="Arial" w:cs="Arial"/>
          <w:sz w:val="20"/>
          <w:szCs w:val="20"/>
        </w:rPr>
        <w:t>Metrics used for evaluation was AUC, accuracy, marco-f1, and for both classes: precision, recall, and f1-score. There was also a generated Confusion Matrix, Loss curve, and ROC-AUC curve.</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lastRenderedPageBreak/>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These metrics were not derived from a unseen testing split; as when the amount of training data increases, there is fewer data to do the evaluation. This result in it being evaluated on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 xml:space="preserve">100% which </w:t>
      </w:r>
      <w:r w:rsidR="002612FF">
        <w:rPr>
          <w:rFonts w:ascii="Arial" w:hAnsi="Arial" w:cs="Arial"/>
          <w:sz w:val="20"/>
          <w:szCs w:val="20"/>
        </w:rPr>
        <w:t>can’t be evaluated as there is no unseen data to use</w:t>
      </w:r>
      <w:r w:rsidR="007B3F34">
        <w:rPr>
          <w:rFonts w:ascii="Arial" w:hAnsi="Arial" w:cs="Arial"/>
          <w:sz w:val="20"/>
          <w:szCs w:val="20"/>
        </w:rPr>
        <w:t xml:space="preserve">, as seen in </w:t>
      </w:r>
      <w:r w:rsidR="007B3F34" w:rsidRPr="007B3F34">
        <w:rPr>
          <w:rFonts w:ascii="Arial" w:hAnsi="Arial" w:cs="Arial"/>
          <w:b/>
          <w:bCs/>
          <w:sz w:val="20"/>
          <w:szCs w:val="20"/>
        </w:rPr>
        <w:t>Table 3</w:t>
      </w:r>
      <w:r w:rsidR="002612FF">
        <w:rPr>
          <w:rFonts w:ascii="Arial" w:hAnsi="Arial" w:cs="Arial"/>
          <w:sz w:val="20"/>
          <w:szCs w:val="20"/>
        </w:rPr>
        <w:t>. For this reason we did the</w:t>
      </w:r>
      <w:r w:rsidR="001C7988">
        <w:rPr>
          <w:rFonts w:ascii="Arial" w:hAnsi="Arial" w:cs="Arial"/>
          <w:sz w:val="20"/>
          <w:szCs w:val="20"/>
        </w:rPr>
        <w:t xml:space="preserve"> final </w:t>
      </w:r>
      <w:r w:rsidR="002612FF">
        <w:rPr>
          <w:rFonts w:ascii="Arial" w:hAnsi="Arial" w:cs="Arial"/>
          <w:sz w:val="20"/>
          <w:szCs w:val="20"/>
        </w:rPr>
        <w:t>evaluation on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finetuning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2F16069E"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in setup, it was a simple </w:t>
      </w:r>
      <w:r w:rsidR="00E82EE7">
        <w:rPr>
          <w:rFonts w:ascii="Arial" w:hAnsi="Arial" w:cs="Arial"/>
          <w:sz w:val="20"/>
          <w:szCs w:val="20"/>
        </w:rPr>
        <w:t>toggle,</w:t>
      </w:r>
      <w:r>
        <w:rPr>
          <w:rFonts w:ascii="Arial" w:hAnsi="Arial" w:cs="Arial"/>
          <w:sz w:val="20"/>
          <w:szCs w:val="20"/>
        </w:rPr>
        <w:t xml:space="preserve"> and neither is more inconsistent than the other.</w:t>
      </w: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16119814" w:rsidR="00A63CAF" w:rsidRDefault="00DB5D57" w:rsidP="0076197B">
            <w:pPr>
              <w:jc w:val="center"/>
              <w:rPr>
                <w:rFonts w:ascii="Arial" w:hAnsi="Arial" w:cs="Arial"/>
                <w:sz w:val="20"/>
                <w:szCs w:val="20"/>
              </w:rPr>
            </w:pPr>
            <w:r>
              <w:rPr>
                <w:rFonts w:ascii="Arial" w:hAnsi="Arial" w:cs="Arial"/>
                <w:sz w:val="20"/>
                <w:szCs w:val="20"/>
              </w:rPr>
              <w:t>Frozen</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77777777" w:rsidR="00A63CAF" w:rsidRPr="006E7505" w:rsidRDefault="00A63CAF" w:rsidP="0076197B">
            <w:pPr>
              <w:jc w:val="center"/>
              <w:rPr>
                <w:rFonts w:ascii="Arial" w:hAnsi="Arial" w:cs="Arial"/>
                <w:sz w:val="20"/>
                <w:szCs w:val="20"/>
              </w:rPr>
            </w:pPr>
            <w:r>
              <w:rPr>
                <w:rFonts w:ascii="Arial" w:hAnsi="Arial" w:cs="Arial"/>
                <w:sz w:val="20"/>
                <w:szCs w:val="20"/>
              </w:rPr>
              <w:t>0.961</w:t>
            </w:r>
          </w:p>
        </w:tc>
        <w:tc>
          <w:tcPr>
            <w:tcW w:w="1170" w:type="dxa"/>
            <w:tcBorders>
              <w:left w:val="single" w:sz="12" w:space="0" w:color="auto"/>
              <w:right w:val="single" w:sz="12" w:space="0" w:color="auto"/>
            </w:tcBorders>
            <w:vAlign w:val="center"/>
          </w:tcPr>
          <w:p w14:paraId="0DDA5A0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0CBC7026" w14:textId="77777777" w:rsidR="00A63CAF" w:rsidRPr="006E7505" w:rsidRDefault="00A63CAF" w:rsidP="0076197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4271EB9"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5BD26C88"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329A88A1"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D785F8D"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3DF6A6F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2" w:type="dxa"/>
            <w:vAlign w:val="center"/>
          </w:tcPr>
          <w:p w14:paraId="3A7076F3"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7ABC1F26" w14:textId="77777777" w:rsidTr="0076197B">
        <w:tc>
          <w:tcPr>
            <w:tcW w:w="1170" w:type="dxa"/>
            <w:vMerge/>
            <w:tcBorders>
              <w:right w:val="single" w:sz="12" w:space="0" w:color="auto"/>
            </w:tcBorders>
            <w:vAlign w:val="center"/>
          </w:tcPr>
          <w:p w14:paraId="5D1DA98D"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1C44C5A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55EDE5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384D7E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A5B44A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A66B4FC"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139DEF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642C9FFF"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1F02DECB" w14:textId="77777777" w:rsidR="00E82EE7" w:rsidRDefault="00E82EE7" w:rsidP="0076197B">
            <w:pPr>
              <w:jc w:val="center"/>
              <w:rPr>
                <w:rFonts w:ascii="Arial" w:hAnsi="Arial" w:cs="Arial"/>
                <w:sz w:val="20"/>
                <w:szCs w:val="20"/>
              </w:rPr>
            </w:pPr>
          </w:p>
        </w:tc>
        <w:tc>
          <w:tcPr>
            <w:tcW w:w="852" w:type="dxa"/>
            <w:vAlign w:val="center"/>
          </w:tcPr>
          <w:p w14:paraId="4C29CD77" w14:textId="77777777" w:rsidR="00E82EE7" w:rsidRDefault="00E82EE7" w:rsidP="0076197B">
            <w:pPr>
              <w:jc w:val="center"/>
              <w:rPr>
                <w:rFonts w:ascii="Arial" w:hAnsi="Arial" w:cs="Arial"/>
                <w:sz w:val="20"/>
                <w:szCs w:val="20"/>
              </w:rPr>
            </w:pPr>
          </w:p>
        </w:tc>
      </w:tr>
      <w:tr w:rsidR="00E82EE7" w:rsidRPr="00A72727" w14:paraId="0C8DE5EE" w14:textId="77777777" w:rsidTr="0076197B">
        <w:tc>
          <w:tcPr>
            <w:tcW w:w="1170" w:type="dxa"/>
            <w:vMerge/>
            <w:tcBorders>
              <w:right w:val="single" w:sz="12" w:space="0" w:color="auto"/>
            </w:tcBorders>
            <w:vAlign w:val="center"/>
          </w:tcPr>
          <w:p w14:paraId="1131BDD1"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41CCD04B"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5F9DF1"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43B1872"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3A25847D"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C58764B"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8BEEEA3"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FD5E9C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5C76A68C" w14:textId="77777777" w:rsidR="00E82EE7" w:rsidRDefault="00E82EE7" w:rsidP="0076197B">
            <w:pPr>
              <w:jc w:val="center"/>
              <w:rPr>
                <w:rFonts w:ascii="Arial" w:hAnsi="Arial" w:cs="Arial"/>
                <w:sz w:val="20"/>
                <w:szCs w:val="20"/>
              </w:rPr>
            </w:pPr>
          </w:p>
        </w:tc>
        <w:tc>
          <w:tcPr>
            <w:tcW w:w="852" w:type="dxa"/>
            <w:vAlign w:val="center"/>
          </w:tcPr>
          <w:p w14:paraId="4EE04397" w14:textId="77777777" w:rsidR="00E82EE7" w:rsidRDefault="00E82EE7" w:rsidP="0076197B">
            <w:pPr>
              <w:jc w:val="center"/>
              <w:rPr>
                <w:rFonts w:ascii="Arial" w:hAnsi="Arial" w:cs="Arial"/>
                <w:sz w:val="20"/>
                <w:szCs w:val="20"/>
              </w:rPr>
            </w:pPr>
          </w:p>
        </w:tc>
      </w:tr>
      <w:tr w:rsidR="00A63CAF" w:rsidRPr="00A72727" w14:paraId="34F2BB98" w14:textId="77777777" w:rsidTr="0076197B">
        <w:tc>
          <w:tcPr>
            <w:tcW w:w="1170" w:type="dxa"/>
            <w:vMerge/>
            <w:tcBorders>
              <w:right w:val="single" w:sz="12" w:space="0" w:color="auto"/>
            </w:tcBorders>
            <w:vAlign w:val="center"/>
          </w:tcPr>
          <w:p w14:paraId="3CB3AA84"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7777777" w:rsidR="00A63CAF" w:rsidRPr="006E7505" w:rsidRDefault="00A63CAF" w:rsidP="0076197B">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084A6F0D"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A9304E4" w14:textId="77777777" w:rsidR="00A63CAF" w:rsidRPr="006E7505" w:rsidRDefault="00A63CAF" w:rsidP="0076197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52F570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642A63DC"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945D13A"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167883E7"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868E2A0"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2" w:type="dxa"/>
            <w:vAlign w:val="center"/>
          </w:tcPr>
          <w:p w14:paraId="5ACAE65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57E2BB86" w14:textId="77777777" w:rsidTr="0076197B">
        <w:tc>
          <w:tcPr>
            <w:tcW w:w="1170" w:type="dxa"/>
            <w:vMerge/>
            <w:tcBorders>
              <w:right w:val="single" w:sz="12" w:space="0" w:color="auto"/>
            </w:tcBorders>
            <w:vAlign w:val="center"/>
          </w:tcPr>
          <w:p w14:paraId="1FB1E970"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30540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14CAD1"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0B57CFC"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1D8886D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19A9E842"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63FF303"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E5A750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F49986A" w14:textId="77777777" w:rsidR="00E82EE7" w:rsidRPr="00FC37AF" w:rsidRDefault="00E82EE7" w:rsidP="0076197B">
            <w:pPr>
              <w:jc w:val="center"/>
              <w:rPr>
                <w:rFonts w:ascii="Arial" w:hAnsi="Arial" w:cs="Arial"/>
                <w:b/>
                <w:bCs/>
                <w:i/>
                <w:iCs/>
                <w:sz w:val="20"/>
                <w:szCs w:val="20"/>
              </w:rPr>
            </w:pPr>
          </w:p>
        </w:tc>
        <w:tc>
          <w:tcPr>
            <w:tcW w:w="852" w:type="dxa"/>
            <w:vAlign w:val="center"/>
          </w:tcPr>
          <w:p w14:paraId="7568FDEF" w14:textId="77777777" w:rsidR="00E82EE7" w:rsidRPr="00FC37AF" w:rsidRDefault="00E82EE7" w:rsidP="0076197B">
            <w:pPr>
              <w:jc w:val="center"/>
              <w:rPr>
                <w:rFonts w:ascii="Arial" w:hAnsi="Arial" w:cs="Arial"/>
                <w:b/>
                <w:bCs/>
                <w:i/>
                <w:iCs/>
                <w:sz w:val="20"/>
                <w:szCs w:val="20"/>
              </w:rPr>
            </w:pPr>
          </w:p>
        </w:tc>
      </w:tr>
      <w:tr w:rsidR="00A63CAF" w:rsidRPr="00A72727" w14:paraId="7436AD60" w14:textId="77777777" w:rsidTr="0076197B">
        <w:tc>
          <w:tcPr>
            <w:tcW w:w="1170" w:type="dxa"/>
            <w:vMerge/>
            <w:tcBorders>
              <w:right w:val="single" w:sz="12" w:space="0" w:color="auto"/>
            </w:tcBorders>
            <w:vAlign w:val="center"/>
          </w:tcPr>
          <w:p w14:paraId="5F138DF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240926B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0.969</w:t>
            </w:r>
          </w:p>
        </w:tc>
        <w:tc>
          <w:tcPr>
            <w:tcW w:w="1170" w:type="dxa"/>
            <w:tcBorders>
              <w:left w:val="single" w:sz="12" w:space="0" w:color="auto"/>
              <w:right w:val="single" w:sz="12" w:space="0" w:color="auto"/>
            </w:tcBorders>
            <w:vAlign w:val="center"/>
          </w:tcPr>
          <w:p w14:paraId="0E1EFE38"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560B65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0E4605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2F4E4563"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68C8B5C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0.94</w:t>
            </w:r>
          </w:p>
        </w:tc>
        <w:tc>
          <w:tcPr>
            <w:tcW w:w="854" w:type="dxa"/>
            <w:tcBorders>
              <w:right w:val="single" w:sz="12" w:space="0" w:color="auto"/>
            </w:tcBorders>
            <w:vAlign w:val="center"/>
          </w:tcPr>
          <w:p w14:paraId="76F2E3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1.00</w:t>
            </w:r>
          </w:p>
        </w:tc>
        <w:tc>
          <w:tcPr>
            <w:tcW w:w="852" w:type="dxa"/>
            <w:tcBorders>
              <w:left w:val="single" w:sz="12" w:space="0" w:color="auto"/>
            </w:tcBorders>
            <w:vAlign w:val="center"/>
          </w:tcPr>
          <w:p w14:paraId="5F0F36B0"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65B1E1F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A72727" w14:paraId="7A1A86F4" w14:textId="77777777" w:rsidTr="0076197B">
        <w:tc>
          <w:tcPr>
            <w:tcW w:w="1170" w:type="dxa"/>
            <w:vMerge/>
            <w:tcBorders>
              <w:right w:val="single" w:sz="12" w:space="0" w:color="auto"/>
            </w:tcBorders>
            <w:vAlign w:val="center"/>
          </w:tcPr>
          <w:p w14:paraId="55BBC82F"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98794F"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5B727D00"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523256C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037A160"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136C99A"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4DE0D7CF"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C40940"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0CA3A90E" w14:textId="77777777" w:rsidR="00E82EE7" w:rsidRPr="00FC37AF" w:rsidRDefault="00E82EE7" w:rsidP="0076197B">
            <w:pPr>
              <w:jc w:val="center"/>
              <w:rPr>
                <w:rFonts w:ascii="Arial" w:hAnsi="Arial" w:cs="Arial"/>
                <w:b/>
                <w:bCs/>
                <w:i/>
                <w:iCs/>
                <w:sz w:val="20"/>
                <w:szCs w:val="20"/>
              </w:rPr>
            </w:pPr>
          </w:p>
        </w:tc>
        <w:tc>
          <w:tcPr>
            <w:tcW w:w="852" w:type="dxa"/>
            <w:vAlign w:val="center"/>
          </w:tcPr>
          <w:p w14:paraId="7D993887" w14:textId="77777777" w:rsidR="00E82EE7" w:rsidRPr="00FC37AF" w:rsidRDefault="00E82EE7" w:rsidP="0076197B">
            <w:pPr>
              <w:jc w:val="center"/>
              <w:rPr>
                <w:rFonts w:ascii="Arial" w:hAnsi="Arial" w:cs="Arial"/>
                <w:b/>
                <w:bCs/>
                <w:i/>
                <w:iCs/>
                <w:sz w:val="20"/>
                <w:szCs w:val="20"/>
              </w:rPr>
            </w:pPr>
          </w:p>
        </w:tc>
      </w:tr>
      <w:tr w:rsidR="00E82EE7" w:rsidRPr="00A72727" w14:paraId="001B9943" w14:textId="77777777" w:rsidTr="0076197B">
        <w:tc>
          <w:tcPr>
            <w:tcW w:w="1170" w:type="dxa"/>
            <w:vMerge/>
            <w:tcBorders>
              <w:right w:val="single" w:sz="12" w:space="0" w:color="auto"/>
            </w:tcBorders>
            <w:vAlign w:val="center"/>
          </w:tcPr>
          <w:p w14:paraId="5950FF8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B1228F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22BB3C8A"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040E50AE"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39CED2"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8C01D31"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D2C9E8A"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3CB07BF"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EF50EB6" w14:textId="77777777" w:rsidR="00E82EE7" w:rsidRPr="00FC37AF" w:rsidRDefault="00E82EE7" w:rsidP="0076197B">
            <w:pPr>
              <w:jc w:val="center"/>
              <w:rPr>
                <w:rFonts w:ascii="Arial" w:hAnsi="Arial" w:cs="Arial"/>
                <w:b/>
                <w:bCs/>
                <w:i/>
                <w:iCs/>
                <w:sz w:val="20"/>
                <w:szCs w:val="20"/>
              </w:rPr>
            </w:pPr>
          </w:p>
        </w:tc>
        <w:tc>
          <w:tcPr>
            <w:tcW w:w="852" w:type="dxa"/>
            <w:vAlign w:val="center"/>
          </w:tcPr>
          <w:p w14:paraId="1A4264A4" w14:textId="77777777" w:rsidR="00E82EE7" w:rsidRPr="00FC37AF" w:rsidRDefault="00E82EE7" w:rsidP="0076197B">
            <w:pPr>
              <w:jc w:val="center"/>
              <w:rPr>
                <w:rFonts w:ascii="Arial" w:hAnsi="Arial" w:cs="Arial"/>
                <w:b/>
                <w:bCs/>
                <w:i/>
                <w:iCs/>
                <w:sz w:val="20"/>
                <w:szCs w:val="20"/>
              </w:rPr>
            </w:pPr>
          </w:p>
        </w:tc>
      </w:tr>
      <w:tr w:rsidR="00A63CAF"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A63CAF" w:rsidRDefault="00A63CAF"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77777777" w:rsidR="00A63CAF" w:rsidRPr="006E7505" w:rsidRDefault="00A63CAF" w:rsidP="0076197B">
            <w:pPr>
              <w:jc w:val="center"/>
              <w:rPr>
                <w:rFonts w:ascii="Arial" w:hAnsi="Arial" w:cs="Arial"/>
                <w:sz w:val="20"/>
                <w:szCs w:val="20"/>
              </w:rPr>
            </w:pPr>
            <w:r>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3255B146"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C7E99C8" w14:textId="77777777" w:rsidR="00A63CAF" w:rsidRPr="006E7505" w:rsidRDefault="00A63CAF" w:rsidP="0076197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bottom w:val="single" w:sz="18" w:space="0" w:color="auto"/>
            </w:tcBorders>
            <w:vAlign w:val="center"/>
          </w:tcPr>
          <w:p w14:paraId="3FDE4ED8" w14:textId="77777777" w:rsidR="00A63CAF" w:rsidRPr="006E7505" w:rsidRDefault="00A63CAF" w:rsidP="0076197B">
            <w:pPr>
              <w:jc w:val="center"/>
              <w:rPr>
                <w:rFonts w:ascii="Arial" w:hAnsi="Arial" w:cs="Arial"/>
                <w:sz w:val="20"/>
                <w:szCs w:val="20"/>
              </w:rPr>
            </w:pPr>
            <w:r>
              <w:rPr>
                <w:rFonts w:ascii="Arial" w:hAnsi="Arial" w:cs="Arial"/>
                <w:sz w:val="20"/>
                <w:szCs w:val="20"/>
              </w:rPr>
              <w:t>0.86</w:t>
            </w:r>
          </w:p>
        </w:tc>
        <w:tc>
          <w:tcPr>
            <w:tcW w:w="854" w:type="dxa"/>
            <w:tcBorders>
              <w:bottom w:val="single" w:sz="18" w:space="0" w:color="auto"/>
              <w:right w:val="single" w:sz="12" w:space="0" w:color="auto"/>
            </w:tcBorders>
            <w:vAlign w:val="center"/>
          </w:tcPr>
          <w:p w14:paraId="4E838F5B"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bottom w:val="single" w:sz="18" w:space="0" w:color="auto"/>
            </w:tcBorders>
            <w:vAlign w:val="center"/>
          </w:tcPr>
          <w:p w14:paraId="281F7C90"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bottom w:val="single" w:sz="18" w:space="0" w:color="auto"/>
              <w:right w:val="single" w:sz="12" w:space="0" w:color="auto"/>
            </w:tcBorders>
            <w:vAlign w:val="center"/>
          </w:tcPr>
          <w:p w14:paraId="5AFA665E"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bottom w:val="single" w:sz="18" w:space="0" w:color="auto"/>
            </w:tcBorders>
            <w:vAlign w:val="center"/>
          </w:tcPr>
          <w:p w14:paraId="53361DFB" w14:textId="77777777" w:rsidR="00A63CAF" w:rsidRPr="006E7505" w:rsidRDefault="00A63CAF" w:rsidP="0076197B">
            <w:pPr>
              <w:jc w:val="center"/>
              <w:rPr>
                <w:rFonts w:ascii="Arial" w:hAnsi="Arial" w:cs="Arial"/>
                <w:sz w:val="20"/>
                <w:szCs w:val="20"/>
              </w:rPr>
            </w:pPr>
            <w:r>
              <w:rPr>
                <w:rFonts w:ascii="Arial" w:hAnsi="Arial" w:cs="Arial"/>
                <w:sz w:val="20"/>
                <w:szCs w:val="20"/>
              </w:rPr>
              <w:t>0.89</w:t>
            </w:r>
          </w:p>
        </w:tc>
        <w:tc>
          <w:tcPr>
            <w:tcW w:w="852" w:type="dxa"/>
            <w:tcBorders>
              <w:bottom w:val="single" w:sz="18" w:space="0" w:color="auto"/>
            </w:tcBorders>
            <w:vAlign w:val="center"/>
          </w:tcPr>
          <w:p w14:paraId="5E290D5C"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r w:rsidR="00A63CAF"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A63CAF" w:rsidRDefault="00A63CAF" w:rsidP="0076197B">
            <w:pPr>
              <w:jc w:val="center"/>
              <w:rPr>
                <w:rFonts w:ascii="Arial" w:hAnsi="Arial" w:cs="Arial"/>
                <w:sz w:val="20"/>
                <w:szCs w:val="20"/>
              </w:rPr>
            </w:pPr>
            <w:r>
              <w:rPr>
                <w:rFonts w:ascii="Arial" w:hAnsi="Arial" w:cs="Arial"/>
                <w:sz w:val="20"/>
                <w:szCs w:val="20"/>
              </w:rPr>
              <w:t>Finetuning</w:t>
            </w:r>
          </w:p>
          <w:p w14:paraId="4D00AFCF"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77777777" w:rsidR="00A63CAF" w:rsidRPr="006E7505" w:rsidRDefault="00A63CAF" w:rsidP="0076197B">
            <w:pPr>
              <w:jc w:val="center"/>
              <w:rPr>
                <w:rFonts w:ascii="Arial" w:hAnsi="Arial" w:cs="Arial"/>
                <w:sz w:val="20"/>
                <w:szCs w:val="20"/>
              </w:rPr>
            </w:pPr>
            <w:r>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0D648454"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64354435" w14:textId="77777777" w:rsidR="00A63CAF" w:rsidRPr="006E7505" w:rsidRDefault="00A63CAF" w:rsidP="0076197B">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6A86A035"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4" w:type="dxa"/>
            <w:tcBorders>
              <w:top w:val="single" w:sz="18" w:space="0" w:color="auto"/>
              <w:right w:val="single" w:sz="12" w:space="0" w:color="auto"/>
            </w:tcBorders>
            <w:vAlign w:val="center"/>
          </w:tcPr>
          <w:p w14:paraId="49BD143A"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3" w:type="dxa"/>
            <w:tcBorders>
              <w:top w:val="single" w:sz="18" w:space="0" w:color="auto"/>
              <w:left w:val="single" w:sz="12" w:space="0" w:color="auto"/>
            </w:tcBorders>
            <w:vAlign w:val="center"/>
          </w:tcPr>
          <w:p w14:paraId="75BDE263" w14:textId="77777777" w:rsidR="00A63CAF" w:rsidRPr="006E7505" w:rsidRDefault="00A63CAF" w:rsidP="0076197B">
            <w:pPr>
              <w:jc w:val="center"/>
              <w:rPr>
                <w:rFonts w:ascii="Arial" w:hAnsi="Arial" w:cs="Arial"/>
                <w:sz w:val="20"/>
                <w:szCs w:val="20"/>
              </w:rPr>
            </w:pPr>
            <w:r>
              <w:rPr>
                <w:rFonts w:ascii="Arial" w:hAnsi="Arial" w:cs="Arial"/>
                <w:sz w:val="20"/>
                <w:szCs w:val="20"/>
              </w:rPr>
              <w:t>0.87</w:t>
            </w:r>
          </w:p>
        </w:tc>
        <w:tc>
          <w:tcPr>
            <w:tcW w:w="854" w:type="dxa"/>
            <w:tcBorders>
              <w:top w:val="single" w:sz="18" w:space="0" w:color="auto"/>
              <w:right w:val="single" w:sz="12" w:space="0" w:color="auto"/>
            </w:tcBorders>
            <w:vAlign w:val="center"/>
          </w:tcPr>
          <w:p w14:paraId="10A2F0B2"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top w:val="single" w:sz="18" w:space="0" w:color="auto"/>
              <w:left w:val="single" w:sz="12" w:space="0" w:color="auto"/>
            </w:tcBorders>
            <w:vAlign w:val="center"/>
          </w:tcPr>
          <w:p w14:paraId="55F89289"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3C1A829D"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r>
      <w:tr w:rsidR="00E82EE7" w:rsidRPr="00754198" w14:paraId="663E9E6C" w14:textId="77777777" w:rsidTr="0076197B">
        <w:tc>
          <w:tcPr>
            <w:tcW w:w="1170" w:type="dxa"/>
            <w:vMerge/>
            <w:tcBorders>
              <w:right w:val="single" w:sz="12" w:space="0" w:color="auto"/>
            </w:tcBorders>
            <w:vAlign w:val="center"/>
          </w:tcPr>
          <w:p w14:paraId="6D8819C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71E0B64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4BDF03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5B5B58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70157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098B8AB1"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9545B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44BF33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30BEB357" w14:textId="77777777" w:rsidR="00E82EE7" w:rsidRDefault="00E82EE7" w:rsidP="0076197B">
            <w:pPr>
              <w:jc w:val="center"/>
              <w:rPr>
                <w:rFonts w:ascii="Arial" w:hAnsi="Arial" w:cs="Arial"/>
                <w:sz w:val="20"/>
                <w:szCs w:val="20"/>
              </w:rPr>
            </w:pPr>
          </w:p>
        </w:tc>
        <w:tc>
          <w:tcPr>
            <w:tcW w:w="852" w:type="dxa"/>
            <w:vAlign w:val="center"/>
          </w:tcPr>
          <w:p w14:paraId="1EF2DE15" w14:textId="77777777" w:rsidR="00E82EE7" w:rsidRDefault="00E82EE7" w:rsidP="0076197B">
            <w:pPr>
              <w:jc w:val="center"/>
              <w:rPr>
                <w:rFonts w:ascii="Arial" w:hAnsi="Arial" w:cs="Arial"/>
                <w:sz w:val="20"/>
                <w:szCs w:val="20"/>
              </w:rPr>
            </w:pPr>
          </w:p>
        </w:tc>
      </w:tr>
      <w:tr w:rsidR="00E82EE7" w:rsidRPr="00754198" w14:paraId="2152E6F8" w14:textId="77777777" w:rsidTr="0076197B">
        <w:tc>
          <w:tcPr>
            <w:tcW w:w="1170" w:type="dxa"/>
            <w:vMerge/>
            <w:tcBorders>
              <w:right w:val="single" w:sz="12" w:space="0" w:color="auto"/>
            </w:tcBorders>
            <w:vAlign w:val="center"/>
          </w:tcPr>
          <w:p w14:paraId="591449D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0DDA08BA"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8D79D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E884F1A"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5E4F670B"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7310B0E"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1F81EDC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568CC9E2"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7229B8F7" w14:textId="77777777" w:rsidR="00E82EE7" w:rsidRDefault="00E82EE7" w:rsidP="0076197B">
            <w:pPr>
              <w:jc w:val="center"/>
              <w:rPr>
                <w:rFonts w:ascii="Arial" w:hAnsi="Arial" w:cs="Arial"/>
                <w:sz w:val="20"/>
                <w:szCs w:val="20"/>
              </w:rPr>
            </w:pPr>
          </w:p>
        </w:tc>
        <w:tc>
          <w:tcPr>
            <w:tcW w:w="852" w:type="dxa"/>
            <w:vAlign w:val="center"/>
          </w:tcPr>
          <w:p w14:paraId="45A9E214" w14:textId="77777777" w:rsidR="00E82EE7" w:rsidRDefault="00E82EE7" w:rsidP="0076197B">
            <w:pPr>
              <w:jc w:val="center"/>
              <w:rPr>
                <w:rFonts w:ascii="Arial" w:hAnsi="Arial" w:cs="Arial"/>
                <w:sz w:val="20"/>
                <w:szCs w:val="20"/>
              </w:rPr>
            </w:pPr>
          </w:p>
        </w:tc>
      </w:tr>
      <w:tr w:rsidR="00A63CAF" w:rsidRPr="00754198" w14:paraId="15554B68" w14:textId="77777777" w:rsidTr="0076197B">
        <w:tc>
          <w:tcPr>
            <w:tcW w:w="1170" w:type="dxa"/>
            <w:vMerge/>
            <w:tcBorders>
              <w:right w:val="single" w:sz="12" w:space="0" w:color="auto"/>
            </w:tcBorders>
            <w:vAlign w:val="center"/>
          </w:tcPr>
          <w:p w14:paraId="1BDA32CB"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77777777" w:rsidR="00A63CAF" w:rsidRPr="006E7505" w:rsidRDefault="00A63CAF" w:rsidP="0076197B">
            <w:pPr>
              <w:jc w:val="center"/>
              <w:rPr>
                <w:rFonts w:ascii="Arial" w:hAnsi="Arial" w:cs="Arial"/>
                <w:sz w:val="20"/>
                <w:szCs w:val="20"/>
              </w:rPr>
            </w:pPr>
            <w:r>
              <w:rPr>
                <w:rFonts w:ascii="Arial" w:hAnsi="Arial" w:cs="Arial"/>
                <w:sz w:val="20"/>
                <w:szCs w:val="20"/>
              </w:rPr>
              <w:t>0.963</w:t>
            </w:r>
          </w:p>
        </w:tc>
        <w:tc>
          <w:tcPr>
            <w:tcW w:w="1170" w:type="dxa"/>
            <w:tcBorders>
              <w:left w:val="single" w:sz="12" w:space="0" w:color="auto"/>
              <w:right w:val="single" w:sz="12" w:space="0" w:color="auto"/>
            </w:tcBorders>
            <w:vAlign w:val="center"/>
          </w:tcPr>
          <w:p w14:paraId="7B8260B3"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3C4B9E6" w14:textId="77777777" w:rsidR="00A63CAF" w:rsidRPr="006E7505" w:rsidRDefault="00A63CAF" w:rsidP="0076197B">
            <w:pPr>
              <w:jc w:val="center"/>
              <w:rPr>
                <w:rFonts w:ascii="Arial" w:hAnsi="Arial" w:cs="Arial"/>
                <w:sz w:val="20"/>
                <w:szCs w:val="20"/>
              </w:rPr>
            </w:pPr>
            <w:r>
              <w:rPr>
                <w:rFonts w:ascii="Arial" w:hAnsi="Arial" w:cs="Arial"/>
                <w:sz w:val="20"/>
                <w:szCs w:val="20"/>
              </w:rPr>
              <w:t>0.960</w:t>
            </w:r>
          </w:p>
        </w:tc>
        <w:tc>
          <w:tcPr>
            <w:tcW w:w="853" w:type="dxa"/>
            <w:tcBorders>
              <w:left w:val="single" w:sz="12" w:space="0" w:color="auto"/>
            </w:tcBorders>
            <w:vAlign w:val="center"/>
          </w:tcPr>
          <w:p w14:paraId="3D1C8499"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0A17A578"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833B5CC"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02D23EB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6BC794C"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vAlign w:val="center"/>
          </w:tcPr>
          <w:p w14:paraId="178646C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754198" w14:paraId="1780931D" w14:textId="77777777" w:rsidTr="0076197B">
        <w:tc>
          <w:tcPr>
            <w:tcW w:w="1170" w:type="dxa"/>
            <w:vMerge/>
            <w:tcBorders>
              <w:right w:val="single" w:sz="12" w:space="0" w:color="auto"/>
            </w:tcBorders>
            <w:vAlign w:val="center"/>
          </w:tcPr>
          <w:p w14:paraId="120E1926"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C325D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90879F"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BAFADD0"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DABD03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609F89"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CD5096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D6D54B"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3C1510C" w14:textId="77777777" w:rsidR="00E82EE7" w:rsidRPr="00FC37AF" w:rsidRDefault="00E82EE7" w:rsidP="0076197B">
            <w:pPr>
              <w:jc w:val="center"/>
              <w:rPr>
                <w:rFonts w:ascii="Arial" w:hAnsi="Arial" w:cs="Arial"/>
                <w:b/>
                <w:bCs/>
                <w:i/>
                <w:iCs/>
                <w:sz w:val="20"/>
                <w:szCs w:val="20"/>
              </w:rPr>
            </w:pPr>
          </w:p>
        </w:tc>
        <w:tc>
          <w:tcPr>
            <w:tcW w:w="852" w:type="dxa"/>
            <w:vAlign w:val="center"/>
          </w:tcPr>
          <w:p w14:paraId="0A4F190C" w14:textId="77777777" w:rsidR="00E82EE7" w:rsidRPr="00FC37AF" w:rsidRDefault="00E82EE7" w:rsidP="0076197B">
            <w:pPr>
              <w:jc w:val="center"/>
              <w:rPr>
                <w:rFonts w:ascii="Arial" w:hAnsi="Arial" w:cs="Arial"/>
                <w:b/>
                <w:bCs/>
                <w:i/>
                <w:iCs/>
                <w:sz w:val="20"/>
                <w:szCs w:val="20"/>
              </w:rPr>
            </w:pPr>
          </w:p>
        </w:tc>
      </w:tr>
      <w:tr w:rsidR="00A63CAF" w:rsidRPr="00754198" w14:paraId="621C00C4" w14:textId="77777777" w:rsidTr="0076197B">
        <w:tc>
          <w:tcPr>
            <w:tcW w:w="1170" w:type="dxa"/>
            <w:vMerge/>
            <w:tcBorders>
              <w:right w:val="single" w:sz="12" w:space="0" w:color="auto"/>
            </w:tcBorders>
            <w:vAlign w:val="center"/>
          </w:tcPr>
          <w:p w14:paraId="043AA0D6"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1BD7EED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0.983</w:t>
            </w:r>
          </w:p>
        </w:tc>
        <w:tc>
          <w:tcPr>
            <w:tcW w:w="1170" w:type="dxa"/>
            <w:tcBorders>
              <w:left w:val="single" w:sz="12" w:space="0" w:color="auto"/>
              <w:right w:val="single" w:sz="12" w:space="0" w:color="auto"/>
            </w:tcBorders>
            <w:vAlign w:val="center"/>
          </w:tcPr>
          <w:p w14:paraId="45F23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78440B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657E4B6B"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w:t>
            </w:r>
          </w:p>
        </w:tc>
        <w:tc>
          <w:tcPr>
            <w:tcW w:w="854" w:type="dxa"/>
            <w:tcBorders>
              <w:right w:val="single" w:sz="12" w:space="0" w:color="auto"/>
            </w:tcBorders>
            <w:vAlign w:val="center"/>
          </w:tcPr>
          <w:p w14:paraId="39202981"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21E5075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6A576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2" w:type="dxa"/>
            <w:tcBorders>
              <w:left w:val="single" w:sz="12" w:space="0" w:color="auto"/>
            </w:tcBorders>
            <w:vAlign w:val="center"/>
          </w:tcPr>
          <w:p w14:paraId="3626A93E"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04378CA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754198" w14:paraId="0649D7E9" w14:textId="77777777" w:rsidTr="0076197B">
        <w:tc>
          <w:tcPr>
            <w:tcW w:w="1170" w:type="dxa"/>
            <w:vMerge/>
            <w:tcBorders>
              <w:right w:val="single" w:sz="12" w:space="0" w:color="auto"/>
            </w:tcBorders>
            <w:vAlign w:val="center"/>
          </w:tcPr>
          <w:p w14:paraId="43422B42"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0FDF133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BF12508"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6D268E01"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B229DF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A140D2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E4AC446"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58A98A"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56CF390" w14:textId="77777777" w:rsidR="00E82EE7" w:rsidRPr="00FC37AF" w:rsidRDefault="00E82EE7" w:rsidP="0076197B">
            <w:pPr>
              <w:jc w:val="center"/>
              <w:rPr>
                <w:rFonts w:ascii="Arial" w:hAnsi="Arial" w:cs="Arial"/>
                <w:b/>
                <w:bCs/>
                <w:i/>
                <w:iCs/>
                <w:sz w:val="20"/>
                <w:szCs w:val="20"/>
              </w:rPr>
            </w:pPr>
          </w:p>
        </w:tc>
        <w:tc>
          <w:tcPr>
            <w:tcW w:w="852" w:type="dxa"/>
            <w:vAlign w:val="center"/>
          </w:tcPr>
          <w:p w14:paraId="6FC8D2BF" w14:textId="77777777" w:rsidR="00E82EE7" w:rsidRPr="00FC37AF" w:rsidRDefault="00E82EE7" w:rsidP="0076197B">
            <w:pPr>
              <w:jc w:val="center"/>
              <w:rPr>
                <w:rFonts w:ascii="Arial" w:hAnsi="Arial" w:cs="Arial"/>
                <w:b/>
                <w:bCs/>
                <w:i/>
                <w:iCs/>
                <w:sz w:val="20"/>
                <w:szCs w:val="20"/>
              </w:rPr>
            </w:pPr>
          </w:p>
        </w:tc>
      </w:tr>
      <w:tr w:rsidR="00E82EE7" w:rsidRPr="00754198" w14:paraId="72FD392F" w14:textId="77777777" w:rsidTr="0076197B">
        <w:tc>
          <w:tcPr>
            <w:tcW w:w="1170" w:type="dxa"/>
            <w:vMerge/>
            <w:tcBorders>
              <w:right w:val="single" w:sz="12" w:space="0" w:color="auto"/>
            </w:tcBorders>
            <w:vAlign w:val="center"/>
          </w:tcPr>
          <w:p w14:paraId="1901568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1DA6F6"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39ADED7"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763D62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C1AFC9D"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25A158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F9F8F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4D1431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1B08CDDC" w14:textId="77777777" w:rsidR="00E82EE7" w:rsidRPr="00FC37AF" w:rsidRDefault="00E82EE7" w:rsidP="0076197B">
            <w:pPr>
              <w:jc w:val="center"/>
              <w:rPr>
                <w:rFonts w:ascii="Arial" w:hAnsi="Arial" w:cs="Arial"/>
                <w:b/>
                <w:bCs/>
                <w:i/>
                <w:iCs/>
                <w:sz w:val="20"/>
                <w:szCs w:val="20"/>
              </w:rPr>
            </w:pPr>
          </w:p>
        </w:tc>
        <w:tc>
          <w:tcPr>
            <w:tcW w:w="852" w:type="dxa"/>
            <w:vAlign w:val="center"/>
          </w:tcPr>
          <w:p w14:paraId="3BCE436B" w14:textId="77777777" w:rsidR="00E82EE7" w:rsidRPr="00FC37AF" w:rsidRDefault="00E82EE7" w:rsidP="0076197B">
            <w:pPr>
              <w:jc w:val="center"/>
              <w:rPr>
                <w:rFonts w:ascii="Arial" w:hAnsi="Arial" w:cs="Arial"/>
                <w:b/>
                <w:bCs/>
                <w:i/>
                <w:iCs/>
                <w:sz w:val="20"/>
                <w:szCs w:val="20"/>
              </w:rPr>
            </w:pPr>
          </w:p>
        </w:tc>
      </w:tr>
      <w:tr w:rsidR="00A63CAF" w:rsidRPr="00754198" w14:paraId="27C2A990" w14:textId="77777777" w:rsidTr="0076197B">
        <w:tc>
          <w:tcPr>
            <w:tcW w:w="1170" w:type="dxa"/>
            <w:vMerge/>
            <w:tcBorders>
              <w:right w:val="single" w:sz="12" w:space="0" w:color="auto"/>
            </w:tcBorders>
            <w:vAlign w:val="center"/>
          </w:tcPr>
          <w:p w14:paraId="6756431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77777777" w:rsidR="00A63CAF" w:rsidRPr="006E7505" w:rsidRDefault="00A63CAF" w:rsidP="0076197B">
            <w:pPr>
              <w:jc w:val="center"/>
              <w:rPr>
                <w:rFonts w:ascii="Arial" w:hAnsi="Arial" w:cs="Arial"/>
                <w:sz w:val="20"/>
                <w:szCs w:val="20"/>
              </w:rPr>
            </w:pPr>
            <w:r>
              <w:rPr>
                <w:rFonts w:ascii="Arial" w:hAnsi="Arial" w:cs="Arial"/>
                <w:sz w:val="20"/>
                <w:szCs w:val="20"/>
              </w:rPr>
              <w:t>0.926</w:t>
            </w:r>
          </w:p>
        </w:tc>
        <w:tc>
          <w:tcPr>
            <w:tcW w:w="1170" w:type="dxa"/>
            <w:tcBorders>
              <w:left w:val="single" w:sz="12" w:space="0" w:color="auto"/>
              <w:right w:val="single" w:sz="12" w:space="0" w:color="auto"/>
            </w:tcBorders>
            <w:vAlign w:val="center"/>
          </w:tcPr>
          <w:p w14:paraId="796FEC0F"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55BFE8FE" w14:textId="77777777" w:rsidR="00A63CAF" w:rsidRPr="006E7505" w:rsidRDefault="00A63CAF" w:rsidP="0076197B">
            <w:pPr>
              <w:jc w:val="center"/>
              <w:rPr>
                <w:rFonts w:ascii="Arial" w:hAnsi="Arial" w:cs="Arial"/>
                <w:sz w:val="20"/>
                <w:szCs w:val="20"/>
              </w:rPr>
            </w:pPr>
            <w:r>
              <w:rPr>
                <w:rFonts w:ascii="Arial" w:hAnsi="Arial" w:cs="Arial"/>
                <w:sz w:val="20"/>
                <w:szCs w:val="20"/>
              </w:rPr>
              <w:t>0.915</w:t>
            </w:r>
          </w:p>
        </w:tc>
        <w:tc>
          <w:tcPr>
            <w:tcW w:w="853" w:type="dxa"/>
            <w:tcBorders>
              <w:left w:val="single" w:sz="12" w:space="0" w:color="auto"/>
            </w:tcBorders>
            <w:vAlign w:val="center"/>
          </w:tcPr>
          <w:p w14:paraId="3E5A47B1" w14:textId="77777777" w:rsidR="00A63CAF" w:rsidRPr="006E7505" w:rsidRDefault="00A63CAF" w:rsidP="0076197B">
            <w:pPr>
              <w:jc w:val="center"/>
              <w:rPr>
                <w:rFonts w:ascii="Arial" w:hAnsi="Arial" w:cs="Arial"/>
                <w:sz w:val="20"/>
                <w:szCs w:val="20"/>
              </w:rPr>
            </w:pPr>
            <w:r>
              <w:rPr>
                <w:rFonts w:ascii="Arial" w:hAnsi="Arial" w:cs="Arial"/>
                <w:sz w:val="20"/>
                <w:szCs w:val="20"/>
              </w:rPr>
              <w:t>0.85</w:t>
            </w:r>
          </w:p>
        </w:tc>
        <w:tc>
          <w:tcPr>
            <w:tcW w:w="854" w:type="dxa"/>
            <w:tcBorders>
              <w:right w:val="single" w:sz="12" w:space="0" w:color="auto"/>
            </w:tcBorders>
            <w:vAlign w:val="center"/>
          </w:tcPr>
          <w:p w14:paraId="287D2EF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657F6F27"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right w:val="single" w:sz="12" w:space="0" w:color="auto"/>
            </w:tcBorders>
            <w:vAlign w:val="center"/>
          </w:tcPr>
          <w:p w14:paraId="64D81890"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1332DA5" w14:textId="77777777" w:rsidR="00A63CAF" w:rsidRPr="006E7505" w:rsidRDefault="00A63CAF" w:rsidP="0076197B">
            <w:pPr>
              <w:jc w:val="center"/>
              <w:rPr>
                <w:rFonts w:ascii="Arial" w:hAnsi="Arial" w:cs="Arial"/>
                <w:sz w:val="20"/>
                <w:szCs w:val="20"/>
              </w:rPr>
            </w:pPr>
            <w:r>
              <w:rPr>
                <w:rFonts w:ascii="Arial" w:hAnsi="Arial" w:cs="Arial"/>
                <w:sz w:val="20"/>
                <w:szCs w:val="20"/>
              </w:rPr>
              <w:t>0.88</w:t>
            </w:r>
          </w:p>
        </w:tc>
        <w:tc>
          <w:tcPr>
            <w:tcW w:w="852" w:type="dxa"/>
            <w:vAlign w:val="center"/>
          </w:tcPr>
          <w:p w14:paraId="336AEAE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531B34" w:rsidRPr="00A72727" w14:paraId="170BA02C" w14:textId="77777777" w:rsidTr="0076197B">
        <w:tc>
          <w:tcPr>
            <w:tcW w:w="1170" w:type="dxa"/>
            <w:vMerge w:val="restart"/>
            <w:tcBorders>
              <w:right w:val="single" w:sz="12" w:space="0" w:color="auto"/>
            </w:tcBorders>
            <w:vAlign w:val="center"/>
          </w:tcPr>
          <w:p w14:paraId="2A90FECD" w14:textId="2A114E74" w:rsidR="00531B34" w:rsidRDefault="00DB5D57" w:rsidP="0076197B">
            <w:pPr>
              <w:jc w:val="center"/>
              <w:rPr>
                <w:rFonts w:ascii="Arial" w:hAnsi="Arial" w:cs="Arial"/>
                <w:sz w:val="20"/>
                <w:szCs w:val="20"/>
              </w:rPr>
            </w:pPr>
            <w:r>
              <w:rPr>
                <w:rFonts w:ascii="Arial" w:hAnsi="Arial" w:cs="Arial"/>
                <w:sz w:val="20"/>
                <w:szCs w:val="20"/>
              </w:rPr>
              <w:t>Frozen</w:t>
            </w:r>
          </w:p>
          <w:p w14:paraId="178BBDA4"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0.965</w:t>
            </w:r>
          </w:p>
        </w:tc>
        <w:tc>
          <w:tcPr>
            <w:tcW w:w="853" w:type="dxa"/>
            <w:tcBorders>
              <w:left w:val="single" w:sz="12" w:space="0" w:color="auto"/>
            </w:tcBorders>
            <w:vAlign w:val="center"/>
          </w:tcPr>
          <w:p w14:paraId="04D8EC6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10F0FC9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08165F7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5D5A3C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69E031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2" w:type="dxa"/>
            <w:vAlign w:val="center"/>
          </w:tcPr>
          <w:p w14:paraId="58DC50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6B910E25" w14:textId="77777777" w:rsidTr="0076197B">
        <w:tc>
          <w:tcPr>
            <w:tcW w:w="1170" w:type="dxa"/>
            <w:vMerge/>
            <w:tcBorders>
              <w:right w:val="single" w:sz="12" w:space="0" w:color="auto"/>
            </w:tcBorders>
            <w:vAlign w:val="center"/>
          </w:tcPr>
          <w:p w14:paraId="340C752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215EF10"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E810AB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784B00D"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862A49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50DB5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7FC8CED"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4EB7299A" w14:textId="77777777" w:rsidR="00531B34" w:rsidRPr="00222AEF" w:rsidRDefault="00531B34" w:rsidP="0076197B">
            <w:pPr>
              <w:jc w:val="center"/>
              <w:rPr>
                <w:rFonts w:ascii="Arial" w:hAnsi="Arial" w:cs="Arial"/>
                <w:sz w:val="20"/>
                <w:szCs w:val="20"/>
              </w:rPr>
            </w:pPr>
          </w:p>
        </w:tc>
        <w:tc>
          <w:tcPr>
            <w:tcW w:w="852" w:type="dxa"/>
            <w:vAlign w:val="center"/>
          </w:tcPr>
          <w:p w14:paraId="63C3DA0D" w14:textId="77777777" w:rsidR="00531B34" w:rsidRPr="00222AEF" w:rsidRDefault="00531B34" w:rsidP="0076197B">
            <w:pPr>
              <w:jc w:val="center"/>
              <w:rPr>
                <w:rFonts w:ascii="Arial" w:hAnsi="Arial" w:cs="Arial"/>
                <w:sz w:val="20"/>
                <w:szCs w:val="20"/>
              </w:rPr>
            </w:pPr>
          </w:p>
        </w:tc>
      </w:tr>
      <w:tr w:rsidR="00531B34" w:rsidRPr="00A72727" w14:paraId="07990B05" w14:textId="77777777" w:rsidTr="0076197B">
        <w:tc>
          <w:tcPr>
            <w:tcW w:w="1170" w:type="dxa"/>
            <w:vMerge/>
            <w:tcBorders>
              <w:right w:val="single" w:sz="12" w:space="0" w:color="auto"/>
            </w:tcBorders>
            <w:vAlign w:val="center"/>
          </w:tcPr>
          <w:p w14:paraId="36D8911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5BE2CC"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D185D5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0AC1930C"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F32EEE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004E37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696751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516C3AF" w14:textId="77777777" w:rsidR="00531B34" w:rsidRPr="00222AEF" w:rsidRDefault="00531B34" w:rsidP="0076197B">
            <w:pPr>
              <w:jc w:val="center"/>
              <w:rPr>
                <w:rFonts w:ascii="Arial" w:hAnsi="Arial" w:cs="Arial"/>
                <w:sz w:val="20"/>
                <w:szCs w:val="20"/>
              </w:rPr>
            </w:pPr>
          </w:p>
        </w:tc>
        <w:tc>
          <w:tcPr>
            <w:tcW w:w="852" w:type="dxa"/>
            <w:vAlign w:val="center"/>
          </w:tcPr>
          <w:p w14:paraId="555DB942" w14:textId="77777777" w:rsidR="00531B34" w:rsidRPr="00222AEF" w:rsidRDefault="00531B34" w:rsidP="0076197B">
            <w:pPr>
              <w:jc w:val="center"/>
              <w:rPr>
                <w:rFonts w:ascii="Arial" w:hAnsi="Arial" w:cs="Arial"/>
                <w:sz w:val="20"/>
                <w:szCs w:val="20"/>
              </w:rPr>
            </w:pPr>
          </w:p>
        </w:tc>
      </w:tr>
      <w:tr w:rsidR="00531B34" w:rsidRPr="00A72727" w14:paraId="28F70D6F" w14:textId="77777777" w:rsidTr="0076197B">
        <w:tc>
          <w:tcPr>
            <w:tcW w:w="1170" w:type="dxa"/>
            <w:vMerge/>
            <w:tcBorders>
              <w:right w:val="single" w:sz="12" w:space="0" w:color="auto"/>
            </w:tcBorders>
            <w:vAlign w:val="center"/>
          </w:tcPr>
          <w:p w14:paraId="154883D4"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2C5AA74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0.970</w:t>
            </w:r>
          </w:p>
        </w:tc>
        <w:tc>
          <w:tcPr>
            <w:tcW w:w="853" w:type="dxa"/>
            <w:tcBorders>
              <w:left w:val="single" w:sz="12" w:space="0" w:color="auto"/>
            </w:tcBorders>
            <w:vAlign w:val="center"/>
          </w:tcPr>
          <w:p w14:paraId="2CD000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42B1C5B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38FAC2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4" w:type="dxa"/>
            <w:tcBorders>
              <w:right w:val="single" w:sz="12" w:space="0" w:color="auto"/>
            </w:tcBorders>
            <w:vAlign w:val="center"/>
          </w:tcPr>
          <w:p w14:paraId="0706FA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31BC928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2" w:type="dxa"/>
            <w:vAlign w:val="center"/>
          </w:tcPr>
          <w:p w14:paraId="2A4EB80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79A44771" w14:textId="77777777" w:rsidTr="0076197B">
        <w:tc>
          <w:tcPr>
            <w:tcW w:w="1170" w:type="dxa"/>
            <w:vMerge/>
            <w:tcBorders>
              <w:right w:val="single" w:sz="12" w:space="0" w:color="auto"/>
            </w:tcBorders>
            <w:vAlign w:val="center"/>
          </w:tcPr>
          <w:p w14:paraId="28CB1ED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76B8FF"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3A3E8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20939C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6FA239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5353134"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4AD525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783C7ACA" w14:textId="77777777" w:rsidR="00531B34" w:rsidRPr="00222AEF" w:rsidRDefault="00531B34" w:rsidP="0076197B">
            <w:pPr>
              <w:jc w:val="center"/>
              <w:rPr>
                <w:rFonts w:ascii="Arial" w:hAnsi="Arial" w:cs="Arial"/>
                <w:sz w:val="20"/>
                <w:szCs w:val="20"/>
              </w:rPr>
            </w:pPr>
          </w:p>
        </w:tc>
        <w:tc>
          <w:tcPr>
            <w:tcW w:w="852" w:type="dxa"/>
            <w:vAlign w:val="center"/>
          </w:tcPr>
          <w:p w14:paraId="433F9783" w14:textId="77777777" w:rsidR="00531B34" w:rsidRPr="00222AEF" w:rsidRDefault="00531B34" w:rsidP="0076197B">
            <w:pPr>
              <w:jc w:val="center"/>
              <w:rPr>
                <w:rFonts w:ascii="Arial" w:hAnsi="Arial" w:cs="Arial"/>
                <w:sz w:val="20"/>
                <w:szCs w:val="20"/>
              </w:rPr>
            </w:pPr>
          </w:p>
        </w:tc>
      </w:tr>
      <w:tr w:rsidR="00531B34" w:rsidRPr="00A72727" w14:paraId="37F7A3CC" w14:textId="77777777" w:rsidTr="0076197B">
        <w:tc>
          <w:tcPr>
            <w:tcW w:w="1170" w:type="dxa"/>
            <w:vMerge/>
            <w:tcBorders>
              <w:right w:val="single" w:sz="12" w:space="0" w:color="auto"/>
            </w:tcBorders>
            <w:vAlign w:val="center"/>
          </w:tcPr>
          <w:p w14:paraId="2E55A58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4D711C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074D48B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4" w:type="dxa"/>
            <w:tcBorders>
              <w:right w:val="single" w:sz="12" w:space="0" w:color="auto"/>
            </w:tcBorders>
            <w:vAlign w:val="center"/>
          </w:tcPr>
          <w:p w14:paraId="3AEB0D8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667238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46F04A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1.00</w:t>
            </w:r>
          </w:p>
        </w:tc>
        <w:tc>
          <w:tcPr>
            <w:tcW w:w="852" w:type="dxa"/>
            <w:tcBorders>
              <w:left w:val="single" w:sz="12" w:space="0" w:color="auto"/>
            </w:tcBorders>
            <w:vAlign w:val="center"/>
          </w:tcPr>
          <w:p w14:paraId="0B67AD3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36D6C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A72727" w14:paraId="6C28FA96" w14:textId="77777777" w:rsidTr="0076197B">
        <w:tc>
          <w:tcPr>
            <w:tcW w:w="1170" w:type="dxa"/>
            <w:vMerge/>
            <w:tcBorders>
              <w:right w:val="single" w:sz="12" w:space="0" w:color="auto"/>
            </w:tcBorders>
            <w:vAlign w:val="center"/>
          </w:tcPr>
          <w:p w14:paraId="3253A6B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4DEC7D"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8762CAF"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89D150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3CCBD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065D62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D522C2"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A333BC" w14:textId="77777777" w:rsidR="00531B34" w:rsidRPr="00222AEF" w:rsidRDefault="00531B34" w:rsidP="0076197B">
            <w:pPr>
              <w:jc w:val="center"/>
              <w:rPr>
                <w:rFonts w:ascii="Arial" w:hAnsi="Arial" w:cs="Arial"/>
                <w:sz w:val="20"/>
                <w:szCs w:val="20"/>
              </w:rPr>
            </w:pPr>
          </w:p>
        </w:tc>
        <w:tc>
          <w:tcPr>
            <w:tcW w:w="852" w:type="dxa"/>
            <w:vAlign w:val="center"/>
          </w:tcPr>
          <w:p w14:paraId="7404832B" w14:textId="77777777" w:rsidR="00531B34" w:rsidRPr="00222AEF" w:rsidRDefault="00531B34" w:rsidP="0076197B">
            <w:pPr>
              <w:jc w:val="center"/>
              <w:rPr>
                <w:rFonts w:ascii="Arial" w:hAnsi="Arial" w:cs="Arial"/>
                <w:sz w:val="20"/>
                <w:szCs w:val="20"/>
              </w:rPr>
            </w:pPr>
          </w:p>
        </w:tc>
      </w:tr>
      <w:tr w:rsidR="00531B34" w:rsidRPr="00A72727" w14:paraId="15B9A2FC" w14:textId="77777777" w:rsidTr="0076197B">
        <w:tc>
          <w:tcPr>
            <w:tcW w:w="1170" w:type="dxa"/>
            <w:vMerge/>
            <w:tcBorders>
              <w:right w:val="single" w:sz="12" w:space="0" w:color="auto"/>
            </w:tcBorders>
            <w:vAlign w:val="center"/>
          </w:tcPr>
          <w:p w14:paraId="7B2230F8"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27729D1"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08BFD9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58C21F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0086E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B443B4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3A25007"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E522D1" w14:textId="77777777" w:rsidR="00531B34" w:rsidRPr="00222AEF" w:rsidRDefault="00531B34" w:rsidP="0076197B">
            <w:pPr>
              <w:jc w:val="center"/>
              <w:rPr>
                <w:rFonts w:ascii="Arial" w:hAnsi="Arial" w:cs="Arial"/>
                <w:sz w:val="20"/>
                <w:szCs w:val="20"/>
              </w:rPr>
            </w:pPr>
          </w:p>
        </w:tc>
        <w:tc>
          <w:tcPr>
            <w:tcW w:w="852" w:type="dxa"/>
            <w:vAlign w:val="center"/>
          </w:tcPr>
          <w:p w14:paraId="55757295" w14:textId="77777777" w:rsidR="00531B34" w:rsidRPr="00222AEF" w:rsidRDefault="00531B34" w:rsidP="0076197B">
            <w:pPr>
              <w:jc w:val="center"/>
              <w:rPr>
                <w:rFonts w:ascii="Arial" w:hAnsi="Arial" w:cs="Arial"/>
                <w:sz w:val="20"/>
                <w:szCs w:val="20"/>
              </w:rPr>
            </w:pPr>
          </w:p>
        </w:tc>
      </w:tr>
      <w:tr w:rsidR="00531B34"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531B34" w:rsidRDefault="00531B34"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0.89</w:t>
            </w:r>
          </w:p>
        </w:tc>
        <w:tc>
          <w:tcPr>
            <w:tcW w:w="852" w:type="dxa"/>
            <w:tcBorders>
              <w:bottom w:val="single" w:sz="18" w:space="0" w:color="auto"/>
            </w:tcBorders>
            <w:vAlign w:val="center"/>
          </w:tcPr>
          <w:p w14:paraId="68CFD0C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r w:rsidR="00531B34"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531B34" w:rsidRDefault="00531B34" w:rsidP="0076197B">
            <w:pPr>
              <w:jc w:val="center"/>
              <w:rPr>
                <w:rFonts w:ascii="Arial" w:hAnsi="Arial" w:cs="Arial"/>
                <w:sz w:val="20"/>
                <w:szCs w:val="20"/>
              </w:rPr>
            </w:pPr>
            <w:r>
              <w:rPr>
                <w:rFonts w:ascii="Arial" w:hAnsi="Arial" w:cs="Arial"/>
                <w:sz w:val="20"/>
                <w:szCs w:val="20"/>
              </w:rPr>
              <w:t>Finetuning</w:t>
            </w:r>
          </w:p>
          <w:p w14:paraId="7731AFB6"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4231CE7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top w:val="single" w:sz="18" w:space="0" w:color="auto"/>
              <w:right w:val="single" w:sz="12" w:space="0" w:color="auto"/>
            </w:tcBorders>
            <w:vAlign w:val="center"/>
          </w:tcPr>
          <w:p w14:paraId="03D6DBE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3" w:type="dxa"/>
            <w:tcBorders>
              <w:top w:val="single" w:sz="18" w:space="0" w:color="auto"/>
              <w:left w:val="single" w:sz="12" w:space="0" w:color="auto"/>
            </w:tcBorders>
            <w:vAlign w:val="center"/>
          </w:tcPr>
          <w:p w14:paraId="64BE6E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0.87</w:t>
            </w:r>
          </w:p>
        </w:tc>
        <w:tc>
          <w:tcPr>
            <w:tcW w:w="854" w:type="dxa"/>
            <w:tcBorders>
              <w:top w:val="single" w:sz="18" w:space="0" w:color="auto"/>
              <w:right w:val="single" w:sz="12" w:space="0" w:color="auto"/>
            </w:tcBorders>
            <w:vAlign w:val="center"/>
          </w:tcPr>
          <w:p w14:paraId="7893B9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top w:val="single" w:sz="18" w:space="0" w:color="auto"/>
              <w:left w:val="single" w:sz="12" w:space="0" w:color="auto"/>
            </w:tcBorders>
            <w:vAlign w:val="center"/>
          </w:tcPr>
          <w:p w14:paraId="564381E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2" w:type="dxa"/>
            <w:tcBorders>
              <w:top w:val="single" w:sz="18" w:space="0" w:color="auto"/>
            </w:tcBorders>
            <w:vAlign w:val="center"/>
          </w:tcPr>
          <w:p w14:paraId="76DBC05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r>
      <w:tr w:rsidR="00531B34" w:rsidRPr="00754198" w14:paraId="715FE682" w14:textId="77777777" w:rsidTr="0076197B">
        <w:tc>
          <w:tcPr>
            <w:tcW w:w="1170" w:type="dxa"/>
            <w:vMerge/>
            <w:tcBorders>
              <w:right w:val="single" w:sz="12" w:space="0" w:color="auto"/>
            </w:tcBorders>
            <w:vAlign w:val="center"/>
          </w:tcPr>
          <w:p w14:paraId="2F554E5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BBD2BB"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2905B9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716EC9A"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57F98A0"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B0F134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6487BB"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7B7D618" w14:textId="77777777" w:rsidR="00531B34" w:rsidRPr="00222AEF" w:rsidRDefault="00531B34" w:rsidP="0076197B">
            <w:pPr>
              <w:jc w:val="center"/>
              <w:rPr>
                <w:rFonts w:ascii="Arial" w:hAnsi="Arial" w:cs="Arial"/>
                <w:sz w:val="20"/>
                <w:szCs w:val="20"/>
              </w:rPr>
            </w:pPr>
          </w:p>
        </w:tc>
        <w:tc>
          <w:tcPr>
            <w:tcW w:w="852" w:type="dxa"/>
            <w:vAlign w:val="center"/>
          </w:tcPr>
          <w:p w14:paraId="529D234B" w14:textId="77777777" w:rsidR="00531B34" w:rsidRPr="00222AEF" w:rsidRDefault="00531B34" w:rsidP="0076197B">
            <w:pPr>
              <w:jc w:val="center"/>
              <w:rPr>
                <w:rFonts w:ascii="Arial" w:hAnsi="Arial" w:cs="Arial"/>
                <w:sz w:val="20"/>
                <w:szCs w:val="20"/>
              </w:rPr>
            </w:pPr>
          </w:p>
        </w:tc>
      </w:tr>
      <w:tr w:rsidR="00531B34" w:rsidRPr="00754198" w14:paraId="688C6FBA" w14:textId="77777777" w:rsidTr="0076197B">
        <w:tc>
          <w:tcPr>
            <w:tcW w:w="1170" w:type="dxa"/>
            <w:vMerge/>
            <w:tcBorders>
              <w:right w:val="single" w:sz="12" w:space="0" w:color="auto"/>
            </w:tcBorders>
            <w:vAlign w:val="center"/>
          </w:tcPr>
          <w:p w14:paraId="071B098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A08AAF4"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09931AF3"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7D9A9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4CA17E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A6CE2A1"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E3F1FA4"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6ADB8AA" w14:textId="77777777" w:rsidR="00531B34" w:rsidRPr="00222AEF" w:rsidRDefault="00531B34" w:rsidP="0076197B">
            <w:pPr>
              <w:jc w:val="center"/>
              <w:rPr>
                <w:rFonts w:ascii="Arial" w:hAnsi="Arial" w:cs="Arial"/>
                <w:sz w:val="20"/>
                <w:szCs w:val="20"/>
              </w:rPr>
            </w:pPr>
          </w:p>
        </w:tc>
        <w:tc>
          <w:tcPr>
            <w:tcW w:w="852" w:type="dxa"/>
            <w:vAlign w:val="center"/>
          </w:tcPr>
          <w:p w14:paraId="5191FC64" w14:textId="77777777" w:rsidR="00531B34" w:rsidRPr="00222AEF" w:rsidRDefault="00531B34" w:rsidP="0076197B">
            <w:pPr>
              <w:jc w:val="center"/>
              <w:rPr>
                <w:rFonts w:ascii="Arial" w:hAnsi="Arial" w:cs="Arial"/>
                <w:sz w:val="20"/>
                <w:szCs w:val="20"/>
              </w:rPr>
            </w:pPr>
          </w:p>
        </w:tc>
      </w:tr>
      <w:tr w:rsidR="00531B34" w:rsidRPr="00754198" w14:paraId="07C3725A" w14:textId="77777777" w:rsidTr="0076197B">
        <w:tc>
          <w:tcPr>
            <w:tcW w:w="1170" w:type="dxa"/>
            <w:vMerge/>
            <w:tcBorders>
              <w:right w:val="single" w:sz="12" w:space="0" w:color="auto"/>
            </w:tcBorders>
            <w:vAlign w:val="center"/>
          </w:tcPr>
          <w:p w14:paraId="6EA725E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0.963</w:t>
            </w:r>
          </w:p>
        </w:tc>
        <w:tc>
          <w:tcPr>
            <w:tcW w:w="1170" w:type="dxa"/>
            <w:tcBorders>
              <w:left w:val="single" w:sz="12" w:space="0" w:color="auto"/>
              <w:right w:val="single" w:sz="12" w:space="0" w:color="auto"/>
            </w:tcBorders>
            <w:vAlign w:val="center"/>
          </w:tcPr>
          <w:p w14:paraId="090DC65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707E8CA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0.960</w:t>
            </w:r>
          </w:p>
        </w:tc>
        <w:tc>
          <w:tcPr>
            <w:tcW w:w="853" w:type="dxa"/>
            <w:tcBorders>
              <w:left w:val="single" w:sz="12" w:space="0" w:color="auto"/>
            </w:tcBorders>
            <w:vAlign w:val="center"/>
          </w:tcPr>
          <w:p w14:paraId="41E70AC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4" w:type="dxa"/>
            <w:tcBorders>
              <w:right w:val="single" w:sz="12" w:space="0" w:color="auto"/>
            </w:tcBorders>
            <w:vAlign w:val="center"/>
          </w:tcPr>
          <w:p w14:paraId="579671C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4196C8B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509DDE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tcBorders>
              <w:left w:val="single" w:sz="12" w:space="0" w:color="auto"/>
            </w:tcBorders>
            <w:vAlign w:val="center"/>
          </w:tcPr>
          <w:p w14:paraId="535BA76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vAlign w:val="center"/>
          </w:tcPr>
          <w:p w14:paraId="7E330E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754198" w14:paraId="618BB1DE" w14:textId="77777777" w:rsidTr="0076197B">
        <w:tc>
          <w:tcPr>
            <w:tcW w:w="1170" w:type="dxa"/>
            <w:vMerge/>
            <w:tcBorders>
              <w:right w:val="single" w:sz="12" w:space="0" w:color="auto"/>
            </w:tcBorders>
            <w:vAlign w:val="center"/>
          </w:tcPr>
          <w:p w14:paraId="7006A2DC"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F9EB5B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6AE4B3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3787F14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5409732"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9F547E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1D47B1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F837CE6" w14:textId="77777777" w:rsidR="00531B34" w:rsidRPr="00222AEF" w:rsidRDefault="00531B34" w:rsidP="0076197B">
            <w:pPr>
              <w:jc w:val="center"/>
              <w:rPr>
                <w:rFonts w:ascii="Arial" w:hAnsi="Arial" w:cs="Arial"/>
                <w:sz w:val="20"/>
                <w:szCs w:val="20"/>
              </w:rPr>
            </w:pPr>
          </w:p>
        </w:tc>
        <w:tc>
          <w:tcPr>
            <w:tcW w:w="852" w:type="dxa"/>
            <w:vAlign w:val="center"/>
          </w:tcPr>
          <w:p w14:paraId="625B3EF9" w14:textId="77777777" w:rsidR="00531B34" w:rsidRPr="00222AEF" w:rsidRDefault="00531B34" w:rsidP="0076197B">
            <w:pPr>
              <w:jc w:val="center"/>
              <w:rPr>
                <w:rFonts w:ascii="Arial" w:hAnsi="Arial" w:cs="Arial"/>
                <w:sz w:val="20"/>
                <w:szCs w:val="20"/>
              </w:rPr>
            </w:pPr>
          </w:p>
        </w:tc>
      </w:tr>
      <w:tr w:rsidR="00531B34" w:rsidRPr="00754198" w14:paraId="3395D0B5" w14:textId="77777777" w:rsidTr="0076197B">
        <w:tc>
          <w:tcPr>
            <w:tcW w:w="1170" w:type="dxa"/>
            <w:vMerge/>
            <w:tcBorders>
              <w:right w:val="single" w:sz="12" w:space="0" w:color="auto"/>
            </w:tcBorders>
            <w:vAlign w:val="center"/>
          </w:tcPr>
          <w:p w14:paraId="4733829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0.983</w:t>
            </w:r>
          </w:p>
        </w:tc>
        <w:tc>
          <w:tcPr>
            <w:tcW w:w="1170" w:type="dxa"/>
            <w:tcBorders>
              <w:left w:val="single" w:sz="12" w:space="0" w:color="auto"/>
              <w:right w:val="single" w:sz="12" w:space="0" w:color="auto"/>
            </w:tcBorders>
            <w:vAlign w:val="center"/>
          </w:tcPr>
          <w:p w14:paraId="51FF7B7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5131786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71E4C2E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7016470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21AF9E0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right w:val="single" w:sz="12" w:space="0" w:color="auto"/>
            </w:tcBorders>
            <w:vAlign w:val="center"/>
          </w:tcPr>
          <w:p w14:paraId="694F2F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2" w:type="dxa"/>
            <w:tcBorders>
              <w:left w:val="single" w:sz="12" w:space="0" w:color="auto"/>
            </w:tcBorders>
            <w:vAlign w:val="center"/>
          </w:tcPr>
          <w:p w14:paraId="1DE654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853D81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754198" w14:paraId="36E9875C" w14:textId="77777777" w:rsidTr="0076197B">
        <w:tc>
          <w:tcPr>
            <w:tcW w:w="1170" w:type="dxa"/>
            <w:vMerge/>
            <w:tcBorders>
              <w:right w:val="single" w:sz="12" w:space="0" w:color="auto"/>
            </w:tcBorders>
            <w:vAlign w:val="center"/>
          </w:tcPr>
          <w:p w14:paraId="15748E3E"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B61825"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61C8F4AB"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55F2AE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EFE81A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4C1402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4C8145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6AC1B342" w14:textId="77777777" w:rsidR="00531B34" w:rsidRPr="00222AEF" w:rsidRDefault="00531B34" w:rsidP="0076197B">
            <w:pPr>
              <w:jc w:val="center"/>
              <w:rPr>
                <w:rFonts w:ascii="Arial" w:hAnsi="Arial" w:cs="Arial"/>
                <w:sz w:val="20"/>
                <w:szCs w:val="20"/>
              </w:rPr>
            </w:pPr>
          </w:p>
        </w:tc>
        <w:tc>
          <w:tcPr>
            <w:tcW w:w="852" w:type="dxa"/>
            <w:vAlign w:val="center"/>
          </w:tcPr>
          <w:p w14:paraId="2406E0C4" w14:textId="77777777" w:rsidR="00531B34" w:rsidRPr="00222AEF" w:rsidRDefault="00531B34" w:rsidP="0076197B">
            <w:pPr>
              <w:jc w:val="center"/>
              <w:rPr>
                <w:rFonts w:ascii="Arial" w:hAnsi="Arial" w:cs="Arial"/>
                <w:sz w:val="20"/>
                <w:szCs w:val="20"/>
              </w:rPr>
            </w:pPr>
          </w:p>
        </w:tc>
      </w:tr>
      <w:tr w:rsidR="00531B34" w:rsidRPr="00754198" w14:paraId="03DD65E7" w14:textId="77777777" w:rsidTr="0076197B">
        <w:tc>
          <w:tcPr>
            <w:tcW w:w="1170" w:type="dxa"/>
            <w:vMerge/>
            <w:tcBorders>
              <w:right w:val="single" w:sz="12" w:space="0" w:color="auto"/>
            </w:tcBorders>
            <w:vAlign w:val="center"/>
          </w:tcPr>
          <w:p w14:paraId="37FAAB3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437229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2370A44"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91C5D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0760B67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44740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12516D9"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6EA73E6" w14:textId="77777777" w:rsidR="00531B34" w:rsidRPr="00222AEF" w:rsidRDefault="00531B34" w:rsidP="0076197B">
            <w:pPr>
              <w:jc w:val="center"/>
              <w:rPr>
                <w:rFonts w:ascii="Arial" w:hAnsi="Arial" w:cs="Arial"/>
                <w:sz w:val="20"/>
                <w:szCs w:val="20"/>
              </w:rPr>
            </w:pPr>
          </w:p>
        </w:tc>
        <w:tc>
          <w:tcPr>
            <w:tcW w:w="852" w:type="dxa"/>
            <w:vAlign w:val="center"/>
          </w:tcPr>
          <w:p w14:paraId="5B6D1C24" w14:textId="77777777" w:rsidR="00531B34" w:rsidRPr="00222AEF" w:rsidRDefault="00531B34" w:rsidP="0076197B">
            <w:pPr>
              <w:jc w:val="center"/>
              <w:rPr>
                <w:rFonts w:ascii="Arial" w:hAnsi="Arial" w:cs="Arial"/>
                <w:sz w:val="20"/>
                <w:szCs w:val="20"/>
              </w:rPr>
            </w:pPr>
          </w:p>
        </w:tc>
      </w:tr>
      <w:tr w:rsidR="00531B34" w:rsidRPr="00754198" w14:paraId="3A93BC3B" w14:textId="77777777" w:rsidTr="0076197B">
        <w:tc>
          <w:tcPr>
            <w:tcW w:w="1170" w:type="dxa"/>
            <w:vMerge/>
            <w:tcBorders>
              <w:right w:val="single" w:sz="12" w:space="0" w:color="auto"/>
            </w:tcBorders>
            <w:vAlign w:val="center"/>
          </w:tcPr>
          <w:p w14:paraId="5F9AF3B5"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lastRenderedPageBreak/>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0D02B923" w:rsidR="006978D0" w:rsidRDefault="00D64CA4" w:rsidP="006978D0">
      <w:pPr>
        <w:spacing w:line="240" w:lineRule="auto"/>
        <w:rPr>
          <w:rFonts w:ascii="Arial" w:hAnsi="Arial" w:cs="Arial"/>
          <w:sz w:val="16"/>
          <w:szCs w:val="16"/>
        </w:rPr>
      </w:pPr>
      <w:r w:rsidRPr="00D64CA4">
        <w:rPr>
          <w:rFonts w:ascii="Arial" w:hAnsi="Arial" w:cs="Arial"/>
          <w:b/>
          <w:bCs/>
          <w:sz w:val="16"/>
          <w:szCs w:val="16"/>
        </w:rPr>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5F7029CE"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 xml:space="preserve">The Confusion matrix (left, a), The Loss Curve (middle, b), The ROC Curve (right, c); from the best </w:t>
      </w:r>
      <w:r w:rsidR="004E670E">
        <w:rPr>
          <w:rFonts w:ascii="Arial" w:hAnsi="Arial" w:cs="Arial"/>
          <w:sz w:val="16"/>
          <w:szCs w:val="16"/>
        </w:rPr>
        <w:t>finetuning</w:t>
      </w:r>
      <w:r>
        <w:rPr>
          <w:rFonts w:ascii="Arial" w:hAnsi="Arial" w:cs="Arial"/>
          <w:sz w:val="16"/>
          <w:szCs w:val="16"/>
        </w:rPr>
        <w:t xml:space="preserve"> DinoV2 model; also referenced in bold in Table 2.</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3D637A2"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r w:rsidR="00E24FAD">
        <w:rPr>
          <w:rFonts w:ascii="Arial" w:hAnsi="Arial" w:cs="Arial"/>
          <w:sz w:val="20"/>
          <w:szCs w:val="20"/>
        </w:rPr>
        <w:t xml:space="preserve">developed a model to evaluate </w:t>
      </w:r>
      <w:r w:rsidR="00A4773D">
        <w:rPr>
          <w:rFonts w:ascii="Arial" w:hAnsi="Arial" w:cs="Arial"/>
          <w:sz w:val="20"/>
          <w:szCs w:val="20"/>
        </w:rPr>
        <w:t>the likelihood of knee osteoarthritis in radiographs using the DinoV2 model. Our results shows that as the amount of data increases, so does the performance and generalizability of our model. We were also able to evaluate the effects of finetuning or freezing the DinoV2 model and were able to achieve an extremely high level of performance.</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2F6A0DF1" w:rsidR="0007287E" w:rsidRDefault="0007287E" w:rsidP="00724684">
      <w:pPr>
        <w:spacing w:after="60" w:line="240" w:lineRule="auto"/>
      </w:pPr>
      <w:r w:rsidRPr="00C161BD">
        <w:rPr>
          <w:rFonts w:ascii="Arial" w:hAnsi="Arial" w:cs="Arial"/>
          <w:sz w:val="20"/>
          <w:szCs w:val="20"/>
        </w:rPr>
        <w:t>[1]</w:t>
      </w:r>
      <w:r w:rsidRPr="00C161BD">
        <w:rPr>
          <w:sz w:val="20"/>
          <w:szCs w:val="20"/>
        </w:rPr>
        <w:tab/>
      </w:r>
      <w:r w:rsidR="00724684" w:rsidRPr="00724684">
        <w:rPr>
          <w:sz w:val="20"/>
          <w:szCs w:val="20"/>
        </w:rPr>
        <w:t>Oquab, M., Darcet, T., Moutakanni, T., Vo, H., Szafraniec, M., Khalidov, V., Fernandez, P., Haziza, D., Massa, F., El-Nouby, A., Assran, M., Ballas, N., Galuba, W., Howes, R., Huang, P.-Y., Li, S.-W., Misra, I., Rabbat, M., Sharma, V., &amp; Synnaeve, G. (2023, April 14). </w:t>
      </w:r>
      <w:r w:rsidR="00724684" w:rsidRPr="00724684">
        <w:rPr>
          <w:i/>
          <w:iCs/>
          <w:sz w:val="20"/>
          <w:szCs w:val="20"/>
        </w:rPr>
        <w:t>DINOv2: Learning Robust Visual Features without Supervision</w:t>
      </w:r>
      <w:r w:rsidR="00724684" w:rsidRPr="00724684">
        <w:rPr>
          <w:sz w:val="20"/>
          <w:szCs w:val="20"/>
        </w:rPr>
        <w:t>. ArXiv.org. https://doi.org/10.48550/arXiv.2304.07193</w:t>
      </w:r>
    </w:p>
    <w:sectPr w:rsidR="000728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42737"/>
    <w:rsid w:val="0007287E"/>
    <w:rsid w:val="000B2E25"/>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4123D"/>
    <w:rsid w:val="00352D1F"/>
    <w:rsid w:val="00370678"/>
    <w:rsid w:val="00392496"/>
    <w:rsid w:val="003A13A7"/>
    <w:rsid w:val="003D6782"/>
    <w:rsid w:val="003E15A0"/>
    <w:rsid w:val="004019EA"/>
    <w:rsid w:val="0043346F"/>
    <w:rsid w:val="00434B93"/>
    <w:rsid w:val="00436342"/>
    <w:rsid w:val="00463490"/>
    <w:rsid w:val="004667D8"/>
    <w:rsid w:val="00467730"/>
    <w:rsid w:val="004A3895"/>
    <w:rsid w:val="004D4813"/>
    <w:rsid w:val="004E670E"/>
    <w:rsid w:val="00503B4D"/>
    <w:rsid w:val="005134C5"/>
    <w:rsid w:val="00522F11"/>
    <w:rsid w:val="00531B34"/>
    <w:rsid w:val="0055398E"/>
    <w:rsid w:val="00556ABF"/>
    <w:rsid w:val="005925EE"/>
    <w:rsid w:val="005A1D87"/>
    <w:rsid w:val="005F09A3"/>
    <w:rsid w:val="00603CDB"/>
    <w:rsid w:val="00604004"/>
    <w:rsid w:val="00604E2E"/>
    <w:rsid w:val="006960C1"/>
    <w:rsid w:val="006978D0"/>
    <w:rsid w:val="006D5748"/>
    <w:rsid w:val="006E7505"/>
    <w:rsid w:val="00724684"/>
    <w:rsid w:val="00734651"/>
    <w:rsid w:val="00744553"/>
    <w:rsid w:val="00763655"/>
    <w:rsid w:val="00790F22"/>
    <w:rsid w:val="007B2DE6"/>
    <w:rsid w:val="007B3F34"/>
    <w:rsid w:val="00830CBB"/>
    <w:rsid w:val="00836A1A"/>
    <w:rsid w:val="008749EB"/>
    <w:rsid w:val="00882F73"/>
    <w:rsid w:val="008B5EAD"/>
    <w:rsid w:val="008C3EF2"/>
    <w:rsid w:val="008E4229"/>
    <w:rsid w:val="00924E2B"/>
    <w:rsid w:val="0096182D"/>
    <w:rsid w:val="009851DE"/>
    <w:rsid w:val="009A4DC2"/>
    <w:rsid w:val="009D1217"/>
    <w:rsid w:val="00A0769A"/>
    <w:rsid w:val="00A142E4"/>
    <w:rsid w:val="00A322FA"/>
    <w:rsid w:val="00A3345D"/>
    <w:rsid w:val="00A33880"/>
    <w:rsid w:val="00A4773D"/>
    <w:rsid w:val="00A63CAF"/>
    <w:rsid w:val="00A67F50"/>
    <w:rsid w:val="00A71C25"/>
    <w:rsid w:val="00A72727"/>
    <w:rsid w:val="00A907E0"/>
    <w:rsid w:val="00AA2A10"/>
    <w:rsid w:val="00AC5D14"/>
    <w:rsid w:val="00AD6D8A"/>
    <w:rsid w:val="00AF4FBE"/>
    <w:rsid w:val="00B01CC4"/>
    <w:rsid w:val="00B71C20"/>
    <w:rsid w:val="00BD1E57"/>
    <w:rsid w:val="00BD3113"/>
    <w:rsid w:val="00C23C6B"/>
    <w:rsid w:val="00C301A0"/>
    <w:rsid w:val="00C57FA5"/>
    <w:rsid w:val="00CA0A14"/>
    <w:rsid w:val="00CB6DA2"/>
    <w:rsid w:val="00CF5A85"/>
    <w:rsid w:val="00D2254C"/>
    <w:rsid w:val="00D64CA4"/>
    <w:rsid w:val="00DB5D57"/>
    <w:rsid w:val="00DF671E"/>
    <w:rsid w:val="00E24FAD"/>
    <w:rsid w:val="00E753FC"/>
    <w:rsid w:val="00E757D1"/>
    <w:rsid w:val="00E82EE7"/>
    <w:rsid w:val="00EB4BB4"/>
    <w:rsid w:val="00F16ED6"/>
    <w:rsid w:val="00F17789"/>
    <w:rsid w:val="00F30C37"/>
    <w:rsid w:val="00F32A59"/>
    <w:rsid w:val="00F32E6B"/>
    <w:rsid w:val="00F41B93"/>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468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4</Pages>
  <Words>1210</Words>
  <Characters>6899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102</cp:revision>
  <dcterms:created xsi:type="dcterms:W3CDTF">2026-05-01T08:14:00Z</dcterms:created>
  <dcterms:modified xsi:type="dcterms:W3CDTF">2026-05-01T14:27:00Z</dcterms:modified>
</cp:coreProperties>
</file>