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B3020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大家好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我是李子龙，接下来就有我来给大家分享组织层面的解决方案</w:t>
      </w:r>
    </w:p>
    <w:p w14:paraId="550F1D9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前面我们看到，职场跨世代沟通冲突，很多矛盾不完全来自员工个人性格，而是组织缺少制度缓冲。三七互娱的</w:t>
      </w:r>
      <w:r>
        <w:rPr>
          <w:rStyle w:val="5"/>
          <w:b w:val="0"/>
          <w:bCs/>
          <w:sz w:val="24"/>
          <w:szCs w:val="24"/>
        </w:rPr>
        <w:t>反向导师项目 “OG 请接招”</w:t>
      </w:r>
      <w:r>
        <w:rPr>
          <w:sz w:val="24"/>
          <w:szCs w:val="24"/>
        </w:rPr>
        <w:t>是国内企业处理跨世代沟通的真实案例。</w:t>
      </w:r>
    </w:p>
    <w:p w14:paraId="520A495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公司内部既有 70、80 后高管、资深业务骨干，也大量 95 后、00 后年轻员工。工作中矛盾频发：资深管理者习惯正式会议、层级化沟通，看重资历经验；年轻员工习惯线上直给的表达方式，重视平等表达。管理层依靠报告了解年轻人想法，信息存在偏差；年轻人觉得管理层不理解自己的思维与诉求，会议上不愿主动发言，团队协作存在隔阂。为此三七互娱推出 “OG 请接招” 反向导师项目，跳出单纯要求员工互相体谅的思路，从组织制度入手化解代际沟通障碍。结合这个真实案例，我总结出组织层面三点核心对策。</w:t>
      </w:r>
    </w:p>
    <w:p w14:paraId="34A66E4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第一，建立统一沟通规则，打造平等包容的沟通场景。</w:t>
      </w:r>
      <w:r>
        <w:rPr>
          <w:sz w:val="24"/>
          <w:szCs w:val="24"/>
        </w:rPr>
        <w:t xml:space="preserve"> 很多代际误解，根源是大家内心默认的沟通标准不一样。组织不能只靠员工自觉互相理解，要把隐性习惯转化为制度。三七互娱没有把交流局限在严肃会议室，而是把代际对话放到线下轻松场景，避开上下级身份带来的压迫感，让年轻员工敢于表达真实想法。放到普通职场中，组织还可以明确不同沟通工具的使用边界：哪些重要工作必须文字留痕，紧急事项用什么渠道，非工作时间不随意打扰员工；优化会议规则，保证不同年龄层员工都拥有发言机会。这套方案落地成本低，小团队就可以推行，</w:t>
      </w:r>
      <w:bookmarkStart w:id="0" w:name="_GoBack"/>
      <w:bookmarkEnd w:id="0"/>
      <w:r>
        <w:rPr>
          <w:sz w:val="24"/>
          <w:szCs w:val="24"/>
        </w:rPr>
        <w:t>减少 “我以为你懂” 带来的主观冲突。</w:t>
      </w:r>
    </w:p>
    <w:p w14:paraId="02B76E2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第二，推行双向导师机制，实现两代员工互相赋能。</w:t>
      </w:r>
      <w:r>
        <w:rPr>
          <w:sz w:val="24"/>
          <w:szCs w:val="24"/>
        </w:rPr>
        <w:t xml:space="preserve"> 传统导师制大多是老员工带新人传授业务经验，但跨世代沟通需要双向学习。三七互娱的反向导师，让年轻员工充当 “导师”，高管做 “学生”。年轻人向管理层讲解新生代的思维逻辑、网络语境；资深管理者向年轻人传授行业沉淀的业务经验，打破 “老一辈不懂新事物、年轻人缺乏经验” 的刻板印象。这里要注意，反向导师制不是单方面教老员工用软件，而是双向交换视角。当然，这套机制需要投入人力时间，更适合具备一定规模的企业；小团队可以简化为定期跨代际座谈交流，同样可以实现互相理解。</w:t>
      </w:r>
    </w:p>
    <w:p w14:paraId="3A35E7C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第三，完善反馈渠道，构建尊重差异的组织文化。</w:t>
      </w:r>
      <w:r>
        <w:rPr>
          <w:sz w:val="24"/>
          <w:szCs w:val="24"/>
        </w:rPr>
        <w:t xml:space="preserve"> 沟通冲突大量爆发在工作反馈环节，同样一句评价，不同世代的员工感受截然不同。仅仅依靠管理者个人沟通风格，很容易造成冒犯。三七互娱借助项目搭建管理层与新生代直接对话的渠道，不再只依靠层层上报的书面报告，让管理层直接听见一线年轻员工真实想法。推广到一般企业，组织可以推行对事不对人的结构化反馈方式，减少人格化评判；同时设置多元意见渠道，既有正式面谈，也保留匿名反馈途径。制度要和文化配套，如果组织等级观念过重，再好的反馈机制也难以生效。</w:t>
      </w:r>
    </w:p>
    <w:p w14:paraId="61352F4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总而言之，跨世代沟通的问题，不能全部甩给员工个人消化。统一沟通场景与规则、双向导师赋能、完善反馈文化，三者层层递进。小团队优先落实沟通规则；规模更大的组织，可以进一步落地导师项目与反馈体系。代际差异本身不是矛盾来源，组织要做的是搭建制度桥梁，减少环境带来的误解，让不同世代员工发挥各自优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745CB"/>
    <w:rsid w:val="5B64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1226</Words>
  <Characters>1234</Characters>
  <Lines>0</Lines>
  <Paragraphs>0</Paragraphs>
  <TotalTime>2</TotalTime>
  <ScaleCrop>false</ScaleCrop>
  <LinksUpToDate>false</LinksUpToDate>
  <CharactersWithSpaces>1253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2026-10-26T11:04:00Z</dcterms:created>
  <dc:creator>LZL</dc:creator>
  <cp:lastModifiedBy>WPS_1689381839</cp:lastModifiedBy>
  <dcterms:modified xsi:type="dcterms:W3CDTF">2026-10-26T11:09:35Z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eyJoZGlkIjoiMTljOWUyMzlmNmMyN2I4NGRjOTk3NzUwYzRiOGZiOGUiLCJ1c2VySWQiOiIxNTEzMzMxMTcxIn0=</vt:lpwstr>
  </property>
  <property fmtid="{D5CDD505-2E9C-101B-9397-08002B2CF9AE}" pid="4" name="ICV">
    <vt:lpwstr>EA38042F00FF4AADA4D37BCB2D37C542_12</vt:lpwstr>
  </property>
</Properties>
</file>