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60"/>
        <w:jc w:val="center"/>
      </w:pPr>
      <w:r>
        <w:rPr>
          <w:rFonts w:ascii="Arial" w:cs="Arial" w:eastAsia="Arial" w:hAnsi="Arial"/>
          <w:b/>
          <w:bCs/>
          <w:color w:val="0A1628"/>
          <w:sz w:val="72"/>
          <w:szCs w:val="72"/>
        </w:rPr>
        <w:t xml:space="preserve">Advisor Copilot</w:t>
      </w:r>
    </w:p>
    <w:p>
      <w:pPr>
        <w:spacing w:after="100"/>
        <w:jc w:val="center"/>
      </w:pPr>
      <w:r>
        <w:rPr>
          <w:rFonts w:ascii="Arial" w:cs="Arial" w:eastAsia="Arial" w:hAnsi="Arial"/>
          <w:color w:val="1B4F8A"/>
          <w:sz w:val="26"/>
          <w:szCs w:val="26"/>
        </w:rPr>
        <w:t xml:space="preserve">Complete Build Guide — SQL + Backend + Frontend + Prompts</w:t>
      </w:r>
    </w:p>
    <w:p>
      <w:pPr>
        <w:spacing w:after="80"/>
        <w:jc w:val="center"/>
      </w:pPr>
      <w:r>
        <w:rPr>
          <w:rFonts w:ascii="Arial" w:cs="Arial" w:eastAsia="Arial" w:hAnsi="Arial"/>
          <w:color w:val="888888"/>
          <w:sz w:val="20"/>
          <w:szCs w:val="20"/>
        </w:rPr>
        <w:t xml:space="preserve">FinishLine Layer 2  |  Tushar Shandilya  |  March 2026</w:t>
      </w:r>
    </w:p>
    <w:p>
      <w:pPr>
        <w:pBdr>
          <w:bottom w:val="single" w:color="1B4F8A" w:sz="5" w:space="1"/>
        </w:pBdr>
        <w:spacing w:after="400"/>
        <w:jc w:val="center"/>
      </w:pPr>
      <w:r>
        <w:t xml:space="preserve"/>
      </w:r>
    </w:p>
    <w:p>
      <w:r>
        <w:br w:type="page"/>
      </w:r>
    </w:p>
    <w:p>
      <w:pPr>
        <w:pStyle w:val="Heading1"/>
        <w:spacing w:before="360" w:after="180"/>
      </w:pPr>
      <w:r>
        <w:rPr>
          <w:rFonts w:ascii="Arial" w:cs="Arial" w:eastAsia="Arial" w:hAnsi="Arial"/>
          <w:b/>
          <w:bCs/>
          <w:color w:val="0A1628"/>
          <w:sz w:val="32"/>
          <w:szCs w:val="32"/>
        </w:rPr>
        <w:t xml:space="preserve">Overview — What We Are Building</w:t>
      </w:r>
    </w:p>
    <w:p>
      <w:pPr>
        <w:pBdr>
          <w:bottom w:val="single" w:color="1B4F8A" w:sz="4" w:space="1"/>
        </w:pBdr>
        <w:spacing w:after="180"/>
      </w:pPr>
      <w:r>
        <w:t xml:space="preserve"/>
      </w:r>
    </w:p>
    <w:p>
      <w:pPr>
        <w:spacing w:after="130"/>
      </w:pPr>
      <w:r>
        <w:rPr>
          <w:rFonts w:ascii="Arial" w:cs="Arial" w:eastAsia="Arial" w:hAnsi="Arial"/>
          <w:sz w:val="21"/>
          <w:szCs w:val="21"/>
        </w:rPr>
        <w:t xml:space="preserve">Advisor Copilot is Layer 2 of FinishLine. The same AI pipeline that detects opportunities for consumers now surfaces flagged clients to Wealthsimple's internal advisors.</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tcPr>
          <w:p>
            <w:r>
              <w:rPr>
                <w:rFonts w:ascii="Arial" w:cs="Arial" w:eastAsia="Arial" w:hAnsi="Arial"/>
                <w:b/>
                <w:bCs/>
                <w:color w:val="FFFFFF"/>
                <w:sz w:val="19"/>
                <w:szCs w:val="19"/>
              </w:rPr>
              <w:t xml:space="preserve"/>
            </w:r>
          </w:p>
        </w:tc>
        <w:tc>
          <w:tcPr>
            <w:tcW w:type="dxa" w:w="358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tcPr>
          <w:p>
            <w:r>
              <w:rPr>
                <w:rFonts w:ascii="Arial" w:cs="Arial" w:eastAsia="Arial" w:hAnsi="Arial"/>
                <w:b/>
                <w:bCs/>
                <w:color w:val="FFFFFF"/>
                <w:sz w:val="19"/>
                <w:szCs w:val="19"/>
              </w:rPr>
              <w:t xml:space="preserve">Consumer (Layer 1)</w:t>
            </w:r>
          </w:p>
        </w:tc>
        <w:tc>
          <w:tcPr>
            <w:tcW w:type="dxa" w:w="358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tcPr>
          <w:p>
            <w:r>
              <w:rPr>
                <w:rFonts w:ascii="Arial" w:cs="Arial" w:eastAsia="Arial" w:hAnsi="Arial"/>
                <w:b/>
                <w:bCs/>
                <w:color w:val="FFFFFF"/>
                <w:sz w:val="19"/>
                <w:szCs w:val="19"/>
              </w:rPr>
              <w:t xml:space="preserve">Advisor (Layer 2)</w:t>
            </w:r>
          </w:p>
        </w:tc>
      </w:tr>
      <w:tr>
        <w:tc>
          <w:tcPr>
            <w:tcW w:type="dxa" w:w="22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Who uses it</w:t>
            </w:r>
          </w:p>
        </w:tc>
        <w:tc>
          <w:tcPr>
            <w:tcW w:type="dxa" w:w="358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Regular Wealthsimple user</w:t>
            </w:r>
          </w:p>
        </w:tc>
        <w:tc>
          <w:tcPr>
            <w:tcW w:type="dxa" w:w="358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Wealthsimple licensed advisor</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What they see</w:t>
            </w:r>
          </w:p>
        </w:tc>
        <w:tc>
          <w:tcPr>
            <w:tcW w:type="dxa" w:w="358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Their own AI opportunity briefs</w:t>
            </w:r>
          </w:p>
        </w:tc>
        <w:tc>
          <w:tcPr>
            <w:tcW w:type="dxa" w:w="358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All flagged users ranked by risk</w:t>
            </w:r>
          </w:p>
        </w:tc>
      </w:tr>
      <w:tr>
        <w:tc>
          <w:tcPr>
            <w:tcW w:type="dxa" w:w="22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Action they take</w:t>
            </w:r>
          </w:p>
        </w:tc>
        <w:tc>
          <w:tcPr>
            <w:tcW w:type="dxa" w:w="358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Approve or skip money move</w:t>
            </w:r>
          </w:p>
        </w:tc>
        <w:tc>
          <w:tcPr>
            <w:tcW w:type="dxa" w:w="358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Call, message, or acknowledge client</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Data source</w:t>
            </w:r>
          </w:p>
        </w:tc>
        <w:tc>
          <w:tcPr>
            <w:tcW w:type="dxa" w:w="358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Their own Plaid-connected accounts</w:t>
            </w:r>
          </w:p>
        </w:tc>
        <w:tc>
          <w:tcPr>
            <w:tcW w:type="dxa" w:w="358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All users' data already in Supabase</w:t>
            </w:r>
          </w:p>
        </w:tc>
      </w:tr>
      <w:tr>
        <w:tc>
          <w:tcPr>
            <w:tcW w:type="dxa" w:w="22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New infrastructure needed</w:t>
            </w:r>
          </w:p>
        </w:tc>
        <w:tc>
          <w:tcPr>
            <w:tcW w:type="dxa" w:w="358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Already built</w:t>
            </w:r>
          </w:p>
        </w:tc>
        <w:tc>
          <w:tcPr>
            <w:tcW w:type="dxa" w:w="358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2 backend endpoints + 1 frontend page</w:t>
            </w:r>
          </w:p>
        </w:tc>
      </w:tr>
    </w:tbl>
    <w:p>
      <w:pPr>
        <w:spacing w:after="140"/>
      </w:pPr>
      <w:r>
        <w:t xml:space="preserve"/>
      </w:r>
    </w:p>
    <w:p>
      <w:pPr>
        <w:spacing w:after="130"/>
      </w:pPr>
      <w:r>
        <w:rPr>
          <w:rFonts w:ascii="Arial" w:cs="Arial" w:eastAsia="Arial" w:hAnsi="Arial"/>
          <w:sz w:val="21"/>
          <w:szCs w:val="21"/>
        </w:rPr>
        <w:t xml:space="preserve">Total new code needed: ~200 lines. Estimated build time: 2-3 hours.</w:t>
      </w:r>
    </w:p>
    <w:p>
      <w:pPr>
        <w:spacing w:after="140"/>
      </w:pPr>
      <w:r>
        <w:t xml:space="preserve"/>
      </w:r>
    </w:p>
    <w:p>
      <w:r>
        <w:br w:type="page"/>
      </w:r>
    </w:p>
    <w:p>
      <w:pPr>
        <w:pStyle w:val="Heading1"/>
        <w:spacing w:before="360" w:after="180"/>
      </w:pPr>
      <w:r>
        <w:rPr>
          <w:rFonts w:ascii="Arial" w:cs="Arial" w:eastAsia="Arial" w:hAnsi="Arial"/>
          <w:b/>
          <w:bCs/>
          <w:color w:val="0A1628"/>
          <w:sz w:val="32"/>
          <w:szCs w:val="32"/>
        </w:rPr>
        <w:t xml:space="preserve">Part 1 — SQL (Run First in Supabase)</w:t>
      </w:r>
    </w:p>
    <w:p>
      <w:pPr>
        <w:pBdr>
          <w:bottom w:val="single" w:color="1B4F8A" w:sz="4" w:space="1"/>
        </w:pBdr>
        <w:spacing w:after="180"/>
      </w:pPr>
      <w:r>
        <w:t xml:space="preserve"/>
      </w:r>
    </w:p>
    <w:p>
      <w:pPr>
        <w:spacing w:after="130"/>
      </w:pPr>
      <w:r>
        <w:rPr>
          <w:rFonts w:ascii="Arial" w:cs="Arial" w:eastAsia="Arial" w:hAnsi="Arial"/>
          <w:sz w:val="21"/>
          <w:szCs w:val="21"/>
        </w:rPr>
        <w:t xml:space="preserve">Run these 3 queries in Supabase SQL Editor before touching any code.</w:t>
      </w:r>
    </w:p>
    <w:p>
      <w:pPr>
        <w:spacing w:after="140"/>
      </w:pPr>
      <w:r>
        <w:t xml:space="preserve"/>
      </w:r>
    </w:p>
    <w:p>
      <w:pPr>
        <w:pStyle w:val="Heading2"/>
        <w:spacing w:before="260" w:after="140"/>
      </w:pPr>
      <w:r>
        <w:rPr>
          <w:rFonts w:ascii="Arial" w:cs="Arial" w:eastAsia="Arial" w:hAnsi="Arial"/>
          <w:b/>
          <w:bCs/>
          <w:color w:val="1B4F8A"/>
          <w:sz w:val="24"/>
          <w:szCs w:val="24"/>
        </w:rPr>
        <w:t xml:space="preserve">Query 1 — Add role column to users table</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alter table public.users</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add column if not exists role text default 'user';</w:t>
      </w:r>
    </w:p>
    <w:p>
      <w:pPr>
        <w:spacing w:after="140"/>
      </w:pPr>
      <w:r>
        <w:t xml:space="preserve"/>
      </w:r>
    </w:p>
    <w:p>
      <w:pPr>
        <w:spacing w:after="130"/>
      </w:pPr>
      <w:r>
        <w:rPr>
          <w:rFonts w:ascii="Arial" w:cs="Arial" w:eastAsia="Arial" w:hAnsi="Arial"/>
          <w:sz w:val="21"/>
          <w:szCs w:val="21"/>
        </w:rPr>
        <w:t xml:space="preserve">Expected result: Success. No error. Now every user has role = 'user' by default.</w:t>
      </w:r>
    </w:p>
    <w:p>
      <w:pPr>
        <w:spacing w:after="140"/>
      </w:pPr>
      <w:r>
        <w:t xml:space="preserve"/>
      </w:r>
    </w:p>
    <w:p>
      <w:pPr>
        <w:pStyle w:val="Heading2"/>
        <w:spacing w:before="260" w:after="140"/>
      </w:pPr>
      <w:r>
        <w:rPr>
          <w:rFonts w:ascii="Arial" w:cs="Arial" w:eastAsia="Arial" w:hAnsi="Arial"/>
          <w:b/>
          <w:bCs/>
          <w:color w:val="1B4F8A"/>
          <w:sz w:val="24"/>
          <w:szCs w:val="24"/>
        </w:rPr>
        <w:t xml:space="preserve">Query 2 — Create advisor_alerts table</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create table public.advisor_alerts (</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id uuid default gen_random_uuid() primary key,</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advisor_id uuid references public.users(id) on delete cascade not null,</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client_user_id uuid references public.users(id) on delete cascade not null,</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message text not null,</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sent_at timestamptz default now()</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w:t>
      </w:r>
    </w:p>
    <w:p>
      <w:pPr>
        <w:spacing w:after="140"/>
      </w:pPr>
      <w:r>
        <w:t xml:space="preserve"/>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alter table public.advisor_alerts enable row level security;</w:t>
      </w:r>
    </w:p>
    <w:p>
      <w:pPr>
        <w:spacing w:after="140"/>
      </w:pPr>
      <w:r>
        <w:t xml:space="preserve"/>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create policy "Advisors can insert alerts"</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on public.advisor_alerts for insert</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with check (true);</w:t>
      </w:r>
    </w:p>
    <w:p>
      <w:pPr>
        <w:spacing w:after="140"/>
      </w:pPr>
      <w:r>
        <w:t xml:space="preserve"/>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create policy "Advisors can read alerts"</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on public.advisor_alerts for select</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using (true);</w:t>
      </w:r>
    </w:p>
    <w:p>
      <w:pPr>
        <w:spacing w:after="140"/>
      </w:pPr>
      <w:r>
        <w:t xml:space="preserve"/>
      </w:r>
    </w:p>
    <w:p>
      <w:pPr>
        <w:spacing w:after="130"/>
      </w:pPr>
      <w:r>
        <w:rPr>
          <w:rFonts w:ascii="Arial" w:cs="Arial" w:eastAsia="Arial" w:hAnsi="Arial"/>
          <w:sz w:val="21"/>
          <w:szCs w:val="21"/>
        </w:rPr>
        <w:t xml:space="preserve">Expected result: Table created. 2 policies created.</w:t>
      </w:r>
    </w:p>
    <w:p>
      <w:pPr>
        <w:spacing w:after="140"/>
      </w:pPr>
      <w:r>
        <w:t xml:space="preserve"/>
      </w:r>
    </w:p>
    <w:p>
      <w:pPr>
        <w:pStyle w:val="Heading2"/>
        <w:spacing w:before="260" w:after="140"/>
      </w:pPr>
      <w:r>
        <w:rPr>
          <w:rFonts w:ascii="Arial" w:cs="Arial" w:eastAsia="Arial" w:hAnsi="Arial"/>
          <w:b/>
          <w:bCs/>
          <w:color w:val="1B4F8A"/>
          <w:sz w:val="24"/>
          <w:szCs w:val="24"/>
        </w:rPr>
        <w:t xml:space="preserve">Query 3 — Create test advisor user</w:t>
      </w:r>
    </w:p>
    <w:p>
      <w:pPr>
        <w:spacing w:after="130"/>
      </w:pPr>
      <w:r>
        <w:rPr>
          <w:rFonts w:ascii="Arial" w:cs="Arial" w:eastAsia="Arial" w:hAnsi="Arial"/>
          <w:sz w:val="21"/>
          <w:szCs w:val="21"/>
        </w:rPr>
        <w:t xml:space="preserve">First: Sign up with email advisor@finishline.com in your app. Then run:</w:t>
      </w:r>
    </w:p>
    <w:p>
      <w:pPr>
        <w:spacing w:after="140"/>
      </w:pPr>
      <w:r>
        <w:t xml:space="preserve"/>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update public.users</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set role = 'advisor'</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where email = 'advisor@finishline.com';</w:t>
      </w:r>
    </w:p>
    <w:p>
      <w:pPr>
        <w:spacing w:after="140"/>
      </w:pPr>
      <w:r>
        <w:t xml:space="preserve"/>
      </w:r>
    </w:p>
    <w:p>
      <w:pPr>
        <w:spacing w:after="130"/>
      </w:pPr>
      <w:r>
        <w:rPr>
          <w:rFonts w:ascii="Arial" w:cs="Arial" w:eastAsia="Arial" w:hAnsi="Arial"/>
          <w:sz w:val="21"/>
          <w:szCs w:val="21"/>
        </w:rPr>
        <w:t xml:space="preserve">Expected result: 1 row updated.</w:t>
      </w:r>
    </w:p>
    <w:p>
      <w:pPr>
        <w:spacing w:after="140"/>
      </w:pPr>
      <w:r>
        <w:t xml:space="preserve"/>
      </w:r>
    </w:p>
    <w:p>
      <w:pPr>
        <w:pStyle w:val="Heading2"/>
        <w:spacing w:before="260" w:after="140"/>
      </w:pPr>
      <w:r>
        <w:rPr>
          <w:rFonts w:ascii="Arial" w:cs="Arial" w:eastAsia="Arial" w:hAnsi="Arial"/>
          <w:b/>
          <w:bCs/>
          <w:color w:val="1B4F8A"/>
          <w:sz w:val="24"/>
          <w:szCs w:val="24"/>
        </w:rPr>
        <w:t xml:space="preserve">Verify All 3 Queries Worked</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select email, role from public.users order by role;</w:t>
      </w:r>
    </w:p>
    <w:p>
      <w:pPr>
        <w:spacing w:after="140"/>
      </w:pPr>
      <w:r>
        <w:t xml:space="preserve"/>
      </w:r>
    </w:p>
    <w:p>
      <w:pPr>
        <w:spacing w:after="130"/>
      </w:pPr>
      <w:r>
        <w:rPr>
          <w:rFonts w:ascii="Arial" w:cs="Arial" w:eastAsia="Arial" w:hAnsi="Arial"/>
          <w:sz w:val="21"/>
          <w:szCs w:val="21"/>
        </w:rPr>
        <w:t xml:space="preserve">Expected output:</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email                    | role</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advisor@finishline.com   | advisor</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test@example.com         | user</w:t>
      </w:r>
    </w:p>
    <w:p>
      <w:pPr>
        <w:spacing w:after="140"/>
      </w:pPr>
      <w:r>
        <w:t xml:space="preserve"/>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select count(*) from public.advisor_alerts;</w:t>
      </w:r>
    </w:p>
    <w:p>
      <w:pPr>
        <w:spacing w:after="140"/>
      </w:pPr>
      <w:r>
        <w:t xml:space="preserve"/>
      </w:r>
    </w:p>
    <w:p>
      <w:pPr>
        <w:spacing w:after="130"/>
      </w:pPr>
      <w:r>
        <w:rPr>
          <w:rFonts w:ascii="Arial" w:cs="Arial" w:eastAsia="Arial" w:hAnsi="Arial"/>
          <w:sz w:val="21"/>
          <w:szCs w:val="21"/>
        </w:rPr>
        <w:t xml:space="preserve">Expected output: 0 (empty table, ready for data)</w:t>
      </w:r>
    </w:p>
    <w:p>
      <w:pPr>
        <w:spacing w:after="140"/>
      </w:pPr>
      <w:r>
        <w:t xml:space="preserve"/>
      </w:r>
    </w:p>
    <w:p>
      <w:r>
        <w:br w:type="page"/>
      </w:r>
    </w:p>
    <w:p>
      <w:pPr>
        <w:pStyle w:val="Heading1"/>
        <w:spacing w:before="360" w:after="180"/>
      </w:pPr>
      <w:r>
        <w:rPr>
          <w:rFonts w:ascii="Arial" w:cs="Arial" w:eastAsia="Arial" w:hAnsi="Arial"/>
          <w:b/>
          <w:bCs/>
          <w:color w:val="0A1628"/>
          <w:sz w:val="32"/>
          <w:szCs w:val="32"/>
        </w:rPr>
        <w:t xml:space="preserve">Part 2 — Backend</w:t>
      </w:r>
    </w:p>
    <w:p>
      <w:pPr>
        <w:pBdr>
          <w:bottom w:val="single" w:color="1B4F8A" w:sz="4" w:space="1"/>
        </w:pBdr>
        <w:spacing w:after="180"/>
      </w:pPr>
      <w:r>
        <w:t xml:space="preserve"/>
      </w:r>
    </w:p>
    <w:p>
      <w:pPr>
        <w:pStyle w:val="Heading2"/>
        <w:spacing w:before="260" w:after="140"/>
      </w:pPr>
      <w:r>
        <w:rPr>
          <w:rFonts w:ascii="Arial" w:cs="Arial" w:eastAsia="Arial" w:hAnsi="Arial"/>
          <w:b/>
          <w:bCs/>
          <w:color w:val="1B4F8A"/>
          <w:sz w:val="24"/>
          <w:szCs w:val="24"/>
        </w:rPr>
        <w:t xml:space="preserve">File to Create: routers/advisor.py</w:t>
      </w:r>
    </w:p>
    <w:p>
      <w:pPr>
        <w:spacing w:after="130"/>
      </w:pPr>
      <w:r>
        <w:rPr>
          <w:rFonts w:ascii="Arial" w:cs="Arial" w:eastAsia="Arial" w:hAnsi="Arial"/>
          <w:sz w:val="21"/>
          <w:szCs w:val="21"/>
        </w:rPr>
        <w:t xml:space="preserve">This is the complete file. Create it fresh — do not modify existing files except main.py.</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2800"/>
        <w:gridCol w:w="2960"/>
      </w:tblGrid>
      <w:tr>
        <w:trPr>
          <w:tblHeader/>
        </w:trPr>
        <w:tc>
          <w:tcPr>
            <w:tcW w:type="dxa" w:w="280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tcPr>
          <w:p>
            <w:r>
              <w:rPr>
                <w:rFonts w:ascii="Arial" w:cs="Arial" w:eastAsia="Arial" w:hAnsi="Arial"/>
                <w:b/>
                <w:bCs/>
                <w:color w:val="FFFFFF"/>
                <w:sz w:val="19"/>
                <w:szCs w:val="19"/>
              </w:rPr>
              <w:t xml:space="preserve">Endpoint</w:t>
            </w:r>
          </w:p>
        </w:tc>
        <w:tc>
          <w:tcPr>
            <w:tcW w:type="dxa" w:w="80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tcPr>
          <w:p>
            <w:r>
              <w:rPr>
                <w:rFonts w:ascii="Arial" w:cs="Arial" w:eastAsia="Arial" w:hAnsi="Arial"/>
                <w:b/>
                <w:bCs/>
                <w:color w:val="FFFFFF"/>
                <w:sz w:val="19"/>
                <w:szCs w:val="19"/>
              </w:rPr>
              <w:t xml:space="preserve">Method</w:t>
            </w:r>
          </w:p>
        </w:tc>
        <w:tc>
          <w:tcPr>
            <w:tcW w:type="dxa" w:w="280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tcPr>
          <w:p>
            <w:r>
              <w:rPr>
                <w:rFonts w:ascii="Arial" w:cs="Arial" w:eastAsia="Arial" w:hAnsi="Arial"/>
                <w:b/>
                <w:bCs/>
                <w:color w:val="FFFFFF"/>
                <w:sz w:val="19"/>
                <w:szCs w:val="19"/>
              </w:rPr>
              <w:t xml:space="preserve">Who Can Call</w:t>
            </w:r>
          </w:p>
        </w:tc>
        <w:tc>
          <w:tcPr>
            <w:tcW w:type="dxa" w:w="296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tcPr>
          <w:p>
            <w:r>
              <w:rPr>
                <w:rFonts w:ascii="Arial" w:cs="Arial" w:eastAsia="Arial" w:hAnsi="Arial"/>
                <w:b/>
                <w:bCs/>
                <w:color w:val="FFFFFF"/>
                <w:sz w:val="19"/>
                <w:szCs w:val="19"/>
              </w:rPr>
              <w:t xml:space="preserve">What It Does</w:t>
            </w:r>
          </w:p>
        </w:tc>
      </w:tr>
      <w:tr>
        <w:tc>
          <w:tcPr>
            <w:tcW w:type="dxa" w:w="28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GET /advisor/clients</w:t>
            </w:r>
          </w:p>
        </w:tc>
        <w:tc>
          <w:tcPr>
            <w:tcW w:type="dxa" w:w="8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GET</w:t>
            </w:r>
          </w:p>
        </w:tc>
        <w:tc>
          <w:tcPr>
            <w:tcW w:type="dxa" w:w="28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role=advisor only — 403 for regular users</w:t>
            </w:r>
          </w:p>
        </w:tc>
        <w:tc>
          <w:tcPr>
            <w:tcW w:type="dxa" w:w="296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Returns all users with connected accounts, sorted by risk level</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POST /advisor/clients/:user_id/alert</w:t>
            </w:r>
          </w:p>
        </w:tc>
        <w:tc>
          <w:tcPr>
            <w:tcW w:type="dxa" w:w="8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role=advisor only — 403 for regular users</w:t>
            </w:r>
          </w:p>
        </w:tc>
        <w:tc>
          <w:tcPr>
            <w:tcW w:type="dxa" w:w="296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Saves alert message to advisor_alerts table</w:t>
            </w:r>
          </w:p>
        </w:tc>
      </w:tr>
      <w:tr>
        <w:tc>
          <w:tcPr>
            <w:tcW w:type="dxa" w:w="28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GET /advisor/clients/:user_id/detail</w:t>
            </w:r>
          </w:p>
        </w:tc>
        <w:tc>
          <w:tcPr>
            <w:tcW w:type="dxa" w:w="8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GET</w:t>
            </w:r>
          </w:p>
        </w:tc>
        <w:tc>
          <w:tcPr>
            <w:tcW w:type="dxa" w:w="28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role=advisor only</w:t>
            </w:r>
          </w:p>
        </w:tc>
        <w:tc>
          <w:tcPr>
            <w:tcW w:type="dxa" w:w="296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Returns full profile, accounts, transactions, opportunities for one client</w:t>
            </w:r>
          </w:p>
        </w:tc>
      </w:tr>
    </w:tbl>
    <w:p>
      <w:pPr>
        <w:spacing w:after="140"/>
      </w:pPr>
      <w:r>
        <w:t xml:space="preserve"/>
      </w:r>
    </w:p>
    <w:p>
      <w:pPr>
        <w:pStyle w:val="Heading2"/>
        <w:spacing w:before="260" w:after="140"/>
      </w:pPr>
      <w:r>
        <w:rPr>
          <w:rFonts w:ascii="Arial" w:cs="Arial" w:eastAsia="Arial" w:hAnsi="Arial"/>
          <w:b/>
          <w:bCs/>
          <w:color w:val="1B4F8A"/>
          <w:sz w:val="24"/>
          <w:szCs w:val="24"/>
        </w:rPr>
        <w:t xml:space="preserve">Endpoint 1: GET /advisor/clients</w:t>
      </w:r>
    </w:p>
    <w:p>
      <w:pPr>
        <w:spacing w:after="130"/>
      </w:pPr>
      <w:r>
        <w:rPr>
          <w:rFonts w:ascii="Arial" w:cs="Arial" w:eastAsia="Arial" w:hAnsi="Arial"/>
          <w:sz w:val="21"/>
          <w:szCs w:val="21"/>
        </w:rPr>
        <w:t xml:space="preserve">Logic step by step:</w:t>
      </w:r>
    </w:p>
    <w:p>
      <w:pPr>
        <w:pStyle w:val="ListParagraph"/>
        <w:numPr>
          <w:ilvl w:val="0"/>
          <w:numId w:val="2"/>
        </w:numPr>
        <w:spacing w:after="90"/>
      </w:pPr>
      <w:r>
        <w:rPr>
          <w:rFonts w:ascii="Arial" w:cs="Arial" w:eastAsia="Arial" w:hAnsi="Arial"/>
          <w:sz w:val="21"/>
          <w:szCs w:val="21"/>
        </w:rPr>
        <w:t xml:space="preserve">Verify calling user has role = 'advisor' — if not return HTTP 403</w:t>
      </w:r>
    </w:p>
    <w:p>
      <w:pPr>
        <w:pStyle w:val="ListParagraph"/>
        <w:numPr>
          <w:ilvl w:val="0"/>
          <w:numId w:val="2"/>
        </w:numPr>
        <w:spacing w:after="90"/>
      </w:pPr>
      <w:r>
        <w:rPr>
          <w:rFonts w:ascii="Arial" w:cs="Arial" w:eastAsia="Arial" w:hAnsi="Arial"/>
          <w:sz w:val="21"/>
          <w:szCs w:val="21"/>
        </w:rPr>
        <w:t xml:space="preserve">Query users table: get all users where role = 'user'</w:t>
      </w:r>
    </w:p>
    <w:p>
      <w:pPr>
        <w:pStyle w:val="ListParagraph"/>
        <w:numPr>
          <w:ilvl w:val="0"/>
          <w:numId w:val="2"/>
        </w:numPr>
        <w:spacing w:after="90"/>
      </w:pPr>
      <w:r>
        <w:rPr>
          <w:rFonts w:ascii="Arial" w:cs="Arial" w:eastAsia="Arial" w:hAnsi="Arial"/>
          <w:sz w:val="21"/>
          <w:szCs w:val="21"/>
        </w:rPr>
        <w:t xml:space="preserve">For each user: query opportunities table for their latest pending opportunity</w:t>
      </w:r>
    </w:p>
    <w:p>
      <w:pPr>
        <w:pStyle w:val="ListParagraph"/>
        <w:numPr>
          <w:ilvl w:val="0"/>
          <w:numId w:val="2"/>
        </w:numPr>
        <w:spacing w:after="90"/>
      </w:pPr>
      <w:r>
        <w:rPr>
          <w:rFonts w:ascii="Arial" w:cs="Arial" w:eastAsia="Arial" w:hAnsi="Arial"/>
          <w:sz w:val="21"/>
          <w:szCs w:val="21"/>
        </w:rPr>
        <w:t xml:space="preserve">Calculate risk_level based on opportunity priority</w:t>
      </w:r>
    </w:p>
    <w:p>
      <w:pPr>
        <w:pStyle w:val="ListParagraph"/>
        <w:numPr>
          <w:ilvl w:val="0"/>
          <w:numId w:val="2"/>
        </w:numPr>
        <w:spacing w:after="90"/>
      </w:pPr>
      <w:r>
        <w:rPr>
          <w:rFonts w:ascii="Arial" w:cs="Arial" w:eastAsia="Arial" w:hAnsi="Arial"/>
          <w:sz w:val="21"/>
          <w:szCs w:val="21"/>
        </w:rPr>
        <w:t xml:space="preserve">Only include users who have at least 1 connected account</w:t>
      </w:r>
    </w:p>
    <w:p>
      <w:pPr>
        <w:pStyle w:val="ListParagraph"/>
        <w:numPr>
          <w:ilvl w:val="0"/>
          <w:numId w:val="2"/>
        </w:numPr>
        <w:spacing w:after="90"/>
      </w:pPr>
      <w:r>
        <w:rPr>
          <w:rFonts w:ascii="Arial" w:cs="Arial" w:eastAsia="Arial" w:hAnsi="Arial"/>
          <w:sz w:val="21"/>
          <w:szCs w:val="21"/>
        </w:rPr>
        <w:t xml:space="preserve">Sort: urgent first, then high, then ok</w:t>
      </w:r>
    </w:p>
    <w:p>
      <w:pPr>
        <w:pStyle w:val="ListParagraph"/>
        <w:numPr>
          <w:ilvl w:val="0"/>
          <w:numId w:val="2"/>
        </w:numPr>
        <w:spacing w:after="90"/>
      </w:pPr>
      <w:r>
        <w:rPr>
          <w:rFonts w:ascii="Arial" w:cs="Arial" w:eastAsia="Arial" w:hAnsi="Arial"/>
          <w:sz w:val="21"/>
          <w:szCs w:val="21"/>
        </w:rPr>
        <w:t xml:space="preserve">Return list</w:t>
      </w:r>
    </w:p>
    <w:p>
      <w:pPr>
        <w:spacing w:after="140"/>
      </w:pPr>
      <w:r>
        <w:t xml:space="preserve"/>
      </w:r>
    </w:p>
    <w:p>
      <w:pPr>
        <w:spacing w:after="130"/>
      </w:pPr>
      <w:r>
        <w:rPr>
          <w:rFonts w:ascii="Arial" w:cs="Arial" w:eastAsia="Arial" w:hAnsi="Arial"/>
          <w:sz w:val="21"/>
          <w:szCs w:val="21"/>
        </w:rPr>
        <w:t xml:space="preserve">Risk level calculation:</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if latest opportunity priority == 'urgent'  →  risk_level = 'urgent'</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if latest opportunity priority == 'high'    →  risk_level = 'high'</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if no pending opportunities                 →  risk_level = 'ok'</w:t>
      </w:r>
    </w:p>
    <w:p>
      <w:pPr>
        <w:spacing w:after="140"/>
      </w:pPr>
      <w:r>
        <w:t xml:space="preserve"/>
      </w:r>
    </w:p>
    <w:p>
      <w:pPr>
        <w:spacing w:after="130"/>
      </w:pPr>
      <w:r>
        <w:rPr>
          <w:rFonts w:ascii="Arial" w:cs="Arial" w:eastAsia="Arial" w:hAnsi="Arial"/>
          <w:sz w:val="21"/>
          <w:szCs w:val="21"/>
        </w:rPr>
        <w:t xml:space="preserve">Example — What Supabase 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tcPr>
          <w:p>
            <w:r>
              <w:rPr>
                <w:rFonts w:ascii="Arial" w:cs="Arial" w:eastAsia="Arial" w:hAnsi="Arial"/>
                <w:b/>
                <w:bCs/>
                <w:color w:val="FFFFFF"/>
                <w:sz w:val="19"/>
                <w:szCs w:val="19"/>
              </w:rPr>
              <w:t xml:space="preserve">User</w:t>
            </w:r>
          </w:p>
        </w:tc>
        <w:tc>
          <w:tcPr>
            <w:tcW w:type="dxa" w:w="300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tcPr>
          <w:p>
            <w:r>
              <w:rPr>
                <w:rFonts w:ascii="Arial" w:cs="Arial" w:eastAsia="Arial" w:hAnsi="Arial"/>
                <w:b/>
                <w:bCs/>
                <w:color w:val="FFFFFF"/>
                <w:sz w:val="19"/>
                <w:szCs w:val="19"/>
              </w:rPr>
              <w:t xml:space="preserve">Latest Opportunity Priority</w:t>
            </w:r>
          </w:p>
        </w:tc>
        <w:tc>
          <w:tcPr>
            <w:tcW w:type="dxa" w:w="396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tcPr>
          <w:p>
            <w:r>
              <w:rPr>
                <w:rFonts w:ascii="Arial" w:cs="Arial" w:eastAsia="Arial" w:hAnsi="Arial"/>
                <w:b/>
                <w:bCs/>
                <w:color w:val="FFFFFF"/>
                <w:sz w:val="19"/>
                <w:szCs w:val="19"/>
              </w:rPr>
              <w:t xml:space="preserve">Has Accounts</w:t>
            </w:r>
          </w:p>
        </w:tc>
      </w:tr>
      <w:tr>
        <w:tc>
          <w:tcPr>
            <w:tcW w:type="dxa" w:w="24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Priya Sharma</w:t>
            </w:r>
          </w:p>
        </w:tc>
        <w:tc>
          <w:tcPr>
            <w:tcW w:type="dxa" w:w="30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urgent</w:t>
            </w:r>
          </w:p>
        </w:tc>
        <w:tc>
          <w:tcPr>
            <w:tcW w:type="dxa" w:w="396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Yes — TD Bank</w:t>
            </w:r>
          </w:p>
        </w:tc>
      </w:tr>
      <w:tr>
        <w:tc>
          <w:tcPr>
            <w:tcW w:type="dxa" w:w="24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Rahul Mehta</w:t>
            </w:r>
          </w:p>
        </w:tc>
        <w:tc>
          <w:tcPr>
            <w:tcW w:type="dxa" w:w="30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high</w:t>
            </w:r>
          </w:p>
        </w:tc>
        <w:tc>
          <w:tcPr>
            <w:tcW w:type="dxa" w:w="396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Yes — RBC</w:t>
            </w:r>
          </w:p>
        </w:tc>
      </w:tr>
      <w:tr>
        <w:tc>
          <w:tcPr>
            <w:tcW w:type="dxa" w:w="24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David Chen</w:t>
            </w:r>
          </w:p>
        </w:tc>
        <w:tc>
          <w:tcPr>
            <w:tcW w:type="dxa" w:w="30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None (no pending opps)</w:t>
            </w:r>
          </w:p>
        </w:tc>
        <w:tc>
          <w:tcPr>
            <w:tcW w:type="dxa" w:w="396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Yes — Scotiabank</w:t>
            </w:r>
          </w:p>
        </w:tc>
      </w:tr>
      <w:tr>
        <w:tc>
          <w:tcPr>
            <w:tcW w:type="dxa" w:w="24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Sarah Jones</w:t>
            </w:r>
          </w:p>
        </w:tc>
        <w:tc>
          <w:tcPr>
            <w:tcW w:type="dxa" w:w="30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medium</w:t>
            </w:r>
          </w:p>
        </w:tc>
        <w:tc>
          <w:tcPr>
            <w:tcW w:type="dxa" w:w="396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No accounts connected</w:t>
            </w:r>
          </w:p>
        </w:tc>
      </w:tr>
    </w:tbl>
    <w:p>
      <w:pPr>
        <w:spacing w:after="140"/>
      </w:pPr>
      <w:r>
        <w:t xml:space="preserve"/>
      </w:r>
    </w:p>
    <w:p>
      <w:pPr>
        <w:spacing w:after="130"/>
      </w:pPr>
      <w:r>
        <w:rPr>
          <w:rFonts w:ascii="Arial" w:cs="Arial" w:eastAsia="Arial" w:hAnsi="Arial"/>
          <w:sz w:val="21"/>
          <w:szCs w:val="21"/>
        </w:rPr>
        <w:t xml:space="preserve">Expected API Response:</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"user_id": "uuid-priya",</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"full_name": "Priya Sharma",</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"email": "priya@example.com",</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"country": "CA",</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"risk_level": "urgent",</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"opportunity": {</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"type": "idle_cash",</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"title": "Idle Cash in Chequing",</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"priority": "urgent",</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"brief_text": "Your salary landed and $2,200 is idle...",</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"amount": 2200,</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"impact_text": "+$110/year"</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"user_id": "uuid-rahul",</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"full_name": "Rahul Mehta",</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"risk_level": "high",</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"opportunity": { "type": "rrsp_deadline", ... }</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"user_id": "uuid-david",</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"full_name": "David Chen",</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"risk_level": "ok",</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"opportunity": null</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 Sarah NOT included — no connected accounts</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w:t>
      </w:r>
    </w:p>
    <w:p>
      <w:pPr>
        <w:spacing w:after="140"/>
      </w:pPr>
      <w:r>
        <w:t xml:space="preserve"/>
      </w:r>
    </w:p>
    <w:p>
      <w:pPr>
        <w:pStyle w:val="Heading2"/>
        <w:spacing w:before="260" w:after="140"/>
      </w:pPr>
      <w:r>
        <w:rPr>
          <w:rFonts w:ascii="Arial" w:cs="Arial" w:eastAsia="Arial" w:hAnsi="Arial"/>
          <w:b/>
          <w:bCs/>
          <w:color w:val="1B4F8A"/>
          <w:sz w:val="24"/>
          <w:szCs w:val="24"/>
        </w:rPr>
        <w:t xml:space="preserve">Endpoint 2: POST /advisor/clients/:user_id/alert</w:t>
      </w:r>
    </w:p>
    <w:p>
      <w:pPr>
        <w:spacing w:after="130"/>
      </w:pPr>
      <w:r>
        <w:rPr>
          <w:rFonts w:ascii="Arial" w:cs="Arial" w:eastAsia="Arial" w:hAnsi="Arial"/>
          <w:sz w:val="21"/>
          <w:szCs w:val="21"/>
        </w:rPr>
        <w:t xml:space="preserve">Logic step by step:</w:t>
      </w:r>
    </w:p>
    <w:p>
      <w:pPr>
        <w:pStyle w:val="ListParagraph"/>
        <w:numPr>
          <w:ilvl w:val="0"/>
          <w:numId w:val="2"/>
        </w:numPr>
        <w:spacing w:after="90"/>
      </w:pPr>
      <w:r>
        <w:rPr>
          <w:rFonts w:ascii="Arial" w:cs="Arial" w:eastAsia="Arial" w:hAnsi="Arial"/>
          <w:sz w:val="21"/>
          <w:szCs w:val="21"/>
        </w:rPr>
        <w:t xml:space="preserve">Verify calling user has role = 'advisor' — if not HTTP 403</w:t>
      </w:r>
    </w:p>
    <w:p>
      <w:pPr>
        <w:pStyle w:val="ListParagraph"/>
        <w:numPr>
          <w:ilvl w:val="0"/>
          <w:numId w:val="2"/>
        </w:numPr>
        <w:spacing w:after="90"/>
      </w:pPr>
      <w:r>
        <w:rPr>
          <w:rFonts w:ascii="Arial" w:cs="Arial" w:eastAsia="Arial" w:hAnsi="Arial"/>
          <w:sz w:val="21"/>
          <w:szCs w:val="21"/>
        </w:rPr>
        <w:t xml:space="preserve">Verify target user_id exists and has role = 'user'</w:t>
      </w:r>
    </w:p>
    <w:p>
      <w:pPr>
        <w:pStyle w:val="ListParagraph"/>
        <w:numPr>
          <w:ilvl w:val="0"/>
          <w:numId w:val="2"/>
        </w:numPr>
        <w:spacing w:after="90"/>
      </w:pPr>
      <w:r>
        <w:rPr>
          <w:rFonts w:ascii="Arial" w:cs="Arial" w:eastAsia="Arial" w:hAnsi="Arial"/>
          <w:sz w:val="21"/>
          <w:szCs w:val="21"/>
        </w:rPr>
        <w:t xml:space="preserve">Insert into advisor_alerts: advisor_id, client_user_id, message</w:t>
      </w:r>
    </w:p>
    <w:p>
      <w:pPr>
        <w:pStyle w:val="ListParagraph"/>
        <w:numPr>
          <w:ilvl w:val="0"/>
          <w:numId w:val="2"/>
        </w:numPr>
        <w:spacing w:after="90"/>
      </w:pPr>
      <w:r>
        <w:rPr>
          <w:rFonts w:ascii="Arial" w:cs="Arial" w:eastAsia="Arial" w:hAnsi="Arial"/>
          <w:sz w:val="21"/>
          <w:szCs w:val="21"/>
        </w:rPr>
        <w:t xml:space="preserve">Return success with alert_id and sent_at</w:t>
      </w:r>
    </w:p>
    <w:p>
      <w:pPr>
        <w:spacing w:after="140"/>
      </w:pPr>
      <w:r>
        <w:t xml:space="preserve"/>
      </w:r>
    </w:p>
    <w:p>
      <w:pPr>
        <w:spacing w:after="130"/>
      </w:pPr>
      <w:r>
        <w:rPr>
          <w:rFonts w:ascii="Arial" w:cs="Arial" w:eastAsia="Arial" w:hAnsi="Arial"/>
          <w:sz w:val="21"/>
          <w:szCs w:val="21"/>
        </w:rPr>
        <w:t xml:space="preserve">Request Body:</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"message": "Hi Priya, your RRSP deadline is in 12 days.</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I'd love to help you maximize your tax savings.</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Are you available for a quick call?"</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w:t>
      </w:r>
    </w:p>
    <w:p>
      <w:pPr>
        <w:spacing w:after="140"/>
      </w:pPr>
      <w:r>
        <w:t xml:space="preserve"/>
      </w:r>
    </w:p>
    <w:p>
      <w:pPr>
        <w:spacing w:after="130"/>
      </w:pPr>
      <w:r>
        <w:rPr>
          <w:rFonts w:ascii="Arial" w:cs="Arial" w:eastAsia="Arial" w:hAnsi="Arial"/>
          <w:sz w:val="21"/>
          <w:szCs w:val="21"/>
        </w:rPr>
        <w:t xml:space="preserve">Expected Response:</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"sent": true,</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"alert_id": "new-uuid-here",</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"sent_at": "2026-03-01T10:30:00Z"</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w:t>
      </w:r>
    </w:p>
    <w:p>
      <w:pPr>
        <w:spacing w:after="140"/>
      </w:pPr>
      <w:r>
        <w:t xml:space="preserve"/>
      </w:r>
    </w:p>
    <w:p>
      <w:pPr>
        <w:spacing w:after="130"/>
      </w:pPr>
      <w:r>
        <w:rPr>
          <w:rFonts w:ascii="Arial" w:cs="Arial" w:eastAsia="Arial" w:hAnsi="Arial"/>
          <w:sz w:val="21"/>
          <w:szCs w:val="21"/>
        </w:rPr>
        <w:t xml:space="preserve">Error cases:</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Advisor calls with regular user JWT       →  HTTP 403 Access denied</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user_id does not exist in DB              →  HTTP 404 User not found</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user_id belongs to another advisor        →  HTTP 400 Cannot alert an advisor</w:t>
      </w:r>
    </w:p>
    <w:p>
      <w:pPr>
        <w:spacing w:after="140"/>
      </w:pPr>
      <w:r>
        <w:t xml:space="preserve"/>
      </w:r>
    </w:p>
    <w:p>
      <w:pPr>
        <w:pStyle w:val="Heading2"/>
        <w:spacing w:before="260" w:after="140"/>
      </w:pPr>
      <w:r>
        <w:rPr>
          <w:rFonts w:ascii="Arial" w:cs="Arial" w:eastAsia="Arial" w:hAnsi="Arial"/>
          <w:b/>
          <w:bCs/>
          <w:color w:val="1B4F8A"/>
          <w:sz w:val="24"/>
          <w:szCs w:val="24"/>
        </w:rPr>
        <w:t xml:space="preserve">Endpoint 3: GET /advisor/clients/:user_id/detail</w:t>
      </w:r>
    </w:p>
    <w:p>
      <w:pPr>
        <w:spacing w:after="130"/>
      </w:pPr>
      <w:r>
        <w:rPr>
          <w:rFonts w:ascii="Arial" w:cs="Arial" w:eastAsia="Arial" w:hAnsi="Arial"/>
          <w:sz w:val="21"/>
          <w:szCs w:val="21"/>
        </w:rPr>
        <w:t xml:space="preserve">Returns full picture of one client. Used when advisor clicks on a client card to see more.</w:t>
      </w:r>
    </w:p>
    <w:p>
      <w:pPr>
        <w:spacing w:after="140"/>
      </w:pPr>
      <w:r>
        <w:t xml:space="preserve"/>
      </w:r>
    </w:p>
    <w:p>
      <w:pPr>
        <w:spacing w:after="130"/>
      </w:pPr>
      <w:r>
        <w:rPr>
          <w:rFonts w:ascii="Arial" w:cs="Arial" w:eastAsia="Arial" w:hAnsi="Arial"/>
          <w:sz w:val="21"/>
          <w:szCs w:val="21"/>
        </w:rPr>
        <w:t xml:space="preserve">Expected Response:</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"user": {</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"id": "uuid", "full_name": "Priya Sharma",</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"email": "priya@example.com", "country": "CA",</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"tax_bracket": 0.33, "monthly_income": 6500</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"accounts": [</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 "institution_name": "TD Bank",</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"account_type": "checking", "balance": 4200 }</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"recent_transactions": [</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 "date": "2026-02-27", "amount": -85.50,</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"merchant_name": "Loblaws", "category": "Groceries" }</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"opportunities": [</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 "type": "idle_cash", "priority": "urgent",</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"brief_text": "...", "status": "pending" }</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"past_alerts": [</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 "message": "Hi Priya...", "sent_at": "2026-02-10" }</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w:t>
      </w:r>
    </w:p>
    <w:p>
      <w:pPr>
        <w:spacing w:after="140"/>
      </w:pPr>
      <w:r>
        <w:t xml:space="preserve"/>
      </w:r>
    </w:p>
    <w:p>
      <w:pPr>
        <w:pStyle w:val="Heading2"/>
        <w:spacing w:before="260" w:after="140"/>
      </w:pPr>
      <w:r>
        <w:rPr>
          <w:rFonts w:ascii="Arial" w:cs="Arial" w:eastAsia="Arial" w:hAnsi="Arial"/>
          <w:b/>
          <w:bCs/>
          <w:color w:val="1B4F8A"/>
          <w:sz w:val="24"/>
          <w:szCs w:val="24"/>
        </w:rPr>
        <w:t xml:space="preserve">Role Check Function — Use on Every Advisor Endpoint</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async def verify_advisor(current_user = Depends(get_current_user)):</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if current_user.get('role') != 'advisor':</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raise HTTPException(</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status_code=403,</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detail="Access denied. Advisor role required."</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return current_user</w:t>
      </w:r>
    </w:p>
    <w:p>
      <w:pPr>
        <w:spacing w:after="140"/>
      </w:pPr>
      <w:r>
        <w:t xml:space="preserve"/>
      </w:r>
    </w:p>
    <w:p>
      <w:pPr>
        <w:spacing w:after="130"/>
      </w:pPr>
      <w:r>
        <w:rPr>
          <w:rFonts w:ascii="Arial" w:cs="Arial" w:eastAsia="Arial" w:hAnsi="Arial"/>
          <w:sz w:val="21"/>
          <w:szCs w:val="21"/>
        </w:rPr>
        <w:t xml:space="preserve">Then use it like this on every endpoint:</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@router.get("/clients")</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async def get_clients(advisor = Depends(verify_advisor)):</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    # advisor is verified — safe to proceed</w:t>
      </w:r>
    </w:p>
    <w:p>
      <w:pPr>
        <w:spacing w:after="140"/>
      </w:pPr>
      <w:r>
        <w:t xml:space="preserve"/>
      </w:r>
    </w:p>
    <w:p>
      <w:pPr>
        <w:pStyle w:val="Heading2"/>
        <w:spacing w:before="260" w:after="140"/>
      </w:pPr>
      <w:r>
        <w:rPr>
          <w:rFonts w:ascii="Arial" w:cs="Arial" w:eastAsia="Arial" w:hAnsi="Arial"/>
          <w:b/>
          <w:bCs/>
          <w:color w:val="1B4F8A"/>
          <w:sz w:val="24"/>
          <w:szCs w:val="24"/>
        </w:rPr>
        <w:t xml:space="preserve">Add to main.py</w:t>
      </w:r>
    </w:p>
    <w:p>
      <w:pPr>
        <w:spacing w:after="130"/>
      </w:pPr>
      <w:r>
        <w:rPr>
          <w:rFonts w:ascii="Arial" w:cs="Arial" w:eastAsia="Arial" w:hAnsi="Arial"/>
          <w:sz w:val="21"/>
          <w:szCs w:val="21"/>
        </w:rPr>
        <w:t xml:space="preserve">At the top with other imports:</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from routers.advisor import router as advisor_router</w:t>
      </w:r>
    </w:p>
    <w:p>
      <w:pPr>
        <w:spacing w:after="140"/>
      </w:pPr>
      <w:r>
        <w:t xml:space="preserve"/>
      </w:r>
    </w:p>
    <w:p>
      <w:pPr>
        <w:spacing w:after="130"/>
      </w:pPr>
      <w:r>
        <w:rPr>
          <w:rFonts w:ascii="Arial" w:cs="Arial" w:eastAsia="Arial" w:hAnsi="Arial"/>
          <w:sz w:val="21"/>
          <w:szCs w:val="21"/>
        </w:rPr>
        <w:t xml:space="preserve">With other router mounts:</w:t>
      </w:r>
    </w:p>
    <w:p>
      <w:pPr>
        <w:pBdr>
          <w:left w:val="single" w:color="1B4F8A" w:sz="6" w:space="8"/>
        </w:pBdr>
        <w:shd w:fill="F4F6F9" w:val="clear"/>
        <w:spacing w:after="80" w:before="80"/>
        <w:ind w:left="320"/>
      </w:pPr>
      <w:r>
        <w:rPr>
          <w:rFonts w:ascii="Courier New" w:cs="Courier New" w:eastAsia="Courier New" w:hAnsi="Courier New"/>
          <w:color w:val="0A1628"/>
          <w:sz w:val="19"/>
          <w:szCs w:val="19"/>
        </w:rPr>
        <w:t xml:space="preserve">app.include_router(advisor_router, prefix="/advisor", tags=["advisor"])</w:t>
      </w:r>
    </w:p>
    <w:p>
      <w:pPr>
        <w:spacing w:after="140"/>
      </w:pPr>
      <w:r>
        <w:t xml:space="preserve"/>
      </w:r>
    </w:p>
    <w:p>
      <w:r>
        <w:br w:type="page"/>
      </w:r>
    </w:p>
    <w:p>
      <w:pPr>
        <w:pStyle w:val="Heading1"/>
        <w:spacing w:before="360" w:after="180"/>
      </w:pPr>
      <w:r>
        <w:rPr>
          <w:rFonts w:ascii="Arial" w:cs="Arial" w:eastAsia="Arial" w:hAnsi="Arial"/>
          <w:b/>
          <w:bCs/>
          <w:color w:val="0A1628"/>
          <w:sz w:val="32"/>
          <w:szCs w:val="32"/>
        </w:rPr>
        <w:t xml:space="preserve">Part 3 — Frontend</w:t>
      </w:r>
    </w:p>
    <w:p>
      <w:pPr>
        <w:pBdr>
          <w:bottom w:val="single" w:color="1B4F8A" w:sz="4" w:space="1"/>
        </w:pBdr>
        <w:spacing w:after="180"/>
      </w:pPr>
      <w:r>
        <w:t xml:space="preserve"/>
      </w:r>
    </w:p>
    <w:p>
      <w:pPr>
        <w:pStyle w:val="Heading2"/>
        <w:spacing w:before="260" w:after="140"/>
      </w:pPr>
      <w:r>
        <w:rPr>
          <w:rFonts w:ascii="Arial" w:cs="Arial" w:eastAsia="Arial" w:hAnsi="Arial"/>
          <w:b/>
          <w:bCs/>
          <w:color w:val="1B4F8A"/>
          <w:sz w:val="24"/>
          <w:szCs w:val="24"/>
        </w:rPr>
        <w:t xml:space="preserve">File to Create: app/advisor/page.jsx (or page.tsx)</w:t>
      </w:r>
    </w:p>
    <w:p>
      <w:pPr>
        <w:spacing w:after="130"/>
      </w:pPr>
      <w:r>
        <w:rPr>
          <w:rFonts w:ascii="Arial" w:cs="Arial" w:eastAsia="Arial" w:hAnsi="Arial"/>
          <w:sz w:val="21"/>
          <w:szCs w:val="21"/>
        </w:rPr>
        <w:t xml:space="preserve">Single page. Check role on load. If not advisor redirect immediately.</w:t>
      </w:r>
    </w:p>
    <w:p>
      <w:pPr>
        <w:spacing w:after="140"/>
      </w:pPr>
      <w:r>
        <w:t xml:space="preserve"/>
      </w:r>
    </w:p>
    <w:p>
      <w:pPr>
        <w:pStyle w:val="Heading2"/>
        <w:spacing w:before="260" w:after="140"/>
      </w:pPr>
      <w:r>
        <w:rPr>
          <w:rFonts w:ascii="Arial" w:cs="Arial" w:eastAsia="Arial" w:hAnsi="Arial"/>
          <w:b/>
          <w:bCs/>
          <w:color w:val="1B4F8A"/>
          <w:sz w:val="24"/>
          <w:szCs w:val="24"/>
        </w:rPr>
        <w:t xml:space="preserve">Page Load Logic</w:t>
      </w:r>
    </w:p>
    <w:p>
      <w:pPr>
        <w:pStyle w:val="ListParagraph"/>
        <w:numPr>
          <w:ilvl w:val="0"/>
          <w:numId w:val="2"/>
        </w:numPr>
        <w:spacing w:after="90"/>
      </w:pPr>
      <w:r>
        <w:rPr>
          <w:rFonts w:ascii="Arial" w:cs="Arial" w:eastAsia="Arial" w:hAnsi="Arial"/>
          <w:sz w:val="21"/>
          <w:szCs w:val="21"/>
        </w:rPr>
        <w:t xml:space="preserve">Call GET /auth/me to get current user</w:t>
      </w:r>
    </w:p>
    <w:p>
      <w:pPr>
        <w:pStyle w:val="ListParagraph"/>
        <w:numPr>
          <w:ilvl w:val="0"/>
          <w:numId w:val="2"/>
        </w:numPr>
        <w:spacing w:after="90"/>
      </w:pPr>
      <w:r>
        <w:rPr>
          <w:rFonts w:ascii="Arial" w:cs="Arial" w:eastAsia="Arial" w:hAnsi="Arial"/>
          <w:sz w:val="21"/>
          <w:szCs w:val="21"/>
        </w:rPr>
        <w:t xml:space="preserve">If user.role != 'advisor' → router.push('/dashboard') immediately</w:t>
      </w:r>
    </w:p>
    <w:p>
      <w:pPr>
        <w:pStyle w:val="ListParagraph"/>
        <w:numPr>
          <w:ilvl w:val="0"/>
          <w:numId w:val="2"/>
        </w:numPr>
        <w:spacing w:after="90"/>
      </w:pPr>
      <w:r>
        <w:rPr>
          <w:rFonts w:ascii="Arial" w:cs="Arial" w:eastAsia="Arial" w:hAnsi="Arial"/>
          <w:sz w:val="21"/>
          <w:szCs w:val="21"/>
        </w:rPr>
        <w:t xml:space="preserve">If user.role == 'advisor' → call GET /advisor/clients</w:t>
      </w:r>
    </w:p>
    <w:p>
      <w:pPr>
        <w:pStyle w:val="ListParagraph"/>
        <w:numPr>
          <w:ilvl w:val="0"/>
          <w:numId w:val="2"/>
        </w:numPr>
        <w:spacing w:after="90"/>
      </w:pPr>
      <w:r>
        <w:rPr>
          <w:rFonts w:ascii="Arial" w:cs="Arial" w:eastAsia="Arial" w:hAnsi="Arial"/>
          <w:sz w:val="21"/>
          <w:szCs w:val="21"/>
        </w:rPr>
        <w:t xml:space="preserve">Store clients list in state</w:t>
      </w:r>
    </w:p>
    <w:p>
      <w:pPr>
        <w:pStyle w:val="ListParagraph"/>
        <w:numPr>
          <w:ilvl w:val="0"/>
          <w:numId w:val="2"/>
        </w:numPr>
        <w:spacing w:after="90"/>
      </w:pPr>
      <w:r>
        <w:rPr>
          <w:rFonts w:ascii="Arial" w:cs="Arial" w:eastAsia="Arial" w:hAnsi="Arial"/>
          <w:sz w:val="21"/>
          <w:szCs w:val="21"/>
        </w:rPr>
        <w:t xml:space="preserve">Separate into urgent, high, ok arrays</w:t>
      </w:r>
    </w:p>
    <w:p>
      <w:pPr>
        <w:pStyle w:val="ListParagraph"/>
        <w:numPr>
          <w:ilvl w:val="0"/>
          <w:numId w:val="2"/>
        </w:numPr>
        <w:spacing w:after="90"/>
      </w:pPr>
      <w:r>
        <w:rPr>
          <w:rFonts w:ascii="Arial" w:cs="Arial" w:eastAsia="Arial" w:hAnsi="Arial"/>
          <w:sz w:val="21"/>
          <w:szCs w:val="21"/>
        </w:rPr>
        <w:t xml:space="preserve">Render 3 sections</w:t>
      </w:r>
    </w:p>
    <w:p>
      <w:pPr>
        <w:spacing w:after="140"/>
      </w:pPr>
      <w:r>
        <w:t xml:space="preserve"/>
      </w:r>
    </w:p>
    <w:p>
      <w:pPr>
        <w:pStyle w:val="Heading2"/>
        <w:spacing w:before="260" w:after="140"/>
      </w:pPr>
      <w:r>
        <w:rPr>
          <w:rFonts w:ascii="Arial" w:cs="Arial" w:eastAsia="Arial" w:hAnsi="Arial"/>
          <w:b/>
          <w:bCs/>
          <w:color w:val="1B4F8A"/>
          <w:sz w:val="24"/>
          <w:szCs w:val="24"/>
        </w:rPr>
        <w:t xml:space="preserve">UI Layout — 3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800"/>
        <w:gridCol w:w="2560"/>
      </w:tblGrid>
      <w:tr>
        <w:trPr>
          <w:tblHeader/>
        </w:trPr>
        <w:tc>
          <w:tcPr>
            <w:tcW w:type="dxa" w:w="140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tcPr>
          <w:p>
            <w:r>
              <w:rPr>
                <w:rFonts w:ascii="Arial" w:cs="Arial" w:eastAsia="Arial" w:hAnsi="Arial"/>
                <w:b/>
                <w:bCs/>
                <w:color w:val="FFFFFF"/>
                <w:sz w:val="19"/>
                <w:szCs w:val="19"/>
              </w:rPr>
              <w:t xml:space="preserve">Section</w:t>
            </w:r>
          </w:p>
        </w:tc>
        <w:tc>
          <w:tcPr>
            <w:tcW w:type="dxa" w:w="160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tcPr>
          <w:p>
            <w:r>
              <w:rPr>
                <w:rFonts w:ascii="Arial" w:cs="Arial" w:eastAsia="Arial" w:hAnsi="Arial"/>
                <w:b/>
                <w:bCs/>
                <w:color w:val="FFFFFF"/>
                <w:sz w:val="19"/>
                <w:szCs w:val="19"/>
              </w:rPr>
              <w:t xml:space="preserve">Color</w:t>
            </w:r>
          </w:p>
        </w:tc>
        <w:tc>
          <w:tcPr>
            <w:tcW w:type="dxa" w:w="380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tcPr>
          <w:p>
            <w:r>
              <w:rPr>
                <w:rFonts w:ascii="Arial" w:cs="Arial" w:eastAsia="Arial" w:hAnsi="Arial"/>
                <w:b/>
                <w:bCs/>
                <w:color w:val="FFFFFF"/>
                <w:sz w:val="19"/>
                <w:szCs w:val="19"/>
              </w:rPr>
              <w:t xml:space="preserve">What Shows</w:t>
            </w:r>
          </w:p>
        </w:tc>
        <w:tc>
          <w:tcPr>
            <w:tcW w:type="dxa" w:w="256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tcPr>
          <w:p>
            <w:r>
              <w:rPr>
                <w:rFonts w:ascii="Arial" w:cs="Arial" w:eastAsia="Arial" w:hAnsi="Arial"/>
                <w:b/>
                <w:bCs/>
                <w:color w:val="FFFFFF"/>
                <w:sz w:val="19"/>
                <w:szCs w:val="19"/>
              </w:rPr>
              <w:t xml:space="preserve">When Empty</w:t>
            </w:r>
          </w:p>
        </w:tc>
      </w:tr>
      <w:tr>
        <w:tc>
          <w:tcPr>
            <w:tcW w:type="dxa" w:w="14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Urgent</w:t>
            </w:r>
          </w:p>
        </w:tc>
        <w:tc>
          <w:tcPr>
            <w:tcW w:type="dxa" w:w="16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Red border cards</w:t>
            </w:r>
          </w:p>
        </w:tc>
        <w:tc>
          <w:tcPr>
            <w:tcW w:type="dxa" w:w="38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Full client cards with AI brief + Send Alert + Acknowledge buttons</w:t>
            </w:r>
          </w:p>
        </w:tc>
        <w:tc>
          <w:tcPr>
            <w:tcW w:type="dxa" w:w="256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Hidden entirely</w:t>
            </w:r>
          </w:p>
        </w:tc>
      </w:tr>
      <w:tr>
        <w:tc>
          <w:tcPr>
            <w:tcW w:type="dxa" w:w="14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High Risk</w:t>
            </w:r>
          </w:p>
        </w:tc>
        <w:tc>
          <w:tcPr>
            <w:tcW w:type="dxa" w:w="16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Amber border cards</w:t>
            </w:r>
          </w:p>
        </w:tc>
        <w:tc>
          <w:tcPr>
            <w:tcW w:type="dxa" w:w="38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Same as urgent but amber color</w:t>
            </w:r>
          </w:p>
        </w:tc>
        <w:tc>
          <w:tcPr>
            <w:tcW w:type="dxa" w:w="256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Hidden entirely</w:t>
            </w:r>
          </w:p>
        </w:tc>
      </w:tr>
      <w:tr>
        <w:tc>
          <w:tcPr>
            <w:tcW w:type="dxa" w:w="14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All Clear</w:t>
            </w:r>
          </w:p>
        </w:tc>
        <w:tc>
          <w:tcPr>
            <w:tcW w:type="dxa" w:w="16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Green summary bar</w:t>
            </w:r>
          </w:p>
        </w:tc>
        <w:tc>
          <w:tcPr>
            <w:tcW w:type="dxa" w:w="38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"AI is monitoring X clients — no action needed"</w:t>
            </w:r>
          </w:p>
        </w:tc>
        <w:tc>
          <w:tcPr>
            <w:tcW w:type="dxa" w:w="256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Always shows</w:t>
            </w:r>
          </w:p>
        </w:tc>
      </w:tr>
    </w:tbl>
    <w:p>
      <w:pPr>
        <w:spacing w:after="140"/>
      </w:pPr>
      <w:r>
        <w:t xml:space="preserve"/>
      </w:r>
    </w:p>
    <w:p>
      <w:pPr>
        <w:pStyle w:val="Heading2"/>
        <w:spacing w:before="260" w:after="140"/>
      </w:pPr>
      <w:r>
        <w:rPr>
          <w:rFonts w:ascii="Arial" w:cs="Arial" w:eastAsia="Arial" w:hAnsi="Arial"/>
          <w:b/>
          <w:bCs/>
          <w:color w:val="1B4F8A"/>
          <w:sz w:val="24"/>
          <w:szCs w:val="24"/>
        </w:rPr>
        <w:t xml:space="preserve">Client Card — What Each Card Shows</w:t>
      </w:r>
    </w:p>
    <w:p>
      <w:pPr>
        <w:pStyle w:val="ListParagraph"/>
        <w:numPr>
          <w:ilvl w:val="0"/>
          <w:numId w:val="2"/>
        </w:numPr>
        <w:spacing w:after="90"/>
      </w:pPr>
      <w:r>
        <w:rPr>
          <w:rFonts w:ascii="Arial" w:cs="Arial" w:eastAsia="Arial" w:hAnsi="Arial"/>
          <w:sz w:val="21"/>
          <w:szCs w:val="21"/>
        </w:rPr>
        <w:t xml:space="preserve">Client name and email</w:t>
      </w:r>
    </w:p>
    <w:p>
      <w:pPr>
        <w:pStyle w:val="ListParagraph"/>
        <w:numPr>
          <w:ilvl w:val="0"/>
          <w:numId w:val="2"/>
        </w:numPr>
        <w:spacing w:after="90"/>
      </w:pPr>
      <w:r>
        <w:rPr>
          <w:rFonts w:ascii="Arial" w:cs="Arial" w:eastAsia="Arial" w:hAnsi="Arial"/>
          <w:sz w:val="21"/>
          <w:szCs w:val="21"/>
        </w:rPr>
        <w:t xml:space="preserve">Risk badge — URGENT in red or HIGH in amber</w:t>
      </w:r>
    </w:p>
    <w:p>
      <w:pPr>
        <w:pStyle w:val="ListParagraph"/>
        <w:numPr>
          <w:ilvl w:val="0"/>
          <w:numId w:val="2"/>
        </w:numPr>
        <w:spacing w:after="90"/>
      </w:pPr>
      <w:r>
        <w:rPr>
          <w:rFonts w:ascii="Arial" w:cs="Arial" w:eastAsia="Arial" w:hAnsi="Arial"/>
          <w:sz w:val="21"/>
          <w:szCs w:val="21"/>
        </w:rPr>
        <w:t xml:space="preserve">AI brief text in italic — this is brief_text from the opportunity</w:t>
      </w:r>
    </w:p>
    <w:p>
      <w:pPr>
        <w:pStyle w:val="ListParagraph"/>
        <w:numPr>
          <w:ilvl w:val="0"/>
          <w:numId w:val="2"/>
        </w:numPr>
        <w:spacing w:after="90"/>
      </w:pPr>
      <w:r>
        <w:rPr>
          <w:rFonts w:ascii="Arial" w:cs="Arial" w:eastAsia="Arial" w:hAnsi="Arial"/>
          <w:sz w:val="21"/>
          <w:szCs w:val="21"/>
        </w:rPr>
        <w:t xml:space="preserve">Impact badge — impact_text in green</w:t>
      </w:r>
    </w:p>
    <w:p>
      <w:pPr>
        <w:pStyle w:val="ListParagraph"/>
        <w:numPr>
          <w:ilvl w:val="0"/>
          <w:numId w:val="2"/>
        </w:numPr>
        <w:spacing w:after="90"/>
      </w:pPr>
      <w:r>
        <w:rPr>
          <w:rFonts w:ascii="Arial" w:cs="Arial" w:eastAsia="Arial" w:hAnsi="Arial"/>
          <w:sz w:val="21"/>
          <w:szCs w:val="21"/>
        </w:rPr>
        <w:t xml:space="preserve">Send Alert button — opens message modal</w:t>
      </w:r>
    </w:p>
    <w:p>
      <w:pPr>
        <w:pStyle w:val="ListParagraph"/>
        <w:numPr>
          <w:ilvl w:val="0"/>
          <w:numId w:val="2"/>
        </w:numPr>
        <w:spacing w:after="90"/>
      </w:pPr>
      <w:r>
        <w:rPr>
          <w:rFonts w:ascii="Arial" w:cs="Arial" w:eastAsia="Arial" w:hAnsi="Arial"/>
          <w:sz w:val="21"/>
          <w:szCs w:val="21"/>
        </w:rPr>
        <w:t xml:space="preserve">Acknowledge button — removes card from UI (no API call needed)</w:t>
      </w:r>
    </w:p>
    <w:p>
      <w:pPr>
        <w:spacing w:after="140"/>
      </w:pPr>
      <w:r>
        <w:t xml:space="preserve"/>
      </w:r>
    </w:p>
    <w:p>
      <w:pPr>
        <w:pStyle w:val="Heading2"/>
        <w:spacing w:before="260" w:after="140"/>
      </w:pPr>
      <w:r>
        <w:rPr>
          <w:rFonts w:ascii="Arial" w:cs="Arial" w:eastAsia="Arial" w:hAnsi="Arial"/>
          <w:b/>
          <w:bCs/>
          <w:color w:val="1B4F8A"/>
          <w:sz w:val="24"/>
          <w:szCs w:val="24"/>
        </w:rPr>
        <w:t xml:space="preserve">Message Modal — What It Contains</w:t>
      </w:r>
    </w:p>
    <w:p>
      <w:pPr>
        <w:pStyle w:val="ListParagraph"/>
        <w:numPr>
          <w:ilvl w:val="0"/>
          <w:numId w:val="2"/>
        </w:numPr>
        <w:spacing w:after="90"/>
      </w:pPr>
      <w:r>
        <w:rPr>
          <w:rFonts w:ascii="Arial" w:cs="Arial" w:eastAsia="Arial" w:hAnsi="Arial"/>
          <w:sz w:val="21"/>
          <w:szCs w:val="21"/>
        </w:rPr>
        <w:t xml:space="preserve">Title: Send alert to [client name]</w:t>
      </w:r>
    </w:p>
    <w:p>
      <w:pPr>
        <w:pStyle w:val="ListParagraph"/>
        <w:numPr>
          <w:ilvl w:val="0"/>
          <w:numId w:val="2"/>
        </w:numPr>
        <w:spacing w:after="90"/>
      </w:pPr>
      <w:r>
        <w:rPr>
          <w:rFonts w:ascii="Arial" w:cs="Arial" w:eastAsia="Arial" w:hAnsi="Arial"/>
          <w:sz w:val="21"/>
          <w:szCs w:val="21"/>
        </w:rPr>
        <w:t xml:space="preserve">Textarea pre-filled with template based on opportunity type</w:t>
      </w:r>
    </w:p>
    <w:p>
      <w:pPr>
        <w:pStyle w:val="ListParagraph"/>
        <w:numPr>
          <w:ilvl w:val="0"/>
          <w:numId w:val="2"/>
        </w:numPr>
        <w:spacing w:after="90"/>
      </w:pPr>
      <w:r>
        <w:rPr>
          <w:rFonts w:ascii="Arial" w:cs="Arial" w:eastAsia="Arial" w:hAnsi="Arial"/>
          <w:sz w:val="21"/>
          <w:szCs w:val="21"/>
        </w:rPr>
        <w:t xml:space="preserve">Advisor can edit the message freely</w:t>
      </w:r>
    </w:p>
    <w:p>
      <w:pPr>
        <w:pStyle w:val="ListParagraph"/>
        <w:numPr>
          <w:ilvl w:val="0"/>
          <w:numId w:val="2"/>
        </w:numPr>
        <w:spacing w:after="90"/>
      </w:pPr>
      <w:r>
        <w:rPr>
          <w:rFonts w:ascii="Arial" w:cs="Arial" w:eastAsia="Arial" w:hAnsi="Arial"/>
          <w:sz w:val="21"/>
          <w:szCs w:val="21"/>
        </w:rPr>
        <w:t xml:space="preserve">Send button → calls POST /advisor/clients/:id/alert</w:t>
      </w:r>
    </w:p>
    <w:p>
      <w:pPr>
        <w:pStyle w:val="ListParagraph"/>
        <w:numPr>
          <w:ilvl w:val="0"/>
          <w:numId w:val="2"/>
        </w:numPr>
        <w:spacing w:after="90"/>
      </w:pPr>
      <w:r>
        <w:rPr>
          <w:rFonts w:ascii="Arial" w:cs="Arial" w:eastAsia="Arial" w:hAnsi="Arial"/>
          <w:sz w:val="21"/>
          <w:szCs w:val="21"/>
        </w:rPr>
        <w:t xml:space="preserve">On success: show toast 'Alert sent to [name]' + close modal</w:t>
      </w:r>
    </w:p>
    <w:p>
      <w:pPr>
        <w:pStyle w:val="ListParagraph"/>
        <w:numPr>
          <w:ilvl w:val="0"/>
          <w:numId w:val="2"/>
        </w:numPr>
        <w:spacing w:after="90"/>
      </w:pPr>
      <w:r>
        <w:rPr>
          <w:rFonts w:ascii="Arial" w:cs="Arial" w:eastAsia="Arial" w:hAnsi="Arial"/>
          <w:sz w:val="21"/>
          <w:szCs w:val="21"/>
        </w:rPr>
        <w:t xml:space="preserve">On error: show error toast</w:t>
      </w:r>
    </w:p>
    <w:p>
      <w:pPr>
        <w:spacing w:after="140"/>
      </w:pPr>
      <w:r>
        <w:t xml:space="preserve"/>
      </w:r>
    </w:p>
    <w:p>
      <w:pPr>
        <w:pStyle w:val="Heading2"/>
        <w:spacing w:before="260" w:after="140"/>
      </w:pPr>
      <w:r>
        <w:rPr>
          <w:rFonts w:ascii="Arial" w:cs="Arial" w:eastAsia="Arial" w:hAnsi="Arial"/>
          <w:b/>
          <w:bCs/>
          <w:color w:val="1B4F8A"/>
          <w:sz w:val="24"/>
          <w:szCs w:val="24"/>
        </w:rPr>
        <w:t xml:space="preserve">Message Templates — Pre-fill Based on Opportunity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tcPr>
          <w:p>
            <w:r>
              <w:rPr>
                <w:rFonts w:ascii="Arial" w:cs="Arial" w:eastAsia="Arial" w:hAnsi="Arial"/>
                <w:b/>
                <w:bCs/>
                <w:color w:val="FFFFFF"/>
                <w:sz w:val="19"/>
                <w:szCs w:val="19"/>
              </w:rPr>
              <w:t xml:space="preserve">Opportunity Type</w:t>
            </w:r>
          </w:p>
        </w:tc>
        <w:tc>
          <w:tcPr>
            <w:tcW w:type="dxa" w:w="736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tcPr>
          <w:p>
            <w:r>
              <w:rPr>
                <w:rFonts w:ascii="Arial" w:cs="Arial" w:eastAsia="Arial" w:hAnsi="Arial"/>
                <w:b/>
                <w:bCs/>
                <w:color w:val="FFFFFF"/>
                <w:sz w:val="19"/>
                <w:szCs w:val="19"/>
              </w:rPr>
              <w:t xml:space="preserve">Pre-filled Message Template</w:t>
            </w:r>
          </w:p>
        </w:tc>
      </w:tr>
      <w:tr>
        <w:tc>
          <w:tcPr>
            <w:tcW w:type="dxa" w:w="20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idle_cash</w:t>
            </w:r>
          </w:p>
        </w:tc>
        <w:tc>
          <w:tcPr>
            <w:tcW w:type="dxa" w:w="736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Hi [name], I noticed you have funds sitting idle in your chequing account. I would love to help you put that money to work. Are you available for a quick call this week?</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rrsp_deadline</w:t>
            </w:r>
          </w:p>
        </w:tc>
        <w:tc>
          <w:tcPr>
            <w:tcW w:type="dxa" w:w="736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Hi [name], your RRSP deadline is approaching and you have unused contribution room. Contributing before the deadline could save you significant taxes this year. Let me know if you would like to discuss.</w:t>
            </w:r>
          </w:p>
        </w:tc>
      </w:tr>
      <w:tr>
        <w:tc>
          <w:tcPr>
            <w:tcW w:type="dxa" w:w="20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tfsa_room</w:t>
            </w:r>
          </w:p>
        </w:tc>
        <w:tc>
          <w:tcPr>
            <w:tcW w:type="dxa" w:w="736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Hi [name], you have available TFSA contribution room that could be earning tax-free returns. Would you like to explore your options?</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portfolio_drift</w:t>
            </w:r>
          </w:p>
        </w:tc>
        <w:tc>
          <w:tcPr>
            <w:tcW w:type="dxa" w:w="736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Hi [name], I noticed your portfolio has drifted from its target allocation. A quick rebalance could help manage your risk. Happy to walk you through it.</w:t>
            </w:r>
          </w:p>
        </w:tc>
      </w:tr>
    </w:tbl>
    <w:p>
      <w:pPr>
        <w:spacing w:after="140"/>
      </w:pPr>
      <w:r>
        <w:t xml:space="preserve"/>
      </w:r>
    </w:p>
    <w:p>
      <w:pPr>
        <w:pStyle w:val="Heading2"/>
        <w:spacing w:before="260" w:after="140"/>
      </w:pPr>
      <w:r>
        <w:rPr>
          <w:rFonts w:ascii="Arial" w:cs="Arial" w:eastAsia="Arial" w:hAnsi="Arial"/>
          <w:b/>
          <w:bCs/>
          <w:color w:val="1B4F8A"/>
          <w:sz w:val="24"/>
          <w:szCs w:val="24"/>
        </w:rPr>
        <w:t xml:space="preserve">API Calls from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600"/>
        <w:gridCol w:w="2160"/>
      </w:tblGrid>
      <w:tr>
        <w:trPr>
          <w:tblHeader/>
        </w:trPr>
        <w:tc>
          <w:tcPr>
            <w:tcW w:type="dxa" w:w="180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tcPr>
          <w:p>
            <w:r>
              <w:rPr>
                <w:rFonts w:ascii="Arial" w:cs="Arial" w:eastAsia="Arial" w:hAnsi="Arial"/>
                <w:b/>
                <w:bCs/>
                <w:color w:val="FFFFFF"/>
                <w:sz w:val="19"/>
                <w:szCs w:val="19"/>
              </w:rPr>
              <w:t xml:space="preserve">When</w:t>
            </w:r>
          </w:p>
        </w:tc>
        <w:tc>
          <w:tcPr>
            <w:tcW w:type="dxa" w:w="280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tcPr>
          <w:p>
            <w:r>
              <w:rPr>
                <w:rFonts w:ascii="Arial" w:cs="Arial" w:eastAsia="Arial" w:hAnsi="Arial"/>
                <w:b/>
                <w:bCs/>
                <w:color w:val="FFFFFF"/>
                <w:sz w:val="19"/>
                <w:szCs w:val="19"/>
              </w:rPr>
              <w:t xml:space="preserve">Call</w:t>
            </w:r>
          </w:p>
        </w:tc>
        <w:tc>
          <w:tcPr>
            <w:tcW w:type="dxa" w:w="260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tcPr>
          <w:p>
            <w:r>
              <w:rPr>
                <w:rFonts w:ascii="Arial" w:cs="Arial" w:eastAsia="Arial" w:hAnsi="Arial"/>
                <w:b/>
                <w:bCs/>
                <w:color w:val="FFFFFF"/>
                <w:sz w:val="19"/>
                <w:szCs w:val="19"/>
              </w:rPr>
              <w:t xml:space="preserve">On Success</w:t>
            </w:r>
          </w:p>
        </w:tc>
        <w:tc>
          <w:tcPr>
            <w:tcW w:type="dxa" w:w="216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tcPr>
          <w:p>
            <w:r>
              <w:rPr>
                <w:rFonts w:ascii="Arial" w:cs="Arial" w:eastAsia="Arial" w:hAnsi="Arial"/>
                <w:b/>
                <w:bCs/>
                <w:color w:val="FFFFFF"/>
                <w:sz w:val="19"/>
                <w:szCs w:val="19"/>
              </w:rPr>
              <w:t xml:space="preserve">On Error</w:t>
            </w:r>
          </w:p>
        </w:tc>
      </w:tr>
      <w:tr>
        <w:tc>
          <w:tcPr>
            <w:tcW w:type="dxa" w:w="18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Page loads</w:t>
            </w:r>
          </w:p>
        </w:tc>
        <w:tc>
          <w:tcPr>
            <w:tcW w:type="dxa" w:w="28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GET /advisor/clients</w:t>
            </w:r>
          </w:p>
        </w:tc>
        <w:tc>
          <w:tcPr>
            <w:tcW w:type="dxa" w:w="26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Split into urgent/high/ok arrays and render</w:t>
            </w:r>
          </w:p>
        </w:tc>
        <w:tc>
          <w:tcPr>
            <w:tcW w:type="dxa" w:w="216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Show 'Failed to load clients'</w:t>
            </w:r>
          </w:p>
        </w:tc>
      </w:tr>
      <w:tr>
        <w:tc>
          <w:tcPr>
            <w:tcW w:type="dxa" w:w="18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Send Alert click</w:t>
            </w:r>
          </w:p>
        </w:tc>
        <w:tc>
          <w:tcPr>
            <w:tcW w:type="dxa" w:w="28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POST /advisor/clients/:id/alert</w:t>
            </w:r>
          </w:p>
        </w:tc>
        <w:tc>
          <w:tcPr>
            <w:tcW w:type="dxa" w:w="26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Toast 'Alert sent' + close modal</w:t>
            </w:r>
          </w:p>
        </w:tc>
        <w:tc>
          <w:tcPr>
            <w:tcW w:type="dxa" w:w="216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Toast 'Failed to send'</w:t>
            </w:r>
          </w:p>
        </w:tc>
      </w:tr>
      <w:tr>
        <w:tc>
          <w:tcPr>
            <w:tcW w:type="dxa" w:w="18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View Detail click</w:t>
            </w:r>
          </w:p>
        </w:tc>
        <w:tc>
          <w:tcPr>
            <w:tcW w:type="dxa" w:w="28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GET /advisor/clients/:id/detail</w:t>
            </w:r>
          </w:p>
        </w:tc>
        <w:tc>
          <w:tcPr>
            <w:tcW w:type="dxa" w:w="26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Show detail drawer/modal</w:t>
            </w:r>
          </w:p>
        </w:tc>
        <w:tc>
          <w:tcPr>
            <w:tcW w:type="dxa" w:w="216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Toast 'Failed to load'</w:t>
            </w:r>
          </w:p>
        </w:tc>
      </w:tr>
      <w:tr>
        <w:tc>
          <w:tcPr>
            <w:tcW w:type="dxa" w:w="18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Acknowledge click</w:t>
            </w:r>
          </w:p>
        </w:tc>
        <w:tc>
          <w:tcPr>
            <w:tcW w:type="dxa" w:w="28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No API call</w:t>
            </w:r>
          </w:p>
        </w:tc>
        <w:tc>
          <w:tcPr>
            <w:tcW w:type="dxa" w:w="26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Remove card from UI with fade animation</w:t>
            </w:r>
          </w:p>
        </w:tc>
        <w:tc>
          <w:tcPr>
            <w:tcW w:type="dxa" w:w="216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N/A</w:t>
            </w:r>
          </w:p>
        </w:tc>
      </w:tr>
    </w:tbl>
    <w:p>
      <w:pPr>
        <w:spacing w:after="140"/>
      </w:pPr>
      <w:r>
        <w:t xml:space="preserve"/>
      </w:r>
    </w:p>
    <w:p>
      <w:r>
        <w:br w:type="page"/>
      </w:r>
    </w:p>
    <w:p>
      <w:pPr>
        <w:pStyle w:val="Heading1"/>
        <w:spacing w:before="360" w:after="180"/>
      </w:pPr>
      <w:r>
        <w:rPr>
          <w:rFonts w:ascii="Arial" w:cs="Arial" w:eastAsia="Arial" w:hAnsi="Arial"/>
          <w:b/>
          <w:bCs/>
          <w:color w:val="0A1628"/>
          <w:sz w:val="32"/>
          <w:szCs w:val="32"/>
        </w:rPr>
        <w:t xml:space="preserve">Part 4 — Cursor Prompt: Backend</w:t>
      </w:r>
    </w:p>
    <w:p>
      <w:pPr>
        <w:pBdr>
          <w:bottom w:val="single" w:color="1B4F8A" w:sz="4" w:space="1"/>
        </w:pBdr>
        <w:spacing w:after="180"/>
      </w:pPr>
      <w:r>
        <w:t xml:space="preserve"/>
      </w:r>
    </w:p>
    <w:p>
      <w:pPr>
        <w:spacing w:after="130"/>
      </w:pPr>
      <w:r>
        <w:rPr>
          <w:rFonts w:ascii="Arial" w:cs="Arial" w:eastAsia="Arial" w:hAnsi="Arial"/>
          <w:sz w:val="21"/>
          <w:szCs w:val="21"/>
        </w:rPr>
        <w:t xml:space="preserve">Copy this entire prompt into Cursor to build routers/advisor.py:</w:t>
      </w:r>
    </w:p>
    <w:p>
      <w:pPr>
        <w:spacing w:after="140"/>
      </w:pPr>
      <w:r>
        <w:t xml:space="preserve"/>
      </w:r>
    </w:p>
    <w:p>
      <w:pPr>
        <w:pBdr>
          <w:left w:val="single" w:color="C8A84B" w:sz="6" w:space="8"/>
        </w:pBdr>
        <w:shd w:fill="F4F6F9" w:val="clear"/>
        <w:spacing w:after="80" w:before="80"/>
        <w:ind w:left="320"/>
      </w:pPr>
      <w:r>
        <w:rPr>
          <w:rFonts w:ascii="Courier New" w:cs="Courier New" w:eastAsia="Courier New" w:hAnsi="Courier New"/>
          <w:sz w:val="19"/>
          <w:szCs w:val="19"/>
        </w:rPr>
        <w:t xml:space="preserve">Build routers/advisor.py for FinishLine.</w:t>
      </w:r>
    </w:p>
    <w:p>
      <w:pPr>
        <w:pBdr>
          <w:left w:val="single" w:color="C8A84B" w:sz="6" w:space="8"/>
        </w:pBdr>
        <w:shd w:fill="F4F6F9" w:val="clear"/>
        <w:spacing w:after="80"/>
        <w:ind w:left="320"/>
      </w:pPr>
      <w:r>
        <w:rPr>
          <w:rFonts w:ascii="Courier New" w:cs="Courier New" w:eastAsia="Courier New" w:hAnsi="Courier New"/>
          <w:sz w:val="19"/>
          <w:szCs w:val="19"/>
        </w:rPr>
        <w:t xml:space="preserve">FinishLine already has a working backend at http://localhost:8000</w:t>
      </w:r>
    </w:p>
    <w:p>
      <w:pPr>
        <w:pBdr>
          <w:left w:val="single" w:color="C8A84B" w:sz="6" w:space="8"/>
        </w:pBdr>
        <w:shd w:fill="F4F6F9" w:val="clear"/>
        <w:spacing w:after="80"/>
        <w:ind w:left="320"/>
      </w:pPr>
      <w:r>
        <w:rPr>
          <w:rFonts w:ascii="Courier New" w:cs="Courier New" w:eastAsia="Courier New" w:hAnsi="Courier New"/>
          <w:sz w:val="19"/>
          <w:szCs w:val="19"/>
        </w:rPr>
        <w:t xml:space="preserve">with FastAPI, Supabase, Plaid, and Claude. All auth middleware</w:t>
      </w:r>
    </w:p>
    <w:p>
      <w:pPr>
        <w:pBdr>
          <w:left w:val="single" w:color="C8A84B" w:sz="6" w:space="8"/>
        </w:pBdr>
        <w:shd w:fill="F4F6F9" w:val="clear"/>
        <w:spacing w:after="80"/>
        <w:ind w:left="320"/>
      </w:pPr>
      <w:r>
        <w:rPr>
          <w:rFonts w:ascii="Courier New" w:cs="Courier New" w:eastAsia="Courier New" w:hAnsi="Courier New"/>
          <w:sz w:val="19"/>
          <w:szCs w:val="19"/>
        </w:rPr>
        <w:t xml:space="preserve">exists in database.py and routers/auth.py.</w:t>
      </w:r>
    </w:p>
    <w:p>
      <w:pPr>
        <w:spacing w:after="140"/>
      </w:pPr>
      <w:r>
        <w:t xml:space="preserve"/>
      </w:r>
    </w:p>
    <w:p>
      <w:pPr>
        <w:pBdr>
          <w:left w:val="single" w:color="C8A84B" w:sz="6" w:space="8"/>
        </w:pBdr>
        <w:shd w:fill="F4F6F9" w:val="clear"/>
        <w:spacing w:after="80"/>
        <w:ind w:left="320"/>
      </w:pPr>
      <w:r>
        <w:rPr>
          <w:rFonts w:ascii="Courier New" w:cs="Courier New" w:eastAsia="Courier New" w:hAnsi="Courier New"/>
          <w:sz w:val="19"/>
          <w:szCs w:val="19"/>
        </w:rPr>
        <w:t xml:space="preserve">DATABASE CHANGES ALREADY DONE IN SUPABASE:</w:t>
      </w:r>
    </w:p>
    <w:p>
      <w:pPr>
        <w:pBdr>
          <w:left w:val="single" w:color="C8A84B" w:sz="6" w:space="8"/>
        </w:pBdr>
        <w:shd w:fill="F4F6F9" w:val="clear"/>
        <w:spacing w:after="80"/>
        <w:ind w:left="320"/>
      </w:pPr>
      <w:r>
        <w:rPr>
          <w:rFonts w:ascii="Courier New" w:cs="Courier New" w:eastAsia="Courier New" w:hAnsi="Courier New"/>
          <w:sz w:val="19"/>
          <w:szCs w:val="19"/>
        </w:rPr>
        <w:t xml:space="preserve">- users.role column added (default 'user', advisor has 'advisor')</w:t>
      </w:r>
    </w:p>
    <w:p>
      <w:pPr>
        <w:pBdr>
          <w:left w:val="single" w:color="C8A84B" w:sz="6" w:space="8"/>
        </w:pBdr>
        <w:shd w:fill="F4F6F9" w:val="clear"/>
        <w:spacing w:after="80"/>
        <w:ind w:left="320"/>
      </w:pPr>
      <w:r>
        <w:rPr>
          <w:rFonts w:ascii="Courier New" w:cs="Courier New" w:eastAsia="Courier New" w:hAnsi="Courier New"/>
          <w:sz w:val="19"/>
          <w:szCs w:val="19"/>
        </w:rPr>
        <w:t xml:space="preserve">- advisor_alerts table created (id, advisor_id, client_user_id, message, sent_at)</w:t>
      </w:r>
    </w:p>
    <w:p>
      <w:pPr>
        <w:spacing w:after="140"/>
      </w:pPr>
      <w:r>
        <w:t xml:space="preserve"/>
      </w:r>
    </w:p>
    <w:p>
      <w:pPr>
        <w:pBdr>
          <w:left w:val="single" w:color="C8A84B" w:sz="6" w:space="8"/>
        </w:pBdr>
        <w:shd w:fill="F4F6F9" w:val="clear"/>
        <w:spacing w:after="80"/>
        <w:ind w:left="320"/>
      </w:pPr>
      <w:r>
        <w:rPr>
          <w:rFonts w:ascii="Courier New" w:cs="Courier New" w:eastAsia="Courier New" w:hAnsi="Courier New"/>
          <w:sz w:val="19"/>
          <w:szCs w:val="19"/>
        </w:rPr>
        <w:t xml:space="preserve">BUILD THESE 3 ENDPOINTS:</w:t>
      </w:r>
    </w:p>
    <w:p>
      <w:pPr>
        <w:spacing w:after="140"/>
      </w:pPr>
      <w:r>
        <w:t xml:space="preserve"/>
      </w:r>
    </w:p>
    <w:p>
      <w:pPr>
        <w:pBdr>
          <w:left w:val="single" w:color="C8A84B" w:sz="6" w:space="8"/>
        </w:pBdr>
        <w:shd w:fill="F4F6F9" w:val="clear"/>
        <w:spacing w:after="80"/>
        <w:ind w:left="320"/>
      </w:pPr>
      <w:r>
        <w:rPr>
          <w:rFonts w:ascii="Courier New" w:cs="Courier New" w:eastAsia="Courier New" w:hAnsi="Courier New"/>
          <w:sz w:val="19"/>
          <w:szCs w:val="19"/>
        </w:rPr>
        <w:t xml:space="preserve">1. GET /advisor/clients</w:t>
      </w:r>
    </w:p>
    <w:p>
      <w:pPr>
        <w:pBdr>
          <w:left w:val="single" w:color="C8A84B" w:sz="6" w:space="8"/>
        </w:pBdr>
        <w:shd w:fill="F4F6F9" w:val="clear"/>
        <w:spacing w:after="80"/>
        <w:ind w:left="320"/>
      </w:pPr>
      <w:r>
        <w:rPr>
          <w:rFonts w:ascii="Courier New" w:cs="Courier New" w:eastAsia="Courier New" w:hAnsi="Courier New"/>
          <w:sz w:val="19"/>
          <w:szCs w:val="19"/>
        </w:rPr>
        <w:t xml:space="preserve">- Verify calling user role == 'advisor' else 403</w:t>
      </w:r>
    </w:p>
    <w:p>
      <w:pPr>
        <w:pBdr>
          <w:left w:val="single" w:color="C8A84B" w:sz="6" w:space="8"/>
        </w:pBdr>
        <w:shd w:fill="F4F6F9" w:val="clear"/>
        <w:spacing w:after="80"/>
        <w:ind w:left="320"/>
      </w:pPr>
      <w:r>
        <w:rPr>
          <w:rFonts w:ascii="Courier New" w:cs="Courier New" w:eastAsia="Courier New" w:hAnsi="Courier New"/>
          <w:sz w:val="19"/>
          <w:szCs w:val="19"/>
        </w:rPr>
        <w:t xml:space="preserve">- Get all users where role='user'</w:t>
      </w:r>
    </w:p>
    <w:p>
      <w:pPr>
        <w:pBdr>
          <w:left w:val="single" w:color="C8A84B" w:sz="6" w:space="8"/>
        </w:pBdr>
        <w:shd w:fill="F4F6F9" w:val="clear"/>
        <w:spacing w:after="80"/>
        <w:ind w:left="320"/>
      </w:pPr>
      <w:r>
        <w:rPr>
          <w:rFonts w:ascii="Courier New" w:cs="Courier New" w:eastAsia="Courier New" w:hAnsi="Courier New"/>
          <w:sz w:val="19"/>
          <w:szCs w:val="19"/>
        </w:rPr>
        <w:t xml:space="preserve">- For each user get latest pending opportunity from opportunities table</w:t>
      </w:r>
    </w:p>
    <w:p>
      <w:pPr>
        <w:pBdr>
          <w:left w:val="single" w:color="C8A84B" w:sz="6" w:space="8"/>
        </w:pBdr>
        <w:shd w:fill="F4F6F9" w:val="clear"/>
        <w:spacing w:after="80"/>
        <w:ind w:left="320"/>
      </w:pPr>
      <w:r>
        <w:rPr>
          <w:rFonts w:ascii="Courier New" w:cs="Courier New" w:eastAsia="Courier New" w:hAnsi="Courier New"/>
          <w:sz w:val="19"/>
          <w:szCs w:val="19"/>
        </w:rPr>
        <w:t xml:space="preserve">- Get brief_text from action_briefs for that opportunity</w:t>
      </w:r>
    </w:p>
    <w:p>
      <w:pPr>
        <w:pBdr>
          <w:left w:val="single" w:color="C8A84B" w:sz="6" w:space="8"/>
        </w:pBdr>
        <w:shd w:fill="F4F6F9" w:val="clear"/>
        <w:spacing w:after="80"/>
        <w:ind w:left="320"/>
      </w:pPr>
      <w:r>
        <w:rPr>
          <w:rFonts w:ascii="Courier New" w:cs="Courier New" w:eastAsia="Courier New" w:hAnsi="Courier New"/>
          <w:sz w:val="19"/>
          <w:szCs w:val="19"/>
        </w:rPr>
        <w:t xml:space="preserve">- Only include users with at least 1 row in connected_accounts</w:t>
      </w:r>
    </w:p>
    <w:p>
      <w:pPr>
        <w:pBdr>
          <w:left w:val="single" w:color="C8A84B" w:sz="6" w:space="8"/>
        </w:pBdr>
        <w:shd w:fill="F4F6F9" w:val="clear"/>
        <w:spacing w:after="80"/>
        <w:ind w:left="320"/>
      </w:pPr>
      <w:r>
        <w:rPr>
          <w:rFonts w:ascii="Courier New" w:cs="Courier New" w:eastAsia="Courier New" w:hAnsi="Courier New"/>
          <w:sz w:val="19"/>
          <w:szCs w:val="19"/>
        </w:rPr>
        <w:t xml:space="preserve">- risk_level: urgent if priority=urgent, high if priority=high, ok if no opps</w:t>
      </w:r>
    </w:p>
    <w:p>
      <w:pPr>
        <w:pBdr>
          <w:left w:val="single" w:color="C8A84B" w:sz="6" w:space="8"/>
        </w:pBdr>
        <w:shd w:fill="F4F6F9" w:val="clear"/>
        <w:spacing w:after="80"/>
        <w:ind w:left="320"/>
      </w:pPr>
      <w:r>
        <w:rPr>
          <w:rFonts w:ascii="Courier New" w:cs="Courier New" w:eastAsia="Courier New" w:hAnsi="Courier New"/>
          <w:sz w:val="19"/>
          <w:szCs w:val="19"/>
        </w:rPr>
        <w:t xml:space="preserve">- Sort: urgent first, high second, ok last</w:t>
      </w:r>
    </w:p>
    <w:p>
      <w:pPr>
        <w:spacing w:after="140"/>
      </w:pPr>
      <w:r>
        <w:t xml:space="preserve"/>
      </w:r>
    </w:p>
    <w:p>
      <w:pPr>
        <w:pBdr>
          <w:left w:val="single" w:color="C8A84B" w:sz="6" w:space="8"/>
        </w:pBdr>
        <w:shd w:fill="F4F6F9" w:val="clear"/>
        <w:spacing w:after="80"/>
        <w:ind w:left="320"/>
      </w:pPr>
      <w:r>
        <w:rPr>
          <w:rFonts w:ascii="Courier New" w:cs="Courier New" w:eastAsia="Courier New" w:hAnsi="Courier New"/>
          <w:sz w:val="19"/>
          <w:szCs w:val="19"/>
        </w:rPr>
        <w:t xml:space="preserve">2. POST /advisor/clients/{user_id}/alert</w:t>
      </w:r>
    </w:p>
    <w:p>
      <w:pPr>
        <w:pBdr>
          <w:left w:val="single" w:color="C8A84B" w:sz="6" w:space="8"/>
        </w:pBdr>
        <w:shd w:fill="F4F6F9" w:val="clear"/>
        <w:spacing w:after="80"/>
        <w:ind w:left="320"/>
      </w:pPr>
      <w:r>
        <w:rPr>
          <w:rFonts w:ascii="Courier New" w:cs="Courier New" w:eastAsia="Courier New" w:hAnsi="Courier New"/>
          <w:sz w:val="19"/>
          <w:szCs w:val="19"/>
        </w:rPr>
        <w:t xml:space="preserve">- Verify calling user role == 'advisor' else 403</w:t>
      </w:r>
    </w:p>
    <w:p>
      <w:pPr>
        <w:pBdr>
          <w:left w:val="single" w:color="C8A84B" w:sz="6" w:space="8"/>
        </w:pBdr>
        <w:shd w:fill="F4F6F9" w:val="clear"/>
        <w:spacing w:after="80"/>
        <w:ind w:left="320"/>
      </w:pPr>
      <w:r>
        <w:rPr>
          <w:rFonts w:ascii="Courier New" w:cs="Courier New" w:eastAsia="Courier New" w:hAnsi="Courier New"/>
          <w:sz w:val="19"/>
          <w:szCs w:val="19"/>
        </w:rPr>
        <w:t xml:space="preserve">- Verify user_id exists and role='user' else 404</w:t>
      </w:r>
    </w:p>
    <w:p>
      <w:pPr>
        <w:pBdr>
          <w:left w:val="single" w:color="C8A84B" w:sz="6" w:space="8"/>
        </w:pBdr>
        <w:shd w:fill="F4F6F9" w:val="clear"/>
        <w:spacing w:after="80"/>
        <w:ind w:left="320"/>
      </w:pPr>
      <w:r>
        <w:rPr>
          <w:rFonts w:ascii="Courier New" w:cs="Courier New" w:eastAsia="Courier New" w:hAnsi="Courier New"/>
          <w:sz w:val="19"/>
          <w:szCs w:val="19"/>
        </w:rPr>
        <w:t xml:space="preserve">- Insert into advisor_alerts using admin Supabase client</w:t>
      </w:r>
    </w:p>
    <w:p>
      <w:pPr>
        <w:pBdr>
          <w:left w:val="single" w:color="C8A84B" w:sz="6" w:space="8"/>
        </w:pBdr>
        <w:shd w:fill="F4F6F9" w:val="clear"/>
        <w:spacing w:after="80"/>
        <w:ind w:left="320"/>
      </w:pPr>
      <w:r>
        <w:rPr>
          <w:rFonts w:ascii="Courier New" w:cs="Courier New" w:eastAsia="Courier New" w:hAnsi="Courier New"/>
          <w:sz w:val="19"/>
          <w:szCs w:val="19"/>
        </w:rPr>
        <w:t xml:space="preserve">- Body: { message: str }</w:t>
      </w:r>
    </w:p>
    <w:p>
      <w:pPr>
        <w:pBdr>
          <w:left w:val="single" w:color="C8A84B" w:sz="6" w:space="8"/>
        </w:pBdr>
        <w:shd w:fill="F4F6F9" w:val="clear"/>
        <w:spacing w:after="80"/>
        <w:ind w:left="320"/>
      </w:pPr>
      <w:r>
        <w:rPr>
          <w:rFonts w:ascii="Courier New" w:cs="Courier New" w:eastAsia="Courier New" w:hAnsi="Courier New"/>
          <w:sz w:val="19"/>
          <w:szCs w:val="19"/>
        </w:rPr>
        <w:t xml:space="preserve">- Return: { sent: true, alert_id: str, sent_at: str }</w:t>
      </w:r>
    </w:p>
    <w:p>
      <w:pPr>
        <w:spacing w:after="140"/>
      </w:pPr>
      <w:r>
        <w:t xml:space="preserve"/>
      </w:r>
    </w:p>
    <w:p>
      <w:pPr>
        <w:pBdr>
          <w:left w:val="single" w:color="C8A84B" w:sz="6" w:space="8"/>
        </w:pBdr>
        <w:shd w:fill="F4F6F9" w:val="clear"/>
        <w:spacing w:after="80"/>
        <w:ind w:left="320"/>
      </w:pPr>
      <w:r>
        <w:rPr>
          <w:rFonts w:ascii="Courier New" w:cs="Courier New" w:eastAsia="Courier New" w:hAnsi="Courier New"/>
          <w:sz w:val="19"/>
          <w:szCs w:val="19"/>
        </w:rPr>
        <w:t xml:space="preserve">3. GET /advisor/clients/{user_id}/detail</w:t>
      </w:r>
    </w:p>
    <w:p>
      <w:pPr>
        <w:pBdr>
          <w:left w:val="single" w:color="C8A84B" w:sz="6" w:space="8"/>
        </w:pBdr>
        <w:shd w:fill="F4F6F9" w:val="clear"/>
        <w:spacing w:after="80"/>
        <w:ind w:left="320"/>
      </w:pPr>
      <w:r>
        <w:rPr>
          <w:rFonts w:ascii="Courier New" w:cs="Courier New" w:eastAsia="Courier New" w:hAnsi="Courier New"/>
          <w:sz w:val="19"/>
          <w:szCs w:val="19"/>
        </w:rPr>
        <w:t xml:space="preserve">- Verify advisor role</w:t>
      </w:r>
    </w:p>
    <w:p>
      <w:pPr>
        <w:pBdr>
          <w:left w:val="single" w:color="C8A84B" w:sz="6" w:space="8"/>
        </w:pBdr>
        <w:shd w:fill="F4F6F9" w:val="clear"/>
        <w:spacing w:after="80"/>
        <w:ind w:left="320"/>
      </w:pPr>
      <w:r>
        <w:rPr>
          <w:rFonts w:ascii="Courier New" w:cs="Courier New" w:eastAsia="Courier New" w:hAnsi="Courier New"/>
          <w:sz w:val="19"/>
          <w:szCs w:val="19"/>
        </w:rPr>
        <w:t xml:space="preserve">- Return: user profile + accounts + last 20 transactions</w:t>
      </w:r>
    </w:p>
    <w:p>
      <w:pPr>
        <w:pBdr>
          <w:left w:val="single" w:color="C8A84B" w:sz="6" w:space="8"/>
        </w:pBdr>
        <w:shd w:fill="F4F6F9" w:val="clear"/>
        <w:spacing w:after="80"/>
        <w:ind w:left="320"/>
      </w:pPr>
      <w:r>
        <w:rPr>
          <w:rFonts w:ascii="Courier New" w:cs="Courier New" w:eastAsia="Courier New" w:hAnsi="Courier New"/>
          <w:sz w:val="19"/>
          <w:szCs w:val="19"/>
        </w:rPr>
        <w:t xml:space="preserve">  + all pending opportunities with briefs + past advisor_alerts</w:t>
      </w:r>
    </w:p>
    <w:p>
      <w:pPr>
        <w:spacing w:after="140"/>
      </w:pPr>
      <w:r>
        <w:t xml:space="preserve"/>
      </w:r>
    </w:p>
    <w:p>
      <w:pPr>
        <w:pBdr>
          <w:left w:val="single" w:color="C8A84B" w:sz="6" w:space="8"/>
        </w:pBdr>
        <w:shd w:fill="F4F6F9" w:val="clear"/>
        <w:spacing w:after="80"/>
        <w:ind w:left="320"/>
      </w:pPr>
      <w:r>
        <w:rPr>
          <w:rFonts w:ascii="Courier New" w:cs="Courier New" w:eastAsia="Courier New" w:hAnsi="Courier New"/>
          <w:sz w:val="19"/>
          <w:szCs w:val="19"/>
        </w:rPr>
        <w:t xml:space="preserve">SECURITY RULES:</w:t>
      </w:r>
    </w:p>
    <w:p>
      <w:pPr>
        <w:pBdr>
          <w:left w:val="single" w:color="C8A84B" w:sz="6" w:space="8"/>
        </w:pBdr>
        <w:shd w:fill="F4F6F9" w:val="clear"/>
        <w:spacing w:after="80"/>
        <w:ind w:left="320"/>
      </w:pPr>
      <w:r>
        <w:rPr>
          <w:rFonts w:ascii="Courier New" w:cs="Courier New" w:eastAsia="Courier New" w:hAnsi="Courier New"/>
          <w:sz w:val="19"/>
          <w:szCs w:val="19"/>
        </w:rPr>
        <w:t xml:space="preserve">- Every endpoint: verify role server-side from JWT + DB, never trust frontend</w:t>
      </w:r>
    </w:p>
    <w:p>
      <w:pPr>
        <w:pBdr>
          <w:left w:val="single" w:color="C8A84B" w:sz="6" w:space="8"/>
        </w:pBdr>
        <w:shd w:fill="F4F6F9" w:val="clear"/>
        <w:spacing w:after="80"/>
        <w:ind w:left="320"/>
      </w:pPr>
      <w:r>
        <w:rPr>
          <w:rFonts w:ascii="Courier New" w:cs="Courier New" w:eastAsia="Courier New" w:hAnsi="Courier New"/>
          <w:sz w:val="19"/>
          <w:szCs w:val="19"/>
        </w:rPr>
        <w:t xml:space="preserve">- Advisor can READ user data but cannot MODIFY accounts or opportunities</w:t>
      </w:r>
    </w:p>
    <w:p>
      <w:pPr>
        <w:pBdr>
          <w:left w:val="single" w:color="C8A84B" w:sz="6" w:space="8"/>
        </w:pBdr>
        <w:shd w:fill="F4F6F9" w:val="clear"/>
        <w:spacing w:after="80"/>
        <w:ind w:left="320"/>
      </w:pPr>
      <w:r>
        <w:rPr>
          <w:rFonts w:ascii="Courier New" w:cs="Courier New" w:eastAsia="Courier New" w:hAnsi="Courier New"/>
          <w:sz w:val="19"/>
          <w:szCs w:val="19"/>
        </w:rPr>
        <w:t xml:space="preserve">- Never return plaid_access_token in any advisor endpoint</w:t>
      </w:r>
    </w:p>
    <w:p>
      <w:pPr>
        <w:spacing w:after="140"/>
      </w:pPr>
      <w:r>
        <w:t xml:space="preserve"/>
      </w:r>
    </w:p>
    <w:p>
      <w:pPr>
        <w:pBdr>
          <w:left w:val="single" w:color="C8A84B" w:sz="6" w:space="8"/>
        </w:pBdr>
        <w:shd w:fill="F4F6F9" w:val="clear"/>
        <w:spacing w:after="80"/>
        <w:ind w:left="320"/>
      </w:pPr>
      <w:r>
        <w:rPr>
          <w:rFonts w:ascii="Courier New" w:cs="Courier New" w:eastAsia="Courier New" w:hAnsi="Courier New"/>
          <w:sz w:val="19"/>
          <w:szCs w:val="19"/>
        </w:rPr>
        <w:t xml:space="preserve">After building: mount in main.py as:</w:t>
      </w:r>
    </w:p>
    <w:p>
      <w:pPr>
        <w:pBdr>
          <w:left w:val="single" w:color="C8A84B" w:sz="6" w:space="8"/>
        </w:pBdr>
        <w:shd w:fill="F4F6F9" w:val="clear"/>
        <w:spacing w:after="80"/>
        <w:ind w:left="320"/>
      </w:pPr>
      <w:r>
        <w:rPr>
          <w:rFonts w:ascii="Courier New" w:cs="Courier New" w:eastAsia="Courier New" w:hAnsi="Courier New"/>
          <w:sz w:val="19"/>
          <w:szCs w:val="19"/>
        </w:rPr>
        <w:t xml:space="preserve">app.include_router(advisor_router, prefix='/advisor', tags=['advisor'])</w:t>
      </w:r>
    </w:p>
    <w:p>
      <w:pPr>
        <w:spacing w:after="140"/>
      </w:pPr>
      <w:r>
        <w:t xml:space="preserve"/>
      </w:r>
    </w:p>
    <w:p>
      <w:pPr>
        <w:pBdr>
          <w:left w:val="single" w:color="C8A84B" w:sz="6" w:space="8"/>
        </w:pBdr>
        <w:shd w:fill="F4F6F9" w:val="clear"/>
        <w:spacing w:after="80"/>
        <w:ind w:left="320"/>
      </w:pPr>
      <w:r>
        <w:rPr>
          <w:rFonts w:ascii="Courier New" w:cs="Courier New" w:eastAsia="Courier New" w:hAnsi="Courier New"/>
          <w:sz w:val="19"/>
          <w:szCs w:val="19"/>
        </w:rPr>
        <w:t xml:space="preserve">Show me the complete routers/advisor.py file.</w:t>
      </w:r>
    </w:p>
    <w:p>
      <w:pPr>
        <w:spacing w:after="140"/>
      </w:pPr>
      <w:r>
        <w:t xml:space="preserve"/>
      </w:r>
    </w:p>
    <w:p>
      <w:r>
        <w:br w:type="page"/>
      </w:r>
    </w:p>
    <w:p>
      <w:pPr>
        <w:pStyle w:val="Heading1"/>
        <w:spacing w:before="360" w:after="180"/>
      </w:pPr>
      <w:r>
        <w:rPr>
          <w:rFonts w:ascii="Arial" w:cs="Arial" w:eastAsia="Arial" w:hAnsi="Arial"/>
          <w:b/>
          <w:bCs/>
          <w:color w:val="0A1628"/>
          <w:sz w:val="32"/>
          <w:szCs w:val="32"/>
        </w:rPr>
        <w:t xml:space="preserve">Part 5 — Cursor Prompt: Frontend</w:t>
      </w:r>
    </w:p>
    <w:p>
      <w:pPr>
        <w:pBdr>
          <w:bottom w:val="single" w:color="1B4F8A" w:sz="4" w:space="1"/>
        </w:pBdr>
        <w:spacing w:after="180"/>
      </w:pPr>
      <w:r>
        <w:t xml:space="preserve"/>
      </w:r>
    </w:p>
    <w:p>
      <w:pPr>
        <w:spacing w:after="130"/>
      </w:pPr>
      <w:r>
        <w:rPr>
          <w:rFonts w:ascii="Arial" w:cs="Arial" w:eastAsia="Arial" w:hAnsi="Arial"/>
          <w:sz w:val="21"/>
          <w:szCs w:val="21"/>
        </w:rPr>
        <w:t xml:space="preserve">Run this after backend is working and tested:</w:t>
      </w:r>
    </w:p>
    <w:p>
      <w:pPr>
        <w:spacing w:after="140"/>
      </w:pPr>
      <w:r>
        <w:t xml:space="preserve"/>
      </w:r>
    </w:p>
    <w:p>
      <w:pPr>
        <w:pBdr>
          <w:left w:val="single" w:color="C8A84B" w:sz="6" w:space="8"/>
        </w:pBdr>
        <w:shd w:fill="F4F6F9" w:val="clear"/>
        <w:spacing w:after="80" w:before="80"/>
        <w:ind w:left="320"/>
      </w:pPr>
      <w:r>
        <w:rPr>
          <w:rFonts w:ascii="Courier New" w:cs="Courier New" w:eastAsia="Courier New" w:hAnsi="Courier New"/>
          <w:sz w:val="19"/>
          <w:szCs w:val="19"/>
        </w:rPr>
        <w:t xml:space="preserve">Build the Advisor Copilot page for FinishLine frontend.</w:t>
      </w:r>
    </w:p>
    <w:p>
      <w:pPr>
        <w:pBdr>
          <w:left w:val="single" w:color="C8A84B" w:sz="6" w:space="8"/>
        </w:pBdr>
        <w:shd w:fill="F4F6F9" w:val="clear"/>
        <w:spacing w:after="80"/>
        <w:ind w:left="320"/>
      </w:pPr>
      <w:r>
        <w:rPr>
          <w:rFonts w:ascii="Courier New" w:cs="Courier New" w:eastAsia="Courier New" w:hAnsi="Courier New"/>
          <w:sz w:val="19"/>
          <w:szCs w:val="19"/>
        </w:rPr>
        <w:t xml:space="preserve">File: app/advisor/page.jsx (Next.js app router)</w:t>
      </w:r>
    </w:p>
    <w:p>
      <w:pPr>
        <w:spacing w:after="140"/>
      </w:pPr>
      <w:r>
        <w:t xml:space="preserve"/>
      </w:r>
    </w:p>
    <w:p>
      <w:pPr>
        <w:pBdr>
          <w:left w:val="single" w:color="C8A84B" w:sz="6" w:space="8"/>
        </w:pBdr>
        <w:shd w:fill="F4F6F9" w:val="clear"/>
        <w:spacing w:after="80"/>
        <w:ind w:left="320"/>
      </w:pPr>
      <w:r>
        <w:rPr>
          <w:rFonts w:ascii="Courier New" w:cs="Courier New" w:eastAsia="Courier New" w:hAnsi="Courier New"/>
          <w:sz w:val="19"/>
          <w:szCs w:val="19"/>
        </w:rPr>
        <w:t xml:space="preserve">BACKEND AVAILABLE AT http://localhost:8000</w:t>
      </w:r>
    </w:p>
    <w:p>
      <w:pPr>
        <w:pBdr>
          <w:left w:val="single" w:color="C8A84B" w:sz="6" w:space="8"/>
        </w:pBdr>
        <w:shd w:fill="F4F6F9" w:val="clear"/>
        <w:spacing w:after="80"/>
        <w:ind w:left="320"/>
      </w:pPr>
      <w:r>
        <w:rPr>
          <w:rFonts w:ascii="Courier New" w:cs="Courier New" w:eastAsia="Courier New" w:hAnsi="Courier New"/>
          <w:sz w:val="19"/>
          <w:szCs w:val="19"/>
        </w:rPr>
        <w:t xml:space="preserve">JWT token is stored in app state as jwt_token.</w:t>
      </w:r>
    </w:p>
    <w:p>
      <w:pPr>
        <w:spacing w:after="140"/>
      </w:pPr>
      <w:r>
        <w:t xml:space="preserve"/>
      </w:r>
    </w:p>
    <w:p>
      <w:pPr>
        <w:pBdr>
          <w:left w:val="single" w:color="C8A84B" w:sz="6" w:space="8"/>
        </w:pBdr>
        <w:shd w:fill="F4F6F9" w:val="clear"/>
        <w:spacing w:after="80"/>
        <w:ind w:left="320"/>
      </w:pPr>
      <w:r>
        <w:rPr>
          <w:rFonts w:ascii="Courier New" w:cs="Courier New" w:eastAsia="Courier New" w:hAnsi="Courier New"/>
          <w:sz w:val="19"/>
          <w:szCs w:val="19"/>
        </w:rPr>
        <w:t xml:space="preserve">PAGE LOAD:</w:t>
      </w:r>
    </w:p>
    <w:p>
      <w:pPr>
        <w:pBdr>
          <w:left w:val="single" w:color="C8A84B" w:sz="6" w:space="8"/>
        </w:pBdr>
        <w:shd w:fill="F4F6F9" w:val="clear"/>
        <w:spacing w:after="80"/>
        <w:ind w:left="320"/>
      </w:pPr>
      <w:r>
        <w:rPr>
          <w:rFonts w:ascii="Courier New" w:cs="Courier New" w:eastAsia="Courier New" w:hAnsi="Courier New"/>
          <w:sz w:val="19"/>
          <w:szCs w:val="19"/>
        </w:rPr>
        <w:t xml:space="preserve">1. Call GET /auth/me with Bearer token</w:t>
      </w:r>
    </w:p>
    <w:p>
      <w:pPr>
        <w:pBdr>
          <w:left w:val="single" w:color="C8A84B" w:sz="6" w:space="8"/>
        </w:pBdr>
        <w:shd w:fill="F4F6F9" w:val="clear"/>
        <w:spacing w:after="80"/>
        <w:ind w:left="320"/>
      </w:pPr>
      <w:r>
        <w:rPr>
          <w:rFonts w:ascii="Courier New" w:cs="Courier New" w:eastAsia="Courier New" w:hAnsi="Courier New"/>
          <w:sz w:val="19"/>
          <w:szCs w:val="19"/>
        </w:rPr>
        <w:t xml:space="preserve">2. If user.role != 'advisor' → redirect to /dashboard immediately</w:t>
      </w:r>
    </w:p>
    <w:p>
      <w:pPr>
        <w:pBdr>
          <w:left w:val="single" w:color="C8A84B" w:sz="6" w:space="8"/>
        </w:pBdr>
        <w:shd w:fill="F4F6F9" w:val="clear"/>
        <w:spacing w:after="80"/>
        <w:ind w:left="320"/>
      </w:pPr>
      <w:r>
        <w:rPr>
          <w:rFonts w:ascii="Courier New" w:cs="Courier New" w:eastAsia="Courier New" w:hAnsi="Courier New"/>
          <w:sz w:val="19"/>
          <w:szCs w:val="19"/>
        </w:rPr>
        <w:t xml:space="preserve">3. If role == 'advisor' → call GET /advisor/clients</w:t>
      </w:r>
    </w:p>
    <w:p>
      <w:pPr>
        <w:pBdr>
          <w:left w:val="single" w:color="C8A84B" w:sz="6" w:space="8"/>
        </w:pBdr>
        <w:shd w:fill="F4F6F9" w:val="clear"/>
        <w:spacing w:after="80"/>
        <w:ind w:left="320"/>
      </w:pPr>
      <w:r>
        <w:rPr>
          <w:rFonts w:ascii="Courier New" w:cs="Courier New" w:eastAsia="Courier New" w:hAnsi="Courier New"/>
          <w:sz w:val="19"/>
          <w:szCs w:val="19"/>
        </w:rPr>
        <w:t xml:space="preserve">4. Split response into urgentClients, highClients, okCount</w:t>
      </w:r>
    </w:p>
    <w:p>
      <w:pPr>
        <w:spacing w:after="140"/>
      </w:pPr>
      <w:r>
        <w:t xml:space="preserve"/>
      </w:r>
    </w:p>
    <w:p>
      <w:pPr>
        <w:pBdr>
          <w:left w:val="single" w:color="C8A84B" w:sz="6" w:space="8"/>
        </w:pBdr>
        <w:shd w:fill="F4F6F9" w:val="clear"/>
        <w:spacing w:after="80"/>
        <w:ind w:left="320"/>
      </w:pPr>
      <w:r>
        <w:rPr>
          <w:rFonts w:ascii="Courier New" w:cs="Courier New" w:eastAsia="Courier New" w:hAnsi="Courier New"/>
          <w:sz w:val="19"/>
          <w:szCs w:val="19"/>
        </w:rPr>
        <w:t xml:space="preserve">UI SECTIONS:</w:t>
      </w:r>
    </w:p>
    <w:p>
      <w:pPr>
        <w:pBdr>
          <w:left w:val="single" w:color="C8A84B" w:sz="6" w:space="8"/>
        </w:pBdr>
        <w:shd w:fill="F4F6F9" w:val="clear"/>
        <w:spacing w:after="80"/>
        <w:ind w:left="320"/>
      </w:pPr>
      <w:r>
        <w:rPr>
          <w:rFonts w:ascii="Courier New" w:cs="Courier New" w:eastAsia="Courier New" w:hAnsi="Courier New"/>
          <w:sz w:val="19"/>
          <w:szCs w:val="19"/>
        </w:rPr>
        <w:t xml:space="preserve">SECTION 1 - URGENT (red) - show if urgentClients.length &gt; 0</w:t>
      </w:r>
    </w:p>
    <w:p>
      <w:pPr>
        <w:pBdr>
          <w:left w:val="single" w:color="C8A84B" w:sz="6" w:space="8"/>
        </w:pBdr>
        <w:shd w:fill="F4F6F9" w:val="clear"/>
        <w:spacing w:after="80"/>
        <w:ind w:left="320"/>
      </w:pPr>
      <w:r>
        <w:rPr>
          <w:rFonts w:ascii="Courier New" w:cs="Courier New" w:eastAsia="Courier New" w:hAnsi="Courier New"/>
          <w:sz w:val="19"/>
          <w:szCs w:val="19"/>
        </w:rPr>
        <w:t xml:space="preserve">Each card shows: name, email, URGENT badge, AI brief in italic,</w:t>
      </w:r>
    </w:p>
    <w:p>
      <w:pPr>
        <w:pBdr>
          <w:left w:val="single" w:color="C8A84B" w:sz="6" w:space="8"/>
        </w:pBdr>
        <w:shd w:fill="F4F6F9" w:val="clear"/>
        <w:spacing w:after="80"/>
        <w:ind w:left="320"/>
      </w:pPr>
      <w:r>
        <w:rPr>
          <w:rFonts w:ascii="Courier New" w:cs="Courier New" w:eastAsia="Courier New" w:hAnsi="Courier New"/>
          <w:sz w:val="19"/>
          <w:szCs w:val="19"/>
        </w:rPr>
        <w:t xml:space="preserve">impact_text in green badge, Send Alert button, Acknowledge button</w:t>
      </w:r>
    </w:p>
    <w:p>
      <w:pPr>
        <w:spacing w:after="140"/>
      </w:pPr>
      <w:r>
        <w:t xml:space="preserve"/>
      </w:r>
    </w:p>
    <w:p>
      <w:pPr>
        <w:pBdr>
          <w:left w:val="single" w:color="C8A84B" w:sz="6" w:space="8"/>
        </w:pBdr>
        <w:shd w:fill="F4F6F9" w:val="clear"/>
        <w:spacing w:after="80"/>
        <w:ind w:left="320"/>
      </w:pPr>
      <w:r>
        <w:rPr>
          <w:rFonts w:ascii="Courier New" w:cs="Courier New" w:eastAsia="Courier New" w:hAnsi="Courier New"/>
          <w:sz w:val="19"/>
          <w:szCs w:val="19"/>
        </w:rPr>
        <w:t xml:space="preserve">SECTION 2 - HIGH RISK (amber) - same layout, amber color</w:t>
      </w:r>
    </w:p>
    <w:p>
      <w:pPr>
        <w:spacing w:after="140"/>
      </w:pPr>
      <w:r>
        <w:t xml:space="preserve"/>
      </w:r>
    </w:p>
    <w:p>
      <w:pPr>
        <w:pBdr>
          <w:left w:val="single" w:color="C8A84B" w:sz="6" w:space="8"/>
        </w:pBdr>
        <w:shd w:fill="F4F6F9" w:val="clear"/>
        <w:spacing w:after="80"/>
        <w:ind w:left="320"/>
      </w:pPr>
      <w:r>
        <w:rPr>
          <w:rFonts w:ascii="Courier New" w:cs="Courier New" w:eastAsia="Courier New" w:hAnsi="Courier New"/>
          <w:sz w:val="19"/>
          <w:szCs w:val="19"/>
        </w:rPr>
        <w:t xml:space="preserve">SECTION 3 - ALL CLEAR (green bar)</w:t>
      </w:r>
    </w:p>
    <w:p>
      <w:pPr>
        <w:pBdr>
          <w:left w:val="single" w:color="C8A84B" w:sz="6" w:space="8"/>
        </w:pBdr>
        <w:shd w:fill="F4F6F9" w:val="clear"/>
        <w:spacing w:after="80"/>
        <w:ind w:left="320"/>
      </w:pPr>
      <w:r>
        <w:rPr>
          <w:rFonts w:ascii="Courier New" w:cs="Courier New" w:eastAsia="Courier New" w:hAnsi="Courier New"/>
          <w:sz w:val="19"/>
          <w:szCs w:val="19"/>
        </w:rPr>
        <w:t xml:space="preserve">Text: 'AI is monitoring {okCount} clients — no action needed'</w:t>
      </w:r>
    </w:p>
    <w:p>
      <w:pPr>
        <w:spacing w:after="140"/>
      </w:pPr>
      <w:r>
        <w:t xml:space="preserve"/>
      </w:r>
    </w:p>
    <w:p>
      <w:pPr>
        <w:pBdr>
          <w:left w:val="single" w:color="C8A84B" w:sz="6" w:space="8"/>
        </w:pBdr>
        <w:shd w:fill="F4F6F9" w:val="clear"/>
        <w:spacing w:after="80"/>
        <w:ind w:left="320"/>
      </w:pPr>
      <w:r>
        <w:rPr>
          <w:rFonts w:ascii="Courier New" w:cs="Courier New" w:eastAsia="Courier New" w:hAnsi="Courier New"/>
          <w:sz w:val="19"/>
          <w:szCs w:val="19"/>
        </w:rPr>
        <w:t xml:space="preserve">SEND ALERT BUTTON:</w:t>
      </w:r>
    </w:p>
    <w:p>
      <w:pPr>
        <w:pBdr>
          <w:left w:val="single" w:color="C8A84B" w:sz="6" w:space="8"/>
        </w:pBdr>
        <w:shd w:fill="F4F6F9" w:val="clear"/>
        <w:spacing w:after="80"/>
        <w:ind w:left="320"/>
      </w:pPr>
      <w:r>
        <w:rPr>
          <w:rFonts w:ascii="Courier New" w:cs="Courier New" w:eastAsia="Courier New" w:hAnsi="Courier New"/>
          <w:sz w:val="19"/>
          <w:szCs w:val="19"/>
        </w:rPr>
        <w:t xml:space="preserve">Opens modal with textarea pre-filled with template:</w:t>
      </w:r>
    </w:p>
    <w:p>
      <w:pPr>
        <w:pBdr>
          <w:left w:val="single" w:color="C8A84B" w:sz="6" w:space="8"/>
        </w:pBdr>
        <w:shd w:fill="F4F6F9" w:val="clear"/>
        <w:spacing w:after="80"/>
        <w:ind w:left="320"/>
      </w:pPr>
      <w:r>
        <w:rPr>
          <w:rFonts w:ascii="Courier New" w:cs="Courier New" w:eastAsia="Courier New" w:hAnsi="Courier New"/>
          <w:sz w:val="19"/>
          <w:szCs w:val="19"/>
        </w:rPr>
        <w:t xml:space="preserve">idle_cash: 'Hi {name}, I noticed funds sitting idle...'</w:t>
      </w:r>
    </w:p>
    <w:p>
      <w:pPr>
        <w:pBdr>
          <w:left w:val="single" w:color="C8A84B" w:sz="6" w:space="8"/>
        </w:pBdr>
        <w:shd w:fill="F4F6F9" w:val="clear"/>
        <w:spacing w:after="80"/>
        <w:ind w:left="320"/>
      </w:pPr>
      <w:r>
        <w:rPr>
          <w:rFonts w:ascii="Courier New" w:cs="Courier New" w:eastAsia="Courier New" w:hAnsi="Courier New"/>
          <w:sz w:val="19"/>
          <w:szCs w:val="19"/>
        </w:rPr>
        <w:t xml:space="preserve">rrsp_deadline: 'Hi {name}, your RRSP deadline is approaching...'</w:t>
      </w:r>
    </w:p>
    <w:p>
      <w:pPr>
        <w:pBdr>
          <w:left w:val="single" w:color="C8A84B" w:sz="6" w:space="8"/>
        </w:pBdr>
        <w:shd w:fill="F4F6F9" w:val="clear"/>
        <w:spacing w:after="80"/>
        <w:ind w:left="320"/>
      </w:pPr>
      <w:r>
        <w:rPr>
          <w:rFonts w:ascii="Courier New" w:cs="Courier New" w:eastAsia="Courier New" w:hAnsi="Courier New"/>
          <w:sz w:val="19"/>
          <w:szCs w:val="19"/>
        </w:rPr>
        <w:t xml:space="preserve">tfsa_room: 'Hi {name}, you have available TFSA room...'</w:t>
      </w:r>
    </w:p>
    <w:p>
      <w:pPr>
        <w:pBdr>
          <w:left w:val="single" w:color="C8A84B" w:sz="6" w:space="8"/>
        </w:pBdr>
        <w:shd w:fill="F4F6F9" w:val="clear"/>
        <w:spacing w:after="80"/>
        <w:ind w:left="320"/>
      </w:pPr>
      <w:r>
        <w:rPr>
          <w:rFonts w:ascii="Courier New" w:cs="Courier New" w:eastAsia="Courier New" w:hAnsi="Courier New"/>
          <w:sz w:val="19"/>
          <w:szCs w:val="19"/>
        </w:rPr>
        <w:t xml:space="preserve">On Send: POST /advisor/clients/{user_id}/alert</w:t>
      </w:r>
    </w:p>
    <w:p>
      <w:pPr>
        <w:pBdr>
          <w:left w:val="single" w:color="C8A84B" w:sz="6" w:space="8"/>
        </w:pBdr>
        <w:shd w:fill="F4F6F9" w:val="clear"/>
        <w:spacing w:after="80"/>
        <w:ind w:left="320"/>
      </w:pPr>
      <w:r>
        <w:rPr>
          <w:rFonts w:ascii="Courier New" w:cs="Courier New" w:eastAsia="Courier New" w:hAnsi="Courier New"/>
          <w:sz w:val="19"/>
          <w:szCs w:val="19"/>
        </w:rPr>
        <w:t xml:space="preserve">Success: toast 'Alert sent to {name}' + close modal</w:t>
      </w:r>
    </w:p>
    <w:p>
      <w:pPr>
        <w:spacing w:after="140"/>
      </w:pPr>
      <w:r>
        <w:t xml:space="preserve"/>
      </w:r>
    </w:p>
    <w:p>
      <w:pPr>
        <w:pBdr>
          <w:left w:val="single" w:color="C8A84B" w:sz="6" w:space="8"/>
        </w:pBdr>
        <w:shd w:fill="F4F6F9" w:val="clear"/>
        <w:spacing w:after="80"/>
        <w:ind w:left="320"/>
      </w:pPr>
      <w:r>
        <w:rPr>
          <w:rFonts w:ascii="Courier New" w:cs="Courier New" w:eastAsia="Courier New" w:hAnsi="Courier New"/>
          <w:sz w:val="19"/>
          <w:szCs w:val="19"/>
        </w:rPr>
        <w:t xml:space="preserve">ACKNOWLEDGE BUTTON:</w:t>
      </w:r>
    </w:p>
    <w:p>
      <w:pPr>
        <w:pBdr>
          <w:left w:val="single" w:color="C8A84B" w:sz="6" w:space="8"/>
        </w:pBdr>
        <w:shd w:fill="F4F6F9" w:val="clear"/>
        <w:spacing w:after="80"/>
        <w:ind w:left="320"/>
      </w:pPr>
      <w:r>
        <w:rPr>
          <w:rFonts w:ascii="Courier New" w:cs="Courier New" w:eastAsia="Courier New" w:hAnsi="Courier New"/>
          <w:sz w:val="19"/>
          <w:szCs w:val="19"/>
        </w:rPr>
        <w:t xml:space="preserve">No API call. Just remove card from UI with fade animation.</w:t>
      </w:r>
    </w:p>
    <w:p>
      <w:pPr>
        <w:spacing w:after="140"/>
      </w:pPr>
      <w:r>
        <w:t xml:space="preserve"/>
      </w:r>
    </w:p>
    <w:p>
      <w:pPr>
        <w:pBdr>
          <w:left w:val="single" w:color="C8A84B" w:sz="6" w:space="8"/>
        </w:pBdr>
        <w:shd w:fill="F4F6F9" w:val="clear"/>
        <w:spacing w:after="80"/>
        <w:ind w:left="320"/>
      </w:pPr>
      <w:r>
        <w:rPr>
          <w:rFonts w:ascii="Courier New" w:cs="Courier New" w:eastAsia="Courier New" w:hAnsi="Courier New"/>
          <w:sz w:val="19"/>
          <w:szCs w:val="19"/>
        </w:rPr>
        <w:t xml:space="preserve">Match the existing app's dark theme (navy/gold).</w:t>
      </w:r>
    </w:p>
    <w:p>
      <w:pPr>
        <w:pBdr>
          <w:left w:val="single" w:color="C8A84B" w:sz="6" w:space="8"/>
        </w:pBdr>
        <w:shd w:fill="F4F6F9" w:val="clear"/>
        <w:spacing w:after="80"/>
        <w:ind w:left="320"/>
      </w:pPr>
      <w:r>
        <w:rPr>
          <w:rFonts w:ascii="Courier New" w:cs="Courier New" w:eastAsia="Courier New" w:hAnsi="Courier New"/>
          <w:sz w:val="19"/>
          <w:szCs w:val="19"/>
        </w:rPr>
        <w:t xml:space="preserve">Show loading spinner while fetching. Show empty state if no clients.</w:t>
      </w:r>
    </w:p>
    <w:p>
      <w:pPr>
        <w:pBdr>
          <w:left w:val="single" w:color="C8A84B" w:sz="6" w:space="8"/>
        </w:pBdr>
        <w:shd w:fill="F4F6F9" w:val="clear"/>
        <w:spacing w:after="80"/>
        <w:ind w:left="320"/>
      </w:pPr>
      <w:r>
        <w:rPr>
          <w:rFonts w:ascii="Courier New" w:cs="Courier New" w:eastAsia="Courier New" w:hAnsi="Courier New"/>
          <w:sz w:val="19"/>
          <w:szCs w:val="19"/>
        </w:rPr>
        <w:t xml:space="preserve">Show complete page.jsx file.</w:t>
      </w:r>
    </w:p>
    <w:p>
      <w:pPr>
        <w:spacing w:after="140"/>
      </w:pPr>
      <w:r>
        <w:t xml:space="preserve"/>
      </w:r>
    </w:p>
    <w:p>
      <w:r>
        <w:br w:type="page"/>
      </w:r>
    </w:p>
    <w:p>
      <w:pPr>
        <w:pStyle w:val="Heading1"/>
        <w:spacing w:before="360" w:after="180"/>
      </w:pPr>
      <w:r>
        <w:rPr>
          <w:rFonts w:ascii="Arial" w:cs="Arial" w:eastAsia="Arial" w:hAnsi="Arial"/>
          <w:b/>
          <w:bCs/>
          <w:color w:val="0A1628"/>
          <w:sz w:val="32"/>
          <w:szCs w:val="32"/>
        </w:rPr>
        <w:t xml:space="preserve">Part 6 — Test Sequence</w:t>
      </w:r>
    </w:p>
    <w:p>
      <w:pPr>
        <w:pBdr>
          <w:bottom w:val="single" w:color="1B4F8A" w:sz="4" w:space="1"/>
        </w:pBdr>
        <w:spacing w:after="180"/>
      </w:pPr>
      <w:r>
        <w:t xml:space="preserve"/>
      </w:r>
    </w:p>
    <w:p>
      <w:pPr>
        <w:spacing w:after="130"/>
      </w:pPr>
      <w:r>
        <w:rPr>
          <w:rFonts w:ascii="Arial" w:cs="Arial" w:eastAsia="Arial" w:hAnsi="Arial"/>
          <w:sz w:val="21"/>
          <w:szCs w:val="21"/>
        </w:rPr>
        <w:t xml:space="preserve">Test in this exact order after building.</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200"/>
        <w:gridCol w:w="2960"/>
      </w:tblGrid>
      <w:tr>
        <w:trPr>
          <w:tblHeader/>
        </w:trPr>
        <w:tc>
          <w:tcPr>
            <w:tcW w:type="dxa" w:w="60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tcPr>
          <w:p>
            <w:r>
              <w:rPr>
                <w:rFonts w:ascii="Arial" w:cs="Arial" w:eastAsia="Arial" w:hAnsi="Arial"/>
                <w:b/>
                <w:bCs/>
                <w:color w:val="FFFFFF"/>
                <w:sz w:val="19"/>
                <w:szCs w:val="19"/>
              </w:rPr>
              <w:t xml:space="preserve">Step</w:t>
            </w:r>
          </w:p>
        </w:tc>
        <w:tc>
          <w:tcPr>
            <w:tcW w:type="dxa" w:w="260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tcPr>
          <w:p>
            <w:r>
              <w:rPr>
                <w:rFonts w:ascii="Arial" w:cs="Arial" w:eastAsia="Arial" w:hAnsi="Arial"/>
                <w:b/>
                <w:bCs/>
                <w:color w:val="FFFFFF"/>
                <w:sz w:val="19"/>
                <w:szCs w:val="19"/>
              </w:rPr>
              <w:t xml:space="preserve">Action</w:t>
            </w:r>
          </w:p>
        </w:tc>
        <w:tc>
          <w:tcPr>
            <w:tcW w:type="dxa" w:w="320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tcPr>
          <w:p>
            <w:r>
              <w:rPr>
                <w:rFonts w:ascii="Arial" w:cs="Arial" w:eastAsia="Arial" w:hAnsi="Arial"/>
                <w:b/>
                <w:bCs/>
                <w:color w:val="FFFFFF"/>
                <w:sz w:val="19"/>
                <w:szCs w:val="19"/>
              </w:rPr>
              <w:t xml:space="preserve">Expected Result</w:t>
            </w:r>
          </w:p>
        </w:tc>
        <w:tc>
          <w:tcPr>
            <w:tcW w:type="dxa" w:w="296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tcPr>
          <w:p>
            <w:r>
              <w:rPr>
                <w:rFonts w:ascii="Arial" w:cs="Arial" w:eastAsia="Arial" w:hAnsi="Arial"/>
                <w:b/>
                <w:bCs/>
                <w:color w:val="FFFFFF"/>
                <w:sz w:val="19"/>
                <w:szCs w:val="19"/>
              </w:rPr>
              <w:t xml:space="preserve">If Fails</w:t>
            </w:r>
          </w:p>
        </w:tc>
      </w:tr>
      <w:tr>
        <w:tc>
          <w:tcPr>
            <w:tcW w:type="dxa" w:w="6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1</w:t>
            </w:r>
          </w:p>
        </w:tc>
        <w:tc>
          <w:tcPr>
            <w:tcW w:type="dxa" w:w="26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Login as advisor@finishline.com → GET /auth/me</w:t>
            </w:r>
          </w:p>
        </w:tc>
        <w:tc>
          <w:tcPr>
            <w:tcW w:type="dxa" w:w="32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Response shows role: 'advisor'</w:t>
            </w:r>
          </w:p>
        </w:tc>
        <w:tc>
          <w:tcPr>
            <w:tcW w:type="dxa" w:w="296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Re-run SQL Query 3 to set role</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2</w:t>
            </w:r>
          </w:p>
        </w:tc>
        <w:tc>
          <w:tcPr>
            <w:tcW w:type="dxa" w:w="26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GET /advisor/clients with advisor JWT</w:t>
            </w:r>
          </w:p>
        </w:tc>
        <w:tc>
          <w:tcPr>
            <w:tcW w:type="dxa" w:w="32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Returns client list sorted by risk</w:t>
            </w:r>
          </w:p>
        </w:tc>
        <w:tc>
          <w:tcPr>
            <w:tcW w:type="dxa" w:w="296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Check role check function in advisor.py</w:t>
            </w:r>
          </w:p>
        </w:tc>
      </w:tr>
      <w:tr>
        <w:tc>
          <w:tcPr>
            <w:tcW w:type="dxa" w:w="6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3</w:t>
            </w:r>
          </w:p>
        </w:tc>
        <w:tc>
          <w:tcPr>
            <w:tcW w:type="dxa" w:w="26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Regular user JWT → GET /advisor/clients</w:t>
            </w:r>
          </w:p>
        </w:tc>
        <w:tc>
          <w:tcPr>
            <w:tcW w:type="dxa" w:w="32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HTTP 403 Access denied</w:t>
            </w:r>
          </w:p>
        </w:tc>
        <w:tc>
          <w:tcPr>
            <w:tcW w:type="dxa" w:w="296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Role check not working — fix verify_advisor()</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4</w:t>
            </w:r>
          </w:p>
        </w:tc>
        <w:tc>
          <w:tcPr>
            <w:tcW w:type="dxa" w:w="26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POST /advisor/clients/:id/alert with message</w:t>
            </w:r>
          </w:p>
        </w:tc>
        <w:tc>
          <w:tcPr>
            <w:tcW w:type="dxa" w:w="32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 sent: true, alert_id: uuid }</w:t>
            </w:r>
          </w:p>
        </w:tc>
        <w:tc>
          <w:tcPr>
            <w:tcW w:type="dxa" w:w="296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Check advisor_alerts table exists</w:t>
            </w:r>
          </w:p>
        </w:tc>
      </w:tr>
      <w:tr>
        <w:tc>
          <w:tcPr>
            <w:tcW w:type="dxa" w:w="6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5</w:t>
            </w:r>
          </w:p>
        </w:tc>
        <w:tc>
          <w:tcPr>
            <w:tcW w:type="dxa" w:w="26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Verify in Supabase</w:t>
            </w:r>
          </w:p>
        </w:tc>
        <w:tc>
          <w:tcPr>
            <w:tcW w:type="dxa" w:w="32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Row visible in advisor_alerts table</w:t>
            </w:r>
          </w:p>
        </w:tc>
        <w:tc>
          <w:tcPr>
            <w:tcW w:type="dxa" w:w="296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Check admin client used for insert</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6</w:t>
            </w:r>
          </w:p>
        </w:tc>
        <w:tc>
          <w:tcPr>
            <w:tcW w:type="dxa" w:w="26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Open /advisor page as advisor user</w:t>
            </w:r>
          </w:p>
        </w:tc>
        <w:tc>
          <w:tcPr>
            <w:tcW w:type="dxa" w:w="32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Red/amber cards show for flagged users</w:t>
            </w:r>
          </w:p>
        </w:tc>
        <w:tc>
          <w:tcPr>
            <w:tcW w:type="dxa" w:w="296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Check frontend role check + API call</w:t>
            </w:r>
          </w:p>
        </w:tc>
      </w:tr>
      <w:tr>
        <w:tc>
          <w:tcPr>
            <w:tcW w:type="dxa" w:w="6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7</w:t>
            </w:r>
          </w:p>
        </w:tc>
        <w:tc>
          <w:tcPr>
            <w:tcW w:type="dxa" w:w="26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Click Send Alert in UI</w:t>
            </w:r>
          </w:p>
        </w:tc>
        <w:tc>
          <w:tcPr>
            <w:tcW w:type="dxa" w:w="32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Toast shows + row in DB</w:t>
            </w:r>
          </w:p>
        </w:tc>
        <w:tc>
          <w:tcPr>
            <w:tcW w:type="dxa" w:w="296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Check fetch call + JWT header</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8</w:t>
            </w:r>
          </w:p>
        </w:tc>
        <w:tc>
          <w:tcPr>
            <w:tcW w:type="dxa" w:w="26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Click Acknowledge in UI</w:t>
            </w:r>
          </w:p>
        </w:tc>
        <w:tc>
          <w:tcPr>
            <w:tcW w:type="dxa" w:w="32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Card fades and disappears</w:t>
            </w:r>
          </w:p>
        </w:tc>
        <w:tc>
          <w:tcPr>
            <w:tcW w:type="dxa" w:w="296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Check animation + state update</w:t>
            </w:r>
          </w:p>
        </w:tc>
      </w:tr>
      <w:tr>
        <w:tc>
          <w:tcPr>
            <w:tcW w:type="dxa" w:w="6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9</w:t>
            </w:r>
          </w:p>
        </w:tc>
        <w:tc>
          <w:tcPr>
            <w:tcW w:type="dxa" w:w="26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Login as regular user → visit /advisor URL directly</w:t>
            </w:r>
          </w:p>
        </w:tc>
        <w:tc>
          <w:tcPr>
            <w:tcW w:type="dxa" w:w="32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Redirected to /dashboard</w:t>
            </w:r>
          </w:p>
        </w:tc>
        <w:tc>
          <w:tcPr>
            <w:tcW w:type="dxa" w:w="296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Frontend role check missing</w:t>
            </w:r>
          </w:p>
        </w:tc>
      </w:tr>
    </w:tbl>
    <w:p>
      <w:pPr>
        <w:spacing w:after="140"/>
      </w:pPr>
      <w:r>
        <w:t xml:space="preserve"/>
      </w:r>
    </w:p>
    <w:p>
      <w:r>
        <w:br w:type="page"/>
      </w:r>
    </w:p>
    <w:p>
      <w:pPr>
        <w:pStyle w:val="Heading1"/>
        <w:spacing w:before="360" w:after="180"/>
      </w:pPr>
      <w:r>
        <w:rPr>
          <w:rFonts w:ascii="Arial" w:cs="Arial" w:eastAsia="Arial" w:hAnsi="Arial"/>
          <w:b/>
          <w:bCs/>
          <w:color w:val="0A1628"/>
          <w:sz w:val="32"/>
          <w:szCs w:val="32"/>
        </w:rPr>
        <w:t xml:space="preserve">Part 7 — Demo Video Script</w:t>
      </w:r>
    </w:p>
    <w:p>
      <w:pPr>
        <w:pBdr>
          <w:bottom w:val="single" w:color="1B4F8A" w:sz="4" w:space="1"/>
        </w:pBdr>
        <w:spacing w:after="180"/>
      </w:pPr>
      <w:r>
        <w:t xml:space="preserve"/>
      </w:r>
    </w:p>
    <w:p>
      <w:pPr>
        <w:spacing w:after="130"/>
      </w:pPr>
      <w:r>
        <w:rPr>
          <w:rFonts w:ascii="Arial" w:cs="Arial" w:eastAsia="Arial" w:hAnsi="Arial"/>
          <w:sz w:val="21"/>
          <w:szCs w:val="21"/>
        </w:rPr>
        <w:t xml:space="preserve">2 windows side by side. Total video: under 2 minutes.</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800"/>
        <w:gridCol w:w="4060"/>
      </w:tblGrid>
      <w:tr>
        <w:trPr>
          <w:tblHeader/>
        </w:trPr>
        <w:tc>
          <w:tcPr>
            <w:tcW w:type="dxa" w:w="90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tcPr>
          <w:p>
            <w:r>
              <w:rPr>
                <w:rFonts w:ascii="Arial" w:cs="Arial" w:eastAsia="Arial" w:hAnsi="Arial"/>
                <w:b/>
                <w:bCs/>
                <w:color w:val="FFFFFF"/>
                <w:sz w:val="19"/>
                <w:szCs w:val="19"/>
              </w:rPr>
              <w:t xml:space="preserve">Time</w:t>
            </w:r>
          </w:p>
        </w:tc>
        <w:tc>
          <w:tcPr>
            <w:tcW w:type="dxa" w:w="160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tcPr>
          <w:p>
            <w:r>
              <w:rPr>
                <w:rFonts w:ascii="Arial" w:cs="Arial" w:eastAsia="Arial" w:hAnsi="Arial"/>
                <w:b/>
                <w:bCs/>
                <w:color w:val="FFFFFF"/>
                <w:sz w:val="19"/>
                <w:szCs w:val="19"/>
              </w:rPr>
              <w:t xml:space="preserve">Window</w:t>
            </w:r>
          </w:p>
        </w:tc>
        <w:tc>
          <w:tcPr>
            <w:tcW w:type="dxa" w:w="280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tcPr>
          <w:p>
            <w:r>
              <w:rPr>
                <w:rFonts w:ascii="Arial" w:cs="Arial" w:eastAsia="Arial" w:hAnsi="Arial"/>
                <w:b/>
                <w:bCs/>
                <w:color w:val="FFFFFF"/>
                <w:sz w:val="19"/>
                <w:szCs w:val="19"/>
              </w:rPr>
              <w:t xml:space="preserve">What You Do</w:t>
            </w:r>
          </w:p>
        </w:tc>
        <w:tc>
          <w:tcPr>
            <w:tcW w:type="dxa" w:w="4060"/>
            <w:tcBorders>
              <w:top w:val="single" w:color="DDDDDD" w:sz="1"/>
              <w:left w:val="single" w:color="DDDDDD" w:sz="1"/>
              <w:bottom w:val="single" w:color="DDDDDD" w:sz="1"/>
              <w:right w:val="single" w:color="DDDDDD" w:sz="1"/>
            </w:tcBorders>
            <w:shd w:fill="0A1628" w:val="clear"/>
            <w:tcMar>
              <w:top w:type="dxa" w:w="90"/>
              <w:left w:type="dxa" w:w="130"/>
              <w:bottom w:type="dxa" w:w="90"/>
              <w:right w:type="dxa" w:w="130"/>
            </w:tcMar>
          </w:tcPr>
          <w:p>
            <w:r>
              <w:rPr>
                <w:rFonts w:ascii="Arial" w:cs="Arial" w:eastAsia="Arial" w:hAnsi="Arial"/>
                <w:b/>
                <w:bCs/>
                <w:color w:val="FFFFFF"/>
                <w:sz w:val="19"/>
                <w:szCs w:val="19"/>
              </w:rPr>
              <w:t xml:space="preserve">What Shows</w:t>
            </w:r>
          </w:p>
        </w:tc>
      </w:tr>
      <w:tr>
        <w:tc>
          <w:tcPr>
            <w:tcW w:type="dxa" w:w="9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0:00-0:15</w:t>
            </w:r>
          </w:p>
        </w:tc>
        <w:tc>
          <w:tcPr>
            <w:tcW w:type="dxa" w:w="16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Left — Consumer</w:t>
            </w:r>
          </w:p>
        </w:tc>
        <w:tc>
          <w:tcPr>
            <w:tcW w:type="dxa" w:w="28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Login as test@example.com</w:t>
            </w:r>
          </w:p>
        </w:tc>
        <w:tc>
          <w:tcPr>
            <w:tcW w:type="dxa" w:w="406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Consumer dashboard with opportunities</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0:15-0:30</w:t>
            </w:r>
          </w:p>
        </w:tc>
        <w:tc>
          <w:tcPr>
            <w:tcW w:type="dxa" w:w="16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Left — Consumer</w:t>
            </w:r>
          </w:p>
        </w:tc>
        <w:tc>
          <w:tcPr>
            <w:tcW w:type="dxa" w:w="28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Show Plaid-connected accounts + Claude brief visible</w:t>
            </w:r>
          </w:p>
        </w:tc>
        <w:tc>
          <w:tcPr>
            <w:tcW w:type="dxa" w:w="406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Real data from Plaid sandbox</w:t>
            </w:r>
          </w:p>
        </w:tc>
      </w:tr>
      <w:tr>
        <w:tc>
          <w:tcPr>
            <w:tcW w:type="dxa" w:w="9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0:30-0:45</w:t>
            </w:r>
          </w:p>
        </w:tc>
        <w:tc>
          <w:tcPr>
            <w:tcW w:type="dxa" w:w="16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Right — Advisor</w:t>
            </w:r>
          </w:p>
        </w:tc>
        <w:tc>
          <w:tcPr>
            <w:tcW w:type="dxa" w:w="28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Login as advisor@finishline.com → go to /advisor</w:t>
            </w:r>
          </w:p>
        </w:tc>
        <w:tc>
          <w:tcPr>
            <w:tcW w:type="dxa" w:w="406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Advisor dashboard loads — consumer's data visible as flagged client</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0:45-1:00</w:t>
            </w:r>
          </w:p>
        </w:tc>
        <w:tc>
          <w:tcPr>
            <w:tcW w:type="dxa" w:w="16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Right — Advisor</w:t>
            </w:r>
          </w:p>
        </w:tc>
        <w:tc>
          <w:tcPr>
            <w:tcW w:type="dxa" w:w="28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Point at AI brief on advisor side — same brief, different audience</w:t>
            </w:r>
          </w:p>
        </w:tc>
        <w:tc>
          <w:tcPr>
            <w:tcW w:type="dxa" w:w="406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Same Claude brief visible to advisor</w:t>
            </w:r>
          </w:p>
        </w:tc>
      </w:tr>
      <w:tr>
        <w:tc>
          <w:tcPr>
            <w:tcW w:type="dxa" w:w="9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1:00-1:20</w:t>
            </w:r>
          </w:p>
        </w:tc>
        <w:tc>
          <w:tcPr>
            <w:tcW w:type="dxa" w:w="16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Right — Advisor</w:t>
            </w:r>
          </w:p>
        </w:tc>
        <w:tc>
          <w:tcPr>
            <w:tcW w:type="dxa" w:w="28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Click Send Alert → type message → send</w:t>
            </w:r>
          </w:p>
        </w:tc>
        <w:tc>
          <w:tcPr>
            <w:tcW w:type="dxa" w:w="406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Toast: Alert sent. Row in DB.</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1:20-1:40</w:t>
            </w:r>
          </w:p>
        </w:tc>
        <w:tc>
          <w:tcPr>
            <w:tcW w:type="dxa" w:w="16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Narrate</w:t>
            </w:r>
          </w:p>
        </w:tc>
        <w:tc>
          <w:tcPr>
            <w:tcW w:type="dxa" w:w="28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Say: same pipeline, two decisions — user decides money move, advisor decides human contact</w:t>
            </w:r>
          </w:p>
        </w:tc>
        <w:tc>
          <w:tcPr>
            <w:tcW w:type="dxa" w:w="406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sz w:val="19"/>
                <w:szCs w:val="19"/>
              </w:rPr>
              <w:t xml:space="preserve">Both windows visible</w:t>
            </w:r>
          </w:p>
        </w:tc>
      </w:tr>
      <w:tr>
        <w:tc>
          <w:tcPr>
            <w:tcW w:type="dxa" w:w="9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1:40-2:00</w:t>
            </w:r>
          </w:p>
        </w:tc>
        <w:tc>
          <w:tcPr>
            <w:tcW w:type="dxa" w:w="16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Narrate</w:t>
            </w:r>
          </w:p>
        </w:tc>
        <w:tc>
          <w:tcPr>
            <w:tcW w:type="dxa" w:w="280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Say: this is Wealthsimple's moat — Tax plus Investment plus AI — no competitor can replicate</w:t>
            </w:r>
          </w:p>
        </w:tc>
        <w:tc>
          <w:tcPr>
            <w:tcW w:type="dxa" w:w="4060"/>
            <w:tcBorders>
              <w:top w:val="single" w:color="DDDDDD" w:sz="1"/>
              <w:left w:val="single" w:color="DDDDDD" w:sz="1"/>
              <w:bottom w:val="single" w:color="DDDDDD" w:sz="1"/>
              <w:right w:val="single" w:color="DDDDDD" w:sz="1"/>
            </w:tcBorders>
            <w:shd w:fill="F0F4FA" w:val="clear"/>
            <w:tcMar>
              <w:top w:type="dxa" w:w="90"/>
              <w:left w:type="dxa" w:w="130"/>
              <w:bottom w:type="dxa" w:w="90"/>
              <w:right w:type="dxa" w:w="130"/>
            </w:tcMar>
          </w:tcPr>
          <w:p>
            <w:r>
              <w:rPr>
                <w:rFonts w:ascii="Arial" w:cs="Arial" w:eastAsia="Arial" w:hAnsi="Arial"/>
                <w:sz w:val="19"/>
                <w:szCs w:val="19"/>
              </w:rPr>
              <w:t xml:space="preserve">End on advisor dashboard</w:t>
            </w:r>
          </w:p>
        </w:tc>
      </w:tr>
    </w:tbl>
    <w:p>
      <w:pPr>
        <w:spacing w:after="140"/>
      </w:pPr>
      <w:r>
        <w:t xml:space="preserve"/>
      </w:r>
    </w:p>
    <w:p>
      <w:pPr>
        <w:pBdr>
          <w:top w:val="single" w:color="C8A84B" w:sz="5" w:space="1"/>
          <w:bottom w:val="single" w:color="C8A84B" w:sz="5" w:space="1"/>
        </w:pBdr>
        <w:spacing w:before="300" w:after="200"/>
        <w:jc w:val="center"/>
      </w:pPr>
      <w:r>
        <w:rPr>
          <w:rFonts w:ascii="Arial" w:cs="Arial" w:eastAsia="Arial" w:hAnsi="Arial"/>
          <w:color w:val="1B4F8A"/>
          <w:sz w:val="19"/>
          <w:szCs w:val="19"/>
        </w:rPr>
        <w:t xml:space="preserve">FinishLine  |  Tushar Shandilya  |  tusharsharma25214@gmail.com  |  tusharml.vercel.app</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3" w:space="1"/>
      </w:pBdr>
      <w:jc w:val="right"/>
    </w:pPr>
    <w:r>
      <w:rPr>
        <w:rFonts w:ascii="Arial" w:cs="Arial" w:eastAsia="Arial" w:hAnsi="Arial"/>
        <w:color w:val="888888"/>
        <w:sz w:val="17"/>
        <w:szCs w:val="17"/>
      </w:rPr>
      <w:t xml:space="preserve">Page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3" w:space="1"/>
      </w:pBdr>
    </w:pPr>
    <w:r>
      <w:rPr>
        <w:rFonts w:ascii="Arial" w:cs="Arial" w:eastAsia="Arial" w:hAnsi="Arial"/>
        <w:color w:val="888888"/>
        <w:sz w:val="17"/>
        <w:szCs w:val="17"/>
      </w:rPr>
      <w:t xml:space="preserve">FinishLine — Advisor Copilot Build Guide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A1628"/>
      <w:sz w:val="32"/>
      <w:szCs w:val="32"/>
    </w:rPr>
  </w:style>
  <w:style w:type="paragraph" w:styleId="Heading2">
    <w:name w:val="Heading 2"/>
    <w:basedOn w:val="Normal"/>
    <w:next w:val="Normal"/>
    <w:qFormat/>
    <w:pPr>
      <w:spacing w:before="260" w:after="140"/>
      <w:outlineLvl w:val="1"/>
    </w:pPr>
    <w:rPr>
      <w:rFonts w:ascii="Arial" w:cs="Arial" w:eastAsia="Arial" w:hAnsi="Arial"/>
      <w:b/>
      <w:bCs/>
      <w:color w:val="1B4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2026-03-01T07:10:32.609Z</dcterms:created>
  <dcterms:modified xsi:type="dcterms:W3CDTF">2026-03-01T07:10:32.610Z</dcterms:modified>
</cp:coreProperties>
</file>

<file path=docProps/custom.xml><?xml version="1.0" encoding="utf-8"?>
<Properties xmlns="http://schemas.openxmlformats.org/officeDocument/2006/custom-properties" xmlns:vt="http://schemas.openxmlformats.org/officeDocument/2006/docPropsVTypes"/>
</file>