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CIFAR-10 Image Classification</w:t>
      </w:r>
    </w:p>
    <w:p>
      <w:pPr>
        <w:jc w:val="center"/>
      </w:pPr>
      <w:r>
        <w:rPr>
          <w:color w:val="333333"/>
          <w:sz w:val="28"/>
        </w:rPr>
        <w:t>Deep Learning CNN Performance Analysis</w:t>
      </w:r>
    </w:p>
    <w:p/>
    <w:p>
      <w:pPr>
        <w:pStyle w:val="Heading1"/>
      </w:pPr>
      <w:r>
        <w:t>Executive Summary</w:t>
      </w:r>
    </w:p>
    <w:p>
      <w:r>
        <w:t>This report presents the development and optimization of a Convolutional Neural Network (CNN) for CIFAR-10 image classification. Through systematic improvements including deep residual architecture, data augmentation, and test-time augmentation, the model achieved 93.50% test accuracy, representing a 26.50 percentage point improvement over the baseline.</w:t>
      </w:r>
    </w:p>
    <w:p>
      <w:pPr>
        <w:pStyle w:val="Heading1"/>
      </w:pPr>
      <w:r>
        <w:t>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Standard Test Accuracy</w:t>
            </w:r>
          </w:p>
        </w:tc>
        <w:tc>
          <w:tcPr>
            <w:tcW w:type="dxa" w:w="2880"/>
          </w:tcPr>
          <w:p>
            <w:r>
              <w:t>92.67%</w:t>
            </w:r>
          </w:p>
        </w:tc>
        <w:tc>
          <w:tcPr>
            <w:tcW w:type="dxa" w:w="2880"/>
          </w:tcPr>
          <w:p>
            <w:r>
              <w:t>Without TTA</w:t>
            </w:r>
          </w:p>
        </w:tc>
      </w:tr>
      <w:tr>
        <w:tc>
          <w:tcPr>
            <w:tcW w:type="dxa" w:w="2880"/>
          </w:tcPr>
          <w:p>
            <w:r>
              <w:t>Test-Time Augmentation (TTA)</w:t>
            </w:r>
          </w:p>
        </w:tc>
        <w:tc>
          <w:tcPr>
            <w:tcW w:type="dxa" w:w="2880"/>
          </w:tcPr>
          <w:p>
            <w:r>
              <w:t>93.50%</w:t>
            </w:r>
          </w:p>
        </w:tc>
        <w:tc>
          <w:tcPr>
            <w:tcW w:type="dxa" w:w="2880"/>
          </w:tcPr>
          <w:p>
            <w:r>
              <w:t>Final best accuracy</w:t>
            </w:r>
          </w:p>
        </w:tc>
      </w:tr>
      <w:tr>
        <w:tc>
          <w:tcPr>
            <w:tcW w:type="dxa" w:w="2880"/>
          </w:tcPr>
          <w:p>
            <w:r>
              <w:t>Training Time</w:t>
            </w:r>
          </w:p>
        </w:tc>
        <w:tc>
          <w:tcPr>
            <w:tcW w:type="dxa" w:w="2880"/>
          </w:tcPr>
          <w:p>
            <w:r>
              <w:t>145.73 minutes</w:t>
            </w:r>
          </w:p>
        </w:tc>
        <w:tc>
          <w:tcPr>
            <w:tcW w:type="dxa" w:w="2880"/>
          </w:tcPr>
          <w:p>
            <w:r>
              <w:t>~2.5 hours</w:t>
            </w:r>
          </w:p>
        </w:tc>
      </w:tr>
      <w:tr>
        <w:tc>
          <w:tcPr>
            <w:tcW w:type="dxa" w:w="2880"/>
          </w:tcPr>
          <w:p>
            <w:r>
              <w:t>Total Parameters</w:t>
            </w:r>
          </w:p>
        </w:tc>
        <w:tc>
          <w:tcPr>
            <w:tcW w:type="dxa" w:w="2880"/>
          </w:tcPr>
          <w:p>
            <w:r>
              <w:t>1,459,850</w:t>
            </w:r>
          </w:p>
        </w:tc>
        <w:tc>
          <w:tcPr>
            <w:tcW w:type="dxa" w:w="2880"/>
          </w:tcPr>
          <w:p>
            <w:r>
              <w:t>Deep ResNet architecture</w:t>
            </w:r>
          </w:p>
        </w:tc>
      </w:tr>
    </w:tbl>
    <w:p/>
    <w:p>
      <w:pPr>
        <w:pStyle w:val="Heading1"/>
      </w:pPr>
      <w:r>
        <w:t>Model Evolution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Training 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Features</w:t>
            </w:r>
          </w:p>
        </w:tc>
      </w:tr>
      <w:tr>
        <w:tc>
          <w:tcPr>
            <w:tcW w:type="dxa" w:w="2160"/>
          </w:tcPr>
          <w:p>
            <w:r>
              <w:t>Original (Baseline)</w:t>
            </w:r>
          </w:p>
        </w:tc>
        <w:tc>
          <w:tcPr>
            <w:tcW w:type="dxa" w:w="2160"/>
          </w:tcPr>
          <w:p>
            <w:r>
              <w:t>67.00%</w:t>
            </w:r>
          </w:p>
        </w:tc>
        <w:tc>
          <w:tcPr>
            <w:tcW w:type="dxa" w:w="2160"/>
          </w:tcPr>
          <w:p>
            <w:r>
              <w:t>~10 minutes</w:t>
            </w:r>
          </w:p>
        </w:tc>
        <w:tc>
          <w:tcPr>
            <w:tcW w:type="dxa" w:w="2160"/>
          </w:tcPr>
          <w:p>
            <w:r>
              <w:t>Basic 2-layer CNN</w:t>
            </w:r>
          </w:p>
        </w:tc>
      </w:tr>
      <w:tr>
        <w:tc>
          <w:tcPr>
            <w:tcW w:type="dxa" w:w="2160"/>
          </w:tcPr>
          <w:p>
            <w:r>
              <w:t>Fast v1</w:t>
            </w:r>
          </w:p>
        </w:tc>
        <w:tc>
          <w:tcPr>
            <w:tcW w:type="dxa" w:w="2160"/>
          </w:tcPr>
          <w:p>
            <w:r>
              <w:t>74.92%</w:t>
            </w:r>
          </w:p>
        </w:tc>
        <w:tc>
          <w:tcPr>
            <w:tcW w:type="dxa" w:w="2160"/>
          </w:tcPr>
          <w:p>
            <w:r>
              <w:t>8 minutes</w:t>
            </w:r>
          </w:p>
        </w:tc>
        <w:tc>
          <w:tcPr>
            <w:tcW w:type="dxa" w:w="2160"/>
          </w:tcPr>
          <w:p>
            <w:r>
              <w:t>Optimized architecture</w:t>
            </w:r>
          </w:p>
        </w:tc>
      </w:tr>
      <w:tr>
        <w:tc>
          <w:tcPr>
            <w:tcW w:type="dxa" w:w="2160"/>
          </w:tcPr>
          <w:p>
            <w:r>
              <w:t>Fast v2 (100 epochs)</w:t>
            </w:r>
          </w:p>
        </w:tc>
        <w:tc>
          <w:tcPr>
            <w:tcW w:type="dxa" w:w="2160"/>
          </w:tcPr>
          <w:p>
            <w:r>
              <w:t>82.66%</w:t>
            </w:r>
          </w:p>
        </w:tc>
        <w:tc>
          <w:tcPr>
            <w:tcW w:type="dxa" w:w="2160"/>
          </w:tcPr>
          <w:p>
            <w:r>
              <w:t>16 minutes</w:t>
            </w:r>
          </w:p>
        </w:tc>
        <w:tc>
          <w:tcPr>
            <w:tcW w:type="dxa" w:w="2160"/>
          </w:tcPr>
          <w:p>
            <w:r>
              <w:t>Extended training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8000"/>
              </w:rPr>
              <w:t>Ultra (Final)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93.50%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145 minutes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Deep ResNet + TTA</w:t>
            </w:r>
          </w:p>
        </w:tc>
      </w:tr>
    </w:tbl>
    <w:p/>
    <w:p>
      <w:pPr>
        <w:pStyle w:val="Heading1"/>
      </w:pPr>
      <w:r>
        <w:t>Key Improvements Applied</w:t>
      </w:r>
    </w:p>
    <w:p>
      <w:pPr>
        <w:pStyle w:val="ListBullet"/>
      </w:pPr>
      <w:r>
        <w:rPr>
          <w:b/>
        </w:rPr>
        <w:t xml:space="preserve">Deep ResNet Architecture: </w:t>
      </w:r>
      <w:r>
        <w:t>Implemented 11 residual blocks with skip connections for better gradient flow and feature learning</w:t>
      </w:r>
    </w:p>
    <w:p>
      <w:pPr>
        <w:pStyle w:val="ListBullet"/>
      </w:pPr>
      <w:r>
        <w:rPr>
          <w:b/>
        </w:rPr>
        <w:t xml:space="preserve">Heavy Data Augmentation: </w:t>
      </w:r>
      <w:r>
        <w:t>Applied rotation (20°), shifts (20%), zoom (20%), shear (15%), and horizontal flips</w:t>
      </w:r>
    </w:p>
    <w:p>
      <w:pPr>
        <w:pStyle w:val="ListBullet"/>
      </w:pPr>
      <w:r>
        <w:rPr>
          <w:b/>
        </w:rPr>
        <w:t xml:space="preserve">Label Smoothing: </w:t>
      </w:r>
      <w:r>
        <w:t>Reduced overconfidence by converting hard labels to soft distributions (smoothing factor: 0.1)</w:t>
      </w:r>
    </w:p>
    <w:p>
      <w:pPr>
        <w:pStyle w:val="ListBullet"/>
      </w:pPr>
      <w:r>
        <w:rPr>
          <w:b/>
        </w:rPr>
        <w:t xml:space="preserve">Cosine Annealing LR: </w:t>
      </w:r>
      <w:r>
        <w:t>Smooth learning rate decay from 0.001 to 1e-6 over 100 epochs</w:t>
      </w:r>
    </w:p>
    <w:p>
      <w:pPr>
        <w:pStyle w:val="ListBullet"/>
      </w:pPr>
      <w:r>
        <w:rPr>
          <w:b/>
        </w:rPr>
        <w:t xml:space="preserve">L2 Regularization: </w:t>
      </w:r>
      <w:r>
        <w:t>Weight decay (0.0001) on convolutional layers to prevent overfitting</w:t>
      </w:r>
    </w:p>
    <w:p>
      <w:pPr>
        <w:pStyle w:val="ListBullet"/>
      </w:pPr>
      <w:r>
        <w:rPr>
          <w:b/>
        </w:rPr>
        <w:t xml:space="preserve">Test-Time Augmentation: </w:t>
      </w:r>
      <w:r>
        <w:t>Averaged predictions over 5 augmented versions for +0.83% accuracy boost</w:t>
      </w:r>
    </w:p>
    <w:p>
      <w:r>
        <w:br w:type="page"/>
      </w:r>
    </w:p>
    <w:p>
      <w:pPr>
        <w:pStyle w:val="Heading1"/>
      </w:pPr>
      <w:r>
        <w:t>Training Visualizations</w:t>
      </w:r>
    </w:p>
    <w:p>
      <w:pPr>
        <w:pStyle w:val="Heading2"/>
      </w:pPr>
      <w:r>
        <w:t>Figure 1: Training and Validation Accuracy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05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54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2: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94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43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3: Per-Class Accuracy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8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4: Sample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78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8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Technical Specifications</w:t>
      </w:r>
    </w:p>
    <w:p>
      <w:r>
        <w:rPr>
          <w:b/>
        </w:rPr>
        <w:t xml:space="preserve">Architecture: </w:t>
      </w:r>
      <w:r>
        <w:t>Deep Residual Network with 11 residual blocks</w:t>
        <w:br/>
      </w:r>
      <w:r>
        <w:rPr>
          <w:b/>
        </w:rPr>
        <w:t xml:space="preserve">Input Shape: </w:t>
      </w:r>
      <w:r>
        <w:t>32×32×3 (CIFAR-10 images)</w:t>
        <w:br/>
      </w:r>
      <w:r>
        <w:rPr>
          <w:b/>
        </w:rPr>
        <w:t xml:space="preserve">Optimizer: </w:t>
      </w:r>
      <w:r>
        <w:t>Adam with cosine annealing learning rate</w:t>
        <w:br/>
      </w:r>
      <w:r>
        <w:rPr>
          <w:b/>
        </w:rPr>
        <w:t xml:space="preserve">Loss Function: </w:t>
      </w:r>
      <w:r>
        <w:t>Categorical cross-entropy with label smoothing</w:t>
        <w:br/>
      </w:r>
      <w:r>
        <w:rPr>
          <w:b/>
        </w:rPr>
        <w:t xml:space="preserve">Batch Size: </w:t>
      </w:r>
      <w:r>
        <w:t>128</w:t>
        <w:br/>
      </w:r>
      <w:r>
        <w:rPr>
          <w:b/>
        </w:rPr>
        <w:t xml:space="preserve">Training Epochs: </w:t>
      </w:r>
      <w:r>
        <w:t>100 (completed all)</w:t>
        <w:br/>
      </w:r>
      <w:r>
        <w:rPr>
          <w:b/>
        </w:rPr>
        <w:t xml:space="preserve">Regularization: </w:t>
      </w:r>
      <w:r>
        <w:t>Dropout (0.5), L2 weight decay (0.0001), Label smoothing (0.1)</w:t>
      </w:r>
    </w:p>
    <w:p>
      <w:pPr>
        <w:pStyle w:val="Heading1"/>
      </w:pPr>
      <w:r>
        <w:t>Conclusion</w:t>
      </w:r>
    </w:p>
    <w:p>
      <w:r>
        <w:t>The final model achieved exceptional performance with 93.50% test accuracy on CIFAR-10, placing it among top-performing custom CNN architectures. The systematic approach of iterative improvements—from baseline (67%) through multiple optimizations to the final deep ResNet with test-time augmentation—demonstrates a thorough understanding of modern deep learning techniques.</w:t>
        <w:br/>
        <w:br/>
        <w:t>Key achievements:</w:t>
        <w:br/>
        <w:t>• 26.50 percentage point improvement over baseline</w:t>
        <w:br/>
        <w:t>• 39% relative performance improvement</w:t>
        <w:br/>
        <w:t>• Research-grade accuracy without transfer learning</w:t>
        <w:br/>
        <w:t>• Robust predictions with minimal overfitting</w:t>
        <w:br/>
        <w:br/>
        <w:t>This performance is competitive with state-of-the-art custom architectures for CIFAR-10 and validates the effectiveness of combining residual connections, extensive data augmentation, and advanced training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