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70" w:right="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Work </w:t>
      </w: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301.0" w:type="dxa"/>
        <w:jc w:val="left"/>
        <w:tblInd w:w="-276.0000000000001" w:type="dxa"/>
        <w:tblLayout w:type="fixed"/>
        <w:tblLook w:val="0600"/>
      </w:tblPr>
      <w:tblGrid>
        <w:gridCol w:w="2511"/>
        <w:gridCol w:w="2235"/>
        <w:gridCol w:w="2235"/>
        <w:gridCol w:w="2289.0000000000005"/>
        <w:gridCol w:w="2030.9999999999995"/>
        <w:tblGridChange w:id="0">
          <w:tblGrid>
            <w:gridCol w:w="2511"/>
            <w:gridCol w:w="2235"/>
            <w:gridCol w:w="2235"/>
            <w:gridCol w:w="2289.0000000000005"/>
            <w:gridCol w:w="2030.9999999999995"/>
          </w:tblGrid>
        </w:tblGridChange>
      </w:tblGrid>
      <w:tr>
        <w:trPr>
          <w:cantSplit w:val="0"/>
          <w:trHeight w:val="399.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0" w:right="0" w:firstLine="0"/>
              <w:jc w:val="lef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Research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left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TSS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Mumbai, 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11/2023 - Present</w:t>
            </w:r>
          </w:p>
        </w:tc>
      </w:tr>
    </w:tbl>
    <w:p w:rsidR="00000000" w:rsidDel="00000000" w:rsidP="00000000" w:rsidRDefault="00000000" w:rsidRPr="00000000" w14:paraId="00000008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ab/>
        <w:t xml:space="preserve"> </w:t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Developed a web scraping bot for the CIBIL website, targeting the list of defaulters in India with above 1 crore amount, producing</w:t>
      </w:r>
    </w:p>
    <w:p w:rsidR="00000000" w:rsidDel="00000000" w:rsidP="00000000" w:rsidRDefault="00000000" w:rsidRPr="00000000" w14:paraId="00000009">
      <w:pPr>
        <w:spacing w:after="0" w:before="0" w:line="240" w:lineRule="auto"/>
        <w:ind w:left="-270" w:right="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ab/>
        <w:t xml:space="preserve"> production-ready scraping code.</w:t>
      </w:r>
    </w:p>
    <w:p w:rsidR="00000000" w:rsidDel="00000000" w:rsidP="00000000" w:rsidRDefault="00000000" w:rsidRPr="00000000" w14:paraId="0000000A">
      <w:pPr>
        <w:spacing w:line="240" w:lineRule="auto"/>
        <w:ind w:left="-27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Achieved capability to scrape over 1 lakh data entries every month within a stringent 48-hour timeframe.</w:t>
      </w:r>
    </w:p>
    <w:p w:rsidR="00000000" w:rsidDel="00000000" w:rsidP="00000000" w:rsidRDefault="00000000" w:rsidRPr="00000000" w14:paraId="0000000B">
      <w:pPr>
        <w:spacing w:line="240" w:lineRule="auto"/>
        <w:ind w:left="-27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Implemented robust and scalable solutions, ensuring seamless data extraction for ongoing and future requirements.</w:t>
      </w:r>
    </w:p>
    <w:p w:rsidR="00000000" w:rsidDel="00000000" w:rsidP="00000000" w:rsidRDefault="00000000" w:rsidRPr="00000000" w14:paraId="0000000C">
      <w:pPr>
        <w:spacing w:line="240" w:lineRule="auto"/>
        <w:ind w:left="-270" w:firstLine="0"/>
        <w:rPr>
          <w:rFonts w:ascii="Nunito" w:cs="Nunito" w:eastAsia="Nunito" w:hAnsi="Nuni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 </w:t>
        <w:tab/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I fine-tuned the Falcon-7B model to address missing information in Aadhar card addresses, ensuring completeness in address details</w:t>
      </w:r>
    </w:p>
    <w:p w:rsidR="00000000" w:rsidDel="00000000" w:rsidP="00000000" w:rsidRDefault="00000000" w:rsidRPr="00000000" w14:paraId="0000000D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This tailored model effectively completes missing details such as zip codes, cities, states, street addresses. with 99% accuracy.</w:t>
      </w:r>
      <w:r w:rsidDel="00000000" w:rsidR="00000000" w:rsidRPr="00000000">
        <w:rPr>
          <w:rtl w:val="0"/>
        </w:rPr>
      </w:r>
    </w:p>
    <w:tbl>
      <w:tblPr>
        <w:tblStyle w:val="Table2"/>
        <w:tblW w:w="11265.0" w:type="dxa"/>
        <w:jc w:val="left"/>
        <w:tblInd w:w="-264.0" w:type="dxa"/>
        <w:tblLayout w:type="fixed"/>
        <w:tblLook w:val="0600"/>
      </w:tblPr>
      <w:tblGrid>
        <w:gridCol w:w="3255"/>
        <w:gridCol w:w="1476.0000000000005"/>
        <w:gridCol w:w="2273.9999999999995"/>
        <w:gridCol w:w="2268.000000000001"/>
        <w:gridCol w:w="1991.9999999999993"/>
        <w:tblGridChange w:id="0">
          <w:tblGrid>
            <w:gridCol w:w="3255"/>
            <w:gridCol w:w="1476.0000000000005"/>
            <w:gridCol w:w="2273.9999999999995"/>
            <w:gridCol w:w="2268.000000000001"/>
            <w:gridCol w:w="1991.99999999999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Intern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Analytics Valley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Banglore,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05/2023 - 10/2023</w:t>
            </w:r>
          </w:p>
        </w:tc>
      </w:tr>
    </w:tbl>
    <w:p w:rsidR="00000000" w:rsidDel="00000000" w:rsidP="00000000" w:rsidRDefault="00000000" w:rsidRPr="00000000" w14:paraId="00000013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  <w:tab/>
        <w:t xml:space="preserve">Internship Focused on developing and implementing APIs, emphasis on building robust and efficient systems. Involved in machine</w:t>
      </w:r>
    </w:p>
    <w:p w:rsidR="00000000" w:rsidDel="00000000" w:rsidP="00000000" w:rsidRDefault="00000000" w:rsidRPr="00000000" w14:paraId="00000014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  <w:t xml:space="preserve">-learning tasks and Database.</w:t>
      </w:r>
    </w:p>
    <w:p w:rsidR="00000000" w:rsidDel="00000000" w:rsidP="00000000" w:rsidRDefault="00000000" w:rsidRPr="00000000" w14:paraId="00000015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  <w:t xml:space="preserve">Developed a robust and efficient database API as part of an internship program using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Django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and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rest framework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16">
      <w:pPr>
        <w:spacing w:line="240" w:lineRule="auto"/>
        <w:ind w:left="-270" w:firstLine="0"/>
        <w:rPr>
          <w:rFonts w:ascii="Nunito" w:cs="Nunito" w:eastAsia="Nunito" w:hAnsi="Nunito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-270" w:firstLine="0"/>
        <w:rPr>
          <w:rFonts w:ascii="Montserrat Thin" w:cs="Montserrat Thin" w:eastAsia="Montserrat Thin" w:hAnsi="Montserrat Thin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</w:r>
    </w:p>
    <w:p w:rsidR="00000000" w:rsidDel="00000000" w:rsidP="00000000" w:rsidRDefault="00000000" w:rsidRPr="00000000" w14:paraId="00000018">
      <w:pPr>
        <w:spacing w:line="240" w:lineRule="auto"/>
        <w:ind w:left="-270" w:firstLine="0"/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  <w:rtl w:val="0"/>
        </w:rPr>
        <w:t xml:space="preserve">Build an LLM ChatBot application based on RAG</w:t>
      </w:r>
    </w:p>
    <w:p w:rsidR="00000000" w:rsidDel="00000000" w:rsidP="00000000" w:rsidRDefault="00000000" w:rsidRPr="00000000" w14:paraId="00000019">
      <w:pPr>
        <w:spacing w:line="240" w:lineRule="auto"/>
        <w:ind w:left="-270" w:firstLine="0"/>
        <w:rPr>
          <w:rFonts w:ascii="Nunito" w:cs="Nunito" w:eastAsia="Nunito" w:hAnsi="Nunito"/>
          <w:color w:val="1f2328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   </w:t>
      </w:r>
      <w:r w:rsidDel="00000000" w:rsidR="00000000" w:rsidRPr="00000000">
        <w:rPr>
          <w:rFonts w:ascii="Nunito" w:cs="Nunito" w:eastAsia="Nunito" w:hAnsi="Nunito"/>
          <w:color w:val="1f2328"/>
          <w:sz w:val="18"/>
          <w:szCs w:val="18"/>
          <w:highlight w:val="white"/>
          <w:rtl w:val="0"/>
        </w:rPr>
        <w:t xml:space="preserve">I built the RAG base ChatBot application using a Pinecone vector database, a </w:t>
      </w:r>
      <w:r w:rsidDel="00000000" w:rsidR="00000000" w:rsidRPr="00000000">
        <w:rPr>
          <w:rFonts w:ascii="Nunito" w:cs="Nunito" w:eastAsia="Nunito" w:hAnsi="Nunito"/>
          <w:b w:val="1"/>
          <w:color w:val="1f2328"/>
          <w:sz w:val="18"/>
          <w:szCs w:val="18"/>
          <w:highlight w:val="white"/>
          <w:u w:val="single"/>
          <w:rtl w:val="0"/>
        </w:rPr>
        <w:t xml:space="preserve">Llama-2</w:t>
      </w:r>
      <w:r w:rsidDel="00000000" w:rsidR="00000000" w:rsidRPr="00000000">
        <w:rPr>
          <w:rFonts w:ascii="Nunito" w:cs="Nunito" w:eastAsia="Nunito" w:hAnsi="Nunito"/>
          <w:color w:val="1f2328"/>
          <w:sz w:val="18"/>
          <w:szCs w:val="18"/>
          <w:highlight w:val="white"/>
          <w:rtl w:val="0"/>
        </w:rPr>
        <w:t xml:space="preserve"> 13B chat model.</w:t>
      </w:r>
    </w:p>
    <w:p w:rsidR="00000000" w:rsidDel="00000000" w:rsidP="00000000" w:rsidRDefault="00000000" w:rsidRPr="00000000" w14:paraId="0000001A">
      <w:pPr>
        <w:spacing w:line="240" w:lineRule="auto"/>
        <w:ind w:left="-270" w:firstLine="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   </w:t>
      </w:r>
      <w:r w:rsidDel="00000000" w:rsidR="00000000" w:rsidRPr="00000000">
        <w:rPr>
          <w:rFonts w:ascii="Nunito" w:cs="Nunito" w:eastAsia="Nunito" w:hAnsi="Nunito"/>
          <w:b w:val="1"/>
          <w:color w:val="1f2328"/>
          <w:sz w:val="18"/>
          <w:szCs w:val="18"/>
          <w:highlight w:val="white"/>
          <w:rtl w:val="0"/>
        </w:rPr>
        <w:t xml:space="preserve">Key skills:</w:t>
      </w:r>
      <w:r w:rsidDel="00000000" w:rsidR="00000000" w:rsidRPr="00000000">
        <w:rPr>
          <w:rFonts w:ascii="Nunito" w:cs="Nunito" w:eastAsia="Nunito" w:hAnsi="Nunito"/>
          <w:color w:val="1f2328"/>
          <w:sz w:val="18"/>
          <w:szCs w:val="18"/>
          <w:highlight w:val="white"/>
          <w:rtl w:val="0"/>
        </w:rPr>
        <w:t xml:space="preserve"> LangChain,</w:t>
      </w:r>
      <w:r w:rsidDel="00000000" w:rsidR="00000000" w:rsidRPr="00000000">
        <w:rPr>
          <w:rFonts w:ascii="Nunito" w:cs="Nunito" w:eastAsia="Nunito" w:hAnsi="Nunito"/>
          <w:color w:val="1f2328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0d0d0d"/>
          <w:sz w:val="18"/>
          <w:szCs w:val="18"/>
          <w:highlight w:val="white"/>
          <w:rtl w:val="0"/>
        </w:rPr>
        <w:t xml:space="preserve">Retrieval-Augmented Generation (RAG), Llama-2, Transformers, HuggingFace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The AI-powered application has had a profound impact on data-driven decision-making processes across multiple industries. By</w:t>
      </w:r>
    </w:p>
    <w:p w:rsidR="00000000" w:rsidDel="00000000" w:rsidP="00000000" w:rsidRDefault="00000000" w:rsidRPr="00000000" w14:paraId="0000001B">
      <w:pPr>
        <w:spacing w:line="240" w:lineRule="auto"/>
        <w:ind w:left="-270" w:firstLine="27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Streamlining access to valuable data insights and automating complex analysis tasks, the application has empowered user to make</w:t>
      </w:r>
    </w:p>
    <w:p w:rsidR="00000000" w:rsidDel="00000000" w:rsidP="00000000" w:rsidRDefault="00000000" w:rsidRPr="00000000" w14:paraId="0000001C">
      <w:pPr>
        <w:spacing w:line="240" w:lineRule="auto"/>
        <w:ind w:left="-270" w:firstLine="27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374151"/>
          <w:sz w:val="18"/>
          <w:szCs w:val="18"/>
          <w:highlight w:val="white"/>
          <w:rtl w:val="0"/>
        </w:rPr>
        <w:t xml:space="preserve">Informed decisions with confidence.</w:t>
      </w:r>
    </w:p>
    <w:p w:rsidR="00000000" w:rsidDel="00000000" w:rsidP="00000000" w:rsidRDefault="00000000" w:rsidRPr="00000000" w14:paraId="0000001D">
      <w:pPr>
        <w:spacing w:line="240" w:lineRule="auto"/>
        <w:ind w:left="-270" w:firstLine="0"/>
        <w:rPr>
          <w:rFonts w:ascii="Nunito" w:cs="Nunito" w:eastAsia="Nunito" w:hAnsi="Nunito"/>
          <w:color w:val="37415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ind w:left="-270" w:firstLine="0"/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  <w:rtl w:val="0"/>
        </w:rPr>
        <w:t xml:space="preserve">Deployed FoodVision101 model on HuggingFace</w:t>
      </w:r>
    </w:p>
    <w:p w:rsidR="00000000" w:rsidDel="00000000" w:rsidP="00000000" w:rsidRDefault="00000000" w:rsidRPr="00000000" w14:paraId="0000001F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Developed a FoodVision101 classification model using PyTorch that accurately recognize 101 categorizes food items in real-time images.</w:t>
      </w:r>
    </w:p>
    <w:p w:rsidR="00000000" w:rsidDel="00000000" w:rsidP="00000000" w:rsidRDefault="00000000" w:rsidRPr="00000000" w14:paraId="00000020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ab/>
        <w:t xml:space="preserve">Click </w:t>
      </w:r>
      <w:r w:rsidDel="00000000" w:rsidR="00000000" w:rsidRPr="00000000">
        <w:rPr>
          <w:rFonts w:ascii="Spectral" w:cs="Spectral" w:eastAsia="Spectral" w:hAnsi="Spectral"/>
          <w:sz w:val="20"/>
          <w:szCs w:val="20"/>
        </w:rPr>
        <w:drawing>
          <wp:inline distB="114300" distT="114300" distL="114300" distR="114300">
            <wp:extent cx="91440" cy="9144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3708" r="37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" cy="9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7">
        <w:r w:rsidDel="00000000" w:rsidR="00000000" w:rsidRPr="00000000">
          <w:rPr>
            <w:rFonts w:ascii="Spectral" w:cs="Spectral" w:eastAsia="Spectral" w:hAnsi="Spectral"/>
            <w:color w:val="1155cc"/>
            <w:sz w:val="20"/>
            <w:szCs w:val="20"/>
            <w:u w:val="single"/>
            <w:rtl w:val="0"/>
          </w:rPr>
          <w:t xml:space="preserve">HuggingFace</w:t>
        </w:r>
      </w:hyperlink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to see model deployment on HuggingFace.</w:t>
      </w:r>
    </w:p>
    <w:p w:rsidR="00000000" w:rsidDel="00000000" w:rsidP="00000000" w:rsidRDefault="00000000" w:rsidRPr="00000000" w14:paraId="00000021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-270" w:firstLine="0"/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color w:val="374151"/>
          <w:sz w:val="20"/>
          <w:szCs w:val="20"/>
          <w:highlight w:val="white"/>
          <w:u w:val="single"/>
          <w:rtl w:val="0"/>
        </w:rPr>
        <w:t xml:space="preserve">Brain tumor Detection using Deep Learning</w:t>
      </w:r>
    </w:p>
    <w:p w:rsidR="00000000" w:rsidDel="00000000" w:rsidP="00000000" w:rsidRDefault="00000000" w:rsidRPr="00000000" w14:paraId="00000023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Developed a state-of-the-art deep learning model for brain tumor detection using Python, Fast.ai and PyTorch with 84% Accuracy.</w:t>
      </w:r>
    </w:p>
    <w:p w:rsidR="00000000" w:rsidDel="00000000" w:rsidP="00000000" w:rsidRDefault="00000000" w:rsidRPr="00000000" w14:paraId="00000024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Languages :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Python |  C/C++ </w:t>
      </w:r>
    </w:p>
    <w:p w:rsidR="00000000" w:rsidDel="00000000" w:rsidP="00000000" w:rsidRDefault="00000000" w:rsidRPr="00000000" w14:paraId="00000026">
      <w:pPr>
        <w:spacing w:line="240" w:lineRule="auto"/>
        <w:ind w:left="-270" w:firstLine="0"/>
        <w:rPr>
          <w:rFonts w:ascii="Nunito" w:cs="Nunito" w:eastAsia="Nunito" w:hAnsi="Nunito"/>
          <w:b w:val="1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Probability &amp; Statistics: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Machine Learning: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Scikit-learn | OpenCV | Pandas | NumPy | Matplotlib | Selenium | Django | Flask | FastAPI</w:t>
      </w:r>
    </w:p>
    <w:p w:rsidR="00000000" w:rsidDel="00000000" w:rsidP="00000000" w:rsidRDefault="00000000" w:rsidRPr="00000000" w14:paraId="00000028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Deep Learning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: PyTorch | TensorFlow | Natural Language Processing(NLP) | ComputerVision | LangChain</w:t>
      </w:r>
    </w:p>
    <w:p w:rsidR="00000000" w:rsidDel="00000000" w:rsidP="00000000" w:rsidRDefault="00000000" w:rsidRPr="00000000" w14:paraId="00000029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sz w:val="18"/>
          <w:szCs w:val="18"/>
          <w:rtl w:val="0"/>
        </w:rPr>
        <w:t xml:space="preserve">Generative AI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: Large Language Models(LLMs) | LangChain | Generative Adversarial Networks(GANs) 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265.0" w:type="dxa"/>
        <w:jc w:val="left"/>
        <w:tblInd w:w="-240.0" w:type="dxa"/>
        <w:tblLayout w:type="fixed"/>
        <w:tblLook w:val="0600"/>
      </w:tblPr>
      <w:tblGrid>
        <w:gridCol w:w="3255"/>
        <w:gridCol w:w="1187.9999999999998"/>
        <w:gridCol w:w="2802.0000000000005"/>
        <w:gridCol w:w="2022.000000000001"/>
        <w:gridCol w:w="1997.999999999999"/>
        <w:tblGridChange w:id="0">
          <w:tblGrid>
            <w:gridCol w:w="3255"/>
            <w:gridCol w:w="1187.9999999999998"/>
            <w:gridCol w:w="2802.0000000000005"/>
            <w:gridCol w:w="2022.000000000001"/>
            <w:gridCol w:w="1997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0" w:firstLine="0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B.S. COMPUTER SCIENCE-AI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Marwadi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Rajkot, 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08/2020 - 04/2024</w:t>
            </w:r>
          </w:p>
        </w:tc>
      </w:tr>
    </w:tbl>
    <w:p w:rsidR="00000000" w:rsidDel="00000000" w:rsidP="00000000" w:rsidRDefault="00000000" w:rsidRPr="00000000" w14:paraId="00000030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Currently pursuing a Bachelor of Science in Artificial Intelligence. (GPA: 8.2/10) </w:t>
      </w:r>
    </w:p>
    <w:p w:rsidR="00000000" w:rsidDel="00000000" w:rsidP="00000000" w:rsidRDefault="00000000" w:rsidRPr="00000000" w14:paraId="00000031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Relevant Coursework: Machine Learning, Deep Learning, Computer Vision, Robotics, Natural Language Processing(NLP). DSA,</w:t>
      </w:r>
    </w:p>
    <w:p w:rsidR="00000000" w:rsidDel="00000000" w:rsidP="00000000" w:rsidRDefault="00000000" w:rsidRPr="00000000" w14:paraId="00000032">
      <w:pPr>
        <w:spacing w:line="240" w:lineRule="auto"/>
        <w:ind w:left="-270" w:firstLine="0"/>
        <w:rPr>
          <w:rFonts w:ascii="Roboto" w:cs="Roboto" w:eastAsia="Roboto" w:hAnsi="Robo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Probability and Statistics. Programming Languages (e.g., Python, C/ C++).</w:t>
      </w:r>
    </w:p>
    <w:p w:rsidR="00000000" w:rsidDel="00000000" w:rsidP="00000000" w:rsidRDefault="00000000" w:rsidRPr="00000000" w14:paraId="00000033">
      <w:pPr>
        <w:spacing w:line="240" w:lineRule="auto"/>
        <w:ind w:left="-270" w:firstLine="0"/>
        <w:rPr>
          <w:rFonts w:ascii="Roboto" w:cs="Roboto" w:eastAsia="Roboto" w:hAnsi="Roboto"/>
          <w:color w:val="0d0d0d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left="-270" w:firstLine="0"/>
        <w:rPr>
          <w:rFonts w:ascii="Montserrat Thin" w:cs="Montserrat Thin" w:eastAsia="Montserrat Thin" w:hAnsi="Montserrat Thin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Achievements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</w:t>
      </w:r>
    </w:p>
    <w:p w:rsidR="00000000" w:rsidDel="00000000" w:rsidP="00000000" w:rsidRDefault="00000000" w:rsidRPr="00000000" w14:paraId="00000036">
      <w:pPr>
        <w:spacing w:line="240" w:lineRule="auto"/>
        <w:ind w:left="-270" w:firstLine="0"/>
        <w:rPr>
          <w:rFonts w:ascii="Roboto" w:cs="Roboto" w:eastAsia="Roboto" w:hAnsi="Robo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18"/>
          <w:szCs w:val="18"/>
          <w:highlight w:val="white"/>
          <w:rtl w:val="0"/>
        </w:rPr>
        <w:tab/>
        <w:t xml:space="preserve">SSIP Hackathon winner: </w:t>
      </w: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Developed a smart-blind stick that utilizers ultrasonic sensor to detect obstacles and provides audio feedback</w:t>
      </w:r>
    </w:p>
    <w:p w:rsidR="00000000" w:rsidDel="00000000" w:rsidP="00000000" w:rsidRDefault="00000000" w:rsidRPr="00000000" w14:paraId="00000037">
      <w:pPr>
        <w:spacing w:line="240" w:lineRule="auto"/>
        <w:ind w:left="-270" w:firstLine="0"/>
        <w:rPr>
          <w:rFonts w:ascii="Roboto" w:cs="Roboto" w:eastAsia="Roboto" w:hAnsi="Robo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ab/>
        <w:t xml:space="preserve">to aid blind people in mobility. Smart stick features such as real time obstacle detection, tactile feedback, and GPS localization.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-270" w:firstLine="0"/>
        <w:rPr>
          <w:rFonts w:ascii="Roboto" w:cs="Roboto" w:eastAsia="Roboto" w:hAnsi="Roboto"/>
          <w:color w:val="0d0d0d"/>
          <w:sz w:val="18"/>
          <w:szCs w:val="18"/>
          <w:highlight w:val="white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  <w:tab/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Ranked in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Top 96.91% on LeetCode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Ranked in the Top 96.91% on LeetCode platform, consistently solving challenging algorithmic</w:t>
      </w:r>
    </w:p>
    <w:p w:rsidR="00000000" w:rsidDel="00000000" w:rsidP="00000000" w:rsidRDefault="00000000" w:rsidRPr="00000000" w14:paraId="00000039">
      <w:pPr>
        <w:spacing w:line="240" w:lineRule="auto"/>
        <w:ind w:left="-27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problems in python.(click here </w:t>
      </w:r>
      <w:hyperlink r:id="rId8">
        <w:r w:rsidDel="00000000" w:rsidR="00000000" w:rsidRPr="00000000">
          <w:rPr>
            <w:rFonts w:ascii="Spectral" w:cs="Spectral" w:eastAsia="Spectral" w:hAnsi="Spectral"/>
            <w:color w:val="1155cc"/>
            <w:sz w:val="18"/>
            <w:szCs w:val="18"/>
            <w:u w:val="single"/>
            <w:rtl w:val="0"/>
          </w:rPr>
          <w:t xml:space="preserve">LeetCode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to see) 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18"/>
          <w:szCs w:val="18"/>
          <w:highlight w:val="white"/>
          <w:rtl w:val="0"/>
        </w:rPr>
        <w:t xml:space="preserve">(02/2023)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Made a custom deep learning library for non technical people: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made a custom library from scratch to implement load data,</w:t>
      </w:r>
    </w:p>
    <w:p w:rsidR="00000000" w:rsidDel="00000000" w:rsidP="00000000" w:rsidRDefault="00000000" w:rsidRPr="00000000" w14:paraId="0000003A">
      <w:pPr>
        <w:spacing w:line="240" w:lineRule="auto"/>
        <w:ind w:left="-27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Training data, Testing data and model evaluation with few lines of code.</w:t>
      </w:r>
    </w:p>
    <w:p w:rsidR="00000000" w:rsidDel="00000000" w:rsidP="00000000" w:rsidRDefault="00000000" w:rsidRPr="00000000" w14:paraId="0000003B">
      <w:pPr>
        <w:spacing w:line="240" w:lineRule="auto"/>
        <w:ind w:left="-270" w:firstLine="270"/>
        <w:rPr>
          <w:rFonts w:ascii="Nunito" w:cs="Nunito" w:eastAsia="Nunito" w:hAnsi="Nunito"/>
          <w:color w:val="1155cc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pectral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ontserrat Thin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widowControl w:val="0"/>
      <w:spacing w:line="240" w:lineRule="auto"/>
      <w:jc w:val="center"/>
      <w:rPr>
        <w:rFonts w:ascii="Spectral Medium" w:cs="Spectral Medium" w:eastAsia="Spectral Medium" w:hAnsi="Spectral Medium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sz w:val="32"/>
        <w:szCs w:val="32"/>
        <w:rtl w:val="0"/>
      </w:rPr>
      <w:t xml:space="preserve">TUSHAR THORIYA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widowControl w:val="0"/>
      <w:spacing w:line="240" w:lineRule="auto"/>
      <w:jc w:val="center"/>
      <w:rPr>
        <w:rFonts w:ascii="Spectral" w:cs="Spectral" w:eastAsia="Spectral" w:hAnsi="Spectral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+91 7046808402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45818e"/>
          <w:sz w:val="20"/>
          <w:szCs w:val="20"/>
          <w:u w:val="single"/>
          <w:rtl w:val="0"/>
        </w:rPr>
        <w:t xml:space="preserve">piratekingdom.com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tusharpatel1062003</w:t>
    </w:r>
    <w:r w:rsidDel="00000000" w:rsidR="00000000" w:rsidRPr="00000000">
      <w:rPr>
        <w:rFonts w:ascii="Spectral" w:cs="Spectral" w:eastAsia="Spectral" w:hAnsi="Spectral"/>
        <w:color w:val="0f0f0f"/>
        <w:sz w:val="20"/>
        <w:szCs w:val="20"/>
        <w:rtl w:val="0"/>
      </w:rPr>
      <w:t xml:space="preserve">@gmail.com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2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Fonts w:ascii="Spectral" w:cs="Spectral" w:eastAsia="Spectral" w:hAnsi="Spectral"/>
        <w:color w:val="45818e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</w:p>
  <w:p w:rsidR="00000000" w:rsidDel="00000000" w:rsidP="00000000" w:rsidRDefault="00000000" w:rsidRPr="00000000" w14:paraId="0000003E">
    <w:pPr>
      <w:widowControl w:val="0"/>
      <w:spacing w:line="240" w:lineRule="auto"/>
      <w:jc w:val="center"/>
      <w:rPr>
        <w:rFonts w:ascii="Spectral" w:cs="Spectral" w:eastAsia="Spectral" w:hAnsi="Spectral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9"/>
                  <a:srcRect b="0" l="3708" r="3708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hyperlink r:id="rId10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HuggingFace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hyperlink r:id="rId12">
      <w:r w:rsidDel="00000000" w:rsidR="00000000" w:rsidRPr="00000000">
        <w:rPr>
          <w:rFonts w:ascii="Spectral" w:cs="Spectral" w:eastAsia="Spectral" w:hAnsi="Spectral"/>
          <w:color w:val="1155cc"/>
          <w:sz w:val="20"/>
          <w:szCs w:val="20"/>
          <w:u w:val="single"/>
          <w:rtl w:val="0"/>
        </w:rPr>
        <w:t xml:space="preserve">LeetCode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huggingface.co/spaces/Tushar-Thoriya/FoodVision_Big" TargetMode="External"/><Relationship Id="rId8" Type="http://schemas.openxmlformats.org/officeDocument/2006/relationships/hyperlink" Target="https://leetcode.com/Tushar_thoriya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ontserratThin-boldItalic.ttf"/><Relationship Id="rId11" Type="http://schemas.openxmlformats.org/officeDocument/2006/relationships/font" Target="fonts/Spectral-italic.ttf"/><Relationship Id="rId10" Type="http://schemas.openxmlformats.org/officeDocument/2006/relationships/font" Target="fonts/Spectral-bold.ttf"/><Relationship Id="rId13" Type="http://schemas.openxmlformats.org/officeDocument/2006/relationships/font" Target="fonts/SpectralMedium-regular.ttf"/><Relationship Id="rId12" Type="http://schemas.openxmlformats.org/officeDocument/2006/relationships/font" Target="fonts/Spectral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Spectral-regular.ttf"/><Relationship Id="rId15" Type="http://schemas.openxmlformats.org/officeDocument/2006/relationships/font" Target="fonts/SpectralMedium-italic.ttf"/><Relationship Id="rId14" Type="http://schemas.openxmlformats.org/officeDocument/2006/relationships/font" Target="fonts/SpectralMedium-bold.ttf"/><Relationship Id="rId17" Type="http://schemas.openxmlformats.org/officeDocument/2006/relationships/font" Target="fonts/MontserratThin-regular.ttf"/><Relationship Id="rId16" Type="http://schemas.openxmlformats.org/officeDocument/2006/relationships/font" Target="fonts/SpectralMedium-boldItalic.ttf"/><Relationship Id="rId5" Type="http://schemas.openxmlformats.org/officeDocument/2006/relationships/font" Target="fonts/Nunito-regular.ttf"/><Relationship Id="rId19" Type="http://schemas.openxmlformats.org/officeDocument/2006/relationships/font" Target="fonts/MontserratThin-italic.ttf"/><Relationship Id="rId6" Type="http://schemas.openxmlformats.org/officeDocument/2006/relationships/font" Target="fonts/Nunito-bold.ttf"/><Relationship Id="rId18" Type="http://schemas.openxmlformats.org/officeDocument/2006/relationships/font" Target="fonts/MontserratThin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s://piratekingdom.com/linkedin" TargetMode="External"/><Relationship Id="rId3" Type="http://schemas.openxmlformats.org/officeDocument/2006/relationships/image" Target="media/image5.png"/><Relationship Id="rId4" Type="http://schemas.openxmlformats.org/officeDocument/2006/relationships/image" Target="media/image4.png"/><Relationship Id="rId11" Type="http://schemas.openxmlformats.org/officeDocument/2006/relationships/image" Target="media/image2.png"/><Relationship Id="rId10" Type="http://schemas.openxmlformats.org/officeDocument/2006/relationships/hyperlink" Target="https://huggingface.co/Tushar-Thoriya" TargetMode="External"/><Relationship Id="rId12" Type="http://schemas.openxmlformats.org/officeDocument/2006/relationships/hyperlink" Target="https://leetcode.com/Tushar_thoriya/" TargetMode="External"/><Relationship Id="rId9" Type="http://schemas.openxmlformats.org/officeDocument/2006/relationships/image" Target="media/image1.png"/><Relationship Id="rId5" Type="http://schemas.openxmlformats.org/officeDocument/2006/relationships/hyperlink" Target="https://piratekingdom.com/" TargetMode="Externa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hyperlink" Target="https://github.com/tushar-thoriy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