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7EC38E" w14:textId="77777777" w:rsidR="0000045C" w:rsidRDefault="00EC1F8B">
      <w:pPr>
        <w:pStyle w:val="Heading1"/>
      </w:pPr>
      <w:r>
        <w:t>1. Cover Page</w:t>
      </w:r>
    </w:p>
    <w:p w14:paraId="0020F20F" w14:textId="77777777" w:rsidR="0000045C" w:rsidRDefault="00EC1F8B">
      <w:r>
        <w:rPr>
          <w:b/>
        </w:rPr>
        <w:t xml:space="preserve">Project Name: </w:t>
      </w:r>
      <w:r>
        <w:t>Enterprise Trust &amp; Safety Operations Analytics Data Warehouse</w:t>
      </w:r>
    </w:p>
    <w:p w14:paraId="0AF2EA44" w14:textId="77777777" w:rsidR="0000045C" w:rsidRDefault="00EC1F8B">
      <w:r>
        <w:rPr>
          <w:b/>
        </w:rPr>
        <w:t xml:space="preserve">Document Name: </w:t>
      </w:r>
      <w:r>
        <w:t>User Story Management &amp; Product Backlog Framework</w:t>
      </w:r>
    </w:p>
    <w:p w14:paraId="2411EAC1" w14:textId="77777777" w:rsidR="0000045C" w:rsidRDefault="00EC1F8B">
      <w:r>
        <w:rPr>
          <w:b/>
        </w:rPr>
        <w:t xml:space="preserve">Document ID: </w:t>
      </w:r>
      <w:r>
        <w:t>US-01</w:t>
      </w:r>
    </w:p>
    <w:p w14:paraId="5E67AADF" w14:textId="77777777" w:rsidR="0000045C" w:rsidRDefault="00EC1F8B">
      <w:r>
        <w:rPr>
          <w:b/>
        </w:rPr>
        <w:t xml:space="preserve">Version: </w:t>
      </w:r>
      <w:r>
        <w:t>1.0</w:t>
      </w:r>
    </w:p>
    <w:p w14:paraId="4A130384" w14:textId="77777777" w:rsidR="0000045C" w:rsidRDefault="00EC1F8B">
      <w:r>
        <w:rPr>
          <w:b/>
        </w:rPr>
        <w:t xml:space="preserve">Status: </w:t>
      </w:r>
      <w:r>
        <w:t>Draft</w:t>
      </w:r>
    </w:p>
    <w:p w14:paraId="567AC0A9" w14:textId="77777777" w:rsidR="0000045C" w:rsidRDefault="00EC1F8B">
      <w:r>
        <w:rPr>
          <w:b/>
        </w:rPr>
        <w:t xml:space="preserve">Prepared By: </w:t>
      </w:r>
      <w:r>
        <w:t xml:space="preserve">Operations Team Leader / Business </w:t>
      </w:r>
      <w:r>
        <w:t>Analyst</w:t>
      </w:r>
    </w:p>
    <w:p w14:paraId="3E3DE7D7" w14:textId="77777777" w:rsidR="0000045C" w:rsidRDefault="00EC1F8B">
      <w:r>
        <w:rPr>
          <w:b/>
        </w:rPr>
        <w:t xml:space="preserve">Reviewed By: </w:t>
      </w:r>
      <w:r>
        <w:t>Product Owner, Scrum Master, BI Lead</w:t>
      </w:r>
    </w:p>
    <w:p w14:paraId="67F3F1C7" w14:textId="77777777" w:rsidR="0000045C" w:rsidRDefault="00EC1F8B">
      <w:r>
        <w:rPr>
          <w:b/>
        </w:rPr>
        <w:t xml:space="preserve">Approved By: </w:t>
      </w:r>
      <w:r>
        <w:t>Business Sponsor, Product Owner</w:t>
      </w:r>
    </w:p>
    <w:p w14:paraId="148F54DC" w14:textId="77777777" w:rsidR="0000045C" w:rsidRDefault="00EC1F8B">
      <w:r>
        <w:rPr>
          <w:b/>
        </w:rPr>
        <w:t xml:space="preserve">Organization: </w:t>
      </w:r>
      <w:proofErr w:type="spellStart"/>
      <w:r>
        <w:t>TaskUs</w:t>
      </w:r>
      <w:proofErr w:type="spellEnd"/>
    </w:p>
    <w:p w14:paraId="59B72F2C" w14:textId="77777777" w:rsidR="0000045C" w:rsidRDefault="00EC1F8B">
      <w:r>
        <w:rPr>
          <w:b/>
        </w:rPr>
        <w:t xml:space="preserve">Date: </w:t>
      </w:r>
      <w:r>
        <w:t>July 27, 2026</w:t>
      </w:r>
    </w:p>
    <w:p w14:paraId="63998E1D" w14:textId="77777777" w:rsidR="0000045C" w:rsidRDefault="00EC1F8B">
      <w:r>
        <w:rPr>
          <w:b/>
        </w:rPr>
        <w:t xml:space="preserve">Confidentiality Statement: </w:t>
      </w:r>
      <w:r>
        <w:t>CONFIDENTIAL AND PROPRIETARY. This document contains sensitive operational and archit</w:t>
      </w:r>
      <w:r>
        <w:t>ectural information. Distribution is strictly limited to authorized project personnel.</w:t>
      </w:r>
    </w:p>
    <w:p w14:paraId="14EDD44A" w14:textId="77777777" w:rsidR="0000045C" w:rsidRDefault="00EC1F8B">
      <w:r>
        <w:br w:type="page"/>
      </w:r>
    </w:p>
    <w:p w14:paraId="02F5E7FD" w14:textId="77777777" w:rsidR="0000045C" w:rsidRDefault="00EC1F8B">
      <w:pPr>
        <w:pStyle w:val="Heading1"/>
      </w:pPr>
      <w:r>
        <w:lastRenderedPageBreak/>
        <w:t>2. Document Control</w:t>
      </w:r>
    </w:p>
    <w:tbl>
      <w:tblPr>
        <w:tblStyle w:val="TableGrid"/>
        <w:tblW w:w="0" w:type="auto"/>
        <w:tblLook w:val="04A0" w:firstRow="1" w:lastRow="0" w:firstColumn="1" w:lastColumn="0" w:noHBand="0" w:noVBand="1"/>
      </w:tblPr>
      <w:tblGrid>
        <w:gridCol w:w="4320"/>
        <w:gridCol w:w="4320"/>
      </w:tblGrid>
      <w:tr w:rsidR="0000045C" w14:paraId="3BF95FBF" w14:textId="77777777">
        <w:tc>
          <w:tcPr>
            <w:tcW w:w="4320" w:type="dxa"/>
            <w:shd w:val="clear" w:color="auto" w:fill="F2F2F2"/>
          </w:tcPr>
          <w:p w14:paraId="2ED184DE" w14:textId="77777777" w:rsidR="0000045C" w:rsidRDefault="00EC1F8B">
            <w:r>
              <w:rPr>
                <w:b/>
              </w:rPr>
              <w:t>Document Title</w:t>
            </w:r>
          </w:p>
        </w:tc>
        <w:tc>
          <w:tcPr>
            <w:tcW w:w="4320" w:type="dxa"/>
          </w:tcPr>
          <w:p w14:paraId="36E2F5B8" w14:textId="77777777" w:rsidR="0000045C" w:rsidRDefault="00EC1F8B">
            <w:r>
              <w:t>User Story Management &amp; Product Backlog Framework</w:t>
            </w:r>
          </w:p>
        </w:tc>
      </w:tr>
      <w:tr w:rsidR="0000045C" w14:paraId="1587D24E" w14:textId="77777777">
        <w:tc>
          <w:tcPr>
            <w:tcW w:w="4320" w:type="dxa"/>
            <w:shd w:val="clear" w:color="auto" w:fill="F2F2F2"/>
          </w:tcPr>
          <w:p w14:paraId="68DAFC4C" w14:textId="77777777" w:rsidR="0000045C" w:rsidRDefault="00EC1F8B">
            <w:r>
              <w:rPr>
                <w:b/>
              </w:rPr>
              <w:t>Project Name</w:t>
            </w:r>
          </w:p>
        </w:tc>
        <w:tc>
          <w:tcPr>
            <w:tcW w:w="4320" w:type="dxa"/>
          </w:tcPr>
          <w:p w14:paraId="340DEE9D" w14:textId="77777777" w:rsidR="0000045C" w:rsidRDefault="00EC1F8B">
            <w:r>
              <w:t>Enterprise Trust &amp; Safety Operations Analytics Data Warehouse</w:t>
            </w:r>
          </w:p>
        </w:tc>
      </w:tr>
      <w:tr w:rsidR="0000045C" w14:paraId="3324519C" w14:textId="77777777">
        <w:tc>
          <w:tcPr>
            <w:tcW w:w="4320" w:type="dxa"/>
            <w:shd w:val="clear" w:color="auto" w:fill="F2F2F2"/>
          </w:tcPr>
          <w:p w14:paraId="169BC8F0" w14:textId="77777777" w:rsidR="0000045C" w:rsidRDefault="00EC1F8B">
            <w:r>
              <w:rPr>
                <w:b/>
              </w:rPr>
              <w:t>Docum</w:t>
            </w:r>
            <w:r>
              <w:rPr>
                <w:b/>
              </w:rPr>
              <w:t>ent ID</w:t>
            </w:r>
          </w:p>
        </w:tc>
        <w:tc>
          <w:tcPr>
            <w:tcW w:w="4320" w:type="dxa"/>
          </w:tcPr>
          <w:p w14:paraId="7178676A" w14:textId="77777777" w:rsidR="0000045C" w:rsidRDefault="00EC1F8B">
            <w:r>
              <w:t>US-01</w:t>
            </w:r>
          </w:p>
        </w:tc>
      </w:tr>
      <w:tr w:rsidR="0000045C" w14:paraId="6161A496" w14:textId="77777777">
        <w:tc>
          <w:tcPr>
            <w:tcW w:w="4320" w:type="dxa"/>
            <w:shd w:val="clear" w:color="auto" w:fill="F2F2F2"/>
          </w:tcPr>
          <w:p w14:paraId="135B8A24" w14:textId="77777777" w:rsidR="0000045C" w:rsidRDefault="00EC1F8B">
            <w:r>
              <w:rPr>
                <w:b/>
              </w:rPr>
              <w:t>Version</w:t>
            </w:r>
          </w:p>
        </w:tc>
        <w:tc>
          <w:tcPr>
            <w:tcW w:w="4320" w:type="dxa"/>
          </w:tcPr>
          <w:p w14:paraId="39CF50F5" w14:textId="77777777" w:rsidR="0000045C" w:rsidRDefault="00EC1F8B">
            <w:r>
              <w:t>1.0</w:t>
            </w:r>
          </w:p>
        </w:tc>
      </w:tr>
      <w:tr w:rsidR="0000045C" w14:paraId="59ADCA08" w14:textId="77777777">
        <w:tc>
          <w:tcPr>
            <w:tcW w:w="4320" w:type="dxa"/>
            <w:shd w:val="clear" w:color="auto" w:fill="F2F2F2"/>
          </w:tcPr>
          <w:p w14:paraId="79F409AC" w14:textId="77777777" w:rsidR="0000045C" w:rsidRDefault="00EC1F8B">
            <w:r>
              <w:rPr>
                <w:b/>
              </w:rPr>
              <w:t>Status</w:t>
            </w:r>
          </w:p>
        </w:tc>
        <w:tc>
          <w:tcPr>
            <w:tcW w:w="4320" w:type="dxa"/>
          </w:tcPr>
          <w:p w14:paraId="2223FD01" w14:textId="77777777" w:rsidR="0000045C" w:rsidRDefault="00EC1F8B">
            <w:r>
              <w:t>Draft</w:t>
            </w:r>
          </w:p>
        </w:tc>
      </w:tr>
      <w:tr w:rsidR="0000045C" w14:paraId="3E9D1557" w14:textId="77777777">
        <w:tc>
          <w:tcPr>
            <w:tcW w:w="4320" w:type="dxa"/>
            <w:shd w:val="clear" w:color="auto" w:fill="F2F2F2"/>
          </w:tcPr>
          <w:p w14:paraId="7B2C775C" w14:textId="77777777" w:rsidR="0000045C" w:rsidRDefault="00EC1F8B">
            <w:r>
              <w:rPr>
                <w:b/>
              </w:rPr>
              <w:t>Author</w:t>
            </w:r>
          </w:p>
        </w:tc>
        <w:tc>
          <w:tcPr>
            <w:tcW w:w="4320" w:type="dxa"/>
          </w:tcPr>
          <w:p w14:paraId="73EBF82F" w14:textId="77777777" w:rsidR="0000045C" w:rsidRDefault="00EC1F8B">
            <w:r>
              <w:t>Operations Team Leader / Business Analyst</w:t>
            </w:r>
          </w:p>
        </w:tc>
      </w:tr>
      <w:tr w:rsidR="0000045C" w14:paraId="4327882A" w14:textId="77777777">
        <w:tc>
          <w:tcPr>
            <w:tcW w:w="4320" w:type="dxa"/>
            <w:shd w:val="clear" w:color="auto" w:fill="F2F2F2"/>
          </w:tcPr>
          <w:p w14:paraId="2B488499" w14:textId="77777777" w:rsidR="0000045C" w:rsidRDefault="00EC1F8B">
            <w:r>
              <w:rPr>
                <w:b/>
              </w:rPr>
              <w:t>Reviewer</w:t>
            </w:r>
          </w:p>
        </w:tc>
        <w:tc>
          <w:tcPr>
            <w:tcW w:w="4320" w:type="dxa"/>
          </w:tcPr>
          <w:p w14:paraId="18139AD4" w14:textId="77777777" w:rsidR="0000045C" w:rsidRDefault="00EC1F8B">
            <w:r>
              <w:t>Product Owner, Scrum Master</w:t>
            </w:r>
          </w:p>
        </w:tc>
      </w:tr>
      <w:tr w:rsidR="0000045C" w14:paraId="390AD05B" w14:textId="77777777">
        <w:tc>
          <w:tcPr>
            <w:tcW w:w="4320" w:type="dxa"/>
            <w:shd w:val="clear" w:color="auto" w:fill="F2F2F2"/>
          </w:tcPr>
          <w:p w14:paraId="5E9F823B" w14:textId="77777777" w:rsidR="0000045C" w:rsidRDefault="00EC1F8B">
            <w:r>
              <w:rPr>
                <w:b/>
              </w:rPr>
              <w:t>Approver</w:t>
            </w:r>
          </w:p>
        </w:tc>
        <w:tc>
          <w:tcPr>
            <w:tcW w:w="4320" w:type="dxa"/>
          </w:tcPr>
          <w:p w14:paraId="2853FC82" w14:textId="77777777" w:rsidR="0000045C" w:rsidRDefault="00EC1F8B">
            <w:r>
              <w:t>Business Sponsor</w:t>
            </w:r>
          </w:p>
        </w:tc>
      </w:tr>
      <w:tr w:rsidR="0000045C" w14:paraId="60C20BDD" w14:textId="77777777">
        <w:tc>
          <w:tcPr>
            <w:tcW w:w="4320" w:type="dxa"/>
            <w:shd w:val="clear" w:color="auto" w:fill="F2F2F2"/>
          </w:tcPr>
          <w:p w14:paraId="6EE817AF" w14:textId="77777777" w:rsidR="0000045C" w:rsidRDefault="00EC1F8B">
            <w:r>
              <w:rPr>
                <w:b/>
              </w:rPr>
              <w:t>Creation Date</w:t>
            </w:r>
          </w:p>
        </w:tc>
        <w:tc>
          <w:tcPr>
            <w:tcW w:w="4320" w:type="dxa"/>
          </w:tcPr>
          <w:p w14:paraId="58E1929A" w14:textId="77777777" w:rsidR="0000045C" w:rsidRDefault="00EC1F8B">
            <w:r>
              <w:t>July 27, 2026</w:t>
            </w:r>
          </w:p>
        </w:tc>
      </w:tr>
      <w:tr w:rsidR="0000045C" w14:paraId="5E1B10DE" w14:textId="77777777">
        <w:tc>
          <w:tcPr>
            <w:tcW w:w="4320" w:type="dxa"/>
            <w:shd w:val="clear" w:color="auto" w:fill="F2F2F2"/>
          </w:tcPr>
          <w:p w14:paraId="0F4E0909" w14:textId="77777777" w:rsidR="0000045C" w:rsidRDefault="00EC1F8B">
            <w:r>
              <w:rPr>
                <w:b/>
              </w:rPr>
              <w:t>Last Modified</w:t>
            </w:r>
          </w:p>
        </w:tc>
        <w:tc>
          <w:tcPr>
            <w:tcW w:w="4320" w:type="dxa"/>
          </w:tcPr>
          <w:p w14:paraId="3FBD5963" w14:textId="77777777" w:rsidR="0000045C" w:rsidRDefault="00EC1F8B">
            <w:r>
              <w:t>July 27, 2026</w:t>
            </w:r>
          </w:p>
        </w:tc>
      </w:tr>
      <w:tr w:rsidR="0000045C" w14:paraId="793DB444" w14:textId="77777777">
        <w:tc>
          <w:tcPr>
            <w:tcW w:w="4320" w:type="dxa"/>
            <w:shd w:val="clear" w:color="auto" w:fill="F2F2F2"/>
          </w:tcPr>
          <w:p w14:paraId="4F62EFB0" w14:textId="77777777" w:rsidR="0000045C" w:rsidRDefault="00EC1F8B">
            <w:r>
              <w:rPr>
                <w:b/>
              </w:rPr>
              <w:t>Classification</w:t>
            </w:r>
          </w:p>
        </w:tc>
        <w:tc>
          <w:tcPr>
            <w:tcW w:w="4320" w:type="dxa"/>
          </w:tcPr>
          <w:p w14:paraId="21920104" w14:textId="77777777" w:rsidR="0000045C" w:rsidRDefault="00EC1F8B">
            <w:r>
              <w:t xml:space="preserve">Internal Use </w:t>
            </w:r>
            <w:r>
              <w:t>Strictly Confidential</w:t>
            </w:r>
          </w:p>
        </w:tc>
      </w:tr>
    </w:tbl>
    <w:p w14:paraId="4F398F49" w14:textId="77777777" w:rsidR="0000045C" w:rsidRDefault="00EC1F8B">
      <w:pPr>
        <w:pStyle w:val="Heading1"/>
      </w:pPr>
      <w:r>
        <w:t>3. Version History</w:t>
      </w:r>
    </w:p>
    <w:tbl>
      <w:tblPr>
        <w:tblStyle w:val="TableGrid"/>
        <w:tblW w:w="0" w:type="auto"/>
        <w:tblLook w:val="04A0" w:firstRow="1" w:lastRow="0" w:firstColumn="1" w:lastColumn="0" w:noHBand="0" w:noVBand="1"/>
      </w:tblPr>
      <w:tblGrid>
        <w:gridCol w:w="1728"/>
        <w:gridCol w:w="1728"/>
        <w:gridCol w:w="1728"/>
        <w:gridCol w:w="1728"/>
        <w:gridCol w:w="1728"/>
      </w:tblGrid>
      <w:tr w:rsidR="0000045C" w14:paraId="657B7EB9" w14:textId="77777777">
        <w:tc>
          <w:tcPr>
            <w:tcW w:w="1728" w:type="dxa"/>
            <w:shd w:val="clear" w:color="auto" w:fill="003366"/>
          </w:tcPr>
          <w:p w14:paraId="6E3AC3A6" w14:textId="77777777" w:rsidR="0000045C" w:rsidRDefault="00EC1F8B">
            <w:r>
              <w:rPr>
                <w:b/>
                <w:color w:val="FFFFFF"/>
              </w:rPr>
              <w:t>Version</w:t>
            </w:r>
          </w:p>
        </w:tc>
        <w:tc>
          <w:tcPr>
            <w:tcW w:w="1728" w:type="dxa"/>
            <w:shd w:val="clear" w:color="auto" w:fill="003366"/>
          </w:tcPr>
          <w:p w14:paraId="5F70B93B" w14:textId="77777777" w:rsidR="0000045C" w:rsidRDefault="00EC1F8B">
            <w:r>
              <w:rPr>
                <w:b/>
                <w:color w:val="FFFFFF"/>
              </w:rPr>
              <w:t>Date</w:t>
            </w:r>
          </w:p>
        </w:tc>
        <w:tc>
          <w:tcPr>
            <w:tcW w:w="1728" w:type="dxa"/>
            <w:shd w:val="clear" w:color="auto" w:fill="003366"/>
          </w:tcPr>
          <w:p w14:paraId="027EE514" w14:textId="77777777" w:rsidR="0000045C" w:rsidRDefault="00EC1F8B">
            <w:r>
              <w:rPr>
                <w:b/>
                <w:color w:val="FFFFFF"/>
              </w:rPr>
              <w:t>Author</w:t>
            </w:r>
          </w:p>
        </w:tc>
        <w:tc>
          <w:tcPr>
            <w:tcW w:w="1728" w:type="dxa"/>
            <w:shd w:val="clear" w:color="auto" w:fill="003366"/>
          </w:tcPr>
          <w:p w14:paraId="5926DF2B" w14:textId="77777777" w:rsidR="0000045C" w:rsidRDefault="00EC1F8B">
            <w:r>
              <w:rPr>
                <w:b/>
                <w:color w:val="FFFFFF"/>
              </w:rPr>
              <w:t>Description of Change</w:t>
            </w:r>
          </w:p>
        </w:tc>
        <w:tc>
          <w:tcPr>
            <w:tcW w:w="1728" w:type="dxa"/>
            <w:shd w:val="clear" w:color="auto" w:fill="003366"/>
          </w:tcPr>
          <w:p w14:paraId="434C6996" w14:textId="77777777" w:rsidR="0000045C" w:rsidRDefault="00EC1F8B">
            <w:r>
              <w:rPr>
                <w:b/>
                <w:color w:val="FFFFFF"/>
              </w:rPr>
              <w:t>Approved By</w:t>
            </w:r>
          </w:p>
        </w:tc>
      </w:tr>
      <w:tr w:rsidR="0000045C" w14:paraId="4A75FCAB" w14:textId="77777777">
        <w:tc>
          <w:tcPr>
            <w:tcW w:w="1728" w:type="dxa"/>
          </w:tcPr>
          <w:p w14:paraId="4DB97A3D" w14:textId="77777777" w:rsidR="0000045C" w:rsidRDefault="00EC1F8B">
            <w:r>
              <w:t>1.0</w:t>
            </w:r>
          </w:p>
        </w:tc>
        <w:tc>
          <w:tcPr>
            <w:tcW w:w="1728" w:type="dxa"/>
          </w:tcPr>
          <w:p w14:paraId="5F9359BD" w14:textId="77777777" w:rsidR="0000045C" w:rsidRDefault="00EC1F8B">
            <w:r>
              <w:t>2026-07-27</w:t>
            </w:r>
          </w:p>
        </w:tc>
        <w:tc>
          <w:tcPr>
            <w:tcW w:w="1728" w:type="dxa"/>
          </w:tcPr>
          <w:p w14:paraId="32E690DC" w14:textId="77777777" w:rsidR="0000045C" w:rsidRDefault="00EC1F8B">
            <w:r>
              <w:t>Operations Team Leader / BA</w:t>
            </w:r>
          </w:p>
        </w:tc>
        <w:tc>
          <w:tcPr>
            <w:tcW w:w="1728" w:type="dxa"/>
          </w:tcPr>
          <w:p w14:paraId="525022A9" w14:textId="77777777" w:rsidR="0000045C" w:rsidRDefault="00EC1F8B">
            <w:r>
              <w:t>Initial draft of User Story Management framework.</w:t>
            </w:r>
          </w:p>
        </w:tc>
        <w:tc>
          <w:tcPr>
            <w:tcW w:w="1728" w:type="dxa"/>
          </w:tcPr>
          <w:p w14:paraId="674E85F5" w14:textId="77777777" w:rsidR="0000045C" w:rsidRDefault="00EC1F8B">
            <w:r>
              <w:t>Pending</w:t>
            </w:r>
          </w:p>
        </w:tc>
      </w:tr>
    </w:tbl>
    <w:p w14:paraId="2B6AFED8" w14:textId="77777777" w:rsidR="0000045C" w:rsidRDefault="00EC1F8B">
      <w:pPr>
        <w:pStyle w:val="Heading1"/>
      </w:pPr>
      <w:r>
        <w:t>4. Approval Matrix</w:t>
      </w:r>
    </w:p>
    <w:tbl>
      <w:tblPr>
        <w:tblStyle w:val="TableGrid"/>
        <w:tblW w:w="0" w:type="auto"/>
        <w:tblLook w:val="04A0" w:firstRow="1" w:lastRow="0" w:firstColumn="1" w:lastColumn="0" w:noHBand="0" w:noVBand="1"/>
      </w:tblPr>
      <w:tblGrid>
        <w:gridCol w:w="2160"/>
        <w:gridCol w:w="2160"/>
        <w:gridCol w:w="2160"/>
        <w:gridCol w:w="2160"/>
      </w:tblGrid>
      <w:tr w:rsidR="0000045C" w14:paraId="4D124DA2" w14:textId="77777777">
        <w:tc>
          <w:tcPr>
            <w:tcW w:w="2160" w:type="dxa"/>
            <w:shd w:val="clear" w:color="auto" w:fill="003366"/>
          </w:tcPr>
          <w:p w14:paraId="42BF6C53" w14:textId="77777777" w:rsidR="0000045C" w:rsidRDefault="00EC1F8B">
            <w:r>
              <w:rPr>
                <w:b/>
                <w:color w:val="FFFFFF"/>
              </w:rPr>
              <w:t>Role</w:t>
            </w:r>
          </w:p>
        </w:tc>
        <w:tc>
          <w:tcPr>
            <w:tcW w:w="2160" w:type="dxa"/>
            <w:shd w:val="clear" w:color="auto" w:fill="003366"/>
          </w:tcPr>
          <w:p w14:paraId="44AB8D69" w14:textId="77777777" w:rsidR="0000045C" w:rsidRDefault="00EC1F8B">
            <w:r>
              <w:rPr>
                <w:b/>
                <w:color w:val="FFFFFF"/>
              </w:rPr>
              <w:t>Name</w:t>
            </w:r>
          </w:p>
        </w:tc>
        <w:tc>
          <w:tcPr>
            <w:tcW w:w="2160" w:type="dxa"/>
            <w:shd w:val="clear" w:color="auto" w:fill="003366"/>
          </w:tcPr>
          <w:p w14:paraId="045CC625" w14:textId="77777777" w:rsidR="0000045C" w:rsidRDefault="00EC1F8B">
            <w:r>
              <w:rPr>
                <w:b/>
                <w:color w:val="FFFFFF"/>
              </w:rPr>
              <w:t>Signature</w:t>
            </w:r>
          </w:p>
        </w:tc>
        <w:tc>
          <w:tcPr>
            <w:tcW w:w="2160" w:type="dxa"/>
            <w:shd w:val="clear" w:color="auto" w:fill="003366"/>
          </w:tcPr>
          <w:p w14:paraId="762A3A7A" w14:textId="77777777" w:rsidR="0000045C" w:rsidRDefault="00EC1F8B">
            <w:r>
              <w:rPr>
                <w:b/>
                <w:color w:val="FFFFFF"/>
              </w:rPr>
              <w:t>Date</w:t>
            </w:r>
          </w:p>
        </w:tc>
      </w:tr>
      <w:tr w:rsidR="0000045C" w14:paraId="20D6EE65" w14:textId="77777777">
        <w:tc>
          <w:tcPr>
            <w:tcW w:w="2160" w:type="dxa"/>
          </w:tcPr>
          <w:p w14:paraId="52392EAB" w14:textId="77777777" w:rsidR="0000045C" w:rsidRDefault="00EC1F8B">
            <w:r>
              <w:t>Business Sponsor</w:t>
            </w:r>
          </w:p>
        </w:tc>
        <w:tc>
          <w:tcPr>
            <w:tcW w:w="2160" w:type="dxa"/>
          </w:tcPr>
          <w:p w14:paraId="76C048C2" w14:textId="77777777" w:rsidR="0000045C" w:rsidRDefault="0000045C"/>
        </w:tc>
        <w:tc>
          <w:tcPr>
            <w:tcW w:w="2160" w:type="dxa"/>
          </w:tcPr>
          <w:p w14:paraId="49B4373B" w14:textId="77777777" w:rsidR="0000045C" w:rsidRDefault="0000045C"/>
        </w:tc>
        <w:tc>
          <w:tcPr>
            <w:tcW w:w="2160" w:type="dxa"/>
          </w:tcPr>
          <w:p w14:paraId="21B7BCE9" w14:textId="77777777" w:rsidR="0000045C" w:rsidRDefault="0000045C"/>
        </w:tc>
      </w:tr>
      <w:tr w:rsidR="0000045C" w14:paraId="13A53128" w14:textId="77777777">
        <w:tc>
          <w:tcPr>
            <w:tcW w:w="2160" w:type="dxa"/>
          </w:tcPr>
          <w:p w14:paraId="7084518F" w14:textId="77777777" w:rsidR="0000045C" w:rsidRDefault="00EC1F8B">
            <w:r>
              <w:t>Product Owner</w:t>
            </w:r>
          </w:p>
        </w:tc>
        <w:tc>
          <w:tcPr>
            <w:tcW w:w="2160" w:type="dxa"/>
          </w:tcPr>
          <w:p w14:paraId="1F39D5FC" w14:textId="77777777" w:rsidR="0000045C" w:rsidRDefault="0000045C"/>
        </w:tc>
        <w:tc>
          <w:tcPr>
            <w:tcW w:w="2160" w:type="dxa"/>
          </w:tcPr>
          <w:p w14:paraId="08D2E1EB" w14:textId="77777777" w:rsidR="0000045C" w:rsidRDefault="0000045C"/>
        </w:tc>
        <w:tc>
          <w:tcPr>
            <w:tcW w:w="2160" w:type="dxa"/>
          </w:tcPr>
          <w:p w14:paraId="1D319EC8" w14:textId="77777777" w:rsidR="0000045C" w:rsidRDefault="0000045C"/>
        </w:tc>
      </w:tr>
      <w:tr w:rsidR="0000045C" w14:paraId="50FAE9BF" w14:textId="77777777">
        <w:tc>
          <w:tcPr>
            <w:tcW w:w="2160" w:type="dxa"/>
          </w:tcPr>
          <w:p w14:paraId="435B7E7C" w14:textId="77777777" w:rsidR="0000045C" w:rsidRDefault="00EC1F8B">
            <w:r>
              <w:t>BI Lead</w:t>
            </w:r>
          </w:p>
        </w:tc>
        <w:tc>
          <w:tcPr>
            <w:tcW w:w="2160" w:type="dxa"/>
          </w:tcPr>
          <w:p w14:paraId="2810224E" w14:textId="77777777" w:rsidR="0000045C" w:rsidRDefault="0000045C"/>
        </w:tc>
        <w:tc>
          <w:tcPr>
            <w:tcW w:w="2160" w:type="dxa"/>
          </w:tcPr>
          <w:p w14:paraId="0E00DA36" w14:textId="77777777" w:rsidR="0000045C" w:rsidRDefault="0000045C"/>
        </w:tc>
        <w:tc>
          <w:tcPr>
            <w:tcW w:w="2160" w:type="dxa"/>
          </w:tcPr>
          <w:p w14:paraId="51C01538" w14:textId="77777777" w:rsidR="0000045C" w:rsidRDefault="0000045C"/>
        </w:tc>
      </w:tr>
      <w:tr w:rsidR="0000045C" w14:paraId="12C7F154" w14:textId="77777777">
        <w:tc>
          <w:tcPr>
            <w:tcW w:w="2160" w:type="dxa"/>
          </w:tcPr>
          <w:p w14:paraId="44E62D83" w14:textId="77777777" w:rsidR="0000045C" w:rsidRDefault="00EC1F8B">
            <w:r>
              <w:t>Project Manager</w:t>
            </w:r>
          </w:p>
        </w:tc>
        <w:tc>
          <w:tcPr>
            <w:tcW w:w="2160" w:type="dxa"/>
          </w:tcPr>
          <w:p w14:paraId="4D6CCE5C" w14:textId="77777777" w:rsidR="0000045C" w:rsidRDefault="0000045C"/>
        </w:tc>
        <w:tc>
          <w:tcPr>
            <w:tcW w:w="2160" w:type="dxa"/>
          </w:tcPr>
          <w:p w14:paraId="62357C1B" w14:textId="77777777" w:rsidR="0000045C" w:rsidRDefault="0000045C"/>
        </w:tc>
        <w:tc>
          <w:tcPr>
            <w:tcW w:w="2160" w:type="dxa"/>
          </w:tcPr>
          <w:p w14:paraId="38E70C19" w14:textId="77777777" w:rsidR="0000045C" w:rsidRDefault="0000045C"/>
        </w:tc>
      </w:tr>
    </w:tbl>
    <w:p w14:paraId="1B81D99E" w14:textId="77777777" w:rsidR="0000045C" w:rsidRDefault="00EC1F8B">
      <w:pPr>
        <w:pStyle w:val="Heading1"/>
      </w:pPr>
      <w:r>
        <w:t>5. Distribution List</w:t>
      </w:r>
    </w:p>
    <w:tbl>
      <w:tblPr>
        <w:tblStyle w:val="TableGrid"/>
        <w:tblW w:w="0" w:type="auto"/>
        <w:tblLook w:val="04A0" w:firstRow="1" w:lastRow="0" w:firstColumn="1" w:lastColumn="0" w:noHBand="0" w:noVBand="1"/>
      </w:tblPr>
      <w:tblGrid>
        <w:gridCol w:w="4320"/>
        <w:gridCol w:w="4320"/>
      </w:tblGrid>
      <w:tr w:rsidR="0000045C" w14:paraId="5E75D5A8" w14:textId="77777777">
        <w:tc>
          <w:tcPr>
            <w:tcW w:w="4320" w:type="dxa"/>
            <w:shd w:val="clear" w:color="auto" w:fill="003366"/>
          </w:tcPr>
          <w:p w14:paraId="5F863B6B" w14:textId="77777777" w:rsidR="0000045C" w:rsidRDefault="00EC1F8B">
            <w:r>
              <w:rPr>
                <w:b/>
                <w:color w:val="FFFFFF"/>
              </w:rPr>
              <w:t>Group / Role</w:t>
            </w:r>
          </w:p>
        </w:tc>
        <w:tc>
          <w:tcPr>
            <w:tcW w:w="4320" w:type="dxa"/>
            <w:shd w:val="clear" w:color="auto" w:fill="003366"/>
          </w:tcPr>
          <w:p w14:paraId="3BA25A7A" w14:textId="77777777" w:rsidR="0000045C" w:rsidRDefault="00EC1F8B">
            <w:r>
              <w:rPr>
                <w:b/>
                <w:color w:val="FFFFFF"/>
              </w:rPr>
              <w:t>Purpose of Distribution</w:t>
            </w:r>
          </w:p>
        </w:tc>
      </w:tr>
      <w:tr w:rsidR="0000045C" w14:paraId="47FBAC75" w14:textId="77777777">
        <w:tc>
          <w:tcPr>
            <w:tcW w:w="4320" w:type="dxa"/>
          </w:tcPr>
          <w:p w14:paraId="699277FA" w14:textId="77777777" w:rsidR="0000045C" w:rsidRDefault="00EC1F8B">
            <w:r>
              <w:t>Business Analysts</w:t>
            </w:r>
          </w:p>
        </w:tc>
        <w:tc>
          <w:tcPr>
            <w:tcW w:w="4320" w:type="dxa"/>
          </w:tcPr>
          <w:p w14:paraId="3311ABE1" w14:textId="77777777" w:rsidR="0000045C" w:rsidRDefault="00EC1F8B">
            <w:r>
              <w:t>For authoring, structuring, and refining user stories.</w:t>
            </w:r>
          </w:p>
        </w:tc>
      </w:tr>
      <w:tr w:rsidR="0000045C" w14:paraId="24A21357" w14:textId="77777777">
        <w:tc>
          <w:tcPr>
            <w:tcW w:w="4320" w:type="dxa"/>
          </w:tcPr>
          <w:p w14:paraId="1D13D68E" w14:textId="77777777" w:rsidR="0000045C" w:rsidRDefault="00EC1F8B">
            <w:r>
              <w:t>Product Owner</w:t>
            </w:r>
          </w:p>
        </w:tc>
        <w:tc>
          <w:tcPr>
            <w:tcW w:w="4320" w:type="dxa"/>
          </w:tcPr>
          <w:p w14:paraId="1D1AB518" w14:textId="77777777" w:rsidR="0000045C" w:rsidRDefault="00EC1F8B">
            <w:r>
              <w:t xml:space="preserve">For backlog ownership, </w:t>
            </w:r>
            <w:r>
              <w:t>prioritization, and acceptance.</w:t>
            </w:r>
          </w:p>
        </w:tc>
      </w:tr>
      <w:tr w:rsidR="0000045C" w14:paraId="6E4E3E47" w14:textId="77777777">
        <w:tc>
          <w:tcPr>
            <w:tcW w:w="4320" w:type="dxa"/>
          </w:tcPr>
          <w:p w14:paraId="78CCBE3A" w14:textId="77777777" w:rsidR="0000045C" w:rsidRDefault="00EC1F8B">
            <w:r>
              <w:t>Scrum Master</w:t>
            </w:r>
          </w:p>
        </w:tc>
        <w:tc>
          <w:tcPr>
            <w:tcW w:w="4320" w:type="dxa"/>
          </w:tcPr>
          <w:p w14:paraId="61AABE2A" w14:textId="77777777" w:rsidR="0000045C" w:rsidRDefault="00EC1F8B">
            <w:r>
              <w:t>For facilitating ceremonies and ensuring process adherence.</w:t>
            </w:r>
          </w:p>
        </w:tc>
      </w:tr>
      <w:tr w:rsidR="0000045C" w14:paraId="0D508EBE" w14:textId="77777777">
        <w:tc>
          <w:tcPr>
            <w:tcW w:w="4320" w:type="dxa"/>
          </w:tcPr>
          <w:p w14:paraId="4AB80EA5" w14:textId="77777777" w:rsidR="0000045C" w:rsidRDefault="00EC1F8B">
            <w:r>
              <w:t>Developers</w:t>
            </w:r>
          </w:p>
        </w:tc>
        <w:tc>
          <w:tcPr>
            <w:tcW w:w="4320" w:type="dxa"/>
          </w:tcPr>
          <w:p w14:paraId="1216BCAA" w14:textId="77777777" w:rsidR="0000045C" w:rsidRDefault="00EC1F8B">
            <w:r>
              <w:t>To understand delivery formats and estimation protocols.</w:t>
            </w:r>
          </w:p>
        </w:tc>
      </w:tr>
      <w:tr w:rsidR="0000045C" w14:paraId="667863F7" w14:textId="77777777">
        <w:tc>
          <w:tcPr>
            <w:tcW w:w="4320" w:type="dxa"/>
          </w:tcPr>
          <w:p w14:paraId="6680BF5A" w14:textId="77777777" w:rsidR="0000045C" w:rsidRDefault="00EC1F8B">
            <w:r>
              <w:t>QA Team</w:t>
            </w:r>
          </w:p>
        </w:tc>
        <w:tc>
          <w:tcPr>
            <w:tcW w:w="4320" w:type="dxa"/>
          </w:tcPr>
          <w:p w14:paraId="7439BF9A" w14:textId="77777777" w:rsidR="0000045C" w:rsidRDefault="00EC1F8B">
            <w:r>
              <w:t>To base testing parameters on formalized acceptance criteria.</w:t>
            </w:r>
          </w:p>
        </w:tc>
      </w:tr>
      <w:tr w:rsidR="0000045C" w14:paraId="11E57554" w14:textId="77777777">
        <w:tc>
          <w:tcPr>
            <w:tcW w:w="4320" w:type="dxa"/>
          </w:tcPr>
          <w:p w14:paraId="339FDFA9" w14:textId="77777777" w:rsidR="0000045C" w:rsidRDefault="00EC1F8B">
            <w:r>
              <w:lastRenderedPageBreak/>
              <w:t xml:space="preserve">BI </w:t>
            </w:r>
            <w:r>
              <w:t>Team</w:t>
            </w:r>
          </w:p>
        </w:tc>
        <w:tc>
          <w:tcPr>
            <w:tcW w:w="4320" w:type="dxa"/>
          </w:tcPr>
          <w:p w14:paraId="17542393" w14:textId="77777777" w:rsidR="0000045C" w:rsidRDefault="00EC1F8B">
            <w:r>
              <w:t>To align data/dashboard architecture with story increments.</w:t>
            </w:r>
          </w:p>
        </w:tc>
      </w:tr>
      <w:tr w:rsidR="0000045C" w14:paraId="70C9A652" w14:textId="77777777">
        <w:tc>
          <w:tcPr>
            <w:tcW w:w="4320" w:type="dxa"/>
          </w:tcPr>
          <w:p w14:paraId="2AD2D076" w14:textId="77777777" w:rsidR="0000045C" w:rsidRDefault="00EC1F8B">
            <w:r>
              <w:t>Project Manager</w:t>
            </w:r>
          </w:p>
        </w:tc>
        <w:tc>
          <w:tcPr>
            <w:tcW w:w="4320" w:type="dxa"/>
          </w:tcPr>
          <w:p w14:paraId="74941A80" w14:textId="77777777" w:rsidR="0000045C" w:rsidRDefault="00EC1F8B">
            <w:r>
              <w:t>For overall delivery tracking and status reporting.</w:t>
            </w:r>
          </w:p>
        </w:tc>
      </w:tr>
    </w:tbl>
    <w:p w14:paraId="02FE8184" w14:textId="77777777" w:rsidR="0000045C" w:rsidRDefault="00EC1F8B">
      <w:pPr>
        <w:pStyle w:val="Heading1"/>
      </w:pPr>
      <w:r>
        <w:t>6. Table of Contents</w:t>
      </w:r>
    </w:p>
    <w:p w14:paraId="3DA561BF" w14:textId="77777777" w:rsidR="00EC1F8B" w:rsidRDefault="00EC1F8B" w:rsidP="00EC1F8B">
      <w:r>
        <w:t>1. Cover Page</w:t>
      </w:r>
    </w:p>
    <w:p w14:paraId="0CA3B58E" w14:textId="77777777" w:rsidR="00EC1F8B" w:rsidRDefault="00EC1F8B" w:rsidP="00EC1F8B">
      <w:r>
        <w:t>2. Document Control</w:t>
      </w:r>
    </w:p>
    <w:p w14:paraId="7F78C1E7" w14:textId="77777777" w:rsidR="00EC1F8B" w:rsidRDefault="00EC1F8B" w:rsidP="00EC1F8B">
      <w:r>
        <w:t>3. Version History</w:t>
      </w:r>
    </w:p>
    <w:p w14:paraId="56B3B965" w14:textId="77777777" w:rsidR="00EC1F8B" w:rsidRDefault="00EC1F8B" w:rsidP="00EC1F8B">
      <w:r>
        <w:t>4. Approval Matrix</w:t>
      </w:r>
    </w:p>
    <w:p w14:paraId="47DC48E8" w14:textId="77777777" w:rsidR="00EC1F8B" w:rsidRDefault="00EC1F8B" w:rsidP="00EC1F8B">
      <w:r>
        <w:t>5. Distribution List</w:t>
      </w:r>
    </w:p>
    <w:p w14:paraId="68E5D7BA" w14:textId="77777777" w:rsidR="00EC1F8B" w:rsidRDefault="00EC1F8B" w:rsidP="00EC1F8B">
      <w:r>
        <w:t>6. Table of Contents</w:t>
      </w:r>
    </w:p>
    <w:p w14:paraId="5491E68B" w14:textId="77777777" w:rsidR="00EC1F8B" w:rsidRDefault="00EC1F8B" w:rsidP="00EC1F8B">
      <w:r>
        <w:t>7. Purpose</w:t>
      </w:r>
    </w:p>
    <w:p w14:paraId="7C463284" w14:textId="77777777" w:rsidR="00EC1F8B" w:rsidRDefault="00EC1F8B" w:rsidP="00EC1F8B">
      <w:r>
        <w:t>8. Scope</w:t>
      </w:r>
    </w:p>
    <w:p w14:paraId="2C0CF1DB" w14:textId="77777777" w:rsidR="00EC1F8B" w:rsidRDefault="00EC1F8B" w:rsidP="00EC1F8B">
      <w:r>
        <w:t>8.1 In Scope</w:t>
      </w:r>
    </w:p>
    <w:p w14:paraId="07A73ACD" w14:textId="77777777" w:rsidR="00EC1F8B" w:rsidRDefault="00EC1F8B" w:rsidP="00EC1F8B">
      <w:r>
        <w:t>8.2 Out of Scope</w:t>
      </w:r>
    </w:p>
    <w:p w14:paraId="35876E97" w14:textId="77777777" w:rsidR="00EC1F8B" w:rsidRDefault="00EC1F8B" w:rsidP="00EC1F8B">
      <w:r>
        <w:t>9. User Story Governance</w:t>
      </w:r>
    </w:p>
    <w:p w14:paraId="27AA5F76" w14:textId="77777777" w:rsidR="00EC1F8B" w:rsidRDefault="00EC1F8B" w:rsidP="00EC1F8B">
      <w:r>
        <w:t>10. User Story Lifecycle</w:t>
      </w:r>
    </w:p>
    <w:p w14:paraId="4E1D0C15" w14:textId="77777777" w:rsidR="00EC1F8B" w:rsidRDefault="00EC1F8B" w:rsidP="00EC1F8B">
      <w:r>
        <w:t>11. User Story Writing Standards</w:t>
      </w:r>
    </w:p>
    <w:p w14:paraId="4B654FC7" w14:textId="77777777" w:rsidR="00EC1F8B" w:rsidRDefault="00EC1F8B" w:rsidP="00EC1F8B">
      <w:r>
        <w:t>12. INVEST Principle</w:t>
      </w:r>
    </w:p>
    <w:p w14:paraId="08B27072" w14:textId="77777777" w:rsidR="00EC1F8B" w:rsidRDefault="00EC1F8B" w:rsidP="00EC1F8B">
      <w:r>
        <w:t>13. Acceptance Criteria Standards</w:t>
      </w:r>
    </w:p>
    <w:p w14:paraId="40906F26" w14:textId="77777777" w:rsidR="00EC1F8B" w:rsidRDefault="00EC1F8B" w:rsidP="00EC1F8B">
      <w:r>
        <w:t>14. Definition of Done</w:t>
      </w:r>
    </w:p>
    <w:p w14:paraId="0004E551" w14:textId="77777777" w:rsidR="00EC1F8B" w:rsidRDefault="00EC1F8B" w:rsidP="00EC1F8B">
      <w:r>
        <w:t>15. Product Backlog Management</w:t>
      </w:r>
    </w:p>
    <w:p w14:paraId="56DE061A" w14:textId="77777777" w:rsidR="00EC1F8B" w:rsidRDefault="00EC1F8B" w:rsidP="00EC1F8B">
      <w:r>
        <w:t>16. Story Prioritization</w:t>
      </w:r>
    </w:p>
    <w:p w14:paraId="1E9CFDB3" w14:textId="77777777" w:rsidR="00EC1F8B" w:rsidRDefault="00EC1F8B" w:rsidP="00EC1F8B">
      <w:r>
        <w:t>17. Story Estimation</w:t>
      </w:r>
    </w:p>
    <w:p w14:paraId="07BD6CBC" w14:textId="77777777" w:rsidR="00EC1F8B" w:rsidRDefault="00EC1F8B" w:rsidP="00EC1F8B">
      <w:r>
        <w:t>18. Story Status Workflow</w:t>
      </w:r>
    </w:p>
    <w:p w14:paraId="09011E53" w14:textId="77777777" w:rsidR="00EC1F8B" w:rsidRDefault="00EC1F8B" w:rsidP="00EC1F8B">
      <w:r>
        <w:t>19. Story Traceability</w:t>
      </w:r>
    </w:p>
    <w:p w14:paraId="0AF50835" w14:textId="77777777" w:rsidR="00EC1F8B" w:rsidRDefault="00EC1F8B" w:rsidP="00EC1F8B">
      <w:r>
        <w:t>20. Assumptions</w:t>
      </w:r>
    </w:p>
    <w:p w14:paraId="7548999D" w14:textId="77777777" w:rsidR="00EC1F8B" w:rsidRDefault="00EC1F8B" w:rsidP="00EC1F8B">
      <w:r>
        <w:lastRenderedPageBreak/>
        <w:t>21. Constraints</w:t>
      </w:r>
    </w:p>
    <w:p w14:paraId="7D3A1D5C" w14:textId="77777777" w:rsidR="00EC1F8B" w:rsidRDefault="00EC1F8B" w:rsidP="00EC1F8B">
      <w:r>
        <w:t>22. References</w:t>
      </w:r>
    </w:p>
    <w:p w14:paraId="3985400B" w14:textId="77777777" w:rsidR="00EC1F8B" w:rsidRDefault="00EC1F8B" w:rsidP="00EC1F8B"/>
    <w:p w14:paraId="47F131FA" w14:textId="47F6B5F2" w:rsidR="0000045C" w:rsidRDefault="00EC1F8B" w:rsidP="00EC1F8B">
      <w:r>
        <w:t>23. Appendix</w:t>
      </w:r>
      <w:r>
        <w:br w:type="page"/>
      </w:r>
    </w:p>
    <w:p w14:paraId="0B1727B4" w14:textId="77777777" w:rsidR="0000045C" w:rsidRDefault="00EC1F8B">
      <w:pPr>
        <w:pStyle w:val="Heading1"/>
      </w:pPr>
      <w:r>
        <w:lastRenderedPageBreak/>
        <w:t>7. Purpose</w:t>
      </w:r>
    </w:p>
    <w:p w14:paraId="125ADCBD" w14:textId="77777777" w:rsidR="0000045C" w:rsidRDefault="00EC1F8B">
      <w:r>
        <w:t>This document establishes the structured framework for managing the Product Backlog and defining User Stories within the Enterprise Trust &amp; Safety Operations Analytics Data Warehouse project.</w:t>
      </w:r>
      <w:r>
        <w:br/>
      </w:r>
      <w:r>
        <w:br/>
        <w:t>What User Stories are: User Stories are short</w:t>
      </w:r>
      <w:r>
        <w:t>, simple descriptions of a feature told from the perspective of the person who desires the new capability, usually a user or customer of the system.</w:t>
      </w:r>
      <w:r>
        <w:br/>
      </w:r>
      <w:r>
        <w:br/>
        <w:t>Why User Stories are used: They shift the focus from writing exhaustive upfront requirements to discussing</w:t>
      </w:r>
      <w:r>
        <w:t xml:space="preserve"> them dynamically, fostering strong collaboration between the business and development teams.</w:t>
      </w:r>
      <w:r>
        <w:br/>
      </w:r>
      <w:r>
        <w:br/>
        <w:t>How they support Agile delivery: By breaking down complex features into independent, valuable, and testable increments, User Stories enable the team to deliver c</w:t>
      </w:r>
      <w:r>
        <w:t>ontinuous value in iterative Sprint cycles.</w:t>
      </w:r>
      <w:r>
        <w:br/>
      </w:r>
      <w:r>
        <w:br/>
        <w:t>Relationship with BRD and FRD: While the BRD outlines 'why' the project exists and the FRD outlines exactly 'what' and 'how' the system will behave at a macro level, User Stories act as the micro-execution units</w:t>
      </w:r>
      <w:r>
        <w:t>. They translate the formalized FRD specifications into bite-sized tasks for the Scrum team.</w:t>
      </w:r>
      <w:r>
        <w:br/>
      </w:r>
      <w:r>
        <w:br/>
        <w:t>Why this framework exists: This standard ensures all stakeholders—from Business Analysts to Developers—follow a unified methodology for authoring, estimating, pri</w:t>
      </w:r>
      <w:r>
        <w:t>oritizing, and accepting User Stories, eliminating ambiguity and preventing scope creep during Agile execution.</w:t>
      </w:r>
    </w:p>
    <w:p w14:paraId="42D308EA" w14:textId="77777777" w:rsidR="0000045C" w:rsidRDefault="00EC1F8B">
      <w:pPr>
        <w:pStyle w:val="Heading1"/>
      </w:pPr>
      <w:r>
        <w:t>8. Scope</w:t>
      </w:r>
    </w:p>
    <w:p w14:paraId="3509D313" w14:textId="77777777" w:rsidR="0000045C" w:rsidRDefault="00EC1F8B">
      <w:pPr>
        <w:pStyle w:val="Heading2"/>
      </w:pPr>
      <w:r>
        <w:t>In Scope</w:t>
      </w:r>
    </w:p>
    <w:p w14:paraId="54F3401D" w14:textId="77777777" w:rsidR="0000045C" w:rsidRDefault="00EC1F8B">
      <w:pPr>
        <w:pStyle w:val="ListBullet"/>
      </w:pPr>
      <w:r>
        <w:t>Epic management and decomposition</w:t>
      </w:r>
    </w:p>
    <w:p w14:paraId="12EF8BEE" w14:textId="77777777" w:rsidR="0000045C" w:rsidRDefault="00EC1F8B">
      <w:pPr>
        <w:pStyle w:val="ListBullet"/>
      </w:pPr>
      <w:r>
        <w:t>Feature management mapping</w:t>
      </w:r>
    </w:p>
    <w:p w14:paraId="0AD7D273" w14:textId="77777777" w:rsidR="0000045C" w:rsidRDefault="00EC1F8B">
      <w:pPr>
        <w:pStyle w:val="ListBullet"/>
      </w:pPr>
      <w:r>
        <w:t>Product backlog structuring and grooming</w:t>
      </w:r>
    </w:p>
    <w:p w14:paraId="14B146F8" w14:textId="77777777" w:rsidR="0000045C" w:rsidRDefault="00EC1F8B">
      <w:pPr>
        <w:pStyle w:val="ListBullet"/>
      </w:pPr>
      <w:r>
        <w:t xml:space="preserve">User Stories </w:t>
      </w:r>
      <w:r>
        <w:t>authoring standards (INVEST principles)</w:t>
      </w:r>
    </w:p>
    <w:p w14:paraId="6FFC4C9E" w14:textId="77777777" w:rsidR="0000045C" w:rsidRDefault="00EC1F8B">
      <w:pPr>
        <w:pStyle w:val="ListBullet"/>
      </w:pPr>
      <w:r>
        <w:t>Acceptance Criteria formatting (Given-When-Then)</w:t>
      </w:r>
    </w:p>
    <w:p w14:paraId="3D142FE7" w14:textId="77777777" w:rsidR="0000045C" w:rsidRDefault="00EC1F8B">
      <w:pPr>
        <w:pStyle w:val="ListBullet"/>
      </w:pPr>
      <w:r>
        <w:t>Story prioritization (</w:t>
      </w:r>
      <w:proofErr w:type="spellStart"/>
      <w:r>
        <w:t>MoSCoW</w:t>
      </w:r>
      <w:proofErr w:type="spellEnd"/>
      <w:r>
        <w:t xml:space="preserve"> / WSJF frameworks)</w:t>
      </w:r>
    </w:p>
    <w:p w14:paraId="4A7E76FA" w14:textId="77777777" w:rsidR="0000045C" w:rsidRDefault="00EC1F8B">
      <w:pPr>
        <w:pStyle w:val="ListBullet"/>
      </w:pPr>
      <w:r>
        <w:t>Story estimation (Story Pointing / Planning Poker)</w:t>
      </w:r>
    </w:p>
    <w:p w14:paraId="70A7284A" w14:textId="77777777" w:rsidR="0000045C" w:rsidRDefault="00EC1F8B">
      <w:pPr>
        <w:pStyle w:val="ListBullet"/>
      </w:pPr>
      <w:r>
        <w:t>Story lifecycle and workflow states</w:t>
      </w:r>
    </w:p>
    <w:p w14:paraId="57C1860F" w14:textId="77777777" w:rsidR="0000045C" w:rsidRDefault="00EC1F8B">
      <w:pPr>
        <w:pStyle w:val="ListBullet"/>
      </w:pPr>
      <w:r>
        <w:t xml:space="preserve">Sprint planning preparation and </w:t>
      </w:r>
      <w:r>
        <w:t>readiness</w:t>
      </w:r>
    </w:p>
    <w:p w14:paraId="3640CBEF" w14:textId="77777777" w:rsidR="0000045C" w:rsidRDefault="00EC1F8B">
      <w:pPr>
        <w:pStyle w:val="Heading2"/>
      </w:pPr>
      <w:r>
        <w:lastRenderedPageBreak/>
        <w:t>Out of Scope</w:t>
      </w:r>
    </w:p>
    <w:p w14:paraId="6EDC6B89" w14:textId="77777777" w:rsidR="0000045C" w:rsidRDefault="00EC1F8B">
      <w:pPr>
        <w:pStyle w:val="ListBullet"/>
      </w:pPr>
      <w:r>
        <w:t>Technical development and engineering tasks</w:t>
      </w:r>
    </w:p>
    <w:p w14:paraId="19164D33" w14:textId="77777777" w:rsidR="0000045C" w:rsidRDefault="00EC1F8B">
      <w:pPr>
        <w:pStyle w:val="ListBullet"/>
      </w:pPr>
      <w:r>
        <w:t>Actual coding practices or source control</w:t>
      </w:r>
    </w:p>
    <w:p w14:paraId="079C5CB2" w14:textId="77777777" w:rsidR="0000045C" w:rsidRDefault="00EC1F8B">
      <w:pPr>
        <w:pStyle w:val="ListBullet"/>
      </w:pPr>
      <w:r>
        <w:t>Testing execution (handled in Test Plans)</w:t>
      </w:r>
    </w:p>
    <w:p w14:paraId="149CD0DD" w14:textId="77777777" w:rsidR="0000045C" w:rsidRDefault="00EC1F8B">
      <w:pPr>
        <w:pStyle w:val="ListBullet"/>
      </w:pPr>
      <w:r>
        <w:t>Production deployment activities</w:t>
      </w:r>
    </w:p>
    <w:p w14:paraId="5F056A9A" w14:textId="77777777" w:rsidR="0000045C" w:rsidRDefault="00EC1F8B">
      <w:pPr>
        <w:pStyle w:val="ListBullet"/>
      </w:pPr>
      <w:r>
        <w:t>Ongoing production support workflows</w:t>
      </w:r>
    </w:p>
    <w:p w14:paraId="6DD77840" w14:textId="77777777" w:rsidR="0000045C" w:rsidRDefault="00EC1F8B">
      <w:pPr>
        <w:pStyle w:val="Heading1"/>
      </w:pPr>
      <w:r>
        <w:t>9. User Story Governance</w:t>
      </w:r>
    </w:p>
    <w:p w14:paraId="7E2D1513" w14:textId="77777777" w:rsidR="0000045C" w:rsidRDefault="00EC1F8B">
      <w:r>
        <w:t>Effective Agile delivery requires clear delineation of responsibilities across the Scrum lifecycle. The following roles govern the User Story process:</w:t>
      </w:r>
    </w:p>
    <w:p w14:paraId="228E746A" w14:textId="77777777" w:rsidR="0000045C" w:rsidRDefault="00EC1F8B">
      <w:r>
        <w:rPr>
          <w:b/>
        </w:rPr>
        <w:t xml:space="preserve">Business Analyst (BA): </w:t>
      </w:r>
      <w:r>
        <w:t>Acts as the primary author of User Stories. Translates FRD logic into functional s</w:t>
      </w:r>
      <w:r>
        <w:t>tories, drafts clear Acceptance Criteria, and ensures stories meet the 'Definition of Ready' prior to Sprint Planning.</w:t>
      </w:r>
    </w:p>
    <w:p w14:paraId="4E14B962" w14:textId="77777777" w:rsidR="0000045C" w:rsidRDefault="00EC1F8B">
      <w:r>
        <w:rPr>
          <w:b/>
        </w:rPr>
        <w:t xml:space="preserve">Product Owner (PO): </w:t>
      </w:r>
      <w:r>
        <w:t>Owns the Product Backlog. Accountable for maximizing value by continuously prioritizing stories, answering business q</w:t>
      </w:r>
      <w:r>
        <w:t>uestions, and formally accepting stories that meet the 'Definition of Done'.</w:t>
      </w:r>
    </w:p>
    <w:p w14:paraId="0C18CB42" w14:textId="77777777" w:rsidR="0000045C" w:rsidRDefault="00EC1F8B">
      <w:r>
        <w:rPr>
          <w:b/>
        </w:rPr>
        <w:t xml:space="preserve">Scrum Master: </w:t>
      </w:r>
      <w:r>
        <w:t>Facilitates Backlog Refinement and Sprint Planning ceremonies. Ensures the framework documented here is followed and removes any blockers impeding story completion.</w:t>
      </w:r>
    </w:p>
    <w:p w14:paraId="2E3A509C" w14:textId="77777777" w:rsidR="0000045C" w:rsidRDefault="00EC1F8B">
      <w:r>
        <w:rPr>
          <w:b/>
        </w:rPr>
        <w:t xml:space="preserve">Development Team (BI/Data Engineers): </w:t>
      </w:r>
      <w:r>
        <w:t>Collaborates during refinement to provide technical feasibility insights, assigns effort estimates (Story Points), and executes the technical implementation of the story.</w:t>
      </w:r>
    </w:p>
    <w:p w14:paraId="0E333BE7" w14:textId="77777777" w:rsidR="0000045C" w:rsidRDefault="00EC1F8B">
      <w:r>
        <w:rPr>
          <w:b/>
        </w:rPr>
        <w:t xml:space="preserve">QA Team: </w:t>
      </w:r>
      <w:r>
        <w:t>Reviews Acceptance Criteria during ref</w:t>
      </w:r>
      <w:r>
        <w:t>inement to ensure testability. Develops and executes test cases directly against the agreed-upon story criteria.</w:t>
      </w:r>
    </w:p>
    <w:p w14:paraId="5E8DCE7B" w14:textId="77777777" w:rsidR="0000045C" w:rsidRDefault="00EC1F8B">
      <w:r>
        <w:rPr>
          <w:b/>
        </w:rPr>
        <w:t xml:space="preserve">Stakeholders: </w:t>
      </w:r>
      <w:r>
        <w:t>Provide the initial business needs, participate in Sprint Reviews to observe demonstrated stories, and provide feedback that info</w:t>
      </w:r>
      <w:r>
        <w:t>rms future backlog prioritization.</w:t>
      </w:r>
    </w:p>
    <w:p w14:paraId="01371C0E" w14:textId="77777777" w:rsidR="0000045C" w:rsidRDefault="00EC1F8B">
      <w:r>
        <w:rPr>
          <w:b/>
        </w:rPr>
        <w:t>Responsibility Matrix (RACI) for User Story Lifecycle:</w:t>
      </w:r>
    </w:p>
    <w:tbl>
      <w:tblPr>
        <w:tblStyle w:val="TableGrid"/>
        <w:tblW w:w="0" w:type="auto"/>
        <w:tblLook w:val="04A0" w:firstRow="1" w:lastRow="0" w:firstColumn="1" w:lastColumn="0" w:noHBand="0" w:noVBand="1"/>
      </w:tblPr>
      <w:tblGrid>
        <w:gridCol w:w="1728"/>
        <w:gridCol w:w="1728"/>
        <w:gridCol w:w="1728"/>
        <w:gridCol w:w="1728"/>
        <w:gridCol w:w="1728"/>
      </w:tblGrid>
      <w:tr w:rsidR="0000045C" w14:paraId="5191ED21" w14:textId="77777777">
        <w:tc>
          <w:tcPr>
            <w:tcW w:w="1728" w:type="dxa"/>
            <w:shd w:val="clear" w:color="auto" w:fill="003366"/>
          </w:tcPr>
          <w:p w14:paraId="3A3BF09F" w14:textId="77777777" w:rsidR="0000045C" w:rsidRDefault="00EC1F8B">
            <w:r>
              <w:rPr>
                <w:b/>
                <w:color w:val="FFFFFF"/>
              </w:rPr>
              <w:t>Activity</w:t>
            </w:r>
          </w:p>
        </w:tc>
        <w:tc>
          <w:tcPr>
            <w:tcW w:w="1728" w:type="dxa"/>
            <w:shd w:val="clear" w:color="auto" w:fill="003366"/>
          </w:tcPr>
          <w:p w14:paraId="288ACBB2" w14:textId="77777777" w:rsidR="0000045C" w:rsidRDefault="00EC1F8B">
            <w:r>
              <w:rPr>
                <w:b/>
                <w:color w:val="FFFFFF"/>
              </w:rPr>
              <w:t>BA</w:t>
            </w:r>
          </w:p>
        </w:tc>
        <w:tc>
          <w:tcPr>
            <w:tcW w:w="1728" w:type="dxa"/>
            <w:shd w:val="clear" w:color="auto" w:fill="003366"/>
          </w:tcPr>
          <w:p w14:paraId="6FB538FD" w14:textId="77777777" w:rsidR="0000045C" w:rsidRDefault="00EC1F8B">
            <w:r>
              <w:rPr>
                <w:b/>
                <w:color w:val="FFFFFF"/>
              </w:rPr>
              <w:t>PO</w:t>
            </w:r>
          </w:p>
        </w:tc>
        <w:tc>
          <w:tcPr>
            <w:tcW w:w="1728" w:type="dxa"/>
            <w:shd w:val="clear" w:color="auto" w:fill="003366"/>
          </w:tcPr>
          <w:p w14:paraId="16582D23" w14:textId="77777777" w:rsidR="0000045C" w:rsidRDefault="00EC1F8B">
            <w:r>
              <w:rPr>
                <w:b/>
                <w:color w:val="FFFFFF"/>
              </w:rPr>
              <w:t>Dev/QA</w:t>
            </w:r>
          </w:p>
        </w:tc>
        <w:tc>
          <w:tcPr>
            <w:tcW w:w="1728" w:type="dxa"/>
            <w:shd w:val="clear" w:color="auto" w:fill="003366"/>
          </w:tcPr>
          <w:p w14:paraId="4FC8487E" w14:textId="77777777" w:rsidR="0000045C" w:rsidRDefault="00EC1F8B">
            <w:r>
              <w:rPr>
                <w:b/>
                <w:color w:val="FFFFFF"/>
              </w:rPr>
              <w:t>Scrum Master</w:t>
            </w:r>
          </w:p>
        </w:tc>
      </w:tr>
      <w:tr w:rsidR="0000045C" w14:paraId="17DE31B3" w14:textId="77777777">
        <w:tc>
          <w:tcPr>
            <w:tcW w:w="1728" w:type="dxa"/>
          </w:tcPr>
          <w:p w14:paraId="6642DF48" w14:textId="77777777" w:rsidR="0000045C" w:rsidRDefault="00EC1F8B">
            <w:r>
              <w:t>Author User Story</w:t>
            </w:r>
          </w:p>
        </w:tc>
        <w:tc>
          <w:tcPr>
            <w:tcW w:w="1728" w:type="dxa"/>
          </w:tcPr>
          <w:p w14:paraId="2E7CB442" w14:textId="77777777" w:rsidR="0000045C" w:rsidRDefault="00EC1F8B">
            <w:r>
              <w:t>R</w:t>
            </w:r>
          </w:p>
        </w:tc>
        <w:tc>
          <w:tcPr>
            <w:tcW w:w="1728" w:type="dxa"/>
          </w:tcPr>
          <w:p w14:paraId="011C1F6C" w14:textId="77777777" w:rsidR="0000045C" w:rsidRDefault="00EC1F8B">
            <w:r>
              <w:t>A</w:t>
            </w:r>
          </w:p>
        </w:tc>
        <w:tc>
          <w:tcPr>
            <w:tcW w:w="1728" w:type="dxa"/>
          </w:tcPr>
          <w:p w14:paraId="2EEE24BD" w14:textId="77777777" w:rsidR="0000045C" w:rsidRDefault="00EC1F8B">
            <w:r>
              <w:t>C</w:t>
            </w:r>
          </w:p>
        </w:tc>
        <w:tc>
          <w:tcPr>
            <w:tcW w:w="1728" w:type="dxa"/>
          </w:tcPr>
          <w:p w14:paraId="01042A7A" w14:textId="77777777" w:rsidR="0000045C" w:rsidRDefault="00EC1F8B">
            <w:r>
              <w:t>I</w:t>
            </w:r>
          </w:p>
        </w:tc>
      </w:tr>
      <w:tr w:rsidR="0000045C" w14:paraId="1192BB5E" w14:textId="77777777">
        <w:tc>
          <w:tcPr>
            <w:tcW w:w="1728" w:type="dxa"/>
          </w:tcPr>
          <w:p w14:paraId="422551AB" w14:textId="77777777" w:rsidR="0000045C" w:rsidRDefault="00EC1F8B">
            <w:r>
              <w:t>Draft Acceptance Criteria</w:t>
            </w:r>
          </w:p>
        </w:tc>
        <w:tc>
          <w:tcPr>
            <w:tcW w:w="1728" w:type="dxa"/>
          </w:tcPr>
          <w:p w14:paraId="2CBAEC35" w14:textId="77777777" w:rsidR="0000045C" w:rsidRDefault="00EC1F8B">
            <w:r>
              <w:t>R</w:t>
            </w:r>
          </w:p>
        </w:tc>
        <w:tc>
          <w:tcPr>
            <w:tcW w:w="1728" w:type="dxa"/>
          </w:tcPr>
          <w:p w14:paraId="1A0473FD" w14:textId="77777777" w:rsidR="0000045C" w:rsidRDefault="00EC1F8B">
            <w:r>
              <w:t>A</w:t>
            </w:r>
          </w:p>
        </w:tc>
        <w:tc>
          <w:tcPr>
            <w:tcW w:w="1728" w:type="dxa"/>
          </w:tcPr>
          <w:p w14:paraId="37E2765F" w14:textId="77777777" w:rsidR="0000045C" w:rsidRDefault="00EC1F8B">
            <w:r>
              <w:t>C</w:t>
            </w:r>
          </w:p>
        </w:tc>
        <w:tc>
          <w:tcPr>
            <w:tcW w:w="1728" w:type="dxa"/>
          </w:tcPr>
          <w:p w14:paraId="05E3DC9A" w14:textId="77777777" w:rsidR="0000045C" w:rsidRDefault="00EC1F8B">
            <w:r>
              <w:t>I</w:t>
            </w:r>
          </w:p>
        </w:tc>
      </w:tr>
      <w:tr w:rsidR="0000045C" w14:paraId="52A1DE2A" w14:textId="77777777">
        <w:tc>
          <w:tcPr>
            <w:tcW w:w="1728" w:type="dxa"/>
          </w:tcPr>
          <w:p w14:paraId="452ABA33" w14:textId="77777777" w:rsidR="0000045C" w:rsidRDefault="00EC1F8B">
            <w:r>
              <w:t>Prioritize Backlog</w:t>
            </w:r>
          </w:p>
        </w:tc>
        <w:tc>
          <w:tcPr>
            <w:tcW w:w="1728" w:type="dxa"/>
          </w:tcPr>
          <w:p w14:paraId="13360116" w14:textId="77777777" w:rsidR="0000045C" w:rsidRDefault="00EC1F8B">
            <w:r>
              <w:t>C</w:t>
            </w:r>
          </w:p>
        </w:tc>
        <w:tc>
          <w:tcPr>
            <w:tcW w:w="1728" w:type="dxa"/>
          </w:tcPr>
          <w:p w14:paraId="19D45235" w14:textId="77777777" w:rsidR="0000045C" w:rsidRDefault="00EC1F8B">
            <w:r>
              <w:t>A</w:t>
            </w:r>
          </w:p>
        </w:tc>
        <w:tc>
          <w:tcPr>
            <w:tcW w:w="1728" w:type="dxa"/>
          </w:tcPr>
          <w:p w14:paraId="01626AFD" w14:textId="77777777" w:rsidR="0000045C" w:rsidRDefault="00EC1F8B">
            <w:r>
              <w:t>I</w:t>
            </w:r>
          </w:p>
        </w:tc>
        <w:tc>
          <w:tcPr>
            <w:tcW w:w="1728" w:type="dxa"/>
          </w:tcPr>
          <w:p w14:paraId="37AF1413" w14:textId="77777777" w:rsidR="0000045C" w:rsidRDefault="00EC1F8B">
            <w:r>
              <w:t>I</w:t>
            </w:r>
          </w:p>
        </w:tc>
      </w:tr>
      <w:tr w:rsidR="0000045C" w14:paraId="015C4AD4" w14:textId="77777777">
        <w:tc>
          <w:tcPr>
            <w:tcW w:w="1728" w:type="dxa"/>
          </w:tcPr>
          <w:p w14:paraId="26D4DE94" w14:textId="77777777" w:rsidR="0000045C" w:rsidRDefault="00EC1F8B">
            <w:r>
              <w:t>Estimate Effort</w:t>
            </w:r>
          </w:p>
        </w:tc>
        <w:tc>
          <w:tcPr>
            <w:tcW w:w="1728" w:type="dxa"/>
          </w:tcPr>
          <w:p w14:paraId="4F6BAE21" w14:textId="77777777" w:rsidR="0000045C" w:rsidRDefault="00EC1F8B">
            <w:r>
              <w:t>C</w:t>
            </w:r>
          </w:p>
        </w:tc>
        <w:tc>
          <w:tcPr>
            <w:tcW w:w="1728" w:type="dxa"/>
          </w:tcPr>
          <w:p w14:paraId="71040413" w14:textId="77777777" w:rsidR="0000045C" w:rsidRDefault="00EC1F8B">
            <w:r>
              <w:t>C</w:t>
            </w:r>
          </w:p>
        </w:tc>
        <w:tc>
          <w:tcPr>
            <w:tcW w:w="1728" w:type="dxa"/>
          </w:tcPr>
          <w:p w14:paraId="421D2FCF" w14:textId="77777777" w:rsidR="0000045C" w:rsidRDefault="00EC1F8B">
            <w:r>
              <w:t>R</w:t>
            </w:r>
          </w:p>
        </w:tc>
        <w:tc>
          <w:tcPr>
            <w:tcW w:w="1728" w:type="dxa"/>
          </w:tcPr>
          <w:p w14:paraId="74BFE90B" w14:textId="77777777" w:rsidR="0000045C" w:rsidRDefault="00EC1F8B">
            <w:r>
              <w:t xml:space="preserve">A </w:t>
            </w:r>
            <w:r>
              <w:t>(Facilitate)</w:t>
            </w:r>
          </w:p>
        </w:tc>
      </w:tr>
      <w:tr w:rsidR="0000045C" w14:paraId="7EFC5811" w14:textId="77777777">
        <w:tc>
          <w:tcPr>
            <w:tcW w:w="1728" w:type="dxa"/>
          </w:tcPr>
          <w:p w14:paraId="4CAF55FF" w14:textId="77777777" w:rsidR="0000045C" w:rsidRDefault="00EC1F8B">
            <w:r>
              <w:t xml:space="preserve">Accept Final </w:t>
            </w:r>
            <w:r>
              <w:lastRenderedPageBreak/>
              <w:t>Story</w:t>
            </w:r>
          </w:p>
        </w:tc>
        <w:tc>
          <w:tcPr>
            <w:tcW w:w="1728" w:type="dxa"/>
          </w:tcPr>
          <w:p w14:paraId="7D82ED34" w14:textId="77777777" w:rsidR="0000045C" w:rsidRDefault="00EC1F8B">
            <w:r>
              <w:lastRenderedPageBreak/>
              <w:t>C</w:t>
            </w:r>
          </w:p>
        </w:tc>
        <w:tc>
          <w:tcPr>
            <w:tcW w:w="1728" w:type="dxa"/>
          </w:tcPr>
          <w:p w14:paraId="22D2D9D4" w14:textId="77777777" w:rsidR="0000045C" w:rsidRDefault="00EC1F8B">
            <w:r>
              <w:t>A</w:t>
            </w:r>
          </w:p>
        </w:tc>
        <w:tc>
          <w:tcPr>
            <w:tcW w:w="1728" w:type="dxa"/>
          </w:tcPr>
          <w:p w14:paraId="0DFB7043" w14:textId="77777777" w:rsidR="0000045C" w:rsidRDefault="00EC1F8B">
            <w:r>
              <w:t>I</w:t>
            </w:r>
          </w:p>
        </w:tc>
        <w:tc>
          <w:tcPr>
            <w:tcW w:w="1728" w:type="dxa"/>
          </w:tcPr>
          <w:p w14:paraId="020E7071" w14:textId="77777777" w:rsidR="0000045C" w:rsidRDefault="00EC1F8B">
            <w:r>
              <w:t>I</w:t>
            </w:r>
          </w:p>
        </w:tc>
      </w:tr>
    </w:tbl>
    <w:p w14:paraId="31CB8D26" w14:textId="4A45388E" w:rsidR="0000045C" w:rsidRDefault="00EC1F8B">
      <w:pPr>
        <w:rPr>
          <w:i/>
        </w:rPr>
      </w:pPr>
      <w:r>
        <w:rPr>
          <w:i/>
        </w:rPr>
        <w:t>R = Responsible | A = Accountable | C = Consulted | I = Informed</w:t>
      </w:r>
    </w:p>
    <w:p w14:paraId="5C9781F7" w14:textId="24D279D9" w:rsidR="003E6CEB" w:rsidRDefault="003E6CEB">
      <w:pPr>
        <w:rPr>
          <w:i/>
        </w:rPr>
      </w:pPr>
    </w:p>
    <w:p w14:paraId="1E55D850" w14:textId="77777777" w:rsidR="003E6CEB" w:rsidRDefault="003E6CEB" w:rsidP="003E6CEB">
      <w:pPr>
        <w:pStyle w:val="Heading1"/>
      </w:pPr>
      <w:r>
        <w:t>10. User Story Lifecycle</w:t>
      </w:r>
    </w:p>
    <w:p w14:paraId="5E582A2F" w14:textId="77777777" w:rsidR="003E6CEB" w:rsidRDefault="003E6CEB" w:rsidP="003E6CEB">
      <w:r>
        <w:t>The lifecycle of a User Story represents its journey from a high-level business requirement to a fully deployed and accepted increment of value.</w:t>
      </w:r>
    </w:p>
    <w:p w14:paraId="775744F5" w14:textId="77777777" w:rsidR="003E6CEB" w:rsidRDefault="003E6CEB" w:rsidP="003E6CEB">
      <w:r>
        <w:rPr>
          <w:b/>
        </w:rPr>
        <w:t xml:space="preserve">↓ Requirement Identified: </w:t>
      </w:r>
      <w:r>
        <w:t>A business need is recognized by stakeholders or the Product Owner.</w:t>
      </w:r>
    </w:p>
    <w:p w14:paraId="69FD5CD1" w14:textId="77777777" w:rsidR="003E6CEB" w:rsidRDefault="003E6CEB" w:rsidP="003E6CEB">
      <w:r>
        <w:rPr>
          <w:b/>
        </w:rPr>
        <w:t xml:space="preserve">↓ Epic Created: </w:t>
      </w:r>
      <w:r>
        <w:t>A large body of work is outlined (e.g., 'Quality Assurance Dashboard').</w:t>
      </w:r>
    </w:p>
    <w:p w14:paraId="37DEBAD5" w14:textId="77777777" w:rsidR="003E6CEB" w:rsidRDefault="003E6CEB" w:rsidP="003E6CEB">
      <w:r>
        <w:rPr>
          <w:b/>
        </w:rPr>
        <w:t xml:space="preserve">↓ Feature Created: </w:t>
      </w:r>
      <w:r>
        <w:t>The Epic is broken down into specific features (e.g., 'Fatal Error KPI Tracking').</w:t>
      </w:r>
    </w:p>
    <w:p w14:paraId="76B24F59" w14:textId="77777777" w:rsidR="003E6CEB" w:rsidRDefault="003E6CEB" w:rsidP="003E6CEB">
      <w:r>
        <w:rPr>
          <w:b/>
        </w:rPr>
        <w:t xml:space="preserve">↓ User Story Created: </w:t>
      </w:r>
      <w:r>
        <w:t>The Feature is sliced into a functional unit authored by the BA.</w:t>
      </w:r>
    </w:p>
    <w:p w14:paraId="319AFE99" w14:textId="77777777" w:rsidR="003E6CEB" w:rsidRDefault="003E6CEB" w:rsidP="003E6CEB">
      <w:r>
        <w:rPr>
          <w:b/>
        </w:rPr>
        <w:t xml:space="preserve">↓ Backlog Refinement: </w:t>
      </w:r>
      <w:r>
        <w:t>The team reviews, discusses, and clarifies the story's Acceptance Criteria.</w:t>
      </w:r>
    </w:p>
    <w:p w14:paraId="2225F166" w14:textId="77777777" w:rsidR="003E6CEB" w:rsidRDefault="003E6CEB" w:rsidP="003E6CEB">
      <w:r>
        <w:rPr>
          <w:b/>
        </w:rPr>
        <w:t xml:space="preserve">↓ Story Estimation: </w:t>
      </w:r>
      <w:r>
        <w:t>The Development Team sizes the effort required to complete the story.</w:t>
      </w:r>
    </w:p>
    <w:p w14:paraId="24AAAA47" w14:textId="77777777" w:rsidR="003E6CEB" w:rsidRDefault="003E6CEB" w:rsidP="003E6CEB">
      <w:r>
        <w:rPr>
          <w:b/>
        </w:rPr>
        <w:t xml:space="preserve">↓ Sprint Planning: </w:t>
      </w:r>
      <w:r>
        <w:t>The prioritized and estimated story is pulled into an active Sprint.</w:t>
      </w:r>
    </w:p>
    <w:p w14:paraId="42531F90" w14:textId="77777777" w:rsidR="003E6CEB" w:rsidRDefault="003E6CEB" w:rsidP="003E6CEB">
      <w:r>
        <w:rPr>
          <w:b/>
        </w:rPr>
        <w:t xml:space="preserve">↓ Development: </w:t>
      </w:r>
      <w:r>
        <w:t>Data Engineers or BI Developers build the required logic and visuals.</w:t>
      </w:r>
    </w:p>
    <w:p w14:paraId="09EEB2E1" w14:textId="77777777" w:rsidR="003E6CEB" w:rsidRDefault="003E6CEB" w:rsidP="003E6CEB">
      <w:r>
        <w:rPr>
          <w:b/>
        </w:rPr>
        <w:t xml:space="preserve">↓ Testing: </w:t>
      </w:r>
      <w:r>
        <w:t>QA executes test cases based on the Acceptance Criteria.</w:t>
      </w:r>
    </w:p>
    <w:p w14:paraId="255113DE" w14:textId="77777777" w:rsidR="003E6CEB" w:rsidRDefault="003E6CEB" w:rsidP="003E6CEB">
      <w:r>
        <w:rPr>
          <w:b/>
        </w:rPr>
        <w:t xml:space="preserve">↓ Acceptance: </w:t>
      </w:r>
      <w:r>
        <w:t>The Product Owner reviews the demonstrated functionality and formally signs off.</w:t>
      </w:r>
    </w:p>
    <w:p w14:paraId="3273F2FB" w14:textId="77777777" w:rsidR="003E6CEB" w:rsidRDefault="003E6CEB" w:rsidP="003E6CEB">
      <w:r>
        <w:rPr>
          <w:b/>
        </w:rPr>
        <w:t xml:space="preserve">↓ Done: </w:t>
      </w:r>
      <w:r>
        <w:t>The story meets the Definition of Done and is ready for production release.</w:t>
      </w:r>
    </w:p>
    <w:p w14:paraId="253D5E07" w14:textId="77777777" w:rsidR="003E6CEB" w:rsidRDefault="003E6CEB" w:rsidP="003E6CEB">
      <w:pPr>
        <w:pStyle w:val="Heading1"/>
      </w:pPr>
      <w:r>
        <w:t>11. User Story Writing Standards</w:t>
      </w:r>
    </w:p>
    <w:p w14:paraId="3E4CFA06" w14:textId="77777777" w:rsidR="003E6CEB" w:rsidRDefault="003E6CEB" w:rsidP="003E6CEB">
      <w:r>
        <w:t>All User Stories must adhere to a strict structural format to ensure the business intent is clear. The standard syntax is:</w:t>
      </w:r>
    </w:p>
    <w:p w14:paraId="2A209CF6" w14:textId="77777777" w:rsidR="003E6CEB" w:rsidRDefault="003E6CEB" w:rsidP="003E6CEB">
      <w:r>
        <w:rPr>
          <w:rFonts w:ascii="Courier New" w:hAnsi="Courier New"/>
        </w:rPr>
        <w:t>As a &lt;Role&gt;</w:t>
      </w:r>
      <w:r>
        <w:rPr>
          <w:rFonts w:ascii="Courier New" w:hAnsi="Courier New"/>
        </w:rPr>
        <w:br/>
        <w:t>I want &lt;Goal&gt;</w:t>
      </w:r>
      <w:r>
        <w:rPr>
          <w:rFonts w:ascii="Courier New" w:hAnsi="Courier New"/>
        </w:rPr>
        <w:br/>
        <w:t>So that &lt;Business Benefit&gt;</w:t>
      </w:r>
    </w:p>
    <w:p w14:paraId="4032489B" w14:textId="77777777" w:rsidR="003E6CEB" w:rsidRDefault="003E6CEB" w:rsidP="003E6CEB">
      <w:pPr>
        <w:pStyle w:val="Heading2"/>
      </w:pPr>
      <w:r>
        <w:lastRenderedPageBreak/>
        <w:t>Guidelines for Effective Stories</w:t>
      </w:r>
    </w:p>
    <w:p w14:paraId="641847D6" w14:textId="77777777" w:rsidR="003E6CEB" w:rsidRDefault="003E6CEB" w:rsidP="003E6CEB">
      <w:pPr>
        <w:pStyle w:val="ListBullet"/>
        <w:numPr>
          <w:ilvl w:val="0"/>
          <w:numId w:val="10"/>
        </w:numPr>
      </w:pPr>
      <w:r>
        <w:t>Clear: Language should be universally understood by both business and technical teams without jargon.</w:t>
      </w:r>
    </w:p>
    <w:p w14:paraId="1288BB4E" w14:textId="77777777" w:rsidR="003E6CEB" w:rsidRDefault="003E6CEB" w:rsidP="003E6CEB">
      <w:pPr>
        <w:pStyle w:val="ListBullet"/>
        <w:numPr>
          <w:ilvl w:val="0"/>
          <w:numId w:val="10"/>
        </w:numPr>
      </w:pPr>
      <w:r>
        <w:t>Concise: Avoid exhaustively detailing the 'how'; focus purely on the 'what' and 'why'.</w:t>
      </w:r>
    </w:p>
    <w:p w14:paraId="22865BA8" w14:textId="77777777" w:rsidR="003E6CEB" w:rsidRDefault="003E6CEB" w:rsidP="003E6CEB">
      <w:pPr>
        <w:pStyle w:val="ListBullet"/>
        <w:numPr>
          <w:ilvl w:val="0"/>
          <w:numId w:val="10"/>
        </w:numPr>
      </w:pPr>
      <w:r>
        <w:t>User-focused: Always frame the story from the perspective of the end-user (e.g., 'As an Operations Manager'), never from the system's perspective.</w:t>
      </w:r>
    </w:p>
    <w:p w14:paraId="1776F7FA" w14:textId="77777777" w:rsidR="003E6CEB" w:rsidRDefault="003E6CEB" w:rsidP="003E6CEB">
      <w:pPr>
        <w:pStyle w:val="ListBullet"/>
        <w:numPr>
          <w:ilvl w:val="0"/>
          <w:numId w:val="10"/>
        </w:numPr>
      </w:pPr>
      <w:r>
        <w:t>Business value driven: The 'So that' clause is mandatory. If a story has no discernible business benefit, it should not be built.</w:t>
      </w:r>
    </w:p>
    <w:p w14:paraId="4A13F149" w14:textId="77777777" w:rsidR="003E6CEB" w:rsidRDefault="003E6CEB" w:rsidP="003E6CEB">
      <w:pPr>
        <w:pStyle w:val="ListBullet"/>
        <w:numPr>
          <w:ilvl w:val="0"/>
          <w:numId w:val="10"/>
        </w:numPr>
      </w:pPr>
      <w:r>
        <w:t>Independent where possible: Minimize dependencies on other stories to allow flexible scheduling in Sprints.</w:t>
      </w:r>
    </w:p>
    <w:p w14:paraId="7A1C5196" w14:textId="77777777" w:rsidR="003E6CEB" w:rsidRDefault="003E6CEB" w:rsidP="003E6CEB">
      <w:pPr>
        <w:pStyle w:val="Heading1"/>
      </w:pPr>
      <w:r>
        <w:t>12. INVEST Principle</w:t>
      </w:r>
    </w:p>
    <w:p w14:paraId="2B72E00E" w14:textId="77777777" w:rsidR="003E6CEB" w:rsidRDefault="003E6CEB" w:rsidP="003E6CEB">
      <w:r>
        <w:t>The INVEST principle serves as a checklist for assessing the quality of a User Story prior to refinement.</w:t>
      </w:r>
    </w:p>
    <w:p w14:paraId="710A3699" w14:textId="77777777" w:rsidR="003E6CEB" w:rsidRDefault="003E6CEB" w:rsidP="003E6CEB">
      <w:r>
        <w:rPr>
          <w:b/>
        </w:rPr>
        <w:t xml:space="preserve">Independent: </w:t>
      </w:r>
      <w:r>
        <w:t>The story should be self-contained in a way that allows it to be released without being blocked by other stories.</w:t>
      </w:r>
    </w:p>
    <w:p w14:paraId="2FDD90A8" w14:textId="77777777" w:rsidR="003E6CEB" w:rsidRDefault="003E6CEB" w:rsidP="003E6CEB">
      <w:r>
        <w:rPr>
          <w:b/>
        </w:rPr>
        <w:t xml:space="preserve">Negotiable: </w:t>
      </w:r>
      <w:r>
        <w:t>A story is not a rigid contract. It is an invitation to a conversation where developers and POs can negotiate the best technical implementation.</w:t>
      </w:r>
    </w:p>
    <w:p w14:paraId="62034749" w14:textId="77777777" w:rsidR="003E6CEB" w:rsidRDefault="003E6CEB" w:rsidP="003E6CEB">
      <w:r>
        <w:rPr>
          <w:b/>
        </w:rPr>
        <w:t xml:space="preserve">Valuable: </w:t>
      </w:r>
      <w:r>
        <w:t>It must deliver tangible value to the end-user or the business (e.g., reducing AHT analysis time by 10 minutes).</w:t>
      </w:r>
    </w:p>
    <w:p w14:paraId="32D29596" w14:textId="77777777" w:rsidR="003E6CEB" w:rsidRDefault="003E6CEB" w:rsidP="003E6CEB">
      <w:r>
        <w:rPr>
          <w:b/>
        </w:rPr>
        <w:t xml:space="preserve">Estimable: </w:t>
      </w:r>
      <w:r>
        <w:t>The team must have enough information to estimate the effort required. If it's too vague, it cannot be estimated.</w:t>
      </w:r>
    </w:p>
    <w:p w14:paraId="53C15BB4" w14:textId="77777777" w:rsidR="003E6CEB" w:rsidRDefault="003E6CEB" w:rsidP="003E6CEB">
      <w:r>
        <w:rPr>
          <w:b/>
        </w:rPr>
        <w:t xml:space="preserve">Small: </w:t>
      </w:r>
      <w:r>
        <w:t>The story should be small enough to be designed, coded, and tested within a single Sprint.</w:t>
      </w:r>
    </w:p>
    <w:p w14:paraId="3BE7FBC8" w14:textId="77777777" w:rsidR="003E6CEB" w:rsidRDefault="003E6CEB" w:rsidP="003E6CEB">
      <w:r>
        <w:rPr>
          <w:b/>
        </w:rPr>
        <w:t xml:space="preserve">Testable: </w:t>
      </w:r>
      <w:r>
        <w:t>There must be clear, objective criteria that allow QA to prove the story works as intended.</w:t>
      </w:r>
    </w:p>
    <w:p w14:paraId="4DB2F701" w14:textId="77777777" w:rsidR="003E6CEB" w:rsidRDefault="003E6CEB" w:rsidP="003E6CEB">
      <w:r>
        <w:rPr>
          <w:b/>
        </w:rPr>
        <w:t xml:space="preserve">Practical Example: </w:t>
      </w:r>
      <w:r>
        <w:t>Instead of a large, un-estimable story like 'Build the Executive Dashboard' (Violates Small and Estimable), break it into 'As an Executive, I want to view my monthly billing attainment variance so that I can identify revenue leakage.' (Meets all INVEST criteria).</w:t>
      </w:r>
    </w:p>
    <w:p w14:paraId="65BAC8EA" w14:textId="77777777" w:rsidR="003E6CEB" w:rsidRDefault="003E6CEB" w:rsidP="003E6CEB">
      <w:r>
        <w:br w:type="page"/>
      </w:r>
    </w:p>
    <w:p w14:paraId="49BA93E5" w14:textId="77777777" w:rsidR="003E6CEB" w:rsidRDefault="003E6CEB" w:rsidP="003E6CEB">
      <w:pPr>
        <w:pStyle w:val="Heading1"/>
      </w:pPr>
      <w:r>
        <w:lastRenderedPageBreak/>
        <w:t>13. Acceptance Criteria Standards</w:t>
      </w:r>
    </w:p>
    <w:p w14:paraId="15C89EB2" w14:textId="77777777" w:rsidR="003E6CEB" w:rsidRDefault="003E6CEB" w:rsidP="003E6CEB">
      <w:r>
        <w:t>Purpose &amp; Importance: While the User Story defines the goal, the Acceptance Criteria (AC) define the boundaries. AC removes ambiguity, sets the parameters for QA testing, and dictates exactly what must be true for the Product Owner to accept the work.</w:t>
      </w:r>
    </w:p>
    <w:p w14:paraId="4C7CD8B9" w14:textId="77777777" w:rsidR="003E6CEB" w:rsidRDefault="003E6CEB" w:rsidP="003E6CEB">
      <w:r>
        <w:t>How they differ from User Stories: The User Story is the narrative; the AC is the objective checklist of rules and edge cases.</w:t>
      </w:r>
    </w:p>
    <w:p w14:paraId="6C9304AD" w14:textId="77777777" w:rsidR="003E6CEB" w:rsidRDefault="003E6CEB" w:rsidP="003E6CEB">
      <w:pPr>
        <w:pStyle w:val="Heading2"/>
      </w:pPr>
      <w:r>
        <w:t>Given – When – Then Format</w:t>
      </w:r>
    </w:p>
    <w:p w14:paraId="5F274806" w14:textId="77777777" w:rsidR="003E6CEB" w:rsidRDefault="003E6CEB" w:rsidP="003E6CEB">
      <w:r>
        <w:t>To ensure testing clarity, Acceptance Criteria should be formatted using behavior-driven development (BDD) syntax:</w:t>
      </w:r>
    </w:p>
    <w:p w14:paraId="0102ECAB" w14:textId="77777777" w:rsidR="003E6CEB" w:rsidRDefault="003E6CEB" w:rsidP="003E6CEB">
      <w:r>
        <w:rPr>
          <w:rFonts w:ascii="Courier New" w:hAnsi="Courier New"/>
        </w:rPr>
        <w:t>Given [Precondition]</w:t>
      </w:r>
      <w:r>
        <w:rPr>
          <w:rFonts w:ascii="Courier New" w:hAnsi="Courier New"/>
        </w:rPr>
        <w:br/>
        <w:t>When [Action/Trigger]</w:t>
      </w:r>
      <w:r>
        <w:rPr>
          <w:rFonts w:ascii="Courier New" w:hAnsi="Courier New"/>
        </w:rPr>
        <w:br/>
        <w:t>Then [Expected Result]</w:t>
      </w:r>
    </w:p>
    <w:p w14:paraId="683E1178" w14:textId="77777777" w:rsidR="003E6CEB" w:rsidRDefault="003E6CEB" w:rsidP="003E6CEB">
      <w:pPr>
        <w:pStyle w:val="Heading2"/>
      </w:pPr>
      <w:r>
        <w:t>Example</w:t>
      </w:r>
    </w:p>
    <w:p w14:paraId="30310F06" w14:textId="77777777" w:rsidR="003E6CEB" w:rsidRDefault="003E6CEB" w:rsidP="003E6CEB">
      <w:r>
        <w:rPr>
          <w:rFonts w:ascii="Courier New" w:hAnsi="Courier New"/>
        </w:rPr>
        <w:t>Given the user has 'Manager' level RLS permissions in Azure AD</w:t>
      </w:r>
      <w:r>
        <w:rPr>
          <w:rFonts w:ascii="Courier New" w:hAnsi="Courier New"/>
        </w:rPr>
        <w:br/>
        <w:t>When they open the Operations Dashboard</w:t>
      </w:r>
      <w:r>
        <w:rPr>
          <w:rFonts w:ascii="Courier New" w:hAnsi="Courier New"/>
        </w:rPr>
        <w:br/>
        <w:t>Then they should only see WFM data pertaining to their specific assigned team.</w:t>
      </w:r>
    </w:p>
    <w:p w14:paraId="651A23BB" w14:textId="77777777" w:rsidR="003E6CEB" w:rsidRDefault="003E6CEB" w:rsidP="003E6CEB">
      <w:pPr>
        <w:pStyle w:val="Heading1"/>
      </w:pPr>
      <w:r>
        <w:t>14. Definition of Done</w:t>
      </w:r>
    </w:p>
    <w:p w14:paraId="36D9B2DF" w14:textId="77777777" w:rsidR="003E6CEB" w:rsidRDefault="003E6CEB" w:rsidP="003E6CEB">
      <w:r>
        <w:t>The Definition of Done (DoD) is a universal, project-wide checklist that applies to every single User Story. A story cannot be marked 'Done' unless ALL of the following criteria are met:</w:t>
      </w:r>
    </w:p>
    <w:p w14:paraId="58AFEB1A" w14:textId="77777777" w:rsidR="003E6CEB" w:rsidRDefault="003E6CEB" w:rsidP="003E6CEB">
      <w:pPr>
        <w:pStyle w:val="ListBullet"/>
        <w:numPr>
          <w:ilvl w:val="0"/>
          <w:numId w:val="10"/>
        </w:numPr>
      </w:pPr>
      <w:r>
        <w:t>Development completed (Code/DAX/M-Query logic implemented).</w:t>
      </w:r>
    </w:p>
    <w:p w14:paraId="6FDB3955" w14:textId="77777777" w:rsidR="003E6CEB" w:rsidRDefault="003E6CEB" w:rsidP="003E6CEB">
      <w:pPr>
        <w:pStyle w:val="ListBullet"/>
        <w:numPr>
          <w:ilvl w:val="0"/>
          <w:numId w:val="10"/>
        </w:numPr>
      </w:pPr>
      <w:r>
        <w:t>Code reviewed (Peer review conducted by a Lead Developer).</w:t>
      </w:r>
    </w:p>
    <w:p w14:paraId="48335981" w14:textId="77777777" w:rsidR="003E6CEB" w:rsidRDefault="003E6CEB" w:rsidP="003E6CEB">
      <w:pPr>
        <w:pStyle w:val="ListBullet"/>
        <w:numPr>
          <w:ilvl w:val="0"/>
          <w:numId w:val="10"/>
        </w:numPr>
      </w:pPr>
      <w:r>
        <w:t>Unit testing passed (Developer has verified baseline functionality).</w:t>
      </w:r>
    </w:p>
    <w:p w14:paraId="74FD8BCB" w14:textId="77777777" w:rsidR="003E6CEB" w:rsidRDefault="003E6CEB" w:rsidP="003E6CEB">
      <w:pPr>
        <w:pStyle w:val="ListBullet"/>
        <w:numPr>
          <w:ilvl w:val="0"/>
          <w:numId w:val="10"/>
        </w:numPr>
      </w:pPr>
      <w:r>
        <w:t>QA testing completed (All test cases mapped to the Acceptance Criteria have passed).</w:t>
      </w:r>
    </w:p>
    <w:p w14:paraId="3DE8D419" w14:textId="77777777" w:rsidR="003E6CEB" w:rsidRDefault="003E6CEB" w:rsidP="003E6CEB">
      <w:pPr>
        <w:pStyle w:val="ListBullet"/>
        <w:numPr>
          <w:ilvl w:val="0"/>
          <w:numId w:val="10"/>
        </w:numPr>
      </w:pPr>
      <w:r>
        <w:t>Acceptance Criteria satisfied (Every 'Given-When-Then' scenario is validated).</w:t>
      </w:r>
    </w:p>
    <w:p w14:paraId="281D858C" w14:textId="77777777" w:rsidR="003E6CEB" w:rsidRDefault="003E6CEB" w:rsidP="003E6CEB">
      <w:pPr>
        <w:pStyle w:val="ListBullet"/>
        <w:numPr>
          <w:ilvl w:val="0"/>
          <w:numId w:val="10"/>
        </w:numPr>
      </w:pPr>
      <w:r>
        <w:t>Documentation updated (Data Dictionary or FRD updated if necessary).</w:t>
      </w:r>
    </w:p>
    <w:p w14:paraId="0F9903C2" w14:textId="77777777" w:rsidR="003E6CEB" w:rsidRDefault="003E6CEB" w:rsidP="003E6CEB">
      <w:pPr>
        <w:pStyle w:val="ListBullet"/>
        <w:numPr>
          <w:ilvl w:val="0"/>
          <w:numId w:val="10"/>
        </w:numPr>
      </w:pPr>
      <w:r>
        <w:t>No Critical or High severity defects remain open.</w:t>
      </w:r>
    </w:p>
    <w:p w14:paraId="7C31F048" w14:textId="77777777" w:rsidR="003E6CEB" w:rsidRDefault="003E6CEB" w:rsidP="003E6CEB">
      <w:pPr>
        <w:pStyle w:val="ListBullet"/>
        <w:numPr>
          <w:ilvl w:val="0"/>
          <w:numId w:val="10"/>
        </w:numPr>
      </w:pPr>
      <w:r>
        <w:t>Product Owner approved (Formal sign-off during Sprint Review).</w:t>
      </w:r>
    </w:p>
    <w:p w14:paraId="22DBECF3" w14:textId="77777777" w:rsidR="003E6CEB" w:rsidRDefault="003E6CEB" w:rsidP="003E6CEB">
      <w:pPr>
        <w:pStyle w:val="Heading1"/>
      </w:pPr>
      <w:r>
        <w:t>15. Product Backlog Management</w:t>
      </w:r>
    </w:p>
    <w:p w14:paraId="6A1DE43E" w14:textId="77777777" w:rsidR="003E6CEB" w:rsidRDefault="003E6CEB" w:rsidP="003E6CEB">
      <w:r>
        <w:rPr>
          <w:b/>
        </w:rPr>
        <w:t xml:space="preserve">What is a Product Backlog? </w:t>
      </w:r>
      <w:r>
        <w:t>It is the single source of truth for all proposed work. If a requirement is not in the backlog, it does not exist in the project scope.</w:t>
      </w:r>
    </w:p>
    <w:p w14:paraId="17CA00AF" w14:textId="77777777" w:rsidR="003E6CEB" w:rsidRDefault="003E6CEB" w:rsidP="003E6CEB">
      <w:r>
        <w:rPr>
          <w:b/>
        </w:rPr>
        <w:t xml:space="preserve">Backlog Ownership: </w:t>
      </w:r>
      <w:r>
        <w:t>The Product Owner holds sole authority over adding, removing, and ordering items in the backlog.</w:t>
      </w:r>
    </w:p>
    <w:p w14:paraId="3B88EB1A" w14:textId="77777777" w:rsidR="003E6CEB" w:rsidRDefault="003E6CEB" w:rsidP="003E6CEB">
      <w:r>
        <w:rPr>
          <w:b/>
        </w:rPr>
        <w:lastRenderedPageBreak/>
        <w:t xml:space="preserve">Backlog Refinement: </w:t>
      </w:r>
      <w:r>
        <w:t>A recurring ceremony where the BA, PO, and Dev team clarify story details, add Acceptance Criteria, and break down large Epics.</w:t>
      </w:r>
    </w:p>
    <w:p w14:paraId="0EB020C3" w14:textId="77777777" w:rsidR="003E6CEB" w:rsidRDefault="003E6CEB" w:rsidP="003E6CEB">
      <w:r>
        <w:rPr>
          <w:b/>
        </w:rPr>
        <w:t xml:space="preserve">Backlog Prioritization: </w:t>
      </w:r>
      <w:r>
        <w:t>The act of ordering stories so that the highest-value, highest-risk items are at the top, ready for the next Sprint.</w:t>
      </w:r>
    </w:p>
    <w:p w14:paraId="15E583ED" w14:textId="77777777" w:rsidR="003E6CEB" w:rsidRDefault="003E6CEB" w:rsidP="003E6CEB">
      <w:r>
        <w:rPr>
          <w:b/>
        </w:rPr>
        <w:t xml:space="preserve">Backlog Maintenance: </w:t>
      </w:r>
      <w:r>
        <w:t>Removing obsolete stories, linking dependencies, and keeping status workflows accurate in the tracking tool (e.g., Jira).</w:t>
      </w:r>
    </w:p>
    <w:p w14:paraId="064831B9" w14:textId="6E1AF545" w:rsidR="003E6CEB" w:rsidRDefault="003E6CEB" w:rsidP="003E6CEB">
      <w:r>
        <w:rPr>
          <w:b/>
        </w:rPr>
        <w:t xml:space="preserve">Backlog Review / Grooming: </w:t>
      </w:r>
      <w:r>
        <w:t>Ensuring that there is always at least 2 Sprints worth of 'Ready' stories available for the Development Team.</w:t>
      </w:r>
      <w:r>
        <w:br w:type="page"/>
      </w:r>
    </w:p>
    <w:p w14:paraId="1AA82A7A" w14:textId="77777777" w:rsidR="003E6CEB" w:rsidRDefault="003E6CEB" w:rsidP="003E6CEB">
      <w:pPr>
        <w:pStyle w:val="Heading1"/>
      </w:pPr>
      <w:r>
        <w:lastRenderedPageBreak/>
        <w:t>16. Story Prioritization</w:t>
      </w:r>
    </w:p>
    <w:p w14:paraId="40723A80" w14:textId="77777777" w:rsidR="003E6CEB" w:rsidRDefault="003E6CEB" w:rsidP="003E6CEB">
      <w:r>
        <w:t xml:space="preserve">The Product Owner utilizes the </w:t>
      </w:r>
      <w:proofErr w:type="spellStart"/>
      <w:r>
        <w:t>MoSCoW</w:t>
      </w:r>
      <w:proofErr w:type="spellEnd"/>
      <w:r>
        <w:t xml:space="preserve"> framework to prioritize the backlog, ensuring the team delivers the most critical business value first.</w:t>
      </w:r>
    </w:p>
    <w:tbl>
      <w:tblPr>
        <w:tblStyle w:val="TableGrid"/>
        <w:tblW w:w="0" w:type="auto"/>
        <w:tblLook w:val="04A0" w:firstRow="1" w:lastRow="0" w:firstColumn="1" w:lastColumn="0" w:noHBand="0" w:noVBand="1"/>
      </w:tblPr>
      <w:tblGrid>
        <w:gridCol w:w="2880"/>
        <w:gridCol w:w="2880"/>
        <w:gridCol w:w="2880"/>
      </w:tblGrid>
      <w:tr w:rsidR="003E6CEB" w14:paraId="5053B1E1" w14:textId="77777777" w:rsidTr="003E6CEB">
        <w:tc>
          <w:tcPr>
            <w:tcW w:w="2880" w:type="dxa"/>
            <w:tcBorders>
              <w:top w:val="single" w:sz="4" w:space="0" w:color="auto"/>
              <w:left w:val="single" w:sz="4" w:space="0" w:color="auto"/>
              <w:bottom w:val="single" w:sz="4" w:space="0" w:color="auto"/>
              <w:right w:val="single" w:sz="4" w:space="0" w:color="auto"/>
            </w:tcBorders>
            <w:shd w:val="clear" w:color="auto" w:fill="003366"/>
            <w:hideMark/>
          </w:tcPr>
          <w:p w14:paraId="793B1278" w14:textId="77777777" w:rsidR="003E6CEB" w:rsidRDefault="003E6CEB">
            <w:r>
              <w:rPr>
                <w:b/>
                <w:color w:val="FFFFFF"/>
              </w:rPr>
              <w:t>Priority Level</w:t>
            </w:r>
          </w:p>
        </w:tc>
        <w:tc>
          <w:tcPr>
            <w:tcW w:w="2880" w:type="dxa"/>
            <w:tcBorders>
              <w:top w:val="single" w:sz="4" w:space="0" w:color="auto"/>
              <w:left w:val="single" w:sz="4" w:space="0" w:color="auto"/>
              <w:bottom w:val="single" w:sz="4" w:space="0" w:color="auto"/>
              <w:right w:val="single" w:sz="4" w:space="0" w:color="auto"/>
            </w:tcBorders>
            <w:shd w:val="clear" w:color="auto" w:fill="003366"/>
            <w:hideMark/>
          </w:tcPr>
          <w:p w14:paraId="6A407ADB" w14:textId="77777777" w:rsidR="003E6CEB" w:rsidRDefault="003E6CEB">
            <w:r>
              <w:rPr>
                <w:b/>
                <w:color w:val="FFFFFF"/>
              </w:rPr>
              <w:t>Definition</w:t>
            </w:r>
          </w:p>
        </w:tc>
        <w:tc>
          <w:tcPr>
            <w:tcW w:w="2880" w:type="dxa"/>
            <w:tcBorders>
              <w:top w:val="single" w:sz="4" w:space="0" w:color="auto"/>
              <w:left w:val="single" w:sz="4" w:space="0" w:color="auto"/>
              <w:bottom w:val="single" w:sz="4" w:space="0" w:color="auto"/>
              <w:right w:val="single" w:sz="4" w:space="0" w:color="auto"/>
            </w:tcBorders>
            <w:shd w:val="clear" w:color="auto" w:fill="003366"/>
            <w:hideMark/>
          </w:tcPr>
          <w:p w14:paraId="46B607BD" w14:textId="77777777" w:rsidR="003E6CEB" w:rsidRDefault="003E6CEB">
            <w:r>
              <w:rPr>
                <w:b/>
                <w:color w:val="FFFFFF"/>
              </w:rPr>
              <w:t>When to Use</w:t>
            </w:r>
          </w:p>
        </w:tc>
      </w:tr>
      <w:tr w:rsidR="003E6CEB" w14:paraId="22628586" w14:textId="77777777" w:rsidTr="003E6CEB">
        <w:tc>
          <w:tcPr>
            <w:tcW w:w="2880" w:type="dxa"/>
            <w:tcBorders>
              <w:top w:val="single" w:sz="4" w:space="0" w:color="auto"/>
              <w:left w:val="single" w:sz="4" w:space="0" w:color="auto"/>
              <w:bottom w:val="single" w:sz="4" w:space="0" w:color="auto"/>
              <w:right w:val="single" w:sz="4" w:space="0" w:color="auto"/>
            </w:tcBorders>
            <w:hideMark/>
          </w:tcPr>
          <w:p w14:paraId="35DBE4DF" w14:textId="77777777" w:rsidR="003E6CEB" w:rsidRDefault="003E6CEB">
            <w:r>
              <w:t>Must Have</w:t>
            </w:r>
          </w:p>
        </w:tc>
        <w:tc>
          <w:tcPr>
            <w:tcW w:w="2880" w:type="dxa"/>
            <w:tcBorders>
              <w:top w:val="single" w:sz="4" w:space="0" w:color="auto"/>
              <w:left w:val="single" w:sz="4" w:space="0" w:color="auto"/>
              <w:bottom w:val="single" w:sz="4" w:space="0" w:color="auto"/>
              <w:right w:val="single" w:sz="4" w:space="0" w:color="auto"/>
            </w:tcBorders>
            <w:hideMark/>
          </w:tcPr>
          <w:p w14:paraId="4FE81A93" w14:textId="77777777" w:rsidR="003E6CEB" w:rsidRDefault="003E6CEB">
            <w:r>
              <w:t>Critical to the current delivery. Without this, the release is a failure or legally non-compliant.</w:t>
            </w:r>
          </w:p>
        </w:tc>
        <w:tc>
          <w:tcPr>
            <w:tcW w:w="2880" w:type="dxa"/>
            <w:tcBorders>
              <w:top w:val="single" w:sz="4" w:space="0" w:color="auto"/>
              <w:left w:val="single" w:sz="4" w:space="0" w:color="auto"/>
              <w:bottom w:val="single" w:sz="4" w:space="0" w:color="auto"/>
              <w:right w:val="single" w:sz="4" w:space="0" w:color="auto"/>
            </w:tcBorders>
            <w:hideMark/>
          </w:tcPr>
          <w:p w14:paraId="165051E5" w14:textId="77777777" w:rsidR="003E6CEB" w:rsidRDefault="003E6CEB">
            <w:r>
              <w:t>Use for foundational architecture, critical KPIs, and security (RLS).</w:t>
            </w:r>
          </w:p>
        </w:tc>
      </w:tr>
      <w:tr w:rsidR="003E6CEB" w14:paraId="3DCDD916" w14:textId="77777777" w:rsidTr="003E6CEB">
        <w:tc>
          <w:tcPr>
            <w:tcW w:w="2880" w:type="dxa"/>
            <w:tcBorders>
              <w:top w:val="single" w:sz="4" w:space="0" w:color="auto"/>
              <w:left w:val="single" w:sz="4" w:space="0" w:color="auto"/>
              <w:bottom w:val="single" w:sz="4" w:space="0" w:color="auto"/>
              <w:right w:val="single" w:sz="4" w:space="0" w:color="auto"/>
            </w:tcBorders>
            <w:hideMark/>
          </w:tcPr>
          <w:p w14:paraId="38A93C86" w14:textId="77777777" w:rsidR="003E6CEB" w:rsidRDefault="003E6CEB">
            <w:r>
              <w:t>Should Have</w:t>
            </w:r>
          </w:p>
        </w:tc>
        <w:tc>
          <w:tcPr>
            <w:tcW w:w="2880" w:type="dxa"/>
            <w:tcBorders>
              <w:top w:val="single" w:sz="4" w:space="0" w:color="auto"/>
              <w:left w:val="single" w:sz="4" w:space="0" w:color="auto"/>
              <w:bottom w:val="single" w:sz="4" w:space="0" w:color="auto"/>
              <w:right w:val="single" w:sz="4" w:space="0" w:color="auto"/>
            </w:tcBorders>
            <w:hideMark/>
          </w:tcPr>
          <w:p w14:paraId="4F83A829" w14:textId="77777777" w:rsidR="003E6CEB" w:rsidRDefault="003E6CEB">
            <w:r>
              <w:t>Important, but not critical. The product functions without it, but the workaround is painful.</w:t>
            </w:r>
          </w:p>
        </w:tc>
        <w:tc>
          <w:tcPr>
            <w:tcW w:w="2880" w:type="dxa"/>
            <w:tcBorders>
              <w:top w:val="single" w:sz="4" w:space="0" w:color="auto"/>
              <w:left w:val="single" w:sz="4" w:space="0" w:color="auto"/>
              <w:bottom w:val="single" w:sz="4" w:space="0" w:color="auto"/>
              <w:right w:val="single" w:sz="4" w:space="0" w:color="auto"/>
            </w:tcBorders>
            <w:hideMark/>
          </w:tcPr>
          <w:p w14:paraId="08D711AD" w14:textId="77777777" w:rsidR="003E6CEB" w:rsidRDefault="003E6CEB">
            <w:r>
              <w:t>Use for secondary filters, drill-through pages, or minor UI enhancements.</w:t>
            </w:r>
          </w:p>
        </w:tc>
      </w:tr>
      <w:tr w:rsidR="003E6CEB" w14:paraId="0F796965" w14:textId="77777777" w:rsidTr="003E6CEB">
        <w:tc>
          <w:tcPr>
            <w:tcW w:w="2880" w:type="dxa"/>
            <w:tcBorders>
              <w:top w:val="single" w:sz="4" w:space="0" w:color="auto"/>
              <w:left w:val="single" w:sz="4" w:space="0" w:color="auto"/>
              <w:bottom w:val="single" w:sz="4" w:space="0" w:color="auto"/>
              <w:right w:val="single" w:sz="4" w:space="0" w:color="auto"/>
            </w:tcBorders>
            <w:hideMark/>
          </w:tcPr>
          <w:p w14:paraId="1D0E0686" w14:textId="77777777" w:rsidR="003E6CEB" w:rsidRDefault="003E6CEB">
            <w:r>
              <w:t>Could Have</w:t>
            </w:r>
          </w:p>
        </w:tc>
        <w:tc>
          <w:tcPr>
            <w:tcW w:w="2880" w:type="dxa"/>
            <w:tcBorders>
              <w:top w:val="single" w:sz="4" w:space="0" w:color="auto"/>
              <w:left w:val="single" w:sz="4" w:space="0" w:color="auto"/>
              <w:bottom w:val="single" w:sz="4" w:space="0" w:color="auto"/>
              <w:right w:val="single" w:sz="4" w:space="0" w:color="auto"/>
            </w:tcBorders>
            <w:hideMark/>
          </w:tcPr>
          <w:p w14:paraId="3E1CFAE0" w14:textId="77777777" w:rsidR="003E6CEB" w:rsidRDefault="003E6CEB">
            <w:r>
              <w:t>Desirable features ('nice-to-haves') that improve user experience but provide less business value.</w:t>
            </w:r>
          </w:p>
        </w:tc>
        <w:tc>
          <w:tcPr>
            <w:tcW w:w="2880" w:type="dxa"/>
            <w:tcBorders>
              <w:top w:val="single" w:sz="4" w:space="0" w:color="auto"/>
              <w:left w:val="single" w:sz="4" w:space="0" w:color="auto"/>
              <w:bottom w:val="single" w:sz="4" w:space="0" w:color="auto"/>
              <w:right w:val="single" w:sz="4" w:space="0" w:color="auto"/>
            </w:tcBorders>
            <w:hideMark/>
          </w:tcPr>
          <w:p w14:paraId="78D1460D" w14:textId="77777777" w:rsidR="003E6CEB" w:rsidRDefault="003E6CEB">
            <w:r>
              <w:t>Use for advanced tooltip customizations or alternative visual layouts.</w:t>
            </w:r>
          </w:p>
        </w:tc>
      </w:tr>
      <w:tr w:rsidR="003E6CEB" w14:paraId="518ADBE2" w14:textId="77777777" w:rsidTr="003E6CEB">
        <w:tc>
          <w:tcPr>
            <w:tcW w:w="2880" w:type="dxa"/>
            <w:tcBorders>
              <w:top w:val="single" w:sz="4" w:space="0" w:color="auto"/>
              <w:left w:val="single" w:sz="4" w:space="0" w:color="auto"/>
              <w:bottom w:val="single" w:sz="4" w:space="0" w:color="auto"/>
              <w:right w:val="single" w:sz="4" w:space="0" w:color="auto"/>
            </w:tcBorders>
            <w:hideMark/>
          </w:tcPr>
          <w:p w14:paraId="3FCD0728" w14:textId="77777777" w:rsidR="003E6CEB" w:rsidRDefault="003E6CEB">
            <w:r>
              <w:t>Won't Have</w:t>
            </w:r>
          </w:p>
        </w:tc>
        <w:tc>
          <w:tcPr>
            <w:tcW w:w="2880" w:type="dxa"/>
            <w:tcBorders>
              <w:top w:val="single" w:sz="4" w:space="0" w:color="auto"/>
              <w:left w:val="single" w:sz="4" w:space="0" w:color="auto"/>
              <w:bottom w:val="single" w:sz="4" w:space="0" w:color="auto"/>
              <w:right w:val="single" w:sz="4" w:space="0" w:color="auto"/>
            </w:tcBorders>
            <w:hideMark/>
          </w:tcPr>
          <w:p w14:paraId="37985D9A" w14:textId="77777777" w:rsidR="003E6CEB" w:rsidRDefault="003E6CEB">
            <w:r>
              <w:t>Explicitly agreed to be out of scope for the current timebox or release.</w:t>
            </w:r>
          </w:p>
        </w:tc>
        <w:tc>
          <w:tcPr>
            <w:tcW w:w="2880" w:type="dxa"/>
            <w:tcBorders>
              <w:top w:val="single" w:sz="4" w:space="0" w:color="auto"/>
              <w:left w:val="single" w:sz="4" w:space="0" w:color="auto"/>
              <w:bottom w:val="single" w:sz="4" w:space="0" w:color="auto"/>
              <w:right w:val="single" w:sz="4" w:space="0" w:color="auto"/>
            </w:tcBorders>
            <w:hideMark/>
          </w:tcPr>
          <w:p w14:paraId="6B4BAF24" w14:textId="77777777" w:rsidR="003E6CEB" w:rsidRDefault="003E6CEB">
            <w:r>
              <w:t>Use to actively manage stakeholder expectations and prevent scope creep.</w:t>
            </w:r>
          </w:p>
        </w:tc>
      </w:tr>
    </w:tbl>
    <w:p w14:paraId="572244D7" w14:textId="77777777" w:rsidR="003E6CEB" w:rsidRDefault="003E6CEB" w:rsidP="003E6CEB">
      <w:pPr>
        <w:pStyle w:val="Heading1"/>
      </w:pPr>
      <w:r>
        <w:t>17. Story Estimation</w:t>
      </w:r>
    </w:p>
    <w:p w14:paraId="58B7E0D8" w14:textId="77777777" w:rsidR="003E6CEB" w:rsidRDefault="003E6CEB" w:rsidP="003E6CEB">
      <w:r>
        <w:t>Purpose of Story Points: Agile estimation utilizes Story Points rather than hours. Story Points are a relative measure that accounts for Effort, Complexity, and Uncertainty—not duration (time).</w:t>
      </w:r>
    </w:p>
    <w:p w14:paraId="21399829" w14:textId="77777777" w:rsidR="003E6CEB" w:rsidRDefault="003E6CEB" w:rsidP="003E6CEB">
      <w:pPr>
        <w:pStyle w:val="Heading2"/>
      </w:pPr>
      <w:r>
        <w:t>The Fibonacci Scale</w:t>
      </w:r>
    </w:p>
    <w:p w14:paraId="398F20A1" w14:textId="77777777" w:rsidR="003E6CEB" w:rsidRDefault="003E6CEB" w:rsidP="003E6CEB">
      <w:r>
        <w:t>The project utilizes a modified Fibonacci sequence to reflect that uncertainty increases as the size of the story increases:</w:t>
      </w:r>
    </w:p>
    <w:p w14:paraId="42E3A21F" w14:textId="77777777" w:rsidR="003E6CEB" w:rsidRDefault="003E6CEB" w:rsidP="003E6CEB">
      <w:pPr>
        <w:pStyle w:val="ListBullet"/>
        <w:numPr>
          <w:ilvl w:val="0"/>
          <w:numId w:val="10"/>
        </w:numPr>
      </w:pPr>
      <w:r>
        <w:t>1 (Trivial)</w:t>
      </w:r>
    </w:p>
    <w:p w14:paraId="31CF4CBD" w14:textId="77777777" w:rsidR="003E6CEB" w:rsidRDefault="003E6CEB" w:rsidP="003E6CEB">
      <w:pPr>
        <w:pStyle w:val="ListBullet"/>
        <w:numPr>
          <w:ilvl w:val="0"/>
          <w:numId w:val="10"/>
        </w:numPr>
      </w:pPr>
      <w:r>
        <w:t>2 (Simple)</w:t>
      </w:r>
    </w:p>
    <w:p w14:paraId="78BFC174" w14:textId="77777777" w:rsidR="003E6CEB" w:rsidRDefault="003E6CEB" w:rsidP="003E6CEB">
      <w:pPr>
        <w:pStyle w:val="ListBullet"/>
        <w:numPr>
          <w:ilvl w:val="0"/>
          <w:numId w:val="10"/>
        </w:numPr>
      </w:pPr>
      <w:r>
        <w:t>3 (Standard)</w:t>
      </w:r>
    </w:p>
    <w:p w14:paraId="6F6D7453" w14:textId="77777777" w:rsidR="003E6CEB" w:rsidRDefault="003E6CEB" w:rsidP="003E6CEB">
      <w:pPr>
        <w:pStyle w:val="ListBullet"/>
        <w:numPr>
          <w:ilvl w:val="0"/>
          <w:numId w:val="10"/>
        </w:numPr>
      </w:pPr>
      <w:r>
        <w:t>5 (Moderate)</w:t>
      </w:r>
    </w:p>
    <w:p w14:paraId="551497A7" w14:textId="77777777" w:rsidR="003E6CEB" w:rsidRDefault="003E6CEB" w:rsidP="003E6CEB">
      <w:pPr>
        <w:pStyle w:val="ListBullet"/>
        <w:numPr>
          <w:ilvl w:val="0"/>
          <w:numId w:val="10"/>
        </w:numPr>
      </w:pPr>
      <w:r>
        <w:t>8 (Complex)</w:t>
      </w:r>
    </w:p>
    <w:p w14:paraId="120AB31E" w14:textId="77777777" w:rsidR="003E6CEB" w:rsidRDefault="003E6CEB" w:rsidP="003E6CEB">
      <w:pPr>
        <w:pStyle w:val="ListBullet"/>
        <w:numPr>
          <w:ilvl w:val="0"/>
          <w:numId w:val="10"/>
        </w:numPr>
      </w:pPr>
      <w:r>
        <w:t>13 (Very Complex / Needs breaking down)</w:t>
      </w:r>
    </w:p>
    <w:p w14:paraId="3F864A62" w14:textId="77777777" w:rsidR="003E6CEB" w:rsidRDefault="003E6CEB" w:rsidP="003E6CEB">
      <w:pPr>
        <w:pStyle w:val="ListBullet"/>
        <w:numPr>
          <w:ilvl w:val="0"/>
          <w:numId w:val="10"/>
        </w:numPr>
      </w:pPr>
      <w:r>
        <w:t>21 (Epic-level / Cannot be completed in one sprint)</w:t>
      </w:r>
    </w:p>
    <w:p w14:paraId="1DE06C31" w14:textId="77777777" w:rsidR="003E6CEB" w:rsidRDefault="003E6CEB" w:rsidP="003E6CEB">
      <w:r>
        <w:rPr>
          <w:b/>
        </w:rPr>
        <w:t>Estimation is a collaborative exercise performed by the Development Team (using techniques like Planning Poker) during Refinement or Sprint Planning. The BA and Product Owner provide context and answer questions, but they do NOT dictate the estimates.</w:t>
      </w:r>
    </w:p>
    <w:p w14:paraId="45A35E6E" w14:textId="77777777" w:rsidR="003E6CEB" w:rsidRDefault="003E6CEB" w:rsidP="003E6CEB">
      <w:pPr>
        <w:pStyle w:val="Heading1"/>
      </w:pPr>
      <w:r>
        <w:lastRenderedPageBreak/>
        <w:t>18. Story Status Workflow</w:t>
      </w:r>
    </w:p>
    <w:p w14:paraId="276A7881" w14:textId="77777777" w:rsidR="003E6CEB" w:rsidRDefault="003E6CEB" w:rsidP="003E6CEB">
      <w:r>
        <w:t>To provide transparency, every User Story must progress through the following standardized workflow statuses:</w:t>
      </w:r>
    </w:p>
    <w:p w14:paraId="3A9DBED6" w14:textId="77777777" w:rsidR="003E6CEB" w:rsidRDefault="003E6CEB" w:rsidP="003E6CEB">
      <w:r>
        <w:rPr>
          <w:b/>
        </w:rPr>
        <w:t xml:space="preserve">↓ Draft: </w:t>
      </w:r>
      <w:r>
        <w:t>The BA is actively writing the story and drafting Acceptance Criteria.</w:t>
      </w:r>
    </w:p>
    <w:p w14:paraId="50AEE6A4" w14:textId="77777777" w:rsidR="003E6CEB" w:rsidRDefault="003E6CEB" w:rsidP="003E6CEB">
      <w:r>
        <w:rPr>
          <w:b/>
        </w:rPr>
        <w:t xml:space="preserve">↓ Ready for Refinement: </w:t>
      </w:r>
      <w:r>
        <w:t>The story is drafted and awaiting discussion with the Development Team.</w:t>
      </w:r>
    </w:p>
    <w:p w14:paraId="60D305AE" w14:textId="77777777" w:rsidR="003E6CEB" w:rsidRDefault="003E6CEB" w:rsidP="003E6CEB">
      <w:r>
        <w:rPr>
          <w:b/>
        </w:rPr>
        <w:t xml:space="preserve">↓ Ready for Development: </w:t>
      </w:r>
      <w:r>
        <w:t>The story is estimated, meets the INVEST criteria, and is sitting in the Sprint Backlog.</w:t>
      </w:r>
    </w:p>
    <w:p w14:paraId="1A8DD7D4" w14:textId="77777777" w:rsidR="003E6CEB" w:rsidRDefault="003E6CEB" w:rsidP="003E6CEB">
      <w:r>
        <w:rPr>
          <w:b/>
        </w:rPr>
        <w:t xml:space="preserve">↓ In Progress: </w:t>
      </w:r>
      <w:r>
        <w:t>A developer has actively started coding or building the solution.</w:t>
      </w:r>
    </w:p>
    <w:p w14:paraId="4E9D9DE8" w14:textId="77777777" w:rsidR="003E6CEB" w:rsidRDefault="003E6CEB" w:rsidP="003E6CEB">
      <w:r>
        <w:rPr>
          <w:b/>
        </w:rPr>
        <w:t xml:space="preserve">↓ In Review: </w:t>
      </w:r>
      <w:r>
        <w:t>Development is done, and the code is undergoing peer review.</w:t>
      </w:r>
    </w:p>
    <w:p w14:paraId="0FBFA879" w14:textId="77777777" w:rsidR="003E6CEB" w:rsidRDefault="003E6CEB" w:rsidP="003E6CEB">
      <w:r>
        <w:rPr>
          <w:b/>
        </w:rPr>
        <w:t xml:space="preserve">↓ Ready for QA: </w:t>
      </w:r>
      <w:r>
        <w:t>Code is deployed to the test environment, and QA is running test scripts.</w:t>
      </w:r>
    </w:p>
    <w:p w14:paraId="46AEDF9B" w14:textId="77777777" w:rsidR="003E6CEB" w:rsidRDefault="003E6CEB" w:rsidP="003E6CEB">
      <w:r>
        <w:rPr>
          <w:b/>
        </w:rPr>
        <w:t xml:space="preserve">↓ UAT: </w:t>
      </w:r>
      <w:r>
        <w:t>QA has passed, and the Product Owner/Business is validating the feature.</w:t>
      </w:r>
    </w:p>
    <w:p w14:paraId="3DC5193F" w14:textId="77777777" w:rsidR="003E6CEB" w:rsidRDefault="003E6CEB" w:rsidP="003E6CEB">
      <w:r>
        <w:rPr>
          <w:b/>
        </w:rPr>
        <w:t xml:space="preserve">↓ Done: </w:t>
      </w:r>
      <w:r>
        <w:t>The Definition of Done is met, and the story is closed.</w:t>
      </w:r>
    </w:p>
    <w:p w14:paraId="5FECA765" w14:textId="77777777" w:rsidR="003E6CEB" w:rsidRDefault="003E6CEB" w:rsidP="003E6CEB">
      <w:pPr>
        <w:pStyle w:val="Heading1"/>
      </w:pPr>
      <w:r>
        <w:t>19. Story Traceability</w:t>
      </w:r>
    </w:p>
    <w:p w14:paraId="14DEC19C" w14:textId="77777777" w:rsidR="003E6CEB" w:rsidRDefault="003E6CEB" w:rsidP="003E6CEB">
      <w:r>
        <w:t>To ensure that every unit of development delivers business value, User Stories must maintain bi-directional traceability throughout the project lifecycle. Within the Agile tracking tool (e.g., Jira or Azure DevOps), each User Story must be explicitly linked to its upstream and downstream artifacts:</w:t>
      </w:r>
    </w:p>
    <w:p w14:paraId="40B63113" w14:textId="77777777" w:rsidR="003E6CEB" w:rsidRDefault="003E6CEB" w:rsidP="003E6CEB">
      <w:pPr>
        <w:pStyle w:val="ListBullet"/>
        <w:numPr>
          <w:ilvl w:val="0"/>
          <w:numId w:val="10"/>
        </w:numPr>
      </w:pPr>
      <w:r>
        <w:t>BRD: Links the story back to the original business justification and objective.</w:t>
      </w:r>
    </w:p>
    <w:p w14:paraId="2885709C" w14:textId="77777777" w:rsidR="003E6CEB" w:rsidRDefault="003E6CEB" w:rsidP="003E6CEB">
      <w:pPr>
        <w:pStyle w:val="ListBullet"/>
        <w:numPr>
          <w:ilvl w:val="0"/>
          <w:numId w:val="10"/>
        </w:numPr>
      </w:pPr>
      <w:r>
        <w:t>FRD: Links the story to the macro-level system specification (e.g., FRD-02 Dashboard Specs).</w:t>
      </w:r>
    </w:p>
    <w:p w14:paraId="223DC7D2" w14:textId="77777777" w:rsidR="003E6CEB" w:rsidRDefault="003E6CEB" w:rsidP="003E6CEB">
      <w:pPr>
        <w:pStyle w:val="ListBullet"/>
        <w:numPr>
          <w:ilvl w:val="0"/>
          <w:numId w:val="10"/>
        </w:numPr>
      </w:pPr>
      <w:r>
        <w:t>Dashboards / KPI Repository: Tags the story with the specific visual or metric it delivers.</w:t>
      </w:r>
    </w:p>
    <w:p w14:paraId="37279124" w14:textId="77777777" w:rsidR="003E6CEB" w:rsidRDefault="003E6CEB" w:rsidP="003E6CEB">
      <w:pPr>
        <w:pStyle w:val="ListBullet"/>
        <w:numPr>
          <w:ilvl w:val="0"/>
          <w:numId w:val="10"/>
        </w:numPr>
      </w:pPr>
      <w:r>
        <w:t>RTM: Populates the Requirement Traceability Matrix to prove all scope is accounted for.</w:t>
      </w:r>
    </w:p>
    <w:p w14:paraId="03F7E15B" w14:textId="77777777" w:rsidR="003E6CEB" w:rsidRDefault="003E6CEB" w:rsidP="003E6CEB">
      <w:pPr>
        <w:pStyle w:val="ListBullet"/>
        <w:numPr>
          <w:ilvl w:val="0"/>
          <w:numId w:val="10"/>
        </w:numPr>
      </w:pPr>
      <w:r>
        <w:t>UAT: Links the story to the specific User Acceptance Testing execution cycles and defect logs.</w:t>
      </w:r>
    </w:p>
    <w:p w14:paraId="578D1A47" w14:textId="77777777" w:rsidR="003E6CEB" w:rsidRDefault="003E6CEB" w:rsidP="003E6CEB">
      <w:pPr>
        <w:pStyle w:val="Heading2"/>
      </w:pPr>
      <w:r>
        <w:t>Simple Traceability Example</w:t>
      </w:r>
    </w:p>
    <w:tbl>
      <w:tblPr>
        <w:tblStyle w:val="TableGrid"/>
        <w:tblW w:w="0" w:type="auto"/>
        <w:tblLook w:val="04A0" w:firstRow="1" w:lastRow="0" w:firstColumn="1" w:lastColumn="0" w:noHBand="0" w:noVBand="1"/>
      </w:tblPr>
      <w:tblGrid>
        <w:gridCol w:w="1440"/>
        <w:gridCol w:w="1440"/>
        <w:gridCol w:w="1440"/>
        <w:gridCol w:w="1440"/>
        <w:gridCol w:w="1440"/>
        <w:gridCol w:w="1440"/>
      </w:tblGrid>
      <w:tr w:rsidR="003E6CEB" w14:paraId="18D3439E" w14:textId="77777777" w:rsidTr="003E6CEB">
        <w:tc>
          <w:tcPr>
            <w:tcW w:w="1440" w:type="dxa"/>
            <w:tcBorders>
              <w:top w:val="single" w:sz="4" w:space="0" w:color="auto"/>
              <w:left w:val="single" w:sz="4" w:space="0" w:color="auto"/>
              <w:bottom w:val="single" w:sz="4" w:space="0" w:color="auto"/>
              <w:right w:val="single" w:sz="4" w:space="0" w:color="auto"/>
            </w:tcBorders>
            <w:shd w:val="clear" w:color="auto" w:fill="003366"/>
            <w:hideMark/>
          </w:tcPr>
          <w:p w14:paraId="5B35F4CD" w14:textId="77777777" w:rsidR="003E6CEB" w:rsidRDefault="003E6CEB">
            <w:r>
              <w:rPr>
                <w:b/>
                <w:color w:val="FFFFFF"/>
              </w:rPr>
              <w:t>User Story ID</w:t>
            </w:r>
          </w:p>
        </w:tc>
        <w:tc>
          <w:tcPr>
            <w:tcW w:w="1440" w:type="dxa"/>
            <w:tcBorders>
              <w:top w:val="single" w:sz="4" w:space="0" w:color="auto"/>
              <w:left w:val="single" w:sz="4" w:space="0" w:color="auto"/>
              <w:bottom w:val="single" w:sz="4" w:space="0" w:color="auto"/>
              <w:right w:val="single" w:sz="4" w:space="0" w:color="auto"/>
            </w:tcBorders>
            <w:shd w:val="clear" w:color="auto" w:fill="003366"/>
            <w:hideMark/>
          </w:tcPr>
          <w:p w14:paraId="3FFD429A" w14:textId="77777777" w:rsidR="003E6CEB" w:rsidRDefault="003E6CEB">
            <w:r>
              <w:rPr>
                <w:b/>
                <w:color w:val="FFFFFF"/>
              </w:rPr>
              <w:t>Epic / Feature</w:t>
            </w:r>
          </w:p>
        </w:tc>
        <w:tc>
          <w:tcPr>
            <w:tcW w:w="1440" w:type="dxa"/>
            <w:tcBorders>
              <w:top w:val="single" w:sz="4" w:space="0" w:color="auto"/>
              <w:left w:val="single" w:sz="4" w:space="0" w:color="auto"/>
              <w:bottom w:val="single" w:sz="4" w:space="0" w:color="auto"/>
              <w:right w:val="single" w:sz="4" w:space="0" w:color="auto"/>
            </w:tcBorders>
            <w:shd w:val="clear" w:color="auto" w:fill="003366"/>
            <w:hideMark/>
          </w:tcPr>
          <w:p w14:paraId="71F0D786" w14:textId="77777777" w:rsidR="003E6CEB" w:rsidRDefault="003E6CEB">
            <w:r>
              <w:rPr>
                <w:b/>
                <w:color w:val="FFFFFF"/>
              </w:rPr>
              <w:t>BRD / FRD Ref</w:t>
            </w:r>
          </w:p>
        </w:tc>
        <w:tc>
          <w:tcPr>
            <w:tcW w:w="1440" w:type="dxa"/>
            <w:tcBorders>
              <w:top w:val="single" w:sz="4" w:space="0" w:color="auto"/>
              <w:left w:val="single" w:sz="4" w:space="0" w:color="auto"/>
              <w:bottom w:val="single" w:sz="4" w:space="0" w:color="auto"/>
              <w:right w:val="single" w:sz="4" w:space="0" w:color="auto"/>
            </w:tcBorders>
            <w:shd w:val="clear" w:color="auto" w:fill="003366"/>
            <w:hideMark/>
          </w:tcPr>
          <w:p w14:paraId="3F8917C1" w14:textId="77777777" w:rsidR="003E6CEB" w:rsidRDefault="003E6CEB">
            <w:r>
              <w:rPr>
                <w:b/>
                <w:color w:val="FFFFFF"/>
              </w:rPr>
              <w:t>KPI Delivered</w:t>
            </w:r>
          </w:p>
        </w:tc>
        <w:tc>
          <w:tcPr>
            <w:tcW w:w="1440" w:type="dxa"/>
            <w:tcBorders>
              <w:top w:val="single" w:sz="4" w:space="0" w:color="auto"/>
              <w:left w:val="single" w:sz="4" w:space="0" w:color="auto"/>
              <w:bottom w:val="single" w:sz="4" w:space="0" w:color="auto"/>
              <w:right w:val="single" w:sz="4" w:space="0" w:color="auto"/>
            </w:tcBorders>
            <w:shd w:val="clear" w:color="auto" w:fill="003366"/>
            <w:hideMark/>
          </w:tcPr>
          <w:p w14:paraId="09612C7F" w14:textId="77777777" w:rsidR="003E6CEB" w:rsidRDefault="003E6CEB">
            <w:r>
              <w:rPr>
                <w:b/>
                <w:color w:val="FFFFFF"/>
              </w:rPr>
              <w:t>AC / Test Case</w:t>
            </w:r>
          </w:p>
        </w:tc>
        <w:tc>
          <w:tcPr>
            <w:tcW w:w="1440" w:type="dxa"/>
            <w:tcBorders>
              <w:top w:val="single" w:sz="4" w:space="0" w:color="auto"/>
              <w:left w:val="single" w:sz="4" w:space="0" w:color="auto"/>
              <w:bottom w:val="single" w:sz="4" w:space="0" w:color="auto"/>
              <w:right w:val="single" w:sz="4" w:space="0" w:color="auto"/>
            </w:tcBorders>
            <w:shd w:val="clear" w:color="auto" w:fill="003366"/>
            <w:hideMark/>
          </w:tcPr>
          <w:p w14:paraId="6FF4AE65" w14:textId="77777777" w:rsidR="003E6CEB" w:rsidRDefault="003E6CEB">
            <w:r>
              <w:rPr>
                <w:b/>
                <w:color w:val="FFFFFF"/>
              </w:rPr>
              <w:t>UAT Status</w:t>
            </w:r>
          </w:p>
        </w:tc>
      </w:tr>
      <w:tr w:rsidR="003E6CEB" w14:paraId="7E27BBEB" w14:textId="77777777" w:rsidTr="003E6CEB">
        <w:tc>
          <w:tcPr>
            <w:tcW w:w="1440" w:type="dxa"/>
            <w:tcBorders>
              <w:top w:val="single" w:sz="4" w:space="0" w:color="auto"/>
              <w:left w:val="single" w:sz="4" w:space="0" w:color="auto"/>
              <w:bottom w:val="single" w:sz="4" w:space="0" w:color="auto"/>
              <w:right w:val="single" w:sz="4" w:space="0" w:color="auto"/>
            </w:tcBorders>
            <w:hideMark/>
          </w:tcPr>
          <w:p w14:paraId="7BD5BFAA" w14:textId="77777777" w:rsidR="003E6CEB" w:rsidRDefault="003E6CEB">
            <w:r>
              <w:t>US-104</w:t>
            </w:r>
          </w:p>
        </w:tc>
        <w:tc>
          <w:tcPr>
            <w:tcW w:w="1440" w:type="dxa"/>
            <w:tcBorders>
              <w:top w:val="single" w:sz="4" w:space="0" w:color="auto"/>
              <w:left w:val="single" w:sz="4" w:space="0" w:color="auto"/>
              <w:bottom w:val="single" w:sz="4" w:space="0" w:color="auto"/>
              <w:right w:val="single" w:sz="4" w:space="0" w:color="auto"/>
            </w:tcBorders>
            <w:hideMark/>
          </w:tcPr>
          <w:p w14:paraId="5226D099" w14:textId="77777777" w:rsidR="003E6CEB" w:rsidRDefault="003E6CEB">
            <w:r>
              <w:t>Epic: Quality Dash</w:t>
            </w:r>
            <w:r>
              <w:br/>
              <w:t>Feature: Fatal Error Rate</w:t>
            </w:r>
          </w:p>
        </w:tc>
        <w:tc>
          <w:tcPr>
            <w:tcW w:w="1440" w:type="dxa"/>
            <w:tcBorders>
              <w:top w:val="single" w:sz="4" w:space="0" w:color="auto"/>
              <w:left w:val="single" w:sz="4" w:space="0" w:color="auto"/>
              <w:bottom w:val="single" w:sz="4" w:space="0" w:color="auto"/>
              <w:right w:val="single" w:sz="4" w:space="0" w:color="auto"/>
            </w:tcBorders>
            <w:hideMark/>
          </w:tcPr>
          <w:p w14:paraId="361D5087" w14:textId="77777777" w:rsidR="003E6CEB" w:rsidRDefault="003E6CEB">
            <w:r>
              <w:t>BRD-03</w:t>
            </w:r>
            <w:r>
              <w:br/>
              <w:t>FRD-04-QA-01</w:t>
            </w:r>
          </w:p>
        </w:tc>
        <w:tc>
          <w:tcPr>
            <w:tcW w:w="1440" w:type="dxa"/>
            <w:tcBorders>
              <w:top w:val="single" w:sz="4" w:space="0" w:color="auto"/>
              <w:left w:val="single" w:sz="4" w:space="0" w:color="auto"/>
              <w:bottom w:val="single" w:sz="4" w:space="0" w:color="auto"/>
              <w:right w:val="single" w:sz="4" w:space="0" w:color="auto"/>
            </w:tcBorders>
            <w:hideMark/>
          </w:tcPr>
          <w:p w14:paraId="1DA727CE" w14:textId="77777777" w:rsidR="003E6CEB" w:rsidRDefault="003E6CEB">
            <w:r>
              <w:t>QA-KPI-05 (Fatal Error %)</w:t>
            </w:r>
          </w:p>
        </w:tc>
        <w:tc>
          <w:tcPr>
            <w:tcW w:w="1440" w:type="dxa"/>
            <w:tcBorders>
              <w:top w:val="single" w:sz="4" w:space="0" w:color="auto"/>
              <w:left w:val="single" w:sz="4" w:space="0" w:color="auto"/>
              <w:bottom w:val="single" w:sz="4" w:space="0" w:color="auto"/>
              <w:right w:val="single" w:sz="4" w:space="0" w:color="auto"/>
            </w:tcBorders>
            <w:hideMark/>
          </w:tcPr>
          <w:p w14:paraId="30AEDEBB" w14:textId="77777777" w:rsidR="003E6CEB" w:rsidRDefault="003E6CEB">
            <w:r>
              <w:t>TC-QA-104</w:t>
            </w:r>
          </w:p>
        </w:tc>
        <w:tc>
          <w:tcPr>
            <w:tcW w:w="1440" w:type="dxa"/>
            <w:tcBorders>
              <w:top w:val="single" w:sz="4" w:space="0" w:color="auto"/>
              <w:left w:val="single" w:sz="4" w:space="0" w:color="auto"/>
              <w:bottom w:val="single" w:sz="4" w:space="0" w:color="auto"/>
              <w:right w:val="single" w:sz="4" w:space="0" w:color="auto"/>
            </w:tcBorders>
            <w:hideMark/>
          </w:tcPr>
          <w:p w14:paraId="3FA37E0E" w14:textId="77777777" w:rsidR="003E6CEB" w:rsidRDefault="003E6CEB">
            <w:r>
              <w:t>Passed</w:t>
            </w:r>
          </w:p>
        </w:tc>
      </w:tr>
      <w:tr w:rsidR="003E6CEB" w14:paraId="2C030696" w14:textId="77777777" w:rsidTr="003E6CEB">
        <w:tc>
          <w:tcPr>
            <w:tcW w:w="1440" w:type="dxa"/>
            <w:tcBorders>
              <w:top w:val="single" w:sz="4" w:space="0" w:color="auto"/>
              <w:left w:val="single" w:sz="4" w:space="0" w:color="auto"/>
              <w:bottom w:val="single" w:sz="4" w:space="0" w:color="auto"/>
              <w:right w:val="single" w:sz="4" w:space="0" w:color="auto"/>
            </w:tcBorders>
            <w:hideMark/>
          </w:tcPr>
          <w:p w14:paraId="55612898" w14:textId="77777777" w:rsidR="003E6CEB" w:rsidRDefault="003E6CEB">
            <w:r>
              <w:t>US-105</w:t>
            </w:r>
          </w:p>
        </w:tc>
        <w:tc>
          <w:tcPr>
            <w:tcW w:w="1440" w:type="dxa"/>
            <w:tcBorders>
              <w:top w:val="single" w:sz="4" w:space="0" w:color="auto"/>
              <w:left w:val="single" w:sz="4" w:space="0" w:color="auto"/>
              <w:bottom w:val="single" w:sz="4" w:space="0" w:color="auto"/>
              <w:right w:val="single" w:sz="4" w:space="0" w:color="auto"/>
            </w:tcBorders>
            <w:hideMark/>
          </w:tcPr>
          <w:p w14:paraId="0B5F43BC" w14:textId="77777777" w:rsidR="003E6CEB" w:rsidRDefault="003E6CEB">
            <w:r>
              <w:t>Epic: Ops Dash</w:t>
            </w:r>
            <w:r>
              <w:br/>
            </w:r>
            <w:r>
              <w:lastRenderedPageBreak/>
              <w:t>Feature: AHT Drill-down</w:t>
            </w:r>
          </w:p>
        </w:tc>
        <w:tc>
          <w:tcPr>
            <w:tcW w:w="1440" w:type="dxa"/>
            <w:tcBorders>
              <w:top w:val="single" w:sz="4" w:space="0" w:color="auto"/>
              <w:left w:val="single" w:sz="4" w:space="0" w:color="auto"/>
              <w:bottom w:val="single" w:sz="4" w:space="0" w:color="auto"/>
              <w:right w:val="single" w:sz="4" w:space="0" w:color="auto"/>
            </w:tcBorders>
            <w:hideMark/>
          </w:tcPr>
          <w:p w14:paraId="60B64814" w14:textId="77777777" w:rsidR="003E6CEB" w:rsidRDefault="003E6CEB">
            <w:r>
              <w:lastRenderedPageBreak/>
              <w:t>BRD-01</w:t>
            </w:r>
            <w:r>
              <w:br/>
              <w:t>FRD-02-OPS-</w:t>
            </w:r>
            <w:r>
              <w:lastRenderedPageBreak/>
              <w:t>03</w:t>
            </w:r>
          </w:p>
        </w:tc>
        <w:tc>
          <w:tcPr>
            <w:tcW w:w="1440" w:type="dxa"/>
            <w:tcBorders>
              <w:top w:val="single" w:sz="4" w:space="0" w:color="auto"/>
              <w:left w:val="single" w:sz="4" w:space="0" w:color="auto"/>
              <w:bottom w:val="single" w:sz="4" w:space="0" w:color="auto"/>
              <w:right w:val="single" w:sz="4" w:space="0" w:color="auto"/>
            </w:tcBorders>
            <w:hideMark/>
          </w:tcPr>
          <w:p w14:paraId="4BF81DBA" w14:textId="77777777" w:rsidR="003E6CEB" w:rsidRDefault="003E6CEB">
            <w:r>
              <w:lastRenderedPageBreak/>
              <w:t>OPS-KPI-02 (AHT)</w:t>
            </w:r>
          </w:p>
        </w:tc>
        <w:tc>
          <w:tcPr>
            <w:tcW w:w="1440" w:type="dxa"/>
            <w:tcBorders>
              <w:top w:val="single" w:sz="4" w:space="0" w:color="auto"/>
              <w:left w:val="single" w:sz="4" w:space="0" w:color="auto"/>
              <w:bottom w:val="single" w:sz="4" w:space="0" w:color="auto"/>
              <w:right w:val="single" w:sz="4" w:space="0" w:color="auto"/>
            </w:tcBorders>
            <w:hideMark/>
          </w:tcPr>
          <w:p w14:paraId="08994915" w14:textId="77777777" w:rsidR="003E6CEB" w:rsidRDefault="003E6CEB">
            <w:r>
              <w:t>TC-OPS-105</w:t>
            </w:r>
          </w:p>
        </w:tc>
        <w:tc>
          <w:tcPr>
            <w:tcW w:w="1440" w:type="dxa"/>
            <w:tcBorders>
              <w:top w:val="single" w:sz="4" w:space="0" w:color="auto"/>
              <w:left w:val="single" w:sz="4" w:space="0" w:color="auto"/>
              <w:bottom w:val="single" w:sz="4" w:space="0" w:color="auto"/>
              <w:right w:val="single" w:sz="4" w:space="0" w:color="auto"/>
            </w:tcBorders>
            <w:hideMark/>
          </w:tcPr>
          <w:p w14:paraId="7B955C4E" w14:textId="77777777" w:rsidR="003E6CEB" w:rsidRDefault="003E6CEB">
            <w:r>
              <w:t>Pending</w:t>
            </w:r>
          </w:p>
        </w:tc>
      </w:tr>
    </w:tbl>
    <w:p w14:paraId="0B2071DA" w14:textId="77777777" w:rsidR="003E6CEB" w:rsidRDefault="003E6CEB" w:rsidP="003E6CEB">
      <w:pPr>
        <w:pStyle w:val="Heading1"/>
      </w:pPr>
      <w:r>
        <w:t>20. Assumptions</w:t>
      </w:r>
    </w:p>
    <w:p w14:paraId="76BC6500" w14:textId="77777777" w:rsidR="003E6CEB" w:rsidRDefault="003E6CEB" w:rsidP="003E6CEB">
      <w:r>
        <w:t>The successful execution of this User Story Management framework relies on the following assumptions:</w:t>
      </w:r>
    </w:p>
    <w:p w14:paraId="347BA2AB" w14:textId="77777777" w:rsidR="003E6CEB" w:rsidRDefault="003E6CEB" w:rsidP="003E6CEB">
      <w:pPr>
        <w:pStyle w:val="ListBullet"/>
        <w:numPr>
          <w:ilvl w:val="0"/>
          <w:numId w:val="10"/>
        </w:numPr>
      </w:pPr>
      <w:r>
        <w:t>Agile Delivery: The project will operate on standard iterative timeboxes (e.g., two-week Sprints) allowing for regular backlog refinement and review ceremonies.</w:t>
      </w:r>
    </w:p>
    <w:p w14:paraId="061C42BB" w14:textId="77777777" w:rsidR="003E6CEB" w:rsidRDefault="003E6CEB" w:rsidP="003E6CEB">
      <w:pPr>
        <w:pStyle w:val="ListBullet"/>
        <w:numPr>
          <w:ilvl w:val="0"/>
          <w:numId w:val="10"/>
        </w:numPr>
      </w:pPr>
      <w:r>
        <w:t>Stakeholder Participation: The Product Owner has the authority to make binding prioritization decisions and is available for all required Agile ceremonies (Planning, Refinement, Review).</w:t>
      </w:r>
    </w:p>
    <w:p w14:paraId="0538B3CA" w14:textId="77777777" w:rsidR="003E6CEB" w:rsidRDefault="003E6CEB" w:rsidP="003E6CEB">
      <w:pPr>
        <w:pStyle w:val="ListBullet"/>
        <w:numPr>
          <w:ilvl w:val="0"/>
          <w:numId w:val="10"/>
        </w:numPr>
      </w:pPr>
      <w:r>
        <w:t>Backlog Management: A centralized ALM tool (e.g., Jira) serves as the single source of truth; work not logged in the backlog will not be executed.</w:t>
      </w:r>
    </w:p>
    <w:p w14:paraId="6B55F42B" w14:textId="77777777" w:rsidR="003E6CEB" w:rsidRDefault="003E6CEB" w:rsidP="003E6CEB">
      <w:pPr>
        <w:pStyle w:val="ListBullet"/>
        <w:numPr>
          <w:ilvl w:val="0"/>
          <w:numId w:val="10"/>
        </w:numPr>
      </w:pPr>
      <w:r>
        <w:t>Cross-Functional Readiness: Business Analysts will have access to necessary SMEs to draft comprehensive Acceptance Criteria prior to Sprint Planning.</w:t>
      </w:r>
    </w:p>
    <w:p w14:paraId="5B8500C4" w14:textId="77777777" w:rsidR="003E6CEB" w:rsidRDefault="003E6CEB" w:rsidP="003E6CEB">
      <w:pPr>
        <w:pStyle w:val="Heading1"/>
      </w:pPr>
      <w:r>
        <w:t>21. Constraints</w:t>
      </w:r>
    </w:p>
    <w:p w14:paraId="187B55D1" w14:textId="77777777" w:rsidR="003E6CEB" w:rsidRDefault="003E6CEB" w:rsidP="003E6CEB">
      <w:r>
        <w:t>The backlog and story workflow are subject to the following project constraints:</w:t>
      </w:r>
    </w:p>
    <w:p w14:paraId="4E97FB02" w14:textId="77777777" w:rsidR="003E6CEB" w:rsidRDefault="003E6CEB" w:rsidP="003E6CEB">
      <w:pPr>
        <w:pStyle w:val="ListBullet"/>
        <w:numPr>
          <w:ilvl w:val="0"/>
          <w:numId w:val="10"/>
        </w:numPr>
      </w:pPr>
      <w:r>
        <w:t>Sprint Capacity: The volume of User Stories pulled into a Sprint is strictly limited by the Development Team's historical velocity; scope cannot be arbitrarily injected mid-Sprint.</w:t>
      </w:r>
    </w:p>
    <w:p w14:paraId="37854B87" w14:textId="77777777" w:rsidR="003E6CEB" w:rsidRDefault="003E6CEB" w:rsidP="003E6CEB">
      <w:pPr>
        <w:pStyle w:val="ListBullet"/>
        <w:numPr>
          <w:ilvl w:val="0"/>
          <w:numId w:val="10"/>
        </w:numPr>
      </w:pPr>
      <w:r>
        <w:t>Resource Availability: Shared resources (e.g., QA Engineers, InfoSec reviewers) may create bottlenecks that require stories to be sequenced accordingly.</w:t>
      </w:r>
    </w:p>
    <w:p w14:paraId="0FAF3EAE" w14:textId="77777777" w:rsidR="003E6CEB" w:rsidRDefault="003E6CEB" w:rsidP="003E6CEB">
      <w:pPr>
        <w:pStyle w:val="ListBullet"/>
        <w:numPr>
          <w:ilvl w:val="0"/>
          <w:numId w:val="10"/>
        </w:numPr>
      </w:pPr>
      <w:r>
        <w:t>Dependency on Approved Requirements: User Stories cannot be authored or estimated for Epics/Features where the overarching FRD has not yet been baselined or approved.</w:t>
      </w:r>
    </w:p>
    <w:p w14:paraId="51045B5F" w14:textId="77777777" w:rsidR="003E6CEB" w:rsidRDefault="003E6CEB" w:rsidP="003E6CEB">
      <w:pPr>
        <w:pStyle w:val="ListBullet"/>
        <w:numPr>
          <w:ilvl w:val="0"/>
          <w:numId w:val="10"/>
        </w:numPr>
      </w:pPr>
      <w:r>
        <w:t>Technology Limitations: Certain UI/UX stories may be constrained by native Power BI rendering capabilities or Snowflake compute thresholds, requiring negotiation on the Acceptance Criteria.</w:t>
      </w:r>
    </w:p>
    <w:p w14:paraId="2F323443" w14:textId="77777777" w:rsidR="003E6CEB" w:rsidRDefault="003E6CEB" w:rsidP="003E6CEB">
      <w:r>
        <w:br w:type="page"/>
      </w:r>
    </w:p>
    <w:p w14:paraId="340BC5A2" w14:textId="77777777" w:rsidR="003E6CEB" w:rsidRDefault="003E6CEB" w:rsidP="003E6CEB">
      <w:pPr>
        <w:pStyle w:val="Heading1"/>
      </w:pPr>
      <w:r>
        <w:lastRenderedPageBreak/>
        <w:t>22. References</w:t>
      </w:r>
    </w:p>
    <w:p w14:paraId="42A9A2C8" w14:textId="77777777" w:rsidR="003E6CEB" w:rsidRDefault="003E6CEB" w:rsidP="003E6CEB">
      <w:r>
        <w:t>The User Stories governed by this framework translate the following formal documentation into executable development increments:</w:t>
      </w:r>
    </w:p>
    <w:p w14:paraId="00D69EB6" w14:textId="77777777" w:rsidR="003E6CEB" w:rsidRDefault="003E6CEB" w:rsidP="003E6CEB">
      <w:pPr>
        <w:pStyle w:val="ListBullet"/>
        <w:numPr>
          <w:ilvl w:val="0"/>
          <w:numId w:val="10"/>
        </w:numPr>
      </w:pPr>
      <w:r>
        <w:t>BRD-01 to BRD-06 (Business Requirements Suite)</w:t>
      </w:r>
    </w:p>
    <w:p w14:paraId="44936D9B" w14:textId="77777777" w:rsidR="003E6CEB" w:rsidRDefault="003E6CEB" w:rsidP="003E6CEB">
      <w:pPr>
        <w:pStyle w:val="ListBullet"/>
        <w:numPr>
          <w:ilvl w:val="0"/>
          <w:numId w:val="10"/>
        </w:numPr>
      </w:pPr>
      <w:r>
        <w:t>FRD-01 to FRD-06 (Functional Requirements Suite)</w:t>
      </w:r>
    </w:p>
    <w:p w14:paraId="66E0A3B5" w14:textId="77777777" w:rsidR="003E6CEB" w:rsidRDefault="003E6CEB" w:rsidP="003E6CEB">
      <w:pPr>
        <w:pStyle w:val="ListBullet"/>
        <w:numPr>
          <w:ilvl w:val="0"/>
          <w:numId w:val="10"/>
        </w:numPr>
      </w:pPr>
      <w:r>
        <w:t>Dashboard Specifications (FRD-02)</w:t>
      </w:r>
    </w:p>
    <w:p w14:paraId="52F5383C" w14:textId="77777777" w:rsidR="003E6CEB" w:rsidRDefault="003E6CEB" w:rsidP="003E6CEB">
      <w:pPr>
        <w:pStyle w:val="ListBullet"/>
        <w:numPr>
          <w:ilvl w:val="0"/>
          <w:numId w:val="10"/>
        </w:numPr>
      </w:pPr>
      <w:r>
        <w:t>KPI Repository (FRD-04)</w:t>
      </w:r>
    </w:p>
    <w:p w14:paraId="247B3BB4" w14:textId="77777777" w:rsidR="003E6CEB" w:rsidRDefault="003E6CEB" w:rsidP="003E6CEB">
      <w:pPr>
        <w:pStyle w:val="ListBullet"/>
        <w:numPr>
          <w:ilvl w:val="0"/>
          <w:numId w:val="10"/>
        </w:numPr>
      </w:pPr>
      <w:r>
        <w:t>Master Data Dictionary</w:t>
      </w:r>
    </w:p>
    <w:p w14:paraId="26AE1D11" w14:textId="77777777" w:rsidR="003E6CEB" w:rsidRDefault="003E6CEB" w:rsidP="003E6CEB">
      <w:pPr>
        <w:pStyle w:val="ListBullet"/>
        <w:numPr>
          <w:ilvl w:val="0"/>
          <w:numId w:val="10"/>
        </w:numPr>
      </w:pPr>
      <w:r>
        <w:t>Business Process Flow Diagrams</w:t>
      </w:r>
    </w:p>
    <w:p w14:paraId="009DE341" w14:textId="77777777" w:rsidR="003E6CEB" w:rsidRDefault="003E6CEB" w:rsidP="003E6CEB">
      <w:pPr>
        <w:pStyle w:val="ListBullet"/>
        <w:numPr>
          <w:ilvl w:val="0"/>
          <w:numId w:val="10"/>
        </w:numPr>
      </w:pPr>
      <w:r>
        <w:t>ETL Process Flow Architectures</w:t>
      </w:r>
    </w:p>
    <w:p w14:paraId="4423F26E" w14:textId="77777777" w:rsidR="003E6CEB" w:rsidRDefault="003E6CEB" w:rsidP="003E6CEB">
      <w:pPr>
        <w:pStyle w:val="Heading1"/>
      </w:pPr>
      <w:r>
        <w:t>23. Appendix</w:t>
      </w:r>
    </w:p>
    <w:p w14:paraId="32183A2F" w14:textId="77777777" w:rsidR="003E6CEB" w:rsidRDefault="003E6CEB" w:rsidP="003E6CEB">
      <w:r>
        <w:t>The following appendices support the ongoing management of the product backlog:</w:t>
      </w:r>
    </w:p>
    <w:p w14:paraId="667CE24E" w14:textId="77777777" w:rsidR="003E6CEB" w:rsidRDefault="003E6CEB" w:rsidP="003E6CEB">
      <w:pPr>
        <w:pStyle w:val="ListBullet"/>
        <w:numPr>
          <w:ilvl w:val="0"/>
          <w:numId w:val="10"/>
        </w:numPr>
      </w:pPr>
      <w:r>
        <w:t>Appendix A: Acronyms &amp; Abbreviations</w:t>
      </w:r>
    </w:p>
    <w:p w14:paraId="6002C43E" w14:textId="77777777" w:rsidR="003E6CEB" w:rsidRDefault="003E6CEB" w:rsidP="003E6CEB">
      <w:pPr>
        <w:pStyle w:val="ListBullet"/>
        <w:numPr>
          <w:ilvl w:val="0"/>
          <w:numId w:val="10"/>
        </w:numPr>
      </w:pPr>
      <w:r>
        <w:t>Appendix B: Glossary of Agile &amp; Data Warehouse Terms</w:t>
      </w:r>
    </w:p>
    <w:p w14:paraId="652F6CAB" w14:textId="77777777" w:rsidR="003E6CEB" w:rsidRDefault="003E6CEB" w:rsidP="003E6CEB">
      <w:pPr>
        <w:pStyle w:val="ListBullet"/>
        <w:numPr>
          <w:ilvl w:val="0"/>
          <w:numId w:val="10"/>
        </w:numPr>
      </w:pPr>
      <w:r>
        <w:t>Appendix C: Document Revision History (Detailed)</w:t>
      </w:r>
    </w:p>
    <w:p w14:paraId="6768B668" w14:textId="77777777" w:rsidR="003E6CEB" w:rsidRDefault="003E6CEB" w:rsidP="003E6CEB">
      <w:pPr>
        <w:pStyle w:val="ListBullet"/>
        <w:numPr>
          <w:ilvl w:val="0"/>
          <w:numId w:val="10"/>
        </w:numPr>
      </w:pPr>
      <w:r>
        <w:t>Appendix D: Supporting References (Links to Jira/ALM Tooling Standards)</w:t>
      </w:r>
    </w:p>
    <w:p w14:paraId="399933C1" w14:textId="77777777" w:rsidR="003E6CEB" w:rsidRDefault="003E6CEB"/>
    <w:sectPr w:rsidR="003E6CE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8"/>
    <w:lvlOverride w:ilv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45C"/>
    <w:rsid w:val="00034616"/>
    <w:rsid w:val="0006063C"/>
    <w:rsid w:val="0015074B"/>
    <w:rsid w:val="0029639D"/>
    <w:rsid w:val="00326F90"/>
    <w:rsid w:val="003E6CEB"/>
    <w:rsid w:val="006C2D8C"/>
    <w:rsid w:val="00AA1D8D"/>
    <w:rsid w:val="00B47730"/>
    <w:rsid w:val="00CB0664"/>
    <w:rsid w:val="00EC1F8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5DD769"/>
  <w14:defaultImageDpi w14:val="300"/>
  <w15:docId w15:val="{08491659-478A-4697-941B-8039FF5DD3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6549310">
      <w:bodyDiv w:val="1"/>
      <w:marLeft w:val="0"/>
      <w:marRight w:val="0"/>
      <w:marTop w:val="0"/>
      <w:marBottom w:val="0"/>
      <w:divBdr>
        <w:top w:val="none" w:sz="0" w:space="0" w:color="auto"/>
        <w:left w:val="none" w:sz="0" w:space="0" w:color="auto"/>
        <w:bottom w:val="none" w:sz="0" w:space="0" w:color="auto"/>
        <w:right w:val="none" w:sz="0" w:space="0" w:color="auto"/>
      </w:divBdr>
    </w:div>
    <w:div w:id="121021721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14</Pages>
  <Words>2601</Words>
  <Characters>14828</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17395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Tushar Mehta</cp:lastModifiedBy>
  <cp:revision>3</cp:revision>
  <dcterms:created xsi:type="dcterms:W3CDTF">2013-12-23T23:15:00Z</dcterms:created>
  <dcterms:modified xsi:type="dcterms:W3CDTF">2026-07-27T10:35:00Z</dcterms:modified>
  <cp:category/>
</cp:coreProperties>
</file>