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12D4C" w14:textId="77777777" w:rsidR="00227C24" w:rsidRDefault="00227C24" w:rsidP="00227C24">
      <w:pPr>
        <w:jc w:val="center"/>
        <w:rPr>
          <w:rFonts w:ascii="Calibri" w:hAnsi="Calibri" w:cs="Calibri"/>
          <w:b/>
          <w:sz w:val="72"/>
          <w:szCs w:val="72"/>
        </w:rPr>
      </w:pPr>
      <w:r w:rsidRPr="00227C24">
        <w:rPr>
          <w:rFonts w:ascii="Calibri" w:hAnsi="Calibri" w:cs="Calibri"/>
          <w:b/>
          <w:sz w:val="72"/>
          <w:szCs w:val="72"/>
        </w:rPr>
        <w:t>React – Applying Redux</w:t>
      </w:r>
    </w:p>
    <w:p w14:paraId="4F566E2F" w14:textId="77777777" w:rsidR="00227C24" w:rsidRDefault="00227C24" w:rsidP="00227C24">
      <w:pPr>
        <w:rPr>
          <w:rFonts w:ascii="Calibri" w:hAnsi="Calibri" w:cs="Calibri"/>
          <w:b/>
          <w:sz w:val="72"/>
          <w:szCs w:val="72"/>
        </w:rPr>
      </w:pPr>
    </w:p>
    <w:p w14:paraId="11CFAF1F" w14:textId="6E46FB0B" w:rsidR="00227C24" w:rsidRDefault="00227C24" w:rsidP="00227C24">
      <w:pPr>
        <w:rPr>
          <w:rFonts w:cstheme="minorHAnsi"/>
          <w:b/>
          <w:sz w:val="40"/>
          <w:szCs w:val="40"/>
        </w:rPr>
      </w:pPr>
      <w:r w:rsidRPr="00227C24">
        <w:rPr>
          <w:rFonts w:cstheme="minorHAnsi"/>
          <w:b/>
          <w:sz w:val="40"/>
          <w:szCs w:val="40"/>
        </w:rPr>
        <w:t>1. What is Redux?</w:t>
      </w:r>
    </w:p>
    <w:p w14:paraId="13188157" w14:textId="2E26B4C2" w:rsidR="00227C24" w:rsidRDefault="00227C24" w:rsidP="00227C24">
      <w:pPr>
        <w:rPr>
          <w:rFonts w:cstheme="minorHAnsi"/>
          <w:color w:val="4472C4" w:themeColor="accent1"/>
          <w:sz w:val="32"/>
          <w:szCs w:val="32"/>
          <w:shd w:val="clear" w:color="auto" w:fill="FFFFFF"/>
        </w:rPr>
      </w:pPr>
      <w:r w:rsidRPr="00227C24">
        <w:rPr>
          <w:rFonts w:cstheme="minorHAnsi"/>
          <w:color w:val="4472C4" w:themeColor="accent1"/>
          <w:sz w:val="32"/>
          <w:szCs w:val="32"/>
          <w:shd w:val="clear" w:color="auto" w:fill="FFFFFF"/>
        </w:rPr>
        <w:t>Redux is an open-source JavaScript library used to manage application state. React uses Redux for building the user interface. It was first introduced by </w:t>
      </w:r>
      <w:r w:rsidRPr="00227C24">
        <w:rPr>
          <w:rStyle w:val="Strong"/>
          <w:rFonts w:cstheme="minorHAnsi"/>
          <w:color w:val="4472C4" w:themeColor="accent1"/>
          <w:sz w:val="32"/>
          <w:szCs w:val="32"/>
          <w:shd w:val="clear" w:color="auto" w:fill="FFFFFF"/>
        </w:rPr>
        <w:t>Dan Abramov</w:t>
      </w:r>
      <w:r w:rsidRPr="00227C24">
        <w:rPr>
          <w:rFonts w:cstheme="minorHAnsi"/>
          <w:color w:val="4472C4" w:themeColor="accent1"/>
          <w:sz w:val="32"/>
          <w:szCs w:val="32"/>
          <w:shd w:val="clear" w:color="auto" w:fill="FFFFFF"/>
        </w:rPr>
        <w:t> and </w:t>
      </w:r>
      <w:r w:rsidRPr="00227C24">
        <w:rPr>
          <w:rStyle w:val="Strong"/>
          <w:rFonts w:cstheme="minorHAnsi"/>
          <w:color w:val="4472C4" w:themeColor="accent1"/>
          <w:sz w:val="32"/>
          <w:szCs w:val="32"/>
          <w:shd w:val="clear" w:color="auto" w:fill="FFFFFF"/>
        </w:rPr>
        <w:t>Andrew Clark</w:t>
      </w:r>
      <w:r w:rsidRPr="00227C24">
        <w:rPr>
          <w:rFonts w:cstheme="minorHAnsi"/>
          <w:color w:val="4472C4" w:themeColor="accent1"/>
          <w:sz w:val="32"/>
          <w:szCs w:val="32"/>
          <w:shd w:val="clear" w:color="auto" w:fill="FFFFFF"/>
        </w:rPr>
        <w:t> in </w:t>
      </w:r>
      <w:r w:rsidRPr="00227C24">
        <w:rPr>
          <w:rStyle w:val="Strong"/>
          <w:rFonts w:cstheme="minorHAnsi"/>
          <w:color w:val="4472C4" w:themeColor="accent1"/>
          <w:sz w:val="32"/>
          <w:szCs w:val="32"/>
          <w:shd w:val="clear" w:color="auto" w:fill="FFFFFF"/>
        </w:rPr>
        <w:t>2015</w:t>
      </w:r>
      <w:r w:rsidRPr="00227C24">
        <w:rPr>
          <w:rFonts w:cstheme="minorHAnsi"/>
          <w:color w:val="4472C4" w:themeColor="accent1"/>
          <w:sz w:val="32"/>
          <w:szCs w:val="32"/>
          <w:shd w:val="clear" w:color="auto" w:fill="FFFFFF"/>
        </w:rPr>
        <w:t>.</w:t>
      </w:r>
    </w:p>
    <w:p w14:paraId="4A7B4970" w14:textId="77777777" w:rsidR="00227C24" w:rsidRDefault="00227C24" w:rsidP="00227C24">
      <w:pPr>
        <w:rPr>
          <w:rFonts w:cstheme="minorHAnsi"/>
          <w:color w:val="4472C4" w:themeColor="accent1"/>
          <w:sz w:val="32"/>
          <w:szCs w:val="32"/>
          <w:shd w:val="clear" w:color="auto" w:fill="FFFFFF"/>
        </w:rPr>
      </w:pPr>
    </w:p>
    <w:p w14:paraId="52A20C34" w14:textId="0E1E30BC" w:rsidR="00227C24" w:rsidRDefault="00227C24" w:rsidP="00227C24">
      <w:pPr>
        <w:rPr>
          <w:rFonts w:cstheme="minorHAnsi"/>
          <w:b/>
          <w:bCs/>
          <w:sz w:val="40"/>
          <w:szCs w:val="40"/>
        </w:rPr>
      </w:pPr>
      <w:r w:rsidRPr="00227C24">
        <w:rPr>
          <w:rFonts w:cstheme="minorHAnsi"/>
          <w:b/>
          <w:bCs/>
          <w:sz w:val="40"/>
          <w:szCs w:val="40"/>
          <w:shd w:val="clear" w:color="auto" w:fill="FFFFFF"/>
        </w:rPr>
        <w:t>2.</w:t>
      </w:r>
      <w:r w:rsidRPr="00227C24">
        <w:rPr>
          <w:rFonts w:cstheme="minorHAnsi"/>
          <w:b/>
          <w:bCs/>
          <w:sz w:val="40"/>
          <w:szCs w:val="40"/>
        </w:rPr>
        <w:t xml:space="preserve"> What is Redux </w:t>
      </w:r>
      <w:proofErr w:type="spellStart"/>
      <w:r w:rsidRPr="00227C24">
        <w:rPr>
          <w:rFonts w:cstheme="minorHAnsi"/>
          <w:b/>
          <w:bCs/>
          <w:sz w:val="40"/>
          <w:szCs w:val="40"/>
        </w:rPr>
        <w:t>Thunk</w:t>
      </w:r>
      <w:proofErr w:type="spellEnd"/>
      <w:r w:rsidRPr="00227C24">
        <w:rPr>
          <w:rFonts w:cstheme="minorHAnsi"/>
          <w:b/>
          <w:bCs/>
          <w:sz w:val="40"/>
          <w:szCs w:val="40"/>
        </w:rPr>
        <w:t xml:space="preserve"> used for?</w:t>
      </w:r>
    </w:p>
    <w:p w14:paraId="6B5AD55A" w14:textId="1ACB893A" w:rsidR="00227C24" w:rsidRDefault="00227C24" w:rsidP="00227C24">
      <w:pPr>
        <w:rPr>
          <w:rFonts w:ascii="Calibri" w:hAnsi="Calibri" w:cs="Calibri"/>
          <w:color w:val="4472C4" w:themeColor="accent1"/>
          <w:sz w:val="32"/>
          <w:szCs w:val="32"/>
          <w:shd w:val="clear" w:color="auto" w:fill="FFFFFF"/>
        </w:rPr>
      </w:pPr>
      <w:r w:rsidRPr="00227C24">
        <w:rPr>
          <w:rFonts w:ascii="Calibri" w:hAnsi="Calibri" w:cs="Calibri"/>
          <w:color w:val="4472C4" w:themeColor="accent1"/>
          <w:sz w:val="32"/>
          <w:szCs w:val="32"/>
          <w:shd w:val="clear" w:color="auto" w:fill="FFFFFF"/>
        </w:rPr>
        <w:t>Redux </w:t>
      </w:r>
      <w:proofErr w:type="spellStart"/>
      <w:r w:rsidRPr="00227C24">
        <w:rPr>
          <w:rStyle w:val="jpfdse"/>
          <w:rFonts w:ascii="Calibri" w:hAnsi="Calibri" w:cs="Calibri"/>
          <w:color w:val="4472C4" w:themeColor="accent1"/>
          <w:sz w:val="32"/>
          <w:szCs w:val="32"/>
          <w:shd w:val="clear" w:color="auto" w:fill="FFFFFF"/>
        </w:rPr>
        <w:t>Thunk</w:t>
      </w:r>
      <w:proofErr w:type="spellEnd"/>
      <w:r w:rsidRPr="00227C24">
        <w:rPr>
          <w:rFonts w:ascii="Calibri" w:hAnsi="Calibri" w:cs="Calibri"/>
          <w:color w:val="4472C4" w:themeColor="accent1"/>
          <w:sz w:val="32"/>
          <w:szCs w:val="32"/>
          <w:shd w:val="clear" w:color="auto" w:fill="FFFFFF"/>
        </w:rPr>
        <w:t> middleware </w:t>
      </w:r>
      <w:r w:rsidRPr="00227C24">
        <w:rPr>
          <w:rFonts w:ascii="Calibri" w:hAnsi="Calibri" w:cs="Calibri"/>
          <w:color w:val="4472C4" w:themeColor="accent1"/>
          <w:sz w:val="32"/>
          <w:szCs w:val="32"/>
        </w:rPr>
        <w:t>allows you to write action creators that return a function instead of an action</w:t>
      </w:r>
      <w:r w:rsidRPr="00227C24">
        <w:rPr>
          <w:rFonts w:ascii="Calibri" w:hAnsi="Calibri" w:cs="Calibri"/>
          <w:color w:val="4472C4" w:themeColor="accent1"/>
          <w:sz w:val="32"/>
          <w:szCs w:val="32"/>
          <w:shd w:val="clear" w:color="auto" w:fill="FFFFFF"/>
        </w:rPr>
        <w:t xml:space="preserve">. The </w:t>
      </w:r>
      <w:proofErr w:type="spellStart"/>
      <w:r w:rsidRPr="00227C24">
        <w:rPr>
          <w:rFonts w:ascii="Calibri" w:hAnsi="Calibri" w:cs="Calibri"/>
          <w:color w:val="4472C4" w:themeColor="accent1"/>
          <w:sz w:val="32"/>
          <w:szCs w:val="32"/>
          <w:shd w:val="clear" w:color="auto" w:fill="FFFFFF"/>
        </w:rPr>
        <w:t>thunk</w:t>
      </w:r>
      <w:proofErr w:type="spellEnd"/>
      <w:r w:rsidRPr="00227C24">
        <w:rPr>
          <w:rFonts w:ascii="Calibri" w:hAnsi="Calibri" w:cs="Calibri"/>
          <w:color w:val="4472C4" w:themeColor="accent1"/>
          <w:sz w:val="32"/>
          <w:szCs w:val="32"/>
          <w:shd w:val="clear" w:color="auto" w:fill="FFFFFF"/>
        </w:rPr>
        <w:t xml:space="preserve"> can be used to delay the dispatch of an action, or to dispatch only if a certain condition is met. The inner function receives the store methods dispatch and get</w:t>
      </w:r>
      <w:r w:rsidR="00671DE9">
        <w:rPr>
          <w:rFonts w:ascii="Calibri" w:hAnsi="Calibri" w:cs="Calibri"/>
          <w:color w:val="4472C4" w:themeColor="accent1"/>
          <w:sz w:val="32"/>
          <w:szCs w:val="32"/>
          <w:shd w:val="clear" w:color="auto" w:fill="FFFFFF"/>
        </w:rPr>
        <w:t xml:space="preserve"> </w:t>
      </w:r>
      <w:r w:rsidRPr="00227C24">
        <w:rPr>
          <w:rFonts w:ascii="Calibri" w:hAnsi="Calibri" w:cs="Calibri"/>
          <w:color w:val="4472C4" w:themeColor="accent1"/>
          <w:sz w:val="32"/>
          <w:szCs w:val="32"/>
          <w:shd w:val="clear" w:color="auto" w:fill="FFFFFF"/>
        </w:rPr>
        <w:t>State as parameters.</w:t>
      </w:r>
    </w:p>
    <w:p w14:paraId="4D0CF733" w14:textId="77777777" w:rsidR="00227C24" w:rsidRDefault="00227C24" w:rsidP="00227C24">
      <w:pPr>
        <w:rPr>
          <w:rFonts w:ascii="Calibri" w:hAnsi="Calibri" w:cs="Calibri"/>
          <w:color w:val="4472C4" w:themeColor="accent1"/>
          <w:sz w:val="32"/>
          <w:szCs w:val="32"/>
          <w:shd w:val="clear" w:color="auto" w:fill="FFFFFF"/>
        </w:rPr>
      </w:pPr>
    </w:p>
    <w:p w14:paraId="56CF5C90" w14:textId="483E8013" w:rsidR="00227C24" w:rsidRDefault="00227C24" w:rsidP="00227C24">
      <w:pPr>
        <w:rPr>
          <w:rFonts w:ascii="Calibri" w:hAnsi="Calibri" w:cs="Calibri"/>
          <w:b/>
          <w:bCs/>
          <w:sz w:val="40"/>
          <w:szCs w:val="40"/>
        </w:rPr>
      </w:pPr>
      <w:r w:rsidRPr="00227C24">
        <w:rPr>
          <w:rFonts w:ascii="Calibri" w:hAnsi="Calibri" w:cs="Calibri"/>
          <w:b/>
          <w:bCs/>
          <w:sz w:val="40"/>
          <w:szCs w:val="40"/>
          <w:shd w:val="clear" w:color="auto" w:fill="FFFFFF"/>
        </w:rPr>
        <w:t xml:space="preserve">3. </w:t>
      </w:r>
      <w:r w:rsidRPr="00227C24">
        <w:rPr>
          <w:rFonts w:ascii="Calibri" w:hAnsi="Calibri" w:cs="Calibri"/>
          <w:b/>
          <w:bCs/>
          <w:sz w:val="40"/>
          <w:szCs w:val="40"/>
        </w:rPr>
        <w:t>What is Pure Component? When to use Pure Component over Component?</w:t>
      </w:r>
    </w:p>
    <w:p w14:paraId="23220277" w14:textId="7FC03706" w:rsidR="004A34AD" w:rsidRDefault="004A34AD" w:rsidP="004A34AD">
      <w:pPr>
        <w:shd w:val="clear" w:color="auto" w:fill="F7F7F7"/>
        <w:spacing w:beforeAutospacing="1" w:after="0" w:afterAutospacing="1" w:line="240" w:lineRule="auto"/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</w:pPr>
      <w:r w:rsidRPr="004A34AD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>Pure</w:t>
      </w:r>
      <w:r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 xml:space="preserve"> </w:t>
      </w:r>
      <w:r w:rsidRPr="004A34AD">
        <w:rPr>
          <w:rFonts w:ascii="Calibri" w:eastAsia="Times New Roman" w:hAnsi="Calibri" w:cs="Calibri"/>
          <w:color w:val="4472C4" w:themeColor="accent1"/>
          <w:sz w:val="32"/>
          <w:szCs w:val="32"/>
          <w:lang w:eastAsia="en-IN"/>
        </w:rPr>
        <w:t>Component is a subclass of Component with a built-in optimization for re-rendering.</w:t>
      </w:r>
    </w:p>
    <w:p w14:paraId="28C3857B" w14:textId="0BDF54EA" w:rsidR="000D505F" w:rsidRDefault="000D505F" w:rsidP="004A34AD">
      <w:pPr>
        <w:shd w:val="clear" w:color="auto" w:fill="F7F7F7"/>
        <w:spacing w:beforeAutospacing="1" w:after="0" w:afterAutospacing="1" w:line="240" w:lineRule="auto"/>
        <w:rPr>
          <w:rFonts w:ascii="Calibri" w:hAnsi="Calibri" w:cs="Calibri"/>
          <w:color w:val="4472C4" w:themeColor="accent1"/>
          <w:sz w:val="32"/>
          <w:szCs w:val="32"/>
          <w:shd w:val="clear" w:color="auto" w:fill="F7F7F7"/>
        </w:rPr>
      </w:pPr>
      <w:r w:rsidRPr="000D505F">
        <w:rPr>
          <w:rStyle w:val="HTMLCode"/>
          <w:rFonts w:ascii="Calibri" w:eastAsiaTheme="minorHAnsi" w:hAnsi="Calibri" w:cs="Calibri"/>
          <w:color w:val="4472C4" w:themeColor="accent1"/>
          <w:sz w:val="32"/>
          <w:szCs w:val="32"/>
        </w:rPr>
        <w:t>Pure Component</w:t>
      </w:r>
      <w:r w:rsidRPr="000D505F">
        <w:rPr>
          <w:rFonts w:ascii="Calibri" w:hAnsi="Calibri" w:cs="Calibri"/>
          <w:color w:val="4472C4" w:themeColor="accent1"/>
          <w:sz w:val="32"/>
          <w:szCs w:val="32"/>
          <w:shd w:val="clear" w:color="auto" w:fill="F7F7F7"/>
        </w:rPr>
        <w:t>, it performs a </w:t>
      </w:r>
      <w:r w:rsidRPr="000D505F">
        <w:rPr>
          <w:rStyle w:val="Strong"/>
          <w:rFonts w:ascii="Calibri" w:hAnsi="Calibri" w:cs="Calibri"/>
          <w:color w:val="4472C4" w:themeColor="accent1"/>
          <w:sz w:val="32"/>
          <w:szCs w:val="32"/>
          <w:shd w:val="clear" w:color="auto" w:fill="F7F7F7"/>
        </w:rPr>
        <w:t>shallow comparison</w:t>
      </w:r>
      <w:r w:rsidRPr="000D505F">
        <w:rPr>
          <w:rFonts w:ascii="Calibri" w:hAnsi="Calibri" w:cs="Calibri"/>
          <w:color w:val="4472C4" w:themeColor="accent1"/>
          <w:sz w:val="32"/>
          <w:szCs w:val="32"/>
          <w:shd w:val="clear" w:color="auto" w:fill="F7F7F7"/>
        </w:rPr>
        <w:t> on both props and state to determine if the actual values have changed. If the shallow comparison indicates that the new props and state are the same as the old ones,</w:t>
      </w:r>
      <w:r>
        <w:rPr>
          <w:rFonts w:ascii="Calibri" w:hAnsi="Calibri" w:cs="Calibri"/>
          <w:color w:val="4472C4" w:themeColor="accent1"/>
          <w:sz w:val="32"/>
          <w:szCs w:val="32"/>
          <w:shd w:val="clear" w:color="auto" w:fill="F7F7F7"/>
        </w:rPr>
        <w:t xml:space="preserve"> r</w:t>
      </w:r>
      <w:r w:rsidRPr="000D505F">
        <w:rPr>
          <w:rFonts w:ascii="Calibri" w:hAnsi="Calibri" w:cs="Calibri"/>
          <w:color w:val="4472C4" w:themeColor="accent1"/>
          <w:sz w:val="32"/>
          <w:szCs w:val="32"/>
          <w:shd w:val="clear" w:color="auto" w:fill="F7F7F7"/>
        </w:rPr>
        <w:t>eact skips the re-rendering process.</w:t>
      </w:r>
    </w:p>
    <w:p w14:paraId="57F8C5FF" w14:textId="77777777" w:rsidR="005442FA" w:rsidRDefault="005442FA" w:rsidP="004A34AD">
      <w:pPr>
        <w:shd w:val="clear" w:color="auto" w:fill="F7F7F7"/>
        <w:spacing w:beforeAutospacing="1" w:after="0" w:afterAutospacing="1" w:line="240" w:lineRule="auto"/>
        <w:rPr>
          <w:rFonts w:ascii="Calibri" w:hAnsi="Calibri" w:cs="Calibri"/>
          <w:color w:val="4472C4" w:themeColor="accent1"/>
          <w:sz w:val="32"/>
          <w:szCs w:val="32"/>
          <w:shd w:val="clear" w:color="auto" w:fill="F7F7F7"/>
        </w:rPr>
      </w:pPr>
    </w:p>
    <w:p w14:paraId="47D556BC" w14:textId="33A91BD7" w:rsidR="005442FA" w:rsidRDefault="005442FA" w:rsidP="004A34AD">
      <w:pPr>
        <w:shd w:val="clear" w:color="auto" w:fill="F7F7F7"/>
        <w:spacing w:beforeAutospacing="1" w:after="0" w:afterAutospacing="1" w:line="240" w:lineRule="auto"/>
        <w:rPr>
          <w:rFonts w:ascii="Calibri" w:hAnsi="Calibri" w:cs="Calibri"/>
          <w:b/>
          <w:bCs/>
          <w:color w:val="111111"/>
          <w:sz w:val="40"/>
          <w:szCs w:val="40"/>
          <w:shd w:val="clear" w:color="auto" w:fill="F7F7F7"/>
        </w:rPr>
      </w:pPr>
      <w:r w:rsidRPr="00A97B2D">
        <w:rPr>
          <w:rFonts w:ascii="Calibri" w:hAnsi="Calibri" w:cs="Calibri"/>
          <w:b/>
          <w:bCs/>
          <w:sz w:val="40"/>
          <w:szCs w:val="40"/>
          <w:shd w:val="clear" w:color="auto" w:fill="F7F7F7"/>
        </w:rPr>
        <w:lastRenderedPageBreak/>
        <w:t xml:space="preserve">4. </w:t>
      </w:r>
      <w:r w:rsidRPr="005442FA">
        <w:rPr>
          <w:rFonts w:ascii="Calibri" w:hAnsi="Calibri" w:cs="Calibri"/>
          <w:b/>
          <w:bCs/>
          <w:color w:val="111111"/>
          <w:sz w:val="40"/>
          <w:szCs w:val="40"/>
          <w:shd w:val="clear" w:color="auto" w:fill="F7F7F7"/>
        </w:rPr>
        <w:t xml:space="preserve">What is the second argument that can optionally be passed </w:t>
      </w:r>
      <w:proofErr w:type="spellStart"/>
      <w:r w:rsidRPr="005442FA">
        <w:rPr>
          <w:rFonts w:ascii="Calibri" w:hAnsi="Calibri" w:cs="Calibri"/>
          <w:b/>
          <w:bCs/>
          <w:color w:val="111111"/>
          <w:sz w:val="40"/>
          <w:szCs w:val="40"/>
          <w:shd w:val="clear" w:color="auto" w:fill="F7F7F7"/>
        </w:rPr>
        <w:t>tosetState</w:t>
      </w:r>
      <w:proofErr w:type="spellEnd"/>
      <w:r w:rsidRPr="005442FA">
        <w:rPr>
          <w:rFonts w:ascii="Calibri" w:hAnsi="Calibri" w:cs="Calibri"/>
          <w:b/>
          <w:bCs/>
          <w:color w:val="111111"/>
          <w:sz w:val="40"/>
          <w:szCs w:val="40"/>
          <w:shd w:val="clear" w:color="auto" w:fill="F7F7F7"/>
        </w:rPr>
        <w:t xml:space="preserve"> and what is its purpose?</w:t>
      </w:r>
    </w:p>
    <w:p w14:paraId="0182C2B2" w14:textId="312614D1" w:rsidR="00A97B2D" w:rsidRDefault="00A97B2D" w:rsidP="004A34AD">
      <w:pPr>
        <w:shd w:val="clear" w:color="auto" w:fill="F7F7F7"/>
        <w:spacing w:beforeAutospacing="1" w:after="0" w:afterAutospacing="1" w:line="240" w:lineRule="auto"/>
        <w:rPr>
          <w:rFonts w:ascii="Calibri" w:hAnsi="Calibri" w:cs="Calibri"/>
          <w:color w:val="4472C4" w:themeColor="accent1"/>
          <w:sz w:val="32"/>
          <w:szCs w:val="32"/>
          <w:shd w:val="clear" w:color="auto" w:fill="F7F7F7"/>
        </w:rPr>
      </w:pPr>
      <w:r w:rsidRPr="00256F29">
        <w:rPr>
          <w:rFonts w:ascii="Calibri" w:hAnsi="Calibri" w:cs="Calibri"/>
          <w:color w:val="4472C4" w:themeColor="accent1"/>
          <w:sz w:val="32"/>
          <w:szCs w:val="32"/>
          <w:shd w:val="clear" w:color="auto" w:fill="F7F7F7"/>
        </w:rPr>
        <w:t>The second argument that can optionally be passed to </w:t>
      </w:r>
      <w:proofErr w:type="spellStart"/>
      <w:r w:rsidRPr="00256F29">
        <w:rPr>
          <w:rStyle w:val="HTMLCode"/>
          <w:rFonts w:ascii="Calibri" w:eastAsiaTheme="minorHAnsi" w:hAnsi="Calibri" w:cs="Calibri"/>
          <w:color w:val="4472C4" w:themeColor="accent1"/>
          <w:sz w:val="32"/>
          <w:szCs w:val="32"/>
        </w:rPr>
        <w:t>setState</w:t>
      </w:r>
      <w:proofErr w:type="spellEnd"/>
      <w:r w:rsidRPr="00256F29">
        <w:rPr>
          <w:rFonts w:ascii="Calibri" w:hAnsi="Calibri" w:cs="Calibri"/>
          <w:color w:val="4472C4" w:themeColor="accent1"/>
          <w:sz w:val="32"/>
          <w:szCs w:val="32"/>
          <w:shd w:val="clear" w:color="auto" w:fill="F7F7F7"/>
        </w:rPr>
        <w:t> in React is a </w:t>
      </w:r>
      <w:r w:rsidRPr="00256F29">
        <w:rPr>
          <w:rStyle w:val="Strong"/>
          <w:rFonts w:ascii="Calibri" w:hAnsi="Calibri" w:cs="Calibri"/>
          <w:color w:val="4472C4" w:themeColor="accent1"/>
          <w:sz w:val="32"/>
          <w:szCs w:val="32"/>
          <w:shd w:val="clear" w:color="auto" w:fill="F7F7F7"/>
        </w:rPr>
        <w:t>callback function</w:t>
      </w:r>
      <w:r w:rsidRPr="00256F29">
        <w:rPr>
          <w:rFonts w:ascii="Calibri" w:hAnsi="Calibri" w:cs="Calibri"/>
          <w:color w:val="4472C4" w:themeColor="accent1"/>
          <w:sz w:val="32"/>
          <w:szCs w:val="32"/>
          <w:shd w:val="clear" w:color="auto" w:fill="F7F7F7"/>
        </w:rPr>
        <w:t>. Its purpose is to execute code immediately after the state has been updated and the component has re-rendered</w:t>
      </w:r>
    </w:p>
    <w:p w14:paraId="7D789E70" w14:textId="77777777" w:rsidR="0038287D" w:rsidRDefault="0038287D" w:rsidP="004A34AD">
      <w:pPr>
        <w:shd w:val="clear" w:color="auto" w:fill="F7F7F7"/>
        <w:spacing w:beforeAutospacing="1" w:after="0" w:afterAutospacing="1" w:line="240" w:lineRule="auto"/>
        <w:rPr>
          <w:rFonts w:ascii="Calibri" w:hAnsi="Calibri" w:cs="Calibri"/>
          <w:color w:val="4472C4" w:themeColor="accent1"/>
          <w:sz w:val="32"/>
          <w:szCs w:val="32"/>
          <w:shd w:val="clear" w:color="auto" w:fill="F7F7F7"/>
        </w:rPr>
      </w:pPr>
    </w:p>
    <w:p w14:paraId="516FA4FE" w14:textId="0E2DFD1F" w:rsidR="0038287D" w:rsidRPr="00FD433C" w:rsidRDefault="00C8205B" w:rsidP="004A34AD">
      <w:pPr>
        <w:shd w:val="clear" w:color="auto" w:fill="F7F7F7"/>
        <w:spacing w:beforeAutospacing="1" w:after="0" w:afterAutospacing="1" w:line="240" w:lineRule="auto"/>
        <w:rPr>
          <w:rFonts w:ascii="Calibri" w:eastAsia="Times New Roman" w:hAnsi="Calibri" w:cs="Calibri"/>
          <w:b/>
          <w:bCs/>
          <w:sz w:val="40"/>
          <w:szCs w:val="40"/>
          <w:lang w:eastAsia="en-IN"/>
        </w:rPr>
      </w:pPr>
      <w:r w:rsidRPr="00FD433C">
        <w:rPr>
          <w:rFonts w:ascii="Calibri" w:hAnsi="Calibri" w:cs="Calibri"/>
          <w:b/>
          <w:bCs/>
          <w:sz w:val="40"/>
          <w:szCs w:val="40"/>
          <w:shd w:val="clear" w:color="auto" w:fill="F7F7F7"/>
        </w:rPr>
        <w:t xml:space="preserve">5. </w:t>
      </w:r>
      <w:r w:rsidRPr="00FD433C">
        <w:rPr>
          <w:rFonts w:ascii="Calibri" w:hAnsi="Calibri" w:cs="Calibri"/>
          <w:b/>
          <w:bCs/>
          <w:sz w:val="40"/>
          <w:szCs w:val="40"/>
        </w:rPr>
        <w:t xml:space="preserve">Create a Table and Search data from table using React </w:t>
      </w:r>
      <w:proofErr w:type="spellStart"/>
      <w:r w:rsidRPr="00FD433C">
        <w:rPr>
          <w:rFonts w:ascii="Calibri" w:hAnsi="Calibri" w:cs="Calibri"/>
          <w:b/>
          <w:bCs/>
          <w:sz w:val="40"/>
          <w:szCs w:val="40"/>
        </w:rPr>
        <w:t>Js</w:t>
      </w:r>
      <w:proofErr w:type="spellEnd"/>
      <w:r w:rsidRPr="00FD433C">
        <w:rPr>
          <w:rFonts w:ascii="Calibri" w:hAnsi="Calibri" w:cs="Calibri"/>
          <w:b/>
          <w:bCs/>
          <w:sz w:val="40"/>
          <w:szCs w:val="40"/>
        </w:rPr>
        <w:t>?</w:t>
      </w:r>
    </w:p>
    <w:p w14:paraId="51F0531E" w14:textId="5A5822AA" w:rsidR="002B4B6B" w:rsidRDefault="00FD433C" w:rsidP="00227C24">
      <w:pPr>
        <w:rPr>
          <w:rFonts w:ascii="Calibri" w:hAnsi="Calibri" w:cs="Calibri"/>
          <w:b/>
          <w:bCs/>
          <w:sz w:val="28"/>
          <w:szCs w:val="28"/>
          <w:shd w:val="clear" w:color="auto" w:fill="FFFFFF"/>
        </w:rPr>
      </w:pPr>
      <w:hyperlink r:id="rId5" w:history="1">
        <w:r w:rsidRPr="00FD433C">
          <w:rPr>
            <w:rStyle w:val="Hyperlink"/>
            <w:rFonts w:ascii="Calibri" w:hAnsi="Calibri" w:cs="Calibri"/>
            <w:b/>
            <w:bCs/>
            <w:sz w:val="28"/>
            <w:szCs w:val="28"/>
            <w:shd w:val="clear" w:color="auto" w:fill="FFFFFF"/>
          </w:rPr>
          <w:t>https://github.com/tushar207/Redux-Assignment/tree/main/create_table</w:t>
        </w:r>
      </w:hyperlink>
    </w:p>
    <w:p w14:paraId="0B1E052C" w14:textId="77777777" w:rsidR="002B4B6B" w:rsidRDefault="002B4B6B" w:rsidP="00227C24">
      <w:pPr>
        <w:rPr>
          <w:rFonts w:ascii="Calibri" w:hAnsi="Calibri" w:cs="Calibri"/>
          <w:b/>
          <w:bCs/>
          <w:sz w:val="28"/>
          <w:szCs w:val="28"/>
          <w:shd w:val="clear" w:color="auto" w:fill="FFFFFF"/>
        </w:rPr>
      </w:pPr>
    </w:p>
    <w:p w14:paraId="70B8FEAC" w14:textId="2141F33C" w:rsidR="002B4B6B" w:rsidRDefault="003717EB" w:rsidP="00227C24">
      <w:pPr>
        <w:rPr>
          <w:b/>
          <w:bCs/>
          <w:sz w:val="40"/>
          <w:szCs w:val="40"/>
        </w:rPr>
      </w:pPr>
      <w:r w:rsidRPr="003717EB">
        <w:rPr>
          <w:rFonts w:ascii="Calibri" w:hAnsi="Calibri" w:cs="Calibri"/>
          <w:b/>
          <w:bCs/>
          <w:sz w:val="40"/>
          <w:szCs w:val="40"/>
          <w:shd w:val="clear" w:color="auto" w:fill="FFFFFF"/>
        </w:rPr>
        <w:t xml:space="preserve">6. </w:t>
      </w:r>
      <w:r w:rsidRPr="003717EB">
        <w:rPr>
          <w:b/>
          <w:bCs/>
          <w:sz w:val="40"/>
          <w:szCs w:val="40"/>
        </w:rPr>
        <w:t>Create Login registration with CRUD Application using API (Redux)</w:t>
      </w:r>
    </w:p>
    <w:p w14:paraId="34A43AF3" w14:textId="2B413C8E" w:rsidR="003717EB" w:rsidRPr="009062F9" w:rsidRDefault="009062F9" w:rsidP="00227C24">
      <w:pPr>
        <w:rPr>
          <w:rFonts w:ascii="Calibri" w:hAnsi="Calibri" w:cs="Calibri"/>
          <w:b/>
          <w:bCs/>
          <w:sz w:val="28"/>
          <w:szCs w:val="28"/>
          <w:shd w:val="clear" w:color="auto" w:fill="FFFFFF"/>
        </w:rPr>
      </w:pPr>
      <w:hyperlink r:id="rId6" w:history="1">
        <w:r w:rsidRPr="009062F9">
          <w:rPr>
            <w:rStyle w:val="Hyperlink"/>
            <w:rFonts w:ascii="Calibri" w:hAnsi="Calibri" w:cs="Calibri"/>
            <w:b/>
            <w:bCs/>
            <w:sz w:val="28"/>
            <w:szCs w:val="28"/>
            <w:shd w:val="clear" w:color="auto" w:fill="FFFFFF"/>
          </w:rPr>
          <w:t>https://github.com/tushar207/Redux-Assignment/tree/main/crud_register</w:t>
        </w:r>
      </w:hyperlink>
    </w:p>
    <w:p w14:paraId="5B9E4C2D" w14:textId="77777777" w:rsidR="00F73A14" w:rsidRDefault="00F73A14" w:rsidP="00227C24">
      <w:pPr>
        <w:jc w:val="right"/>
      </w:pPr>
    </w:p>
    <w:sectPr w:rsidR="00F73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0029ED"/>
    <w:multiLevelType w:val="multilevel"/>
    <w:tmpl w:val="2646C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6263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C24"/>
    <w:rsid w:val="000D505F"/>
    <w:rsid w:val="00227C24"/>
    <w:rsid w:val="00256F29"/>
    <w:rsid w:val="002B4B6B"/>
    <w:rsid w:val="002E21FE"/>
    <w:rsid w:val="00360DB4"/>
    <w:rsid w:val="003717EB"/>
    <w:rsid w:val="0038287D"/>
    <w:rsid w:val="004A34AD"/>
    <w:rsid w:val="005442FA"/>
    <w:rsid w:val="00671DE9"/>
    <w:rsid w:val="009062F9"/>
    <w:rsid w:val="00A97B2D"/>
    <w:rsid w:val="00BE6F13"/>
    <w:rsid w:val="00C8205B"/>
    <w:rsid w:val="00F53F46"/>
    <w:rsid w:val="00F73A14"/>
    <w:rsid w:val="00F776D5"/>
    <w:rsid w:val="00FD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695FC"/>
  <w15:chartTrackingRefBased/>
  <w15:docId w15:val="{0F7DC269-5804-4096-A8B9-8077880BE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C24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27C24"/>
    <w:rPr>
      <w:b/>
      <w:bCs/>
    </w:rPr>
  </w:style>
  <w:style w:type="character" w:customStyle="1" w:styleId="jpfdse">
    <w:name w:val="jpfdse"/>
    <w:basedOn w:val="DefaultParagraphFont"/>
    <w:rsid w:val="00227C24"/>
  </w:style>
  <w:style w:type="character" w:styleId="HTMLCode">
    <w:name w:val="HTML Code"/>
    <w:basedOn w:val="DefaultParagraphFont"/>
    <w:uiPriority w:val="99"/>
    <w:semiHidden/>
    <w:unhideWhenUsed/>
    <w:rsid w:val="004A34A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97B2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3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1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ushar207/Redux-Assignment/tree/main/crud_register" TargetMode="External"/><Relationship Id="rId5" Type="http://schemas.openxmlformats.org/officeDocument/2006/relationships/hyperlink" Target="https://github.com/tushar207/Redux-Assignment/tree/main/create_tab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Makavana Tushar</dc:creator>
  <cp:keywords/>
  <dc:description/>
  <cp:lastModifiedBy>Makavana Tushar</cp:lastModifiedBy>
  <cp:revision>14</cp:revision>
  <dcterms:created xsi:type="dcterms:W3CDTF">2024-05-28T16:34:00Z</dcterms:created>
  <dcterms:modified xsi:type="dcterms:W3CDTF">2024-06-12T08:09:00Z</dcterms:modified>
</cp:coreProperties>
</file>