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8E" w:rsidRDefault="00A80A3F" w:rsidP="001F4B02">
      <w:pPr>
        <w:ind w:left="0"/>
        <w:rPr>
          <w:sz w:val="48"/>
          <w:szCs w:val="48"/>
        </w:rPr>
      </w:pPr>
      <w:r w:rsidRPr="00A80A3F">
        <w:rPr>
          <w:sz w:val="48"/>
          <w:szCs w:val="48"/>
        </w:rPr>
        <w:t xml:space="preserve">Test plan document </w:t>
      </w:r>
      <w:proofErr w:type="gramStart"/>
      <w:r w:rsidRPr="00A80A3F">
        <w:rPr>
          <w:sz w:val="48"/>
          <w:szCs w:val="48"/>
        </w:rPr>
        <w:t>for  Online</w:t>
      </w:r>
      <w:proofErr w:type="gramEnd"/>
      <w:r w:rsidRPr="00A80A3F">
        <w:rPr>
          <w:sz w:val="48"/>
          <w:szCs w:val="48"/>
        </w:rPr>
        <w:t xml:space="preserve"> voting system</w:t>
      </w:r>
    </w:p>
    <w:p w:rsidR="00A80A3F" w:rsidRPr="00A80A3F" w:rsidRDefault="00A80A3F" w:rsidP="00A80A3F">
      <w:pPr>
        <w:rPr>
          <w:sz w:val="32"/>
          <w:szCs w:val="32"/>
        </w:rPr>
      </w:pPr>
    </w:p>
    <w:p w:rsidR="00A80A3F" w:rsidRPr="000917BD" w:rsidRDefault="00A80A3F" w:rsidP="00A80A3F">
      <w:pPr>
        <w:pStyle w:val="Heading1"/>
      </w:pPr>
      <w:bookmarkStart w:id="0" w:name="_Toc365563154"/>
      <w:r w:rsidRPr="000917BD">
        <w:t>INTRODUCTION</w:t>
      </w:r>
      <w:bookmarkEnd w:id="0"/>
    </w:p>
    <w:p w:rsidR="00A80A3F" w:rsidRDefault="00A80A3F" w:rsidP="00A80A3F">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A80A3F" w:rsidRDefault="001F4B02" w:rsidP="001F4B02">
      <w:pPr>
        <w:ind w:left="0"/>
      </w:pPr>
      <w:r>
        <w:t xml:space="preserve">     </w:t>
      </w:r>
      <w:r w:rsidR="00A80A3F">
        <w:t>This test plan describes the testing approach and overall framework that will drive the testing</w:t>
      </w:r>
      <w:r>
        <w:t xml:space="preserve"> the                                                                                                                                                                                                           </w:t>
      </w:r>
      <w:r w:rsidR="00A80A3F">
        <w:t xml:space="preserve"> </w:t>
      </w:r>
      <w:r>
        <w:t xml:space="preserve">   </w:t>
      </w:r>
      <w:r w:rsidR="00A80A3F">
        <w:t xml:space="preserve">Online Voting system </w:t>
      </w:r>
      <w:proofErr w:type="gramStart"/>
      <w:r w:rsidR="00A80A3F">
        <w:t>The</w:t>
      </w:r>
      <w:proofErr w:type="gramEnd"/>
      <w:r w:rsidR="00A80A3F">
        <w:t xml:space="preserve"> document introduces:</w:t>
      </w:r>
    </w:p>
    <w:p w:rsidR="00A80A3F" w:rsidRDefault="00A80A3F" w:rsidP="00A80A3F">
      <w:pPr>
        <w:pStyle w:val="ListParagraph"/>
        <w:numPr>
          <w:ilvl w:val="0"/>
          <w:numId w:val="3"/>
        </w:numPr>
      </w:pPr>
      <w:r>
        <w:t xml:space="preserve">Test Strategy: Describes </w:t>
      </w:r>
      <w:proofErr w:type="gramStart"/>
      <w:r>
        <w:t>the  rules</w:t>
      </w:r>
      <w:proofErr w:type="gramEnd"/>
      <w:r>
        <w:t xml:space="preserve"> the test will be based on.</w:t>
      </w:r>
    </w:p>
    <w:p w:rsidR="00A80A3F" w:rsidRDefault="00A80A3F" w:rsidP="00A80A3F">
      <w:pPr>
        <w:pStyle w:val="ListParagraph"/>
        <w:numPr>
          <w:ilvl w:val="0"/>
          <w:numId w:val="3"/>
        </w:numPr>
      </w:pPr>
      <w:r>
        <w:t>Execution Strategy: Describes how the test will be performed and process to identify and report defects, and to fix and implement fixes.</w:t>
      </w:r>
    </w:p>
    <w:p w:rsidR="00A80A3F" w:rsidRDefault="00A80A3F" w:rsidP="00A80A3F">
      <w:pPr>
        <w:pStyle w:val="ListParagraph"/>
        <w:numPr>
          <w:ilvl w:val="0"/>
          <w:numId w:val="3"/>
        </w:numPr>
      </w:pPr>
      <w:r>
        <w:t xml:space="preserve">Test Management: Process to handle the logistics of the test and all the events that come up during </w:t>
      </w:r>
      <w:proofErr w:type="gramStart"/>
      <w:r>
        <w:t>execution .</w:t>
      </w:r>
      <w:proofErr w:type="gramEnd"/>
    </w:p>
    <w:p w:rsidR="00A80A3F" w:rsidRDefault="00A80A3F" w:rsidP="00A80A3F">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A80A3F" w:rsidRDefault="00A80A3F" w:rsidP="00A80A3F">
      <w:bookmarkStart w:id="9" w:name="_Toc365563157"/>
      <w:r>
        <w:t xml:space="preserve">The Online Voting System is a very efficient tool which helps in automating the election </w:t>
      </w:r>
      <w:proofErr w:type="gramStart"/>
      <w:r>
        <w:t>process .</w:t>
      </w:r>
      <w:proofErr w:type="gramEnd"/>
    </w:p>
    <w:p w:rsidR="00A80A3F" w:rsidRDefault="00A80A3F" w:rsidP="00A80A3F">
      <w:r>
        <w:t>It also helps in providing results faster and more accurately without the need of manual counting of ballot paper.</w:t>
      </w:r>
    </w:p>
    <w:p w:rsidR="00A80A3F" w:rsidRDefault="00A80A3F" w:rsidP="00A80A3F">
      <w:r>
        <w:t>It also provides all the stakeholders of the system to keep track of the voting process in real time.</w:t>
      </w:r>
    </w:p>
    <w:p w:rsidR="00A80A3F" w:rsidRDefault="00A80A3F" w:rsidP="00A80A3F"/>
    <w:p w:rsidR="00A80A3F" w:rsidRDefault="00A80A3F" w:rsidP="00A80A3F"/>
    <w:p w:rsidR="00A80A3F" w:rsidRDefault="00A80A3F" w:rsidP="00A80A3F">
      <w:pPr>
        <w:pStyle w:val="Heading2"/>
      </w:pPr>
      <w:r>
        <w:t>Audience</w:t>
      </w:r>
      <w:bookmarkEnd w:id="9"/>
    </w:p>
    <w:p w:rsidR="00A80A3F" w:rsidRDefault="00A80A3F" w:rsidP="00A80A3F">
      <w:pPr>
        <w:pStyle w:val="ListParagraph"/>
        <w:numPr>
          <w:ilvl w:val="0"/>
          <w:numId w:val="2"/>
        </w:numPr>
      </w:pPr>
      <w:r>
        <w:t xml:space="preserve">Project team members perform tasks specified in this document, and provide input and recommendations on this document. </w:t>
      </w:r>
    </w:p>
    <w:p w:rsidR="00A80A3F" w:rsidRDefault="00ED2E9F" w:rsidP="00ED2E9F">
      <w:pPr>
        <w:pStyle w:val="ListParagraph"/>
        <w:numPr>
          <w:ilvl w:val="0"/>
          <w:numId w:val="2"/>
        </w:numPr>
      </w:pPr>
      <w:r>
        <w:t>The admins will provide their views on functional changes.</w:t>
      </w:r>
    </w:p>
    <w:p w:rsidR="00ED2E9F" w:rsidRDefault="00ED2E9F" w:rsidP="00ED2E9F">
      <w:pPr>
        <w:pStyle w:val="ListParagraph"/>
        <w:numPr>
          <w:ilvl w:val="0"/>
          <w:numId w:val="2"/>
        </w:numPr>
      </w:pPr>
      <w:r>
        <w:t xml:space="preserve">The other </w:t>
      </w:r>
      <w:proofErr w:type="gramStart"/>
      <w:r>
        <w:t>stakeholders(</w:t>
      </w:r>
      <w:proofErr w:type="spellStart"/>
      <w:proofErr w:type="gramEnd"/>
      <w:r>
        <w:t>ie.candidates</w:t>
      </w:r>
      <w:proofErr w:type="spellEnd"/>
      <w:r>
        <w:t xml:space="preserve"> and voters) will take part in the UAT testing.</w:t>
      </w:r>
    </w:p>
    <w:p w:rsidR="00ED2E9F" w:rsidRDefault="00ED2E9F" w:rsidP="00ED2E9F">
      <w:pPr>
        <w:pStyle w:val="Heading1"/>
      </w:pPr>
      <w:bookmarkStart w:id="10" w:name="_Toc365563158"/>
      <w:r>
        <w:t>TEST STRATEGY</w:t>
      </w:r>
      <w:bookmarkEnd w:id="10"/>
    </w:p>
    <w:p w:rsidR="00ED2E9F" w:rsidRDefault="00ED2E9F" w:rsidP="00ED2E9F">
      <w:pPr>
        <w:pStyle w:val="Heading2"/>
      </w:pPr>
      <w:bookmarkStart w:id="11" w:name="_Toc365563159"/>
      <w:r>
        <w:t>Test Objectives</w:t>
      </w:r>
      <w:bookmarkEnd w:id="11"/>
    </w:p>
    <w:p w:rsidR="00ED2E9F" w:rsidRDefault="00ED2E9F" w:rsidP="00ED2E9F">
      <w:r w:rsidRPr="00C2026E">
        <w:t>The objective of the test is to verify that</w:t>
      </w:r>
      <w:r>
        <w:t xml:space="preserve"> the functionality Online Voting System MODULE</w:t>
      </w:r>
      <w:r w:rsidRPr="00C2026E">
        <w:t xml:space="preserve"> works according to the specifications</w:t>
      </w:r>
      <w:r>
        <w:t>.</w:t>
      </w:r>
      <w:r w:rsidRPr="00C2026E">
        <w:t xml:space="preserve"> </w:t>
      </w:r>
    </w:p>
    <w:p w:rsidR="00ED2E9F" w:rsidRDefault="00ED2E9F" w:rsidP="00ED2E9F">
      <w:r w:rsidRPr="00C2026E">
        <w:lastRenderedPageBreak/>
        <w:t xml:space="preserve">The test will execute and verify the test scripts, identify, fix and retest all high and medium severity defects per the entrance criteria, prioritize lower severity defects for future fixing via CR. </w:t>
      </w:r>
    </w:p>
    <w:p w:rsidR="00ED2E9F" w:rsidRDefault="00ED2E9F" w:rsidP="00ED2E9F">
      <w:r w:rsidRPr="00C2026E">
        <w:t xml:space="preserve">The final product of the test is </w:t>
      </w:r>
      <w:r>
        <w:t xml:space="preserve">twofold: </w:t>
      </w:r>
    </w:p>
    <w:p w:rsidR="00ED2E9F" w:rsidRDefault="00ED2E9F" w:rsidP="00ED2E9F">
      <w:pPr>
        <w:pStyle w:val="ListParagraph"/>
        <w:numPr>
          <w:ilvl w:val="0"/>
          <w:numId w:val="4"/>
        </w:numPr>
      </w:pPr>
      <w:r>
        <w:t>A production-ready software;</w:t>
      </w:r>
    </w:p>
    <w:p w:rsidR="00ED2E9F" w:rsidRPr="00552141" w:rsidRDefault="00ED2E9F" w:rsidP="00ED2E9F">
      <w:pPr>
        <w:pStyle w:val="ListParagraph"/>
        <w:numPr>
          <w:ilvl w:val="0"/>
          <w:numId w:val="4"/>
        </w:numPr>
        <w:rPr>
          <w:i/>
        </w:rPr>
      </w:pPr>
      <w:r>
        <w:t xml:space="preserve">A set of stable test scripts that can be reused for Functional and </w:t>
      </w:r>
      <w:r w:rsidRPr="00406C35">
        <w:t xml:space="preserve">UAT </w:t>
      </w:r>
      <w:r>
        <w:t>test execution.</w:t>
      </w:r>
    </w:p>
    <w:p w:rsidR="00ED2E9F" w:rsidRDefault="00ED2E9F" w:rsidP="00ED2E9F">
      <w:pPr>
        <w:pStyle w:val="Heading2"/>
      </w:pPr>
      <w:bookmarkStart w:id="12" w:name="_Toc365563160"/>
      <w:r w:rsidRPr="009B0ABF">
        <w:t>Test Assumptions</w:t>
      </w:r>
      <w:bookmarkEnd w:id="12"/>
    </w:p>
    <w:p w:rsidR="00ED2E9F" w:rsidRDefault="00ED2E9F" w:rsidP="001F4B02">
      <w:pPr>
        <w:ind w:left="0"/>
        <w:rPr>
          <w:b/>
        </w:rPr>
      </w:pPr>
      <w:r w:rsidRPr="00E04AC7">
        <w:rPr>
          <w:b/>
        </w:rPr>
        <w:t>Key Assumptions</w:t>
      </w:r>
    </w:p>
    <w:p w:rsidR="00ED2E9F" w:rsidRPr="00E04AC7" w:rsidRDefault="00ED2E9F" w:rsidP="00ED2E9F">
      <w:pPr>
        <w:pStyle w:val="ListParagraph"/>
        <w:numPr>
          <w:ilvl w:val="0"/>
          <w:numId w:val="4"/>
        </w:numPr>
      </w:pPr>
      <w:r w:rsidRPr="00E04AC7">
        <w:t>Production like data required and be available in the system prior to start of Functional Testing</w:t>
      </w:r>
    </w:p>
    <w:p w:rsidR="00ED2E9F" w:rsidRPr="00E04AC7" w:rsidRDefault="00ED2E9F" w:rsidP="00ED2E9F">
      <w:pPr>
        <w:pStyle w:val="ListParagraph"/>
        <w:ind w:left="1350"/>
      </w:pPr>
      <w:r w:rsidRPr="00E04AC7">
        <w:t>.</w:t>
      </w:r>
    </w:p>
    <w:p w:rsidR="00ED2E9F" w:rsidRPr="00E04AC7" w:rsidRDefault="00ED2E9F" w:rsidP="001F4B02">
      <w:pPr>
        <w:ind w:left="0"/>
        <w:rPr>
          <w:b/>
        </w:rPr>
      </w:pPr>
      <w:r w:rsidRPr="00E04AC7">
        <w:rPr>
          <w:b/>
        </w:rPr>
        <w:t>General</w:t>
      </w:r>
      <w:r w:rsidR="001F4B02">
        <w:rPr>
          <w:b/>
        </w:rPr>
        <w:t xml:space="preserve"> Assumptions</w:t>
      </w:r>
    </w:p>
    <w:p w:rsidR="00ED2E9F" w:rsidRDefault="00ED2E9F" w:rsidP="00ED2E9F">
      <w:pPr>
        <w:pStyle w:val="ListParagraph"/>
        <w:ind w:left="1350"/>
      </w:pPr>
    </w:p>
    <w:p w:rsidR="00ED2E9F" w:rsidRPr="00406C35" w:rsidRDefault="00ED2E9F" w:rsidP="00ED2E9F">
      <w:pPr>
        <w:pStyle w:val="ListParagraph"/>
        <w:numPr>
          <w:ilvl w:val="0"/>
          <w:numId w:val="5"/>
        </w:numPr>
        <w:rPr>
          <w:b/>
        </w:rPr>
      </w:pPr>
      <w:r>
        <w:t>Performance testing is not considered for this estimation.</w:t>
      </w:r>
    </w:p>
    <w:p w:rsidR="00ED2E9F" w:rsidRDefault="00ED2E9F" w:rsidP="00ED2E9F">
      <w:pPr>
        <w:pStyle w:val="ListParagraph"/>
        <w:numPr>
          <w:ilvl w:val="0"/>
          <w:numId w:val="5"/>
        </w:numPr>
      </w:pPr>
      <w:r>
        <w:t>All the defects would come along with a snapshot JPEG format</w:t>
      </w:r>
    </w:p>
    <w:p w:rsidR="00ED2E9F" w:rsidRDefault="00ED2E9F" w:rsidP="00ED2E9F">
      <w:pPr>
        <w:pStyle w:val="ListParagraph"/>
        <w:numPr>
          <w:ilvl w:val="0"/>
          <w:numId w:val="5"/>
        </w:numPr>
      </w:pPr>
      <w:r>
        <w:t>The Test Team assumes all necessary inputs required during Test design and execution will be available.</w:t>
      </w:r>
    </w:p>
    <w:p w:rsidR="00ED2E9F" w:rsidRDefault="00ED2E9F" w:rsidP="00ED2E9F">
      <w:pPr>
        <w:pStyle w:val="ListParagraph"/>
        <w:numPr>
          <w:ilvl w:val="0"/>
          <w:numId w:val="5"/>
        </w:numPr>
      </w:pPr>
      <w:r>
        <w:t xml:space="preserve">Test environment and preparation activities will be owned by Developer team. </w:t>
      </w:r>
    </w:p>
    <w:p w:rsidR="00ED2E9F" w:rsidRDefault="00ED2E9F" w:rsidP="00ED2E9F">
      <w:pPr>
        <w:pStyle w:val="ListParagraph"/>
        <w:numPr>
          <w:ilvl w:val="0"/>
          <w:numId w:val="5"/>
        </w:numPr>
      </w:pPr>
      <w:r>
        <w:t>The project will provide test planning, test design and test execution support</w:t>
      </w:r>
    </w:p>
    <w:p w:rsidR="00ED2E9F" w:rsidRDefault="00ED2E9F" w:rsidP="00ED2E9F">
      <w:pPr>
        <w:pStyle w:val="ListParagraph"/>
        <w:numPr>
          <w:ilvl w:val="0"/>
          <w:numId w:val="5"/>
        </w:numPr>
      </w:pPr>
      <w:r>
        <w:t xml:space="preserve">Project team has the knowledge and experience necessary, or has received adequate training in the system, the project and the testing processes. </w:t>
      </w:r>
    </w:p>
    <w:p w:rsidR="00ED2E9F" w:rsidRDefault="00ED2E9F" w:rsidP="00ED2E9F">
      <w:pPr>
        <w:pStyle w:val="ListParagraph"/>
        <w:numPr>
          <w:ilvl w:val="0"/>
          <w:numId w:val="5"/>
        </w:numPr>
      </w:pPr>
      <w:r>
        <w:t xml:space="preserve">There is no environment downtime during test due to outages or defect fixes. </w:t>
      </w:r>
    </w:p>
    <w:p w:rsidR="00ED2E9F" w:rsidRPr="00E62803" w:rsidRDefault="00ED2E9F" w:rsidP="00ED2E9F">
      <w:pPr>
        <w:pStyle w:val="ListParagraph"/>
        <w:numPr>
          <w:ilvl w:val="0"/>
          <w:numId w:val="5"/>
        </w:numPr>
      </w:pPr>
      <w:r w:rsidRPr="00E62803">
        <w:t xml:space="preserve">The system will be treated as a black box; if the information shows correctly online and in the reports, it will be assumed that the database is working properly. </w:t>
      </w:r>
    </w:p>
    <w:p w:rsidR="00ED2E9F" w:rsidRDefault="00ED2E9F" w:rsidP="00ED2E9F">
      <w:pPr>
        <w:ind w:left="990"/>
      </w:pPr>
    </w:p>
    <w:p w:rsidR="00ED2E9F" w:rsidRDefault="00ED2E9F" w:rsidP="00ED2E9F">
      <w:pPr>
        <w:pStyle w:val="ListParagraph"/>
        <w:ind w:left="1350"/>
      </w:pPr>
    </w:p>
    <w:p w:rsidR="00ED2E9F" w:rsidRPr="009E0EB1" w:rsidRDefault="00ED2E9F" w:rsidP="00ED2E9F">
      <w:pPr>
        <w:pStyle w:val="ListParagraph"/>
        <w:ind w:left="1350"/>
        <w:rPr>
          <w:b/>
        </w:rPr>
      </w:pPr>
      <w:r w:rsidRPr="009E0EB1">
        <w:rPr>
          <w:b/>
        </w:rPr>
        <w:t>Functional Testing</w:t>
      </w:r>
    </w:p>
    <w:p w:rsidR="00ED2E9F" w:rsidRDefault="00ED2E9F" w:rsidP="00ED2E9F">
      <w:pPr>
        <w:pStyle w:val="ListParagraph"/>
        <w:numPr>
          <w:ilvl w:val="0"/>
          <w:numId w:val="5"/>
        </w:numPr>
      </w:pPr>
      <w:r>
        <w:t>During Functional testing, testing team will use preloaded data which is available on the system at the time of execution</w:t>
      </w:r>
    </w:p>
    <w:p w:rsidR="00ED2E9F" w:rsidRDefault="00ED2E9F" w:rsidP="00ED2E9F">
      <w:pPr>
        <w:pStyle w:val="ListParagraph"/>
        <w:numPr>
          <w:ilvl w:val="0"/>
          <w:numId w:val="5"/>
        </w:numPr>
      </w:pPr>
      <w:r>
        <w:t xml:space="preserve">The Test Team will be </w:t>
      </w:r>
      <w:proofErr w:type="gramStart"/>
      <w:r>
        <w:t>perform</w:t>
      </w:r>
      <w:proofErr w:type="gramEnd"/>
      <w:r>
        <w:t xml:space="preserve"> Functional testing only on Online Voting System MODULE.</w:t>
      </w:r>
    </w:p>
    <w:p w:rsidR="00ED2E9F" w:rsidRDefault="00ED2E9F" w:rsidP="00ED2E9F">
      <w:pPr>
        <w:pStyle w:val="ListParagraph"/>
        <w:ind w:left="1350"/>
      </w:pPr>
    </w:p>
    <w:p w:rsidR="00ED2E9F" w:rsidRPr="00406C35" w:rsidRDefault="00ED2E9F" w:rsidP="00ED2E9F">
      <w:pPr>
        <w:ind w:left="630" w:firstLine="720"/>
        <w:rPr>
          <w:b/>
        </w:rPr>
      </w:pPr>
      <w:r w:rsidRPr="00406C35">
        <w:rPr>
          <w:b/>
        </w:rPr>
        <w:t>UAT</w:t>
      </w:r>
    </w:p>
    <w:p w:rsidR="00ED2E9F" w:rsidRDefault="00ED2E9F" w:rsidP="00ED2E9F">
      <w:pPr>
        <w:pStyle w:val="ListParagraph"/>
        <w:numPr>
          <w:ilvl w:val="0"/>
          <w:numId w:val="5"/>
        </w:numPr>
      </w:pPr>
      <w:r w:rsidRPr="0034731B">
        <w:t xml:space="preserve">UAT test execution will be performed by end </w:t>
      </w:r>
      <w:r>
        <w:t xml:space="preserve">users </w:t>
      </w:r>
      <w:r w:rsidRPr="0034731B">
        <w:t>and QA Group will provide their support on creating UAT script.</w:t>
      </w:r>
    </w:p>
    <w:p w:rsidR="00ED2E9F" w:rsidRPr="0034731B" w:rsidRDefault="00ED2E9F" w:rsidP="00ED2E9F">
      <w:pPr>
        <w:pStyle w:val="ListParagraph"/>
        <w:ind w:left="1350"/>
      </w:pPr>
    </w:p>
    <w:p w:rsidR="00ED2E9F" w:rsidRDefault="00ED2E9F" w:rsidP="00ED2E9F">
      <w:pPr>
        <w:pStyle w:val="Heading2"/>
      </w:pPr>
      <w:bookmarkStart w:id="13" w:name="_Toc365563161"/>
      <w:r>
        <w:lastRenderedPageBreak/>
        <w:t>Test Principles</w:t>
      </w:r>
      <w:bookmarkEnd w:id="13"/>
    </w:p>
    <w:p w:rsidR="00ED2E9F" w:rsidRDefault="00ED2E9F" w:rsidP="00ED2E9F">
      <w:pPr>
        <w:pStyle w:val="ListParagraph"/>
        <w:numPr>
          <w:ilvl w:val="0"/>
          <w:numId w:val="6"/>
        </w:numPr>
      </w:pPr>
      <w:r>
        <w:t xml:space="preserve">Testing will be focused on meeting the </w:t>
      </w:r>
      <w:proofErr w:type="spellStart"/>
      <w:r w:rsidR="0013674A">
        <w:t>sytem</w:t>
      </w:r>
      <w:proofErr w:type="spellEnd"/>
      <w:r>
        <w:t xml:space="preserve"> objectives, cost efficiency, and quality.</w:t>
      </w:r>
    </w:p>
    <w:p w:rsidR="00ED2E9F" w:rsidRDefault="00ED2E9F" w:rsidP="00ED2E9F">
      <w:pPr>
        <w:pStyle w:val="ListParagraph"/>
        <w:numPr>
          <w:ilvl w:val="0"/>
          <w:numId w:val="6"/>
        </w:numPr>
      </w:pPr>
      <w:r>
        <w:t xml:space="preserve">There will be common, consistent procedures for all teams supporting testing activities. </w:t>
      </w:r>
    </w:p>
    <w:p w:rsidR="00ED2E9F" w:rsidRDefault="00ED2E9F" w:rsidP="00ED2E9F">
      <w:pPr>
        <w:pStyle w:val="ListParagraph"/>
        <w:numPr>
          <w:ilvl w:val="0"/>
          <w:numId w:val="6"/>
        </w:numPr>
      </w:pPr>
      <w:r>
        <w:t xml:space="preserve">Testing processes will be well defined, yet flexible, with the ability to change as needed. </w:t>
      </w:r>
    </w:p>
    <w:p w:rsidR="00ED2E9F" w:rsidRDefault="00ED2E9F" w:rsidP="00ED2E9F">
      <w:pPr>
        <w:pStyle w:val="ListParagraph"/>
        <w:numPr>
          <w:ilvl w:val="0"/>
          <w:numId w:val="6"/>
        </w:numPr>
      </w:pPr>
      <w:r>
        <w:t>Testing activities will build upon previous stages to avoid redundancy or duplication of effort.</w:t>
      </w:r>
    </w:p>
    <w:p w:rsidR="00ED2E9F" w:rsidRDefault="00ED2E9F" w:rsidP="00ED2E9F">
      <w:pPr>
        <w:pStyle w:val="ListParagraph"/>
        <w:numPr>
          <w:ilvl w:val="0"/>
          <w:numId w:val="6"/>
        </w:numPr>
      </w:pPr>
      <w:r>
        <w:t>Testing environment and data will emulate a production environment as much as possible.</w:t>
      </w:r>
    </w:p>
    <w:p w:rsidR="00ED2E9F" w:rsidRDefault="00ED2E9F" w:rsidP="00ED2E9F">
      <w:pPr>
        <w:pStyle w:val="ListParagraph"/>
        <w:numPr>
          <w:ilvl w:val="0"/>
          <w:numId w:val="6"/>
        </w:numPr>
      </w:pPr>
      <w:r>
        <w:t>Testing will be a repeatable, quantifiable, and measurable activity.</w:t>
      </w:r>
    </w:p>
    <w:p w:rsidR="00ED2E9F" w:rsidRDefault="00ED2E9F" w:rsidP="00ED2E9F">
      <w:pPr>
        <w:pStyle w:val="ListParagraph"/>
        <w:numPr>
          <w:ilvl w:val="0"/>
          <w:numId w:val="6"/>
        </w:numPr>
      </w:pPr>
      <w:r>
        <w:t>Testing will be divided into distinct phases, each with clearly defined objectives and goals.</w:t>
      </w:r>
    </w:p>
    <w:p w:rsidR="00ED2E9F" w:rsidRDefault="00ED2E9F" w:rsidP="00ED2E9F">
      <w:pPr>
        <w:pStyle w:val="ListParagraph"/>
        <w:numPr>
          <w:ilvl w:val="0"/>
          <w:numId w:val="6"/>
        </w:numPr>
      </w:pPr>
      <w:r>
        <w:t xml:space="preserve">There will be entrance and exit criteria. </w:t>
      </w:r>
    </w:p>
    <w:p w:rsidR="0013674A" w:rsidRDefault="0013674A" w:rsidP="0013674A">
      <w:pPr>
        <w:pStyle w:val="Heading2"/>
      </w:pPr>
      <w:bookmarkStart w:id="14" w:name="_Toc365563162"/>
      <w:r>
        <w:t>Data Approach</w:t>
      </w:r>
      <w:bookmarkEnd w:id="14"/>
      <w:r>
        <w:t xml:space="preserve"> </w:t>
      </w:r>
    </w:p>
    <w:p w:rsidR="0013674A" w:rsidRDefault="0013674A" w:rsidP="0013674A">
      <w:pPr>
        <w:pStyle w:val="ListParagraph"/>
        <w:numPr>
          <w:ilvl w:val="0"/>
          <w:numId w:val="7"/>
        </w:numPr>
      </w:pPr>
      <w:r>
        <w:t>In functional testing, Online Voting System will contain pre-loaded test data and which is used for testing activities.</w:t>
      </w:r>
    </w:p>
    <w:p w:rsidR="0013674A" w:rsidRPr="00C34663" w:rsidRDefault="0013674A" w:rsidP="0013674A">
      <w:pPr>
        <w:pStyle w:val="Heading2"/>
      </w:pPr>
      <w:bookmarkStart w:id="15" w:name="_Toc365563163"/>
      <w:r w:rsidRPr="00C34663">
        <w:t>Scope and Levels of Testing</w:t>
      </w:r>
      <w:bookmarkEnd w:id="15"/>
    </w:p>
    <w:p w:rsidR="0013674A" w:rsidRPr="00C34663" w:rsidRDefault="0013674A" w:rsidP="0013674A">
      <w:pPr>
        <w:pStyle w:val="Heading3"/>
      </w:pPr>
      <w:bookmarkStart w:id="16" w:name="_Toc365563164"/>
      <w:r w:rsidRPr="00C34663">
        <w:t>Exploratory</w:t>
      </w:r>
      <w:bookmarkEnd w:id="16"/>
    </w:p>
    <w:p w:rsidR="0013674A" w:rsidRPr="00C34663" w:rsidRDefault="0013674A" w:rsidP="0013674A">
      <w:pPr>
        <w:tabs>
          <w:tab w:val="left" w:pos="1710"/>
        </w:tabs>
        <w:ind w:left="171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rsidR="0013674A" w:rsidRPr="00C34663" w:rsidRDefault="0013674A" w:rsidP="0013674A">
      <w:pPr>
        <w:tabs>
          <w:tab w:val="left" w:pos="1710"/>
        </w:tabs>
        <w:ind w:left="1710"/>
      </w:pPr>
      <w:r w:rsidRPr="00C34663">
        <w:rPr>
          <w:b/>
          <w:u w:val="single"/>
        </w:rPr>
        <w:t>SCOPE</w:t>
      </w:r>
      <w:r w:rsidRPr="00C34663">
        <w:t xml:space="preserve">: </w:t>
      </w:r>
      <w:r>
        <w:t xml:space="preserve"> First level navigation, candidate and admin modules</w:t>
      </w:r>
    </w:p>
    <w:p w:rsidR="0013674A" w:rsidRPr="00C34663" w:rsidRDefault="0013674A" w:rsidP="0013674A">
      <w:pPr>
        <w:ind w:left="1710"/>
      </w:pPr>
      <w:r w:rsidRPr="00C34663">
        <w:rPr>
          <w:b/>
          <w:u w:val="single"/>
        </w:rPr>
        <w:t>TESTERS</w:t>
      </w:r>
      <w:r w:rsidRPr="00C34663">
        <w:t>: Testing team.</w:t>
      </w:r>
    </w:p>
    <w:p w:rsidR="0013674A" w:rsidRPr="00C34663" w:rsidRDefault="0013674A" w:rsidP="0013674A">
      <w:pPr>
        <w:ind w:left="1710"/>
      </w:pPr>
      <w:r w:rsidRPr="00C34663">
        <w:rPr>
          <w:b/>
          <w:u w:val="single"/>
        </w:rPr>
        <w:t>METHOD</w:t>
      </w:r>
      <w:r w:rsidRPr="00C34663">
        <w:t>: this exploratory testing is carried out in the application without any test scripts and documentation</w:t>
      </w:r>
    </w:p>
    <w:p w:rsidR="0013674A" w:rsidRPr="00C34663" w:rsidRDefault="0013674A" w:rsidP="0013674A">
      <w:pPr>
        <w:ind w:left="1710"/>
      </w:pPr>
      <w:r w:rsidRPr="00C34663">
        <w:rPr>
          <w:b/>
          <w:u w:val="single"/>
        </w:rPr>
        <w:t>TIMING</w:t>
      </w:r>
      <w:r w:rsidRPr="00C34663">
        <w:t xml:space="preserve">: at the beginning of each cycle.     </w:t>
      </w:r>
    </w:p>
    <w:p w:rsidR="0013674A" w:rsidRPr="00C34663" w:rsidRDefault="0013674A" w:rsidP="0013674A">
      <w:pPr>
        <w:pStyle w:val="Heading3"/>
      </w:pPr>
      <w:bookmarkStart w:id="17" w:name="_Toc365563165"/>
      <w:r w:rsidRPr="00C34663">
        <w:t>Functional Test</w:t>
      </w:r>
      <w:bookmarkEnd w:id="17"/>
    </w:p>
    <w:p w:rsidR="0013674A" w:rsidRDefault="0013674A" w:rsidP="0013674A">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13674A" w:rsidRDefault="0013674A" w:rsidP="0013674A">
      <w:pPr>
        <w:ind w:left="1710"/>
      </w:pPr>
      <w:r>
        <w:rPr>
          <w:b/>
          <w:u w:val="single"/>
        </w:rPr>
        <w:t>TESTERS</w:t>
      </w:r>
      <w:r>
        <w:t>: Testing Team.</w:t>
      </w:r>
    </w:p>
    <w:p w:rsidR="0013674A" w:rsidRDefault="0013674A" w:rsidP="0013674A">
      <w:pPr>
        <w:ind w:left="1710"/>
      </w:pPr>
      <w:r>
        <w:rPr>
          <w:b/>
          <w:u w:val="single"/>
        </w:rPr>
        <w:t>METHOD</w:t>
      </w:r>
      <w:r>
        <w:t xml:space="preserve">: The test will be performed according to Functional scripts, which are stored in </w:t>
      </w:r>
      <w:r w:rsidR="001F4B02">
        <w:t>CPP TEST</w:t>
      </w:r>
      <w:r>
        <w:t>.</w:t>
      </w:r>
    </w:p>
    <w:p w:rsidR="0013674A" w:rsidRDefault="0013674A" w:rsidP="0013674A">
      <w:pPr>
        <w:ind w:left="1710"/>
      </w:pPr>
      <w:r>
        <w:rPr>
          <w:b/>
          <w:u w:val="single"/>
        </w:rPr>
        <w:t xml:space="preserve"> TIMING</w:t>
      </w:r>
      <w:r>
        <w:t xml:space="preserve">: after Exploratory test is completed. </w:t>
      </w:r>
    </w:p>
    <w:p w:rsidR="0013674A" w:rsidRDefault="0013674A" w:rsidP="0013674A">
      <w:pPr>
        <w:tabs>
          <w:tab w:val="left" w:pos="1710"/>
        </w:tabs>
        <w:ind w:left="1710"/>
      </w:pPr>
    </w:p>
    <w:p w:rsidR="0013674A" w:rsidRPr="00C34663" w:rsidRDefault="0013674A" w:rsidP="0013674A">
      <w:pPr>
        <w:pStyle w:val="Heading4"/>
        <w:keepLines w:val="0"/>
        <w:numPr>
          <w:ilvl w:val="3"/>
          <w:numId w:val="0"/>
        </w:numPr>
        <w:spacing w:before="240" w:after="60" w:line="240" w:lineRule="auto"/>
        <w:ind w:left="2520" w:hanging="810"/>
        <w:rPr>
          <w:rFonts w:asciiTheme="minorHAnsi" w:eastAsiaTheme="minorHAnsi" w:hAnsiTheme="minorHAnsi" w:cstheme="minorBidi"/>
          <w:bCs/>
          <w:i w:val="0"/>
          <w:iCs w:val="0"/>
          <w:color w:val="auto"/>
          <w:u w:val="single"/>
        </w:rPr>
      </w:pPr>
      <w:bookmarkStart w:id="18" w:name="_Toc324424123"/>
      <w:bookmarkStart w:id="19" w:name="_Toc365563166"/>
      <w:r w:rsidRPr="00C34663">
        <w:rPr>
          <w:rFonts w:asciiTheme="minorHAnsi" w:eastAsiaTheme="minorHAnsi" w:hAnsiTheme="minorHAnsi" w:cstheme="minorBidi"/>
          <w:i w:val="0"/>
          <w:iCs w:val="0"/>
          <w:color w:val="auto"/>
          <w:u w:val="single"/>
        </w:rPr>
        <w:lastRenderedPageBreak/>
        <w:t>TEST ACCEPTANCE C</w:t>
      </w:r>
      <w:bookmarkEnd w:id="18"/>
      <w:r w:rsidRPr="00C34663">
        <w:rPr>
          <w:rFonts w:asciiTheme="minorHAnsi" w:eastAsiaTheme="minorHAnsi" w:hAnsiTheme="minorHAnsi" w:cstheme="minorBidi"/>
          <w:i w:val="0"/>
          <w:iCs w:val="0"/>
          <w:color w:val="auto"/>
          <w:u w:val="single"/>
        </w:rPr>
        <w:t>RITERIA</w:t>
      </w:r>
      <w:bookmarkEnd w:id="19"/>
    </w:p>
    <w:p w:rsidR="0013674A" w:rsidRPr="00C34663" w:rsidRDefault="0013674A" w:rsidP="0013674A">
      <w:pPr>
        <w:pStyle w:val="ListParagraph"/>
        <w:numPr>
          <w:ilvl w:val="0"/>
          <w:numId w:val="8"/>
        </w:numPr>
        <w:jc w:val="left"/>
      </w:pPr>
      <w:r w:rsidRPr="00C34663">
        <w:t>Approved Functional Specification document, Use case documents must be available prior to start of Test design phase.</w:t>
      </w:r>
    </w:p>
    <w:p w:rsidR="0013674A" w:rsidRPr="00C34663" w:rsidRDefault="0013674A" w:rsidP="0013674A">
      <w:pPr>
        <w:pStyle w:val="ListParagraph"/>
        <w:numPr>
          <w:ilvl w:val="0"/>
          <w:numId w:val="8"/>
        </w:numPr>
        <w:jc w:val="left"/>
      </w:pPr>
      <w:r w:rsidRPr="00C34663">
        <w:t>Test cases approved and signed-off prior to start of Test execution</w:t>
      </w:r>
    </w:p>
    <w:p w:rsidR="0013674A" w:rsidRPr="00C34663" w:rsidRDefault="0013674A" w:rsidP="0013674A">
      <w:pPr>
        <w:pStyle w:val="ListParagraph"/>
        <w:numPr>
          <w:ilvl w:val="0"/>
          <w:numId w:val="8"/>
        </w:numPr>
        <w:jc w:val="left"/>
      </w:pPr>
      <w:r w:rsidRPr="00C34663">
        <w:t>Development completed, unit tested with pass status and results shared to Testing team to avoid duplicate defects</w:t>
      </w:r>
    </w:p>
    <w:p w:rsidR="0013674A" w:rsidRPr="00C34663" w:rsidRDefault="0013674A" w:rsidP="0013674A">
      <w:pPr>
        <w:pStyle w:val="ListParagraph"/>
        <w:numPr>
          <w:ilvl w:val="0"/>
          <w:numId w:val="8"/>
        </w:numPr>
        <w:jc w:val="left"/>
      </w:pPr>
      <w:r w:rsidRPr="00C34663">
        <w:t>Test environment with application installed, configured and ready to use state</w:t>
      </w:r>
    </w:p>
    <w:p w:rsidR="0013674A" w:rsidRDefault="0013674A" w:rsidP="0013674A">
      <w:pPr>
        <w:ind w:left="1800"/>
      </w:pPr>
      <w:r w:rsidRPr="00C34663">
        <w:rPr>
          <w:noProof/>
          <w:lang w:val="en-IN" w:eastAsia="en-IN"/>
        </w:rPr>
        <w:drawing>
          <wp:inline distT="0" distB="0" distL="0" distR="0" wp14:anchorId="2ECBD864" wp14:editId="5D394B29">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674A" w:rsidRPr="00C34663" w:rsidRDefault="0013674A" w:rsidP="0013674A">
      <w:pPr>
        <w:tabs>
          <w:tab w:val="left" w:pos="1710"/>
        </w:tabs>
        <w:ind w:left="1710"/>
      </w:pPr>
    </w:p>
    <w:p w:rsidR="0013674A" w:rsidRDefault="0013674A" w:rsidP="0013674A">
      <w:pPr>
        <w:ind w:left="0"/>
      </w:pPr>
    </w:p>
    <w:tbl>
      <w:tblPr>
        <w:tblStyle w:val="TableGrid"/>
        <w:tblW w:w="0" w:type="auto"/>
        <w:tblInd w:w="1818" w:type="dxa"/>
        <w:tblLook w:val="04A0" w:firstRow="1" w:lastRow="0" w:firstColumn="1" w:lastColumn="0" w:noHBand="0" w:noVBand="1"/>
      </w:tblPr>
      <w:tblGrid>
        <w:gridCol w:w="702"/>
        <w:gridCol w:w="2942"/>
        <w:gridCol w:w="1914"/>
        <w:gridCol w:w="1974"/>
      </w:tblGrid>
      <w:tr w:rsidR="0013674A" w:rsidRPr="001776A2" w:rsidTr="0013674A">
        <w:tc>
          <w:tcPr>
            <w:tcW w:w="702" w:type="dxa"/>
          </w:tcPr>
          <w:p w:rsidR="0013674A" w:rsidRPr="001776A2" w:rsidRDefault="0013674A" w:rsidP="008113B1">
            <w:pPr>
              <w:jc w:val="center"/>
              <w:rPr>
                <w:b/>
              </w:rPr>
            </w:pPr>
            <w:proofErr w:type="spellStart"/>
            <w:r w:rsidRPr="001776A2">
              <w:rPr>
                <w:b/>
              </w:rPr>
              <w:t>S.No</w:t>
            </w:r>
            <w:proofErr w:type="spellEnd"/>
            <w:r w:rsidRPr="001776A2">
              <w:rPr>
                <w:b/>
              </w:rPr>
              <w:t>.</w:t>
            </w:r>
          </w:p>
        </w:tc>
        <w:tc>
          <w:tcPr>
            <w:tcW w:w="2942" w:type="dxa"/>
          </w:tcPr>
          <w:p w:rsidR="0013674A" w:rsidRPr="001776A2" w:rsidRDefault="0013674A" w:rsidP="008113B1">
            <w:pPr>
              <w:jc w:val="center"/>
              <w:rPr>
                <w:b/>
              </w:rPr>
            </w:pPr>
            <w:r w:rsidRPr="001776A2">
              <w:rPr>
                <w:b/>
              </w:rPr>
              <w:t>Deliverable Name</w:t>
            </w:r>
          </w:p>
        </w:tc>
        <w:tc>
          <w:tcPr>
            <w:tcW w:w="1914" w:type="dxa"/>
          </w:tcPr>
          <w:p w:rsidR="0013674A" w:rsidRPr="001776A2" w:rsidRDefault="0013674A" w:rsidP="008113B1">
            <w:pPr>
              <w:jc w:val="center"/>
              <w:rPr>
                <w:b/>
              </w:rPr>
            </w:pPr>
            <w:r w:rsidRPr="001776A2">
              <w:rPr>
                <w:b/>
              </w:rPr>
              <w:t>Author</w:t>
            </w:r>
          </w:p>
        </w:tc>
        <w:tc>
          <w:tcPr>
            <w:tcW w:w="1974" w:type="dxa"/>
          </w:tcPr>
          <w:p w:rsidR="0013674A" w:rsidRPr="001776A2" w:rsidRDefault="0013674A" w:rsidP="008113B1">
            <w:pPr>
              <w:jc w:val="center"/>
              <w:rPr>
                <w:b/>
              </w:rPr>
            </w:pPr>
            <w:r w:rsidRPr="001776A2">
              <w:rPr>
                <w:b/>
              </w:rPr>
              <w:t>Reviewer</w:t>
            </w:r>
          </w:p>
        </w:tc>
      </w:tr>
      <w:tr w:rsidR="0013674A" w:rsidRPr="001776A2" w:rsidTr="0013674A">
        <w:tc>
          <w:tcPr>
            <w:tcW w:w="702" w:type="dxa"/>
          </w:tcPr>
          <w:p w:rsidR="0013674A" w:rsidRPr="001776A2" w:rsidRDefault="0013674A" w:rsidP="008113B1">
            <w:r w:rsidRPr="001776A2">
              <w:t>1.</w:t>
            </w:r>
          </w:p>
        </w:tc>
        <w:tc>
          <w:tcPr>
            <w:tcW w:w="2942" w:type="dxa"/>
          </w:tcPr>
          <w:p w:rsidR="0013674A" w:rsidRPr="001776A2" w:rsidRDefault="0013674A" w:rsidP="008113B1">
            <w:r w:rsidRPr="001776A2">
              <w:t>Test Plan</w:t>
            </w:r>
          </w:p>
        </w:tc>
        <w:tc>
          <w:tcPr>
            <w:tcW w:w="1914" w:type="dxa"/>
          </w:tcPr>
          <w:p w:rsidR="0013674A" w:rsidRPr="001776A2" w:rsidRDefault="0013674A" w:rsidP="008113B1">
            <w:r w:rsidRPr="001776A2">
              <w:t>Test Lead</w:t>
            </w:r>
          </w:p>
        </w:tc>
        <w:tc>
          <w:tcPr>
            <w:tcW w:w="1974" w:type="dxa"/>
          </w:tcPr>
          <w:p w:rsidR="0013674A" w:rsidRPr="001776A2" w:rsidRDefault="0013674A" w:rsidP="008113B1">
            <w:r>
              <w:t>Teaching Assistant</w:t>
            </w:r>
          </w:p>
        </w:tc>
      </w:tr>
      <w:tr w:rsidR="0013674A" w:rsidRPr="001776A2" w:rsidTr="0013674A">
        <w:tc>
          <w:tcPr>
            <w:tcW w:w="702" w:type="dxa"/>
          </w:tcPr>
          <w:p w:rsidR="0013674A" w:rsidRPr="001776A2" w:rsidRDefault="0013674A" w:rsidP="008113B1">
            <w:r w:rsidRPr="001776A2">
              <w:t>2.</w:t>
            </w:r>
          </w:p>
        </w:tc>
        <w:tc>
          <w:tcPr>
            <w:tcW w:w="2942" w:type="dxa"/>
          </w:tcPr>
          <w:p w:rsidR="0013674A" w:rsidRPr="001776A2" w:rsidRDefault="0013674A" w:rsidP="008113B1">
            <w:r w:rsidRPr="001776A2">
              <w:t>Functional Test Cases</w:t>
            </w:r>
          </w:p>
        </w:tc>
        <w:tc>
          <w:tcPr>
            <w:tcW w:w="1914" w:type="dxa"/>
          </w:tcPr>
          <w:p w:rsidR="0013674A" w:rsidRPr="001776A2" w:rsidRDefault="0013674A" w:rsidP="008113B1">
            <w:r w:rsidRPr="001776A2">
              <w:t>Test Team</w:t>
            </w:r>
          </w:p>
        </w:tc>
        <w:tc>
          <w:tcPr>
            <w:tcW w:w="1974" w:type="dxa"/>
          </w:tcPr>
          <w:p w:rsidR="0013674A" w:rsidRPr="001776A2" w:rsidRDefault="0013674A" w:rsidP="008113B1">
            <w:r w:rsidRPr="0013674A">
              <w:t xml:space="preserve">Teaching Assistant </w:t>
            </w:r>
            <w:r w:rsidRPr="001776A2">
              <w:t>Sign off</w:t>
            </w:r>
          </w:p>
        </w:tc>
      </w:tr>
      <w:tr w:rsidR="0013674A" w:rsidRPr="001776A2" w:rsidTr="0013674A">
        <w:tc>
          <w:tcPr>
            <w:tcW w:w="702" w:type="dxa"/>
          </w:tcPr>
          <w:p w:rsidR="0013674A" w:rsidRPr="001776A2" w:rsidRDefault="0013674A" w:rsidP="008113B1">
            <w:r w:rsidRPr="001776A2">
              <w:t>3.</w:t>
            </w:r>
          </w:p>
        </w:tc>
        <w:tc>
          <w:tcPr>
            <w:tcW w:w="2942" w:type="dxa"/>
          </w:tcPr>
          <w:p w:rsidR="0013674A" w:rsidRPr="001776A2" w:rsidRDefault="0013674A" w:rsidP="008113B1">
            <w:r w:rsidRPr="001776A2">
              <w:t xml:space="preserve">Logging Defects in </w:t>
            </w:r>
            <w:r w:rsidR="001F4B02">
              <w:t>CPP TEST</w:t>
            </w:r>
          </w:p>
        </w:tc>
        <w:tc>
          <w:tcPr>
            <w:tcW w:w="1914" w:type="dxa"/>
          </w:tcPr>
          <w:p w:rsidR="0013674A" w:rsidRPr="001776A2" w:rsidRDefault="0013674A" w:rsidP="008113B1">
            <w:r w:rsidRPr="001776A2">
              <w:t>Test Team</w:t>
            </w:r>
          </w:p>
        </w:tc>
        <w:tc>
          <w:tcPr>
            <w:tcW w:w="1974" w:type="dxa"/>
          </w:tcPr>
          <w:p w:rsidR="0013674A" w:rsidRPr="001776A2" w:rsidRDefault="0013674A" w:rsidP="008113B1">
            <w:r w:rsidRPr="0013674A">
              <w:t>Teaching Assistant</w:t>
            </w:r>
          </w:p>
        </w:tc>
      </w:tr>
      <w:tr w:rsidR="0013674A" w:rsidRPr="001776A2" w:rsidTr="0013674A">
        <w:trPr>
          <w:trHeight w:val="260"/>
        </w:trPr>
        <w:tc>
          <w:tcPr>
            <w:tcW w:w="702" w:type="dxa"/>
          </w:tcPr>
          <w:p w:rsidR="0013674A" w:rsidRPr="001776A2" w:rsidRDefault="0013674A" w:rsidP="008113B1">
            <w:r w:rsidRPr="001776A2">
              <w:t>(4.</w:t>
            </w:r>
          </w:p>
        </w:tc>
        <w:tc>
          <w:tcPr>
            <w:tcW w:w="2942" w:type="dxa"/>
          </w:tcPr>
          <w:p w:rsidR="0013674A" w:rsidRPr="001776A2" w:rsidRDefault="0013674A" w:rsidP="008113B1">
            <w:r w:rsidRPr="001776A2">
              <w:t>Daily/weekly status report</w:t>
            </w:r>
          </w:p>
        </w:tc>
        <w:tc>
          <w:tcPr>
            <w:tcW w:w="1914" w:type="dxa"/>
          </w:tcPr>
          <w:p w:rsidR="0013674A" w:rsidRPr="001776A2" w:rsidRDefault="0013674A" w:rsidP="008113B1">
            <w:r w:rsidRPr="001776A2">
              <w:t>Test Team/ Test Lead</w:t>
            </w:r>
          </w:p>
        </w:tc>
        <w:tc>
          <w:tcPr>
            <w:tcW w:w="1974" w:type="dxa"/>
          </w:tcPr>
          <w:p w:rsidR="0013674A" w:rsidRPr="001776A2" w:rsidRDefault="0013674A" w:rsidP="008113B1">
            <w:r w:rsidRPr="0013674A">
              <w:t>Teaching Assistant</w:t>
            </w:r>
          </w:p>
        </w:tc>
      </w:tr>
      <w:tr w:rsidR="0013674A" w:rsidRPr="001776A2" w:rsidTr="0013674A">
        <w:tc>
          <w:tcPr>
            <w:tcW w:w="702" w:type="dxa"/>
          </w:tcPr>
          <w:p w:rsidR="0013674A" w:rsidRPr="001776A2" w:rsidRDefault="0013674A" w:rsidP="008113B1">
            <w:r w:rsidRPr="001776A2">
              <w:t>5.</w:t>
            </w:r>
          </w:p>
        </w:tc>
        <w:tc>
          <w:tcPr>
            <w:tcW w:w="2942" w:type="dxa"/>
          </w:tcPr>
          <w:p w:rsidR="0013674A" w:rsidRPr="001776A2" w:rsidRDefault="0013674A" w:rsidP="008113B1">
            <w:r w:rsidRPr="001776A2">
              <w:t>Test Closure report</w:t>
            </w:r>
          </w:p>
        </w:tc>
        <w:tc>
          <w:tcPr>
            <w:tcW w:w="1914" w:type="dxa"/>
          </w:tcPr>
          <w:p w:rsidR="0013674A" w:rsidRPr="001776A2" w:rsidRDefault="0013674A" w:rsidP="008113B1">
            <w:r w:rsidRPr="001776A2">
              <w:t>Test Lead</w:t>
            </w:r>
          </w:p>
        </w:tc>
        <w:tc>
          <w:tcPr>
            <w:tcW w:w="1974" w:type="dxa"/>
          </w:tcPr>
          <w:p w:rsidR="0013674A" w:rsidRPr="001776A2" w:rsidRDefault="0013674A" w:rsidP="008113B1">
            <w:r>
              <w:t xml:space="preserve">Lab </w:t>
            </w:r>
            <w:proofErr w:type="spellStart"/>
            <w:r>
              <w:t>Incharge</w:t>
            </w:r>
            <w:proofErr w:type="spellEnd"/>
          </w:p>
        </w:tc>
      </w:tr>
    </w:tbl>
    <w:p w:rsidR="0013674A" w:rsidRDefault="0013674A" w:rsidP="0013674A">
      <w:pPr>
        <w:pStyle w:val="Heading3"/>
        <w:numPr>
          <w:ilvl w:val="2"/>
          <w:numId w:val="9"/>
        </w:numPr>
      </w:pPr>
      <w:bookmarkStart w:id="20" w:name="_Toc365563169"/>
      <w:r>
        <w:t>User Acceptance Test (UAT)</w:t>
      </w:r>
      <w:bookmarkEnd w:id="20"/>
      <w:r>
        <w:t xml:space="preserve"> </w:t>
      </w:r>
    </w:p>
    <w:p w:rsidR="0013674A" w:rsidRDefault="0013674A" w:rsidP="0013674A">
      <w:pPr>
        <w:ind w:left="1710"/>
        <w:rPr>
          <w:b/>
          <w:u w:val="single"/>
        </w:rPr>
      </w:pPr>
      <w:r>
        <w:rPr>
          <w:b/>
          <w:u w:val="single"/>
        </w:rPr>
        <w:t>PURPOSE</w:t>
      </w:r>
      <w:r w:rsidRPr="000F4AD4">
        <w:t>:</w:t>
      </w:r>
      <w:r>
        <w:t xml:space="preserve"> this test focuses on validating the </w:t>
      </w:r>
      <w:proofErr w:type="spellStart"/>
      <w:r>
        <w:t>softare</w:t>
      </w:r>
      <w:proofErr w:type="spellEnd"/>
      <w:r>
        <w:t xml:space="preserve"> logic. </w:t>
      </w:r>
      <w:r w:rsidRPr="00B37645">
        <w:t>It allows the end users to complete one final review of the system prior to deployment.</w:t>
      </w:r>
    </w:p>
    <w:p w:rsidR="0013674A" w:rsidRDefault="0013674A" w:rsidP="0013674A">
      <w:pPr>
        <w:ind w:left="1710"/>
      </w:pPr>
      <w:r>
        <w:rPr>
          <w:b/>
          <w:u w:val="single"/>
        </w:rPr>
        <w:t>TESTERS</w:t>
      </w:r>
      <w:r>
        <w:t>: t</w:t>
      </w:r>
      <w:r w:rsidRPr="00B37645">
        <w:t xml:space="preserve">he </w:t>
      </w:r>
      <w:r>
        <w:t>UAT</w:t>
      </w:r>
      <w:r w:rsidRPr="00B37645">
        <w:t xml:space="preserve"> is performed by the end </w:t>
      </w:r>
      <w:proofErr w:type="gramStart"/>
      <w:r w:rsidRPr="00B37645">
        <w:t>users</w:t>
      </w:r>
      <w:r>
        <w:t xml:space="preserve"> .</w:t>
      </w:r>
      <w:proofErr w:type="gramEnd"/>
      <w:r>
        <w:t xml:space="preserve"> </w:t>
      </w:r>
    </w:p>
    <w:p w:rsidR="0013674A" w:rsidRPr="001776A2" w:rsidRDefault="0013674A" w:rsidP="0013674A">
      <w:pPr>
        <w:ind w:left="1710"/>
      </w:pPr>
      <w:r>
        <w:rPr>
          <w:b/>
          <w:u w:val="single"/>
        </w:rPr>
        <w:t>METHOD</w:t>
      </w:r>
      <w:r w:rsidR="001B6183">
        <w:t xml:space="preserve">: </w:t>
      </w:r>
      <w:r w:rsidRPr="001776A2">
        <w:t xml:space="preserve"> Test team write the UAT test cases based on the </w:t>
      </w:r>
      <w:r>
        <w:t>inputs from End user (candidates and voters) and admins</w:t>
      </w:r>
      <w:r w:rsidRPr="001776A2">
        <w:t>.</w:t>
      </w:r>
    </w:p>
    <w:p w:rsidR="0013674A" w:rsidRPr="001776A2" w:rsidRDefault="0013674A" w:rsidP="0013674A">
      <w:pPr>
        <w:ind w:left="1710"/>
      </w:pPr>
      <w:r w:rsidRPr="001776A2">
        <w:rPr>
          <w:b/>
          <w:u w:val="single"/>
        </w:rPr>
        <w:t>TIMING</w:t>
      </w:r>
      <w:r w:rsidRPr="001776A2">
        <w:t>: After all other levels of testing (Exploratory</w:t>
      </w:r>
      <w:r>
        <w:t xml:space="preserve"> and </w:t>
      </w:r>
      <w:r w:rsidRPr="001776A2">
        <w:t xml:space="preserve">Functional) are done. Only after this test is completed the product can be released to production. </w:t>
      </w:r>
    </w:p>
    <w:p w:rsidR="0013674A" w:rsidRDefault="0013674A" w:rsidP="0013674A">
      <w:pPr>
        <w:pStyle w:val="Heading4"/>
        <w:keepLines w:val="0"/>
        <w:numPr>
          <w:ilvl w:val="3"/>
          <w:numId w:val="0"/>
        </w:numPr>
        <w:spacing w:before="240" w:after="60" w:line="240" w:lineRule="auto"/>
        <w:ind w:left="990" w:firstLine="720"/>
        <w:rPr>
          <w:rFonts w:asciiTheme="minorHAnsi" w:eastAsiaTheme="minorHAnsi" w:hAnsiTheme="minorHAnsi" w:cstheme="minorBidi"/>
          <w:i w:val="0"/>
          <w:iCs w:val="0"/>
          <w:color w:val="auto"/>
          <w:u w:val="single"/>
        </w:rPr>
      </w:pPr>
      <w:bookmarkStart w:id="21" w:name="_Toc365563170"/>
      <w:r w:rsidRPr="001776A2">
        <w:rPr>
          <w:rFonts w:asciiTheme="minorHAnsi" w:eastAsiaTheme="minorHAnsi" w:hAnsiTheme="minorHAnsi" w:cstheme="minorBidi"/>
          <w:i w:val="0"/>
          <w:iCs w:val="0"/>
          <w:color w:val="auto"/>
          <w:u w:val="single"/>
        </w:rPr>
        <w:t>TEST DELIVERABLES</w:t>
      </w:r>
      <w:bookmarkEnd w:id="21"/>
      <w:r w:rsidRPr="001776A2">
        <w:rPr>
          <w:rFonts w:asciiTheme="minorHAnsi" w:eastAsiaTheme="minorHAnsi" w:hAnsiTheme="minorHAnsi" w:cstheme="minorBidi"/>
          <w:i w:val="0"/>
          <w:iCs w:val="0"/>
          <w:color w:val="auto"/>
          <w:u w:val="single"/>
        </w:rPr>
        <w:t xml:space="preserve"> </w:t>
      </w:r>
    </w:p>
    <w:tbl>
      <w:tblPr>
        <w:tblStyle w:val="TableGrid"/>
        <w:tblW w:w="0" w:type="auto"/>
        <w:tblInd w:w="1818" w:type="dxa"/>
        <w:tblLook w:val="04A0" w:firstRow="1" w:lastRow="0" w:firstColumn="1" w:lastColumn="0" w:noHBand="0" w:noVBand="1"/>
      </w:tblPr>
      <w:tblGrid>
        <w:gridCol w:w="701"/>
        <w:gridCol w:w="3018"/>
        <w:gridCol w:w="1977"/>
        <w:gridCol w:w="2062"/>
      </w:tblGrid>
      <w:tr w:rsidR="001B6183" w:rsidRPr="001776A2" w:rsidTr="008113B1">
        <w:tc>
          <w:tcPr>
            <w:tcW w:w="701" w:type="dxa"/>
          </w:tcPr>
          <w:p w:rsidR="001B6183" w:rsidRPr="001776A2" w:rsidRDefault="001B6183" w:rsidP="008113B1">
            <w:pPr>
              <w:jc w:val="center"/>
              <w:rPr>
                <w:b/>
              </w:rPr>
            </w:pPr>
            <w:proofErr w:type="spellStart"/>
            <w:r w:rsidRPr="001776A2">
              <w:rPr>
                <w:b/>
              </w:rPr>
              <w:t>S.No</w:t>
            </w:r>
            <w:proofErr w:type="spellEnd"/>
            <w:r w:rsidRPr="001776A2">
              <w:rPr>
                <w:b/>
              </w:rPr>
              <w:t>.</w:t>
            </w:r>
          </w:p>
        </w:tc>
        <w:tc>
          <w:tcPr>
            <w:tcW w:w="3349" w:type="dxa"/>
          </w:tcPr>
          <w:p w:rsidR="001B6183" w:rsidRPr="001776A2" w:rsidRDefault="001B6183" w:rsidP="008113B1">
            <w:pPr>
              <w:jc w:val="center"/>
              <w:rPr>
                <w:b/>
              </w:rPr>
            </w:pPr>
            <w:r w:rsidRPr="001776A2">
              <w:rPr>
                <w:b/>
              </w:rPr>
              <w:t>Deliverable Name</w:t>
            </w:r>
          </w:p>
        </w:tc>
        <w:tc>
          <w:tcPr>
            <w:tcW w:w="2187" w:type="dxa"/>
          </w:tcPr>
          <w:p w:rsidR="001B6183" w:rsidRPr="001776A2" w:rsidRDefault="001B6183" w:rsidP="008113B1">
            <w:pPr>
              <w:jc w:val="center"/>
              <w:rPr>
                <w:b/>
              </w:rPr>
            </w:pPr>
            <w:r w:rsidRPr="001776A2">
              <w:rPr>
                <w:b/>
              </w:rPr>
              <w:t>Author</w:t>
            </w:r>
          </w:p>
        </w:tc>
        <w:tc>
          <w:tcPr>
            <w:tcW w:w="2241" w:type="dxa"/>
          </w:tcPr>
          <w:p w:rsidR="001B6183" w:rsidRPr="001776A2" w:rsidRDefault="001B6183" w:rsidP="008113B1">
            <w:pPr>
              <w:jc w:val="center"/>
              <w:rPr>
                <w:b/>
              </w:rPr>
            </w:pPr>
            <w:r w:rsidRPr="001776A2">
              <w:rPr>
                <w:b/>
              </w:rPr>
              <w:t>Reviewer</w:t>
            </w:r>
          </w:p>
        </w:tc>
      </w:tr>
      <w:tr w:rsidR="001B6183" w:rsidTr="008113B1">
        <w:tc>
          <w:tcPr>
            <w:tcW w:w="701" w:type="dxa"/>
          </w:tcPr>
          <w:p w:rsidR="001B6183" w:rsidRPr="001776A2" w:rsidRDefault="001B6183" w:rsidP="008113B1">
            <w:r w:rsidRPr="001776A2">
              <w:t>1.</w:t>
            </w:r>
          </w:p>
        </w:tc>
        <w:tc>
          <w:tcPr>
            <w:tcW w:w="3349" w:type="dxa"/>
          </w:tcPr>
          <w:p w:rsidR="001B6183" w:rsidRPr="001776A2" w:rsidRDefault="001B6183" w:rsidP="008113B1">
            <w:r w:rsidRPr="001776A2">
              <w:t>UAT Test Cases</w:t>
            </w:r>
          </w:p>
        </w:tc>
        <w:tc>
          <w:tcPr>
            <w:tcW w:w="2187" w:type="dxa"/>
          </w:tcPr>
          <w:p w:rsidR="001B6183" w:rsidRPr="001776A2" w:rsidRDefault="001B6183" w:rsidP="008113B1">
            <w:r w:rsidRPr="001776A2">
              <w:t>Test Team</w:t>
            </w:r>
          </w:p>
        </w:tc>
        <w:tc>
          <w:tcPr>
            <w:tcW w:w="2241" w:type="dxa"/>
          </w:tcPr>
          <w:p w:rsidR="001B6183" w:rsidRDefault="001B6183" w:rsidP="008113B1">
            <w:r>
              <w:t>Teaching Assistants</w:t>
            </w:r>
            <w:r w:rsidRPr="001776A2">
              <w:t xml:space="preserve"> Sign off</w:t>
            </w:r>
          </w:p>
        </w:tc>
      </w:tr>
    </w:tbl>
    <w:p w:rsidR="001B6183" w:rsidRDefault="001B6183" w:rsidP="001B6183"/>
    <w:p w:rsidR="001B6183" w:rsidRPr="00D37708" w:rsidRDefault="001B6183" w:rsidP="001B6183">
      <w:pPr>
        <w:pStyle w:val="Heading1"/>
      </w:pPr>
      <w:r>
        <w:lastRenderedPageBreak/>
        <w:t xml:space="preserve">               </w:t>
      </w:r>
      <w:bookmarkStart w:id="22" w:name="_Toc365563172"/>
      <w:r>
        <w:t>EXECUTION STRATEGY</w:t>
      </w:r>
      <w:bookmarkEnd w:id="22"/>
    </w:p>
    <w:p w:rsidR="001B6183" w:rsidRDefault="001B6183" w:rsidP="001B6183">
      <w:pPr>
        <w:pStyle w:val="Heading2"/>
      </w:pPr>
      <w:bookmarkStart w:id="23" w:name="_Toc365563173"/>
      <w:r>
        <w:t>Entry and Exit Criteria</w:t>
      </w:r>
      <w:bookmarkEnd w:id="23"/>
    </w:p>
    <w:p w:rsidR="001B6183" w:rsidRDefault="001B6183" w:rsidP="001B6183">
      <w:pPr>
        <w:pStyle w:val="ListParagraph"/>
        <w:numPr>
          <w:ilvl w:val="0"/>
          <w:numId w:val="10"/>
        </w:numPr>
      </w:pPr>
      <w:r>
        <w:t xml:space="preserve">The entry criteria refer to the desirable conditions in order to start test execution; only the migration of the code and fixes need to be assessed at the end of each cycle. </w:t>
      </w:r>
    </w:p>
    <w:p w:rsidR="001B6183" w:rsidRPr="00F66373" w:rsidRDefault="001B6183" w:rsidP="001B6183">
      <w:pPr>
        <w:pStyle w:val="ListParagraph"/>
        <w:numPr>
          <w:ilvl w:val="0"/>
          <w:numId w:val="10"/>
        </w:numPr>
      </w:pPr>
      <w:r w:rsidRPr="00F66373">
        <w:t xml:space="preserve">The exit criteria are the desirable conditions that need to be met in order proceed with the implementation. </w:t>
      </w:r>
    </w:p>
    <w:p w:rsidR="001B6183" w:rsidRPr="005F1223" w:rsidRDefault="001B6183" w:rsidP="001B6183">
      <w:pPr>
        <w:pStyle w:val="ListParagraph"/>
        <w:numPr>
          <w:ilvl w:val="0"/>
          <w:numId w:val="10"/>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1B6183" w:rsidRDefault="001B6183" w:rsidP="001B6183">
      <w:pPr>
        <w:pStyle w:val="ListParagraph"/>
        <w:numPr>
          <w:ilvl w:val="0"/>
          <w:numId w:val="10"/>
        </w:numPr>
      </w:pPr>
      <w:r>
        <w:t>Entry criteria to start the execution phase of the test: the activities listed in the Test Planning section of the schedule are 100% completed.</w:t>
      </w:r>
    </w:p>
    <w:p w:rsidR="001B6183" w:rsidRDefault="001B6183" w:rsidP="001B6183">
      <w:pPr>
        <w:pStyle w:val="ListParagraph"/>
        <w:numPr>
          <w:ilvl w:val="0"/>
          <w:numId w:val="10"/>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482"/>
        <w:gridCol w:w="993"/>
        <w:gridCol w:w="1103"/>
        <w:gridCol w:w="1782"/>
      </w:tblGrid>
      <w:tr w:rsidR="001B6183" w:rsidRPr="00062084" w:rsidTr="001B6183">
        <w:trPr>
          <w:trHeight w:val="170"/>
        </w:trPr>
        <w:tc>
          <w:tcPr>
            <w:tcW w:w="4482" w:type="dxa"/>
            <w:shd w:val="clear" w:color="auto" w:fill="ACB9CA" w:themeFill="text2" w:themeFillTint="66"/>
            <w:vAlign w:val="center"/>
          </w:tcPr>
          <w:p w:rsidR="001B6183" w:rsidRPr="00062084" w:rsidRDefault="001B6183" w:rsidP="008113B1">
            <w:pPr>
              <w:jc w:val="center"/>
              <w:rPr>
                <w:b/>
              </w:rPr>
            </w:pPr>
            <w:r w:rsidRPr="00062084">
              <w:rPr>
                <w:b/>
              </w:rPr>
              <w:t>Exit Cr</w:t>
            </w:r>
            <w:r>
              <w:rPr>
                <w:b/>
              </w:rPr>
              <w:t>i</w:t>
            </w:r>
            <w:r w:rsidRPr="00062084">
              <w:rPr>
                <w:b/>
              </w:rPr>
              <w:t>teria</w:t>
            </w:r>
          </w:p>
        </w:tc>
        <w:tc>
          <w:tcPr>
            <w:tcW w:w="993" w:type="dxa"/>
            <w:shd w:val="clear" w:color="auto" w:fill="ACB9CA" w:themeFill="text2" w:themeFillTint="66"/>
            <w:vAlign w:val="center"/>
          </w:tcPr>
          <w:p w:rsidR="001B6183" w:rsidRPr="00062084" w:rsidRDefault="001B6183" w:rsidP="008113B1">
            <w:pPr>
              <w:jc w:val="center"/>
              <w:rPr>
                <w:b/>
              </w:rPr>
            </w:pPr>
            <w:r w:rsidRPr="00062084">
              <w:rPr>
                <w:b/>
              </w:rPr>
              <w:t>Test Team</w:t>
            </w:r>
          </w:p>
        </w:tc>
        <w:tc>
          <w:tcPr>
            <w:tcW w:w="1103" w:type="dxa"/>
            <w:tcBorders>
              <w:bottom w:val="single" w:sz="4" w:space="0" w:color="auto"/>
            </w:tcBorders>
            <w:shd w:val="clear" w:color="auto" w:fill="ACB9CA" w:themeFill="text2" w:themeFillTint="66"/>
            <w:vAlign w:val="center"/>
          </w:tcPr>
          <w:p w:rsidR="001B6183" w:rsidRPr="00062084" w:rsidRDefault="001B6183" w:rsidP="008113B1">
            <w:pPr>
              <w:jc w:val="center"/>
              <w:rPr>
                <w:b/>
              </w:rPr>
            </w:pPr>
            <w:r w:rsidRPr="00062084">
              <w:rPr>
                <w:b/>
              </w:rPr>
              <w:t>Technical Team</w:t>
            </w:r>
          </w:p>
        </w:tc>
        <w:tc>
          <w:tcPr>
            <w:tcW w:w="1782" w:type="dxa"/>
            <w:shd w:val="clear" w:color="auto" w:fill="ACB9CA" w:themeFill="text2" w:themeFillTint="66"/>
            <w:vAlign w:val="center"/>
          </w:tcPr>
          <w:p w:rsidR="001B6183" w:rsidRPr="00062084" w:rsidRDefault="001B6183" w:rsidP="008113B1">
            <w:pPr>
              <w:jc w:val="center"/>
              <w:rPr>
                <w:b/>
              </w:rPr>
            </w:pPr>
            <w:r>
              <w:rPr>
                <w:b/>
              </w:rPr>
              <w:t>Notes</w:t>
            </w:r>
          </w:p>
        </w:tc>
      </w:tr>
      <w:tr w:rsidR="001B6183" w:rsidTr="001B6183">
        <w:trPr>
          <w:trHeight w:val="504"/>
        </w:trPr>
        <w:tc>
          <w:tcPr>
            <w:tcW w:w="4482" w:type="dxa"/>
            <w:vAlign w:val="center"/>
          </w:tcPr>
          <w:p w:rsidR="001B6183" w:rsidRPr="00B14E37" w:rsidRDefault="001B6183" w:rsidP="008113B1">
            <w:pPr>
              <w:ind w:left="144"/>
            </w:pPr>
            <w:r>
              <w:t>100% Test Scripts executed</w:t>
            </w:r>
          </w:p>
        </w:tc>
        <w:tc>
          <w:tcPr>
            <w:tcW w:w="993" w:type="dxa"/>
            <w:vAlign w:val="center"/>
          </w:tcPr>
          <w:p w:rsidR="001B6183" w:rsidRDefault="001B6183" w:rsidP="008113B1">
            <w:r>
              <w:rPr>
                <w:noProof/>
              </w:rPr>
              <w:t xml:space="preserve">   </w:t>
            </w:r>
          </w:p>
        </w:tc>
        <w:tc>
          <w:tcPr>
            <w:tcW w:w="1103" w:type="dxa"/>
            <w:shd w:val="clear" w:color="auto" w:fill="BFBFBF" w:themeFill="background1" w:themeFillShade="BF"/>
            <w:vAlign w:val="center"/>
          </w:tcPr>
          <w:p w:rsidR="001B6183" w:rsidRDefault="001B6183" w:rsidP="008113B1"/>
        </w:tc>
        <w:tc>
          <w:tcPr>
            <w:tcW w:w="1782" w:type="dxa"/>
          </w:tcPr>
          <w:p w:rsidR="001B6183" w:rsidRDefault="001B6183" w:rsidP="008113B1"/>
        </w:tc>
      </w:tr>
      <w:tr w:rsidR="001B6183" w:rsidTr="001B6183">
        <w:trPr>
          <w:trHeight w:val="504"/>
        </w:trPr>
        <w:tc>
          <w:tcPr>
            <w:tcW w:w="4482" w:type="dxa"/>
            <w:vAlign w:val="center"/>
          </w:tcPr>
          <w:p w:rsidR="001B6183" w:rsidRDefault="001B6183" w:rsidP="008113B1">
            <w:pPr>
              <w:ind w:left="144"/>
            </w:pPr>
            <w:r>
              <w:t>95% pass rate of Test Scripts</w:t>
            </w:r>
          </w:p>
        </w:tc>
        <w:tc>
          <w:tcPr>
            <w:tcW w:w="993" w:type="dxa"/>
            <w:vAlign w:val="center"/>
          </w:tcPr>
          <w:p w:rsidR="001B6183" w:rsidRDefault="001B6183" w:rsidP="008113B1"/>
        </w:tc>
        <w:tc>
          <w:tcPr>
            <w:tcW w:w="1103" w:type="dxa"/>
            <w:shd w:val="clear" w:color="auto" w:fill="BFBFBF" w:themeFill="background1" w:themeFillShade="BF"/>
            <w:vAlign w:val="center"/>
          </w:tcPr>
          <w:p w:rsidR="001B6183" w:rsidRDefault="001B6183" w:rsidP="008113B1"/>
        </w:tc>
        <w:tc>
          <w:tcPr>
            <w:tcW w:w="1782" w:type="dxa"/>
          </w:tcPr>
          <w:p w:rsidR="001B6183" w:rsidRDefault="001B6183" w:rsidP="008113B1"/>
        </w:tc>
      </w:tr>
      <w:tr w:rsidR="001B6183" w:rsidTr="001B6183">
        <w:trPr>
          <w:trHeight w:val="504"/>
        </w:trPr>
        <w:tc>
          <w:tcPr>
            <w:tcW w:w="4482" w:type="dxa"/>
            <w:vAlign w:val="center"/>
          </w:tcPr>
          <w:p w:rsidR="001B6183" w:rsidRDefault="001B6183" w:rsidP="008113B1">
            <w:pPr>
              <w:ind w:left="144"/>
            </w:pPr>
            <w:r w:rsidRPr="0095172D">
              <w:t>No open Critical and High severity defects</w:t>
            </w:r>
          </w:p>
        </w:tc>
        <w:tc>
          <w:tcPr>
            <w:tcW w:w="993" w:type="dxa"/>
            <w:vAlign w:val="center"/>
          </w:tcPr>
          <w:p w:rsidR="001B6183" w:rsidRDefault="001B6183" w:rsidP="008113B1"/>
        </w:tc>
        <w:tc>
          <w:tcPr>
            <w:tcW w:w="1103" w:type="dxa"/>
            <w:shd w:val="clear" w:color="auto" w:fill="BFBFBF" w:themeFill="background1" w:themeFillShade="BF"/>
            <w:vAlign w:val="center"/>
          </w:tcPr>
          <w:p w:rsidR="001B6183" w:rsidRDefault="001B6183" w:rsidP="008113B1"/>
        </w:tc>
        <w:tc>
          <w:tcPr>
            <w:tcW w:w="1782" w:type="dxa"/>
          </w:tcPr>
          <w:p w:rsidR="001B6183" w:rsidRDefault="001B6183" w:rsidP="008113B1"/>
        </w:tc>
      </w:tr>
      <w:tr w:rsidR="001B6183" w:rsidTr="001B6183">
        <w:trPr>
          <w:trHeight w:val="504"/>
        </w:trPr>
        <w:tc>
          <w:tcPr>
            <w:tcW w:w="4482" w:type="dxa"/>
            <w:vAlign w:val="center"/>
          </w:tcPr>
          <w:p w:rsidR="001B6183" w:rsidRDefault="001B6183" w:rsidP="008113B1">
            <w:pPr>
              <w:ind w:left="144"/>
            </w:pPr>
            <w:r w:rsidRPr="0095172D">
              <w:t>95% of Medium severity defects have been closed</w:t>
            </w:r>
          </w:p>
        </w:tc>
        <w:tc>
          <w:tcPr>
            <w:tcW w:w="993" w:type="dxa"/>
            <w:vAlign w:val="center"/>
          </w:tcPr>
          <w:p w:rsidR="001B6183" w:rsidRDefault="001B6183" w:rsidP="008113B1"/>
        </w:tc>
        <w:tc>
          <w:tcPr>
            <w:tcW w:w="1103" w:type="dxa"/>
            <w:shd w:val="clear" w:color="auto" w:fill="BFBFBF" w:themeFill="background1" w:themeFillShade="BF"/>
            <w:vAlign w:val="center"/>
          </w:tcPr>
          <w:p w:rsidR="001B6183" w:rsidRDefault="001B6183" w:rsidP="008113B1"/>
        </w:tc>
        <w:tc>
          <w:tcPr>
            <w:tcW w:w="1782" w:type="dxa"/>
          </w:tcPr>
          <w:p w:rsidR="001B6183" w:rsidRDefault="001B6183" w:rsidP="008113B1"/>
        </w:tc>
      </w:tr>
      <w:tr w:rsidR="001B6183" w:rsidTr="001B6183">
        <w:trPr>
          <w:trHeight w:val="504"/>
        </w:trPr>
        <w:tc>
          <w:tcPr>
            <w:tcW w:w="4482" w:type="dxa"/>
            <w:vAlign w:val="center"/>
          </w:tcPr>
          <w:p w:rsidR="001B6183" w:rsidRPr="0095172D" w:rsidRDefault="001B6183" w:rsidP="008113B1">
            <w:pPr>
              <w:ind w:left="144"/>
            </w:pPr>
            <w:r w:rsidRPr="007E2CD3">
              <w:t>All remaining defects are either cancelled or documented as Change Requests for a future release</w:t>
            </w:r>
          </w:p>
        </w:tc>
        <w:tc>
          <w:tcPr>
            <w:tcW w:w="993" w:type="dxa"/>
            <w:vAlign w:val="center"/>
          </w:tcPr>
          <w:p w:rsidR="001B6183" w:rsidRDefault="001B6183" w:rsidP="008113B1"/>
        </w:tc>
        <w:tc>
          <w:tcPr>
            <w:tcW w:w="1103" w:type="dxa"/>
            <w:shd w:val="clear" w:color="auto" w:fill="BFBFBF" w:themeFill="background1" w:themeFillShade="BF"/>
            <w:vAlign w:val="center"/>
          </w:tcPr>
          <w:p w:rsidR="001B6183" w:rsidRDefault="001B6183" w:rsidP="008113B1"/>
        </w:tc>
        <w:tc>
          <w:tcPr>
            <w:tcW w:w="1782" w:type="dxa"/>
          </w:tcPr>
          <w:p w:rsidR="001B6183" w:rsidRDefault="001B6183" w:rsidP="008113B1"/>
        </w:tc>
      </w:tr>
      <w:tr w:rsidR="001B6183" w:rsidTr="001B6183">
        <w:tblPrEx>
          <w:tblLook w:val="04A0" w:firstRow="1" w:lastRow="0" w:firstColumn="1" w:lastColumn="0" w:noHBand="0" w:noVBand="1"/>
        </w:tblPrEx>
        <w:trPr>
          <w:trHeight w:val="504"/>
        </w:trPr>
        <w:tc>
          <w:tcPr>
            <w:tcW w:w="4482" w:type="dxa"/>
          </w:tcPr>
          <w:p w:rsidR="001B6183" w:rsidRDefault="001B6183" w:rsidP="008113B1">
            <w:pPr>
              <w:ind w:left="144"/>
            </w:pPr>
            <w:r w:rsidRPr="0095172D">
              <w:t>All expected and actual results are captured and documented with the test script</w:t>
            </w:r>
          </w:p>
        </w:tc>
        <w:tc>
          <w:tcPr>
            <w:tcW w:w="993" w:type="dxa"/>
          </w:tcPr>
          <w:p w:rsidR="001B6183" w:rsidRDefault="001B6183" w:rsidP="008113B1"/>
        </w:tc>
        <w:tc>
          <w:tcPr>
            <w:tcW w:w="1103" w:type="dxa"/>
          </w:tcPr>
          <w:p w:rsidR="001B6183" w:rsidRDefault="001B6183" w:rsidP="008113B1"/>
        </w:tc>
        <w:tc>
          <w:tcPr>
            <w:tcW w:w="1782" w:type="dxa"/>
          </w:tcPr>
          <w:p w:rsidR="001B6183" w:rsidRDefault="001B6183" w:rsidP="008113B1"/>
        </w:tc>
      </w:tr>
      <w:tr w:rsidR="001B6183" w:rsidTr="001B6183">
        <w:tblPrEx>
          <w:tblLook w:val="04A0" w:firstRow="1" w:lastRow="0" w:firstColumn="1" w:lastColumn="0" w:noHBand="0" w:noVBand="1"/>
        </w:tblPrEx>
        <w:trPr>
          <w:trHeight w:val="504"/>
        </w:trPr>
        <w:tc>
          <w:tcPr>
            <w:tcW w:w="4482" w:type="dxa"/>
          </w:tcPr>
          <w:p w:rsidR="001B6183" w:rsidRDefault="001B6183" w:rsidP="008113B1">
            <w:pPr>
              <w:ind w:left="144"/>
            </w:pPr>
            <w:r w:rsidRPr="0095172D">
              <w:t>Test Closure Memo completed and signed off</w:t>
            </w:r>
          </w:p>
        </w:tc>
        <w:tc>
          <w:tcPr>
            <w:tcW w:w="993" w:type="dxa"/>
          </w:tcPr>
          <w:p w:rsidR="001B6183" w:rsidRDefault="001B6183" w:rsidP="008113B1"/>
        </w:tc>
        <w:tc>
          <w:tcPr>
            <w:tcW w:w="1103" w:type="dxa"/>
          </w:tcPr>
          <w:p w:rsidR="001B6183" w:rsidRDefault="001B6183" w:rsidP="008113B1"/>
        </w:tc>
        <w:tc>
          <w:tcPr>
            <w:tcW w:w="1782" w:type="dxa"/>
          </w:tcPr>
          <w:p w:rsidR="001B6183" w:rsidRDefault="001B6183" w:rsidP="008113B1"/>
        </w:tc>
      </w:tr>
      <w:tr w:rsidR="001B6183" w:rsidTr="001B6183">
        <w:tblPrEx>
          <w:tblLook w:val="04A0" w:firstRow="1" w:lastRow="0" w:firstColumn="1" w:lastColumn="0" w:noHBand="0" w:noVBand="1"/>
        </w:tblPrEx>
        <w:trPr>
          <w:trHeight w:val="504"/>
        </w:trPr>
        <w:tc>
          <w:tcPr>
            <w:tcW w:w="4482" w:type="dxa"/>
          </w:tcPr>
          <w:p w:rsidR="001B6183" w:rsidRDefault="001B6183" w:rsidP="008113B1">
            <w:pPr>
              <w:ind w:left="144"/>
            </w:pPr>
            <w:r w:rsidRPr="007E2CD3">
              <w:t>Test environment cleanup completed and a new back up of the environment</w:t>
            </w:r>
          </w:p>
        </w:tc>
        <w:tc>
          <w:tcPr>
            <w:tcW w:w="993" w:type="dxa"/>
          </w:tcPr>
          <w:p w:rsidR="001B6183" w:rsidRDefault="001B6183" w:rsidP="008113B1"/>
        </w:tc>
        <w:tc>
          <w:tcPr>
            <w:tcW w:w="1103" w:type="dxa"/>
          </w:tcPr>
          <w:p w:rsidR="001B6183" w:rsidRDefault="001B6183" w:rsidP="008113B1"/>
        </w:tc>
        <w:tc>
          <w:tcPr>
            <w:tcW w:w="1782" w:type="dxa"/>
          </w:tcPr>
          <w:p w:rsidR="001B6183" w:rsidRDefault="001B6183" w:rsidP="008113B1"/>
        </w:tc>
      </w:tr>
    </w:tbl>
    <w:p w:rsidR="001B6183" w:rsidRDefault="001B6183" w:rsidP="001B6183">
      <w:pPr>
        <w:ind w:left="0"/>
      </w:pPr>
    </w:p>
    <w:p w:rsidR="001B6183" w:rsidRPr="001B6183" w:rsidRDefault="001B6183" w:rsidP="001B6183"/>
    <w:p w:rsidR="001B6183" w:rsidRDefault="001B6183" w:rsidP="001B6183">
      <w:pPr>
        <w:pStyle w:val="Heading2"/>
      </w:pPr>
      <w:bookmarkStart w:id="24" w:name="_Toc365563174"/>
      <w:r>
        <w:t>Test Cycles</w:t>
      </w:r>
      <w:bookmarkEnd w:id="24"/>
    </w:p>
    <w:p w:rsidR="001B6183" w:rsidRDefault="001B6183" w:rsidP="001B6183">
      <w:pPr>
        <w:pStyle w:val="ListParagraph"/>
        <w:numPr>
          <w:ilvl w:val="1"/>
          <w:numId w:val="10"/>
        </w:numPr>
        <w:ind w:left="1800" w:hanging="450"/>
      </w:pPr>
      <w:r>
        <w:t xml:space="preserve">There will be two cycles for functional testing. Each cycle will execute all the </w:t>
      </w:r>
      <w:proofErr w:type="gramStart"/>
      <w:r>
        <w:t>scripts .</w:t>
      </w:r>
      <w:proofErr w:type="gramEnd"/>
    </w:p>
    <w:p w:rsidR="001B6183" w:rsidRDefault="001B6183" w:rsidP="001B6183">
      <w:pPr>
        <w:pStyle w:val="ListParagraph"/>
        <w:numPr>
          <w:ilvl w:val="1"/>
          <w:numId w:val="10"/>
        </w:numPr>
        <w:ind w:left="1800" w:hanging="450"/>
      </w:pPr>
      <w:r>
        <w:t xml:space="preserve">The objective of the first cycle is to identify any blocking, critical defects, and most of the high defects. It is expected to use some work-around in order to get to all the scripts.  </w:t>
      </w:r>
    </w:p>
    <w:p w:rsidR="001B6183" w:rsidRDefault="001B6183" w:rsidP="001B6183">
      <w:pPr>
        <w:pStyle w:val="ListParagraph"/>
        <w:numPr>
          <w:ilvl w:val="1"/>
          <w:numId w:val="10"/>
        </w:numPr>
        <w:ind w:left="1800" w:hanging="450"/>
      </w:pPr>
      <w:r>
        <w:lastRenderedPageBreak/>
        <w:t xml:space="preserve">The objective of the second cycle is to identify remaining high and medium defects, remove the work-around from the first cycle, correct gaps in the scripts and obtain performance results. </w:t>
      </w:r>
    </w:p>
    <w:p w:rsidR="001B6183" w:rsidRDefault="001B6183" w:rsidP="001B6183">
      <w:pPr>
        <w:pStyle w:val="ListParagraph"/>
        <w:numPr>
          <w:ilvl w:val="0"/>
          <w:numId w:val="10"/>
        </w:numPr>
      </w:pPr>
      <w:r>
        <w:t>UAT test will consist of one cycle.</w:t>
      </w:r>
    </w:p>
    <w:p w:rsidR="001B6183" w:rsidRDefault="001B6183" w:rsidP="001B6183">
      <w:pPr>
        <w:pStyle w:val="Heading2"/>
      </w:pPr>
      <w:bookmarkStart w:id="25" w:name="_Toc365563175"/>
      <w:r>
        <w:t>Validation and Defect Management</w:t>
      </w:r>
      <w:bookmarkEnd w:id="25"/>
    </w:p>
    <w:p w:rsidR="001B6183" w:rsidRDefault="001B6183" w:rsidP="001B6183">
      <w:pPr>
        <w:pStyle w:val="ListParagraph"/>
        <w:numPr>
          <w:ilvl w:val="0"/>
          <w:numId w:val="11"/>
        </w:numPr>
      </w:pPr>
      <w:r>
        <w:t>It is expected that the testers execute all the scripts in each of the cycles described above. However it is recognized that the testers could also do additional testing if they identify a possible gap in the scripts. If a gap is identified, the scripts and traceability matrix will be updated and then a defect logged against the scripts.</w:t>
      </w:r>
    </w:p>
    <w:p w:rsidR="001B6183" w:rsidRDefault="001B6183" w:rsidP="001B6183">
      <w:pPr>
        <w:pStyle w:val="ListParagraph"/>
        <w:numPr>
          <w:ilvl w:val="0"/>
          <w:numId w:val="11"/>
        </w:numPr>
      </w:pPr>
      <w:r w:rsidRPr="00C76289">
        <w:t>The defects wil</w:t>
      </w:r>
      <w:r>
        <w:t xml:space="preserve">l be tracked through </w:t>
      </w:r>
      <w:proofErr w:type="spellStart"/>
      <w:r>
        <w:t>CPPtest</w:t>
      </w:r>
      <w:proofErr w:type="spellEnd"/>
      <w:r>
        <w:t xml:space="preserve"> only</w:t>
      </w:r>
      <w:r w:rsidRPr="00C76289">
        <w:t xml:space="preserve">. </w:t>
      </w:r>
      <w:r>
        <w:t xml:space="preserve">The technical team will gather information on a regular basis from </w:t>
      </w:r>
      <w:proofErr w:type="spellStart"/>
      <w:r>
        <w:t>CPPtest</w:t>
      </w:r>
      <w:proofErr w:type="spellEnd"/>
      <w:proofErr w:type="gramStart"/>
      <w:r>
        <w:t>,.</w:t>
      </w:r>
      <w:proofErr w:type="gramEnd"/>
      <w:r>
        <w:t xml:space="preserve">The technical team will work on fixes. </w:t>
      </w:r>
    </w:p>
    <w:p w:rsidR="001B6183" w:rsidRDefault="001B6183" w:rsidP="001B6183">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proofErr w:type="spellStart"/>
      <w:r>
        <w:t>CPPtest</w:t>
      </w:r>
      <w:proofErr w:type="spellEnd"/>
      <w:r>
        <w:t xml:space="preserve"> on a regular basis, ask for details if necessary, fix the defect, communicate to the Defect Manager the fix is done, implement the solution per the Defect Manager request.</w:t>
      </w:r>
    </w:p>
    <w:p w:rsidR="001B6183" w:rsidRDefault="001B6183" w:rsidP="001B6183">
      <w:r>
        <w:t xml:space="preserve">Defects found during the Testing will be categorized according to the bug-reporting tool “Mercury </w:t>
      </w:r>
      <w:r w:rsidR="001F4B02">
        <w:t>CPP TEST</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1B6183" w:rsidTr="008113B1">
        <w:tc>
          <w:tcPr>
            <w:tcW w:w="2358" w:type="dxa"/>
          </w:tcPr>
          <w:p w:rsidR="001B6183" w:rsidRPr="0085672D" w:rsidRDefault="001B6183" w:rsidP="008113B1">
            <w:pPr>
              <w:spacing w:before="60" w:after="60"/>
              <w:jc w:val="center"/>
              <w:rPr>
                <w:b/>
              </w:rPr>
            </w:pPr>
            <w:r w:rsidRPr="0085672D">
              <w:rPr>
                <w:b/>
              </w:rPr>
              <w:t>Severity</w:t>
            </w:r>
          </w:p>
        </w:tc>
        <w:tc>
          <w:tcPr>
            <w:tcW w:w="6930" w:type="dxa"/>
          </w:tcPr>
          <w:p w:rsidR="001B6183" w:rsidRPr="0085672D" w:rsidRDefault="001B6183" w:rsidP="008113B1">
            <w:pPr>
              <w:spacing w:before="60" w:after="60"/>
              <w:jc w:val="center"/>
              <w:rPr>
                <w:b/>
              </w:rPr>
            </w:pPr>
            <w:r w:rsidRPr="0085672D">
              <w:rPr>
                <w:b/>
              </w:rPr>
              <w:t>Impact</w:t>
            </w:r>
          </w:p>
        </w:tc>
      </w:tr>
      <w:tr w:rsidR="001B6183" w:rsidTr="008113B1">
        <w:tc>
          <w:tcPr>
            <w:tcW w:w="2358" w:type="dxa"/>
          </w:tcPr>
          <w:p w:rsidR="001B6183" w:rsidRDefault="001B6183" w:rsidP="008113B1">
            <w:r>
              <w:t xml:space="preserve">1 </w:t>
            </w:r>
            <w:r w:rsidRPr="0085672D">
              <w:t>(Critical)</w:t>
            </w:r>
          </w:p>
        </w:tc>
        <w:tc>
          <w:tcPr>
            <w:tcW w:w="6930" w:type="dxa"/>
          </w:tcPr>
          <w:p w:rsidR="001B6183" w:rsidRPr="0085672D" w:rsidRDefault="001B6183" w:rsidP="001B6183">
            <w:pPr>
              <w:pStyle w:val="steps"/>
              <w:numPr>
                <w:ilvl w:val="0"/>
                <w:numId w:val="1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1B6183" w:rsidRPr="0085672D" w:rsidRDefault="001B6183" w:rsidP="001B6183">
            <w:pPr>
              <w:pStyle w:val="steps"/>
              <w:numPr>
                <w:ilvl w:val="0"/>
                <w:numId w:val="1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1B6183" w:rsidRPr="0085672D" w:rsidRDefault="001B6183" w:rsidP="001B6183">
            <w:pPr>
              <w:numPr>
                <w:ilvl w:val="0"/>
                <w:numId w:val="14"/>
              </w:numPr>
              <w:jc w:val="both"/>
            </w:pPr>
            <w:r w:rsidRPr="0085672D">
              <w:t>It causes the application to hang and requires re-booting the system.</w:t>
            </w:r>
          </w:p>
        </w:tc>
      </w:tr>
      <w:tr w:rsidR="001B6183" w:rsidTr="008113B1">
        <w:tc>
          <w:tcPr>
            <w:tcW w:w="2358" w:type="dxa"/>
          </w:tcPr>
          <w:p w:rsidR="001B6183" w:rsidRDefault="001B6183" w:rsidP="008113B1">
            <w:pPr>
              <w:spacing w:before="60" w:after="60"/>
            </w:pPr>
            <w:r>
              <w:t xml:space="preserve">2 </w:t>
            </w:r>
            <w:r w:rsidRPr="0085672D">
              <w:t>(High)</w:t>
            </w:r>
          </w:p>
        </w:tc>
        <w:tc>
          <w:tcPr>
            <w:tcW w:w="6930" w:type="dxa"/>
          </w:tcPr>
          <w:p w:rsidR="001B6183" w:rsidRPr="001776A2" w:rsidRDefault="001B6183" w:rsidP="001B6183">
            <w:pPr>
              <w:pStyle w:val="steps"/>
              <w:numPr>
                <w:ilvl w:val="0"/>
                <w:numId w:val="12"/>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1B6183" w:rsidTr="008113B1">
        <w:tc>
          <w:tcPr>
            <w:tcW w:w="2358" w:type="dxa"/>
          </w:tcPr>
          <w:p w:rsidR="001B6183" w:rsidRDefault="001B6183" w:rsidP="008113B1">
            <w:pPr>
              <w:spacing w:before="60" w:after="60"/>
            </w:pPr>
            <w:r>
              <w:t xml:space="preserve">3 </w:t>
            </w:r>
            <w:r w:rsidRPr="0085672D">
              <w:t>(Medium)</w:t>
            </w:r>
          </w:p>
        </w:tc>
        <w:tc>
          <w:tcPr>
            <w:tcW w:w="6930" w:type="dxa"/>
          </w:tcPr>
          <w:p w:rsidR="001B6183" w:rsidRPr="0085672D" w:rsidRDefault="001B6183" w:rsidP="001B6183">
            <w:pPr>
              <w:numPr>
                <w:ilvl w:val="0"/>
                <w:numId w:val="12"/>
              </w:numPr>
              <w:jc w:val="both"/>
            </w:pPr>
            <w:r w:rsidRPr="0085672D">
              <w:t>This Bug will degrade the quality of the System.  However there is an intelligent workaround for achieving the desired functionality - for example through another screen.</w:t>
            </w:r>
          </w:p>
          <w:p w:rsidR="001B6183" w:rsidRPr="0085672D" w:rsidRDefault="001B6183" w:rsidP="001B6183">
            <w:pPr>
              <w:numPr>
                <w:ilvl w:val="0"/>
                <w:numId w:val="12"/>
              </w:numPr>
              <w:jc w:val="both"/>
            </w:pPr>
            <w:r w:rsidRPr="0085672D">
              <w:t>This bug prevents other areas of the product from being tested. However other areas can be independently tested.</w:t>
            </w:r>
          </w:p>
        </w:tc>
      </w:tr>
      <w:tr w:rsidR="001B6183" w:rsidTr="008113B1">
        <w:tc>
          <w:tcPr>
            <w:tcW w:w="2358" w:type="dxa"/>
          </w:tcPr>
          <w:p w:rsidR="001B6183" w:rsidRPr="0085672D" w:rsidRDefault="001B6183" w:rsidP="008113B1">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1B6183" w:rsidRPr="0085672D" w:rsidRDefault="001B6183" w:rsidP="001B6183">
            <w:pPr>
              <w:numPr>
                <w:ilvl w:val="0"/>
                <w:numId w:val="12"/>
              </w:numPr>
              <w:jc w:val="both"/>
            </w:pPr>
            <w:r w:rsidRPr="0085672D">
              <w:t>There is an insufficient or unclear error message, which has minimum impact on product use.</w:t>
            </w:r>
          </w:p>
        </w:tc>
      </w:tr>
      <w:tr w:rsidR="001B6183" w:rsidTr="008113B1">
        <w:tc>
          <w:tcPr>
            <w:tcW w:w="2358" w:type="dxa"/>
          </w:tcPr>
          <w:p w:rsidR="001B6183" w:rsidRPr="0085672D" w:rsidRDefault="001B6183" w:rsidP="008113B1">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1B6183" w:rsidRDefault="001B6183" w:rsidP="008113B1">
            <w:pPr>
              <w:spacing w:before="60" w:after="60"/>
            </w:pPr>
          </w:p>
        </w:tc>
        <w:tc>
          <w:tcPr>
            <w:tcW w:w="6930" w:type="dxa"/>
          </w:tcPr>
          <w:p w:rsidR="001B6183" w:rsidRPr="0085672D" w:rsidRDefault="001B6183" w:rsidP="001B6183">
            <w:pPr>
              <w:numPr>
                <w:ilvl w:val="0"/>
                <w:numId w:val="13"/>
              </w:numPr>
              <w:jc w:val="both"/>
            </w:pPr>
            <w:r w:rsidRPr="0085672D">
              <w:t>There is an insufficient or unclear error message that has no impact on product use.</w:t>
            </w:r>
          </w:p>
        </w:tc>
      </w:tr>
    </w:tbl>
    <w:p w:rsidR="001B6183" w:rsidRDefault="001B6183" w:rsidP="001B6183">
      <w:pPr>
        <w:ind w:left="990"/>
      </w:pPr>
    </w:p>
    <w:p w:rsidR="001B6183" w:rsidRDefault="001B6183" w:rsidP="001B6183">
      <w:pPr>
        <w:ind w:left="990"/>
      </w:pPr>
    </w:p>
    <w:p w:rsidR="001B6183" w:rsidRDefault="001B6183" w:rsidP="001B6183">
      <w:pPr>
        <w:pStyle w:val="Heading2"/>
        <w:numPr>
          <w:ilvl w:val="1"/>
          <w:numId w:val="16"/>
        </w:numPr>
      </w:pPr>
      <w:bookmarkStart w:id="26" w:name="_Toc365563176"/>
      <w:r>
        <w:lastRenderedPageBreak/>
        <w:t>Test Metrics</w:t>
      </w:r>
      <w:bookmarkEnd w:id="26"/>
    </w:p>
    <w:p w:rsidR="001B6183" w:rsidRDefault="001B6183" w:rsidP="001B6183">
      <w:pPr>
        <w:ind w:left="0"/>
      </w:pPr>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1B6183" w:rsidRPr="00426C2A" w:rsidTr="008113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1B6183" w:rsidRPr="00426C2A" w:rsidRDefault="001B6183" w:rsidP="008113B1">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1B6183" w:rsidRPr="00426C2A" w:rsidRDefault="001B6183" w:rsidP="008113B1">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1B6183" w:rsidRPr="00426C2A" w:rsidRDefault="001B6183" w:rsidP="008113B1">
            <w:pPr>
              <w:ind w:left="0"/>
              <w:jc w:val="center"/>
            </w:pPr>
            <w:r w:rsidRPr="00426C2A">
              <w:rPr>
                <w:b/>
                <w:bCs/>
              </w:rPr>
              <w:t>Frequency</w:t>
            </w:r>
          </w:p>
        </w:tc>
      </w:tr>
      <w:tr w:rsidR="001B6183" w:rsidRPr="00426C2A" w:rsidTr="008113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8113B1">
            <w:pPr>
              <w:ind w:left="0"/>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8113B1">
            <w:pPr>
              <w:ind w:left="0"/>
            </w:pPr>
            <w:r w:rsidRPr="00426C2A">
              <w:t>To report on % complete, %WIP, % Pass, % Fail</w:t>
            </w:r>
          </w:p>
          <w:p w:rsidR="001B6183" w:rsidRPr="00426C2A" w:rsidRDefault="001B6183" w:rsidP="008113B1">
            <w:pPr>
              <w:ind w:left="0"/>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1B6183">
            <w:pPr>
              <w:ind w:left="0"/>
            </w:pPr>
            <w:r>
              <w:t xml:space="preserve">Weekly </w:t>
            </w:r>
            <w:r w:rsidRPr="00426C2A">
              <w:t xml:space="preserve"> (optional) </w:t>
            </w:r>
          </w:p>
        </w:tc>
      </w:tr>
      <w:tr w:rsidR="001B6183" w:rsidRPr="00426C2A" w:rsidTr="008113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1B6183" w:rsidRDefault="001B6183" w:rsidP="008113B1">
            <w:pPr>
              <w:ind w:left="0"/>
            </w:pPr>
            <w:r w:rsidRPr="00426C2A">
              <w:t>Daily execution</w:t>
            </w:r>
          </w:p>
          <w:p w:rsidR="001B6183" w:rsidRPr="00426C2A" w:rsidRDefault="001B6183" w:rsidP="008113B1">
            <w:pPr>
              <w:ind w:left="0"/>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1B6183" w:rsidRPr="00426C2A" w:rsidRDefault="001B6183" w:rsidP="008113B1">
            <w:pPr>
              <w:ind w:left="0"/>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1B6183" w:rsidRPr="00426C2A" w:rsidRDefault="001B6183" w:rsidP="008113B1">
            <w:pPr>
              <w:ind w:left="0"/>
            </w:pPr>
            <w:r w:rsidRPr="00426C2A">
              <w:t xml:space="preserve">Daily </w:t>
            </w:r>
          </w:p>
        </w:tc>
      </w:tr>
      <w:tr w:rsidR="001B6183" w:rsidRPr="00426C2A" w:rsidTr="008113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8113B1">
            <w:pPr>
              <w:ind w:left="0"/>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8113B1">
            <w:pPr>
              <w:ind w:left="0"/>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1B6183" w:rsidRPr="00426C2A" w:rsidRDefault="001B6183" w:rsidP="008113B1">
            <w:pPr>
              <w:ind w:left="0"/>
            </w:pPr>
            <w:r w:rsidRPr="00426C2A">
              <w:t xml:space="preserve">Weekly – </w:t>
            </w:r>
            <w:r>
              <w:t xml:space="preserve">If project team needs weekly update apart from daily and there is template available with project team to use. </w:t>
            </w:r>
          </w:p>
        </w:tc>
      </w:tr>
    </w:tbl>
    <w:p w:rsidR="001B6183" w:rsidRDefault="001B6183" w:rsidP="001B6183">
      <w:pPr>
        <w:ind w:left="990"/>
      </w:pPr>
    </w:p>
    <w:p w:rsidR="003F4A63" w:rsidRDefault="003F4A63" w:rsidP="003F4A63">
      <w:pPr>
        <w:pStyle w:val="Heading2"/>
        <w:numPr>
          <w:ilvl w:val="0"/>
          <w:numId w:val="0"/>
        </w:numPr>
      </w:pPr>
      <w:bookmarkStart w:id="27" w:name="_Toc365563177"/>
    </w:p>
    <w:p w:rsidR="003F4A63" w:rsidRDefault="003F4A63" w:rsidP="003F4A63">
      <w:pPr>
        <w:pStyle w:val="Heading2"/>
        <w:numPr>
          <w:ilvl w:val="0"/>
          <w:numId w:val="0"/>
        </w:numPr>
      </w:pPr>
    </w:p>
    <w:p w:rsidR="003F4A63" w:rsidRDefault="003F4A63" w:rsidP="003F4A63">
      <w:pPr>
        <w:pStyle w:val="Heading2"/>
        <w:numPr>
          <w:ilvl w:val="0"/>
          <w:numId w:val="0"/>
        </w:numPr>
      </w:pPr>
    </w:p>
    <w:p w:rsidR="003F4A63" w:rsidRDefault="003F4A63" w:rsidP="003F4A63">
      <w:pPr>
        <w:pStyle w:val="Heading2"/>
        <w:numPr>
          <w:ilvl w:val="0"/>
          <w:numId w:val="0"/>
        </w:numPr>
      </w:pPr>
      <w:r>
        <w:t>Defect tracking &amp; Reporting</w:t>
      </w:r>
      <w:bookmarkEnd w:id="27"/>
    </w:p>
    <w:p w:rsidR="003F4A63" w:rsidRDefault="003F4A63" w:rsidP="003F4A63">
      <w:pPr>
        <w:ind w:left="270" w:firstLine="720"/>
      </w:pPr>
      <w:r>
        <w:t>Following flowchart depicts Defect Tracking Process:</w:t>
      </w:r>
    </w:p>
    <w:p w:rsidR="003F4A63" w:rsidRDefault="003F4A63" w:rsidP="00ED2E9F">
      <w:pPr>
        <w:ind w:left="0"/>
      </w:pPr>
    </w:p>
    <w:p w:rsidR="003F4A63" w:rsidRPr="003F4A63" w:rsidRDefault="003F4A63" w:rsidP="003F4A63"/>
    <w:p w:rsidR="003F4A63" w:rsidRDefault="003F4A63" w:rsidP="003F4A63">
      <w:pPr>
        <w:pStyle w:val="Heading1"/>
        <w:numPr>
          <w:ilvl w:val="0"/>
          <w:numId w:val="0"/>
        </w:numPr>
      </w:pPr>
      <w:bookmarkStart w:id="28" w:name="_Toc365563178"/>
      <w:proofErr w:type="gramStart"/>
      <w:r>
        <w:t>5.TEST</w:t>
      </w:r>
      <w:proofErr w:type="gramEnd"/>
      <w:r>
        <w:t xml:space="preserve"> MANAGEMENT PROCESS</w:t>
      </w:r>
      <w:bookmarkEnd w:id="28"/>
    </w:p>
    <w:p w:rsidR="003F4A63" w:rsidRDefault="003F4A63" w:rsidP="003F4A63"/>
    <w:p w:rsidR="003F4A63" w:rsidRPr="001776A2" w:rsidRDefault="003F4A63" w:rsidP="003F4A63">
      <w:pPr>
        <w:pStyle w:val="Heading2"/>
        <w:keepLines w:val="0"/>
        <w:numPr>
          <w:ilvl w:val="1"/>
          <w:numId w:val="19"/>
        </w:numPr>
        <w:spacing w:after="60" w:line="240" w:lineRule="auto"/>
        <w:jc w:val="left"/>
        <w:rPr>
          <w:rFonts w:asciiTheme="minorHAnsi" w:hAnsiTheme="minorHAnsi"/>
        </w:rPr>
      </w:pPr>
      <w:bookmarkStart w:id="29" w:name="_Toc324424153"/>
      <w:bookmarkStart w:id="30" w:name="_Toc365563179"/>
      <w:r w:rsidRPr="001776A2">
        <w:rPr>
          <w:rFonts w:asciiTheme="minorHAnsi" w:hAnsiTheme="minorHAnsi"/>
        </w:rPr>
        <w:t>Test Management Tool</w:t>
      </w:r>
      <w:bookmarkEnd w:id="29"/>
      <w:bookmarkEnd w:id="30"/>
    </w:p>
    <w:p w:rsidR="003F4A63" w:rsidRPr="001776A2" w:rsidRDefault="003F4A63" w:rsidP="003F4A63">
      <w:pPr>
        <w:pStyle w:val="BodyText"/>
        <w:ind w:left="1440"/>
      </w:pPr>
      <w:r>
        <w:t>CPP test</w:t>
      </w:r>
      <w:r w:rsidRPr="001776A2">
        <w:t>is the tool used for Test Management. All testing artifacts such as Test cases, test results are updated in the</w:t>
      </w:r>
      <w:r>
        <w:t xml:space="preserve"> </w:t>
      </w:r>
      <w:proofErr w:type="spellStart"/>
      <w:proofErr w:type="gramStart"/>
      <w:r>
        <w:t>CPPtest</w:t>
      </w:r>
      <w:proofErr w:type="spellEnd"/>
      <w:r>
        <w:t xml:space="preserve"> </w:t>
      </w:r>
      <w:r w:rsidRPr="001776A2">
        <w:t xml:space="preserve"> tool</w:t>
      </w:r>
      <w:proofErr w:type="gramEnd"/>
      <w:r w:rsidRPr="001776A2">
        <w:t>.</w:t>
      </w:r>
    </w:p>
    <w:p w:rsidR="003F4A63" w:rsidRPr="001776A2" w:rsidRDefault="003F4A63" w:rsidP="003F4A63">
      <w:pPr>
        <w:pStyle w:val="ListParagraph"/>
        <w:ind w:left="1800"/>
        <w:jc w:val="left"/>
      </w:pPr>
      <w:r w:rsidRPr="001776A2">
        <w:lastRenderedPageBreak/>
        <w:t xml:space="preserve">Each resource in the Testing team will be provided with Read/Write access to add/modify Test cases in </w:t>
      </w:r>
      <w:r>
        <w:t>CPP TEST</w:t>
      </w:r>
      <w:r w:rsidRPr="001776A2">
        <w:t>.</w:t>
      </w:r>
    </w:p>
    <w:p w:rsidR="003F4A63" w:rsidRPr="001776A2" w:rsidRDefault="003F4A63" w:rsidP="003F4A63">
      <w:pPr>
        <w:pStyle w:val="ListParagraph"/>
        <w:numPr>
          <w:ilvl w:val="0"/>
          <w:numId w:val="18"/>
        </w:numPr>
        <w:jc w:val="left"/>
      </w:pPr>
      <w:r w:rsidRPr="001776A2">
        <w:t xml:space="preserve">During the Test Design phase, all test cases are written directly into </w:t>
      </w:r>
      <w:r>
        <w:t>CPP test</w:t>
      </w:r>
      <w:r w:rsidRPr="001776A2">
        <w:t xml:space="preserve">. Any change to the test case will be directly updated in the </w:t>
      </w:r>
      <w:r>
        <w:t>CPP TEST</w:t>
      </w:r>
      <w:r w:rsidRPr="001776A2">
        <w:t xml:space="preserve">. </w:t>
      </w:r>
    </w:p>
    <w:p w:rsidR="003F4A63" w:rsidRPr="001776A2" w:rsidRDefault="003F4A63" w:rsidP="003F4A63">
      <w:pPr>
        <w:pStyle w:val="ListParagraph"/>
        <w:numPr>
          <w:ilvl w:val="0"/>
          <w:numId w:val="18"/>
        </w:numPr>
        <w:jc w:val="left"/>
      </w:pPr>
      <w:r w:rsidRPr="001776A2">
        <w:t xml:space="preserve">Each Tester will directly access their respective assigned test cases and update the status of each executed step in </w:t>
      </w:r>
      <w:r>
        <w:t>CPP TEST</w:t>
      </w:r>
      <w:r w:rsidRPr="001776A2">
        <w:t xml:space="preserve"> directly.</w:t>
      </w:r>
    </w:p>
    <w:p w:rsidR="003F4A63" w:rsidRPr="001776A2" w:rsidRDefault="003F4A63" w:rsidP="003F4A63">
      <w:pPr>
        <w:pStyle w:val="ListParagraph"/>
        <w:numPr>
          <w:ilvl w:val="0"/>
          <w:numId w:val="18"/>
        </w:numPr>
        <w:jc w:val="left"/>
      </w:pPr>
      <w:r w:rsidRPr="001776A2">
        <w:t xml:space="preserve">Any defect encountered will be raised in </w:t>
      </w:r>
      <w:r>
        <w:t>CPP TEST</w:t>
      </w:r>
      <w:r w:rsidRPr="001776A2">
        <w:t xml:space="preserve"> linking to the particular Test case/test step.</w:t>
      </w:r>
    </w:p>
    <w:p w:rsidR="003F4A63" w:rsidRPr="001776A2" w:rsidRDefault="003F4A63" w:rsidP="003F4A63">
      <w:pPr>
        <w:pStyle w:val="ListParagraph"/>
        <w:numPr>
          <w:ilvl w:val="0"/>
          <w:numId w:val="18"/>
        </w:numPr>
        <w:jc w:val="left"/>
      </w:pPr>
      <w:r w:rsidRPr="001776A2">
        <w:t xml:space="preserve">During Defect fix testing, defects are re-assigned back to the tester to verify the defect fix. The tester verifies the defect fix and updates the status directly in </w:t>
      </w:r>
      <w:r>
        <w:t>CPP TEST</w:t>
      </w:r>
      <w:r w:rsidRPr="001776A2">
        <w:t>.</w:t>
      </w:r>
    </w:p>
    <w:p w:rsidR="003F4A63" w:rsidRDefault="003F4A63" w:rsidP="003F4A63">
      <w:pPr>
        <w:pStyle w:val="ListParagraph"/>
        <w:numPr>
          <w:ilvl w:val="0"/>
          <w:numId w:val="18"/>
        </w:numPr>
        <w:jc w:val="left"/>
      </w:pPr>
      <w:r w:rsidRPr="001776A2">
        <w:t>Variou</w:t>
      </w:r>
      <w:r>
        <w:t>s reports can be generated from CPP test</w:t>
      </w:r>
      <w:r w:rsidRPr="001776A2">
        <w:t xml:space="preserve"> to provide status of Test execution. For example, Status report of Test cases executed, Passed, Failed, No. of open defects, Severity wise defects etc.</w:t>
      </w:r>
    </w:p>
    <w:p w:rsidR="003F4A63" w:rsidRPr="001776A2" w:rsidRDefault="003F4A63" w:rsidP="003F4A63">
      <w:pPr>
        <w:pStyle w:val="Heading2"/>
        <w:keepLines w:val="0"/>
        <w:numPr>
          <w:ilvl w:val="0"/>
          <w:numId w:val="0"/>
        </w:numPr>
        <w:spacing w:after="60" w:line="240" w:lineRule="auto"/>
        <w:ind w:left="360"/>
        <w:jc w:val="left"/>
        <w:rPr>
          <w:rFonts w:asciiTheme="minorHAnsi" w:hAnsiTheme="minorHAnsi"/>
        </w:rPr>
      </w:pPr>
      <w:r>
        <w:t xml:space="preserve">5.2        </w:t>
      </w:r>
      <w:bookmarkStart w:id="31" w:name="_Toc324424154"/>
      <w:bookmarkStart w:id="32" w:name="_Toc365563180"/>
      <w:r w:rsidRPr="001776A2">
        <w:rPr>
          <w:rFonts w:asciiTheme="minorHAnsi" w:hAnsiTheme="minorHAnsi"/>
        </w:rPr>
        <w:t>Test Design Process</w:t>
      </w:r>
      <w:bookmarkEnd w:id="31"/>
      <w:bookmarkEnd w:id="32"/>
    </w:p>
    <w:p w:rsidR="003F4A63" w:rsidRPr="001776A2" w:rsidRDefault="003F4A63" w:rsidP="003F4A63">
      <w:pPr>
        <w:ind w:left="1440"/>
        <w:rPr>
          <w:b/>
          <w:color w:val="000000" w:themeColor="text1"/>
        </w:rPr>
      </w:pPr>
      <w:r w:rsidRPr="001776A2">
        <w:rPr>
          <w:b/>
          <w:noProof/>
          <w:color w:val="000000" w:themeColor="text1"/>
          <w:lang w:val="en-IN" w:eastAsia="en-IN"/>
        </w:rPr>
        <w:drawing>
          <wp:inline distT="0" distB="0" distL="0" distR="0" wp14:anchorId="7E3864AC" wp14:editId="547B0EFF">
            <wp:extent cx="4811742" cy="1863305"/>
            <wp:effectExtent l="0" t="0" r="46355" b="381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F4A63" w:rsidRPr="001776A2" w:rsidRDefault="003F4A63" w:rsidP="003F4A63">
      <w:pPr>
        <w:pStyle w:val="ListParagraph"/>
        <w:numPr>
          <w:ilvl w:val="0"/>
          <w:numId w:val="20"/>
        </w:numPr>
        <w:jc w:val="left"/>
      </w:pPr>
      <w:r w:rsidRPr="001776A2">
        <w:t>The tester will understand each requirement and prepare corresponding test case to ensure all requirements are covered.</w:t>
      </w:r>
    </w:p>
    <w:p w:rsidR="003F4A63" w:rsidRPr="001776A2" w:rsidRDefault="003F4A63" w:rsidP="003F4A63">
      <w:pPr>
        <w:pStyle w:val="ListParagraph"/>
        <w:numPr>
          <w:ilvl w:val="0"/>
          <w:numId w:val="20"/>
        </w:numPr>
        <w:jc w:val="left"/>
      </w:pPr>
      <w:r w:rsidRPr="001776A2">
        <w:t>Each Test case will be mapped to Use cases to Requirements as part of Traceability matrix.</w:t>
      </w:r>
    </w:p>
    <w:p w:rsidR="003F4A63" w:rsidRPr="001776A2" w:rsidRDefault="003F4A63" w:rsidP="003F4A63">
      <w:pPr>
        <w:pStyle w:val="ListParagraph"/>
        <w:numPr>
          <w:ilvl w:val="0"/>
          <w:numId w:val="20"/>
        </w:numPr>
        <w:jc w:val="left"/>
      </w:pPr>
      <w:r w:rsidRPr="001776A2">
        <w:t xml:space="preserve">Each of the Test cases will undergo review by the </w:t>
      </w:r>
      <w:r w:rsidR="001F4B02">
        <w:t xml:space="preserve">TA’s </w:t>
      </w:r>
      <w:r w:rsidRPr="001776A2">
        <w:t>and the review defects are captured and shared to the Test team. The testers will rework on the review defects and finally obtain approval and sign-off.</w:t>
      </w:r>
    </w:p>
    <w:p w:rsidR="003F4A63" w:rsidRPr="001776A2" w:rsidRDefault="003F4A63" w:rsidP="003F4A63">
      <w:pPr>
        <w:pStyle w:val="ListParagraph"/>
        <w:numPr>
          <w:ilvl w:val="0"/>
          <w:numId w:val="20"/>
        </w:numPr>
        <w:jc w:val="left"/>
      </w:pPr>
      <w:r w:rsidRPr="001776A2">
        <w:t>During the preparation phase, tester will use the prototype, use case and functional specification to write step by step test cases.</w:t>
      </w:r>
    </w:p>
    <w:p w:rsidR="003F4A63" w:rsidRPr="001776A2" w:rsidRDefault="003F4A63" w:rsidP="003F4A63">
      <w:pPr>
        <w:pStyle w:val="ListParagraph"/>
        <w:numPr>
          <w:ilvl w:val="0"/>
          <w:numId w:val="20"/>
        </w:numPr>
        <w:jc w:val="left"/>
      </w:pPr>
      <w:r w:rsidRPr="001776A2">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F4A63" w:rsidRDefault="003F4A63" w:rsidP="003F4A63">
      <w:pPr>
        <w:pStyle w:val="ListParagraph"/>
        <w:numPr>
          <w:ilvl w:val="0"/>
          <w:numId w:val="20"/>
        </w:numPr>
        <w:jc w:val="left"/>
      </w:pPr>
      <w:r w:rsidRPr="001776A2">
        <w:t xml:space="preserve">Any subsequent changes to the test case if any will be directly updated in </w:t>
      </w:r>
      <w:r w:rsidR="001F4B02">
        <w:t>CPP TEST</w:t>
      </w:r>
      <w:r w:rsidRPr="001776A2">
        <w:t>.</w:t>
      </w:r>
    </w:p>
    <w:p w:rsidR="001F4B02" w:rsidRPr="000650C2" w:rsidRDefault="001F4B02" w:rsidP="001F4B02">
      <w:pPr>
        <w:pStyle w:val="Heading2"/>
        <w:keepLines w:val="0"/>
        <w:numPr>
          <w:ilvl w:val="0"/>
          <w:numId w:val="0"/>
        </w:numPr>
        <w:spacing w:after="60" w:line="240" w:lineRule="auto"/>
        <w:ind w:left="360"/>
        <w:jc w:val="left"/>
        <w:rPr>
          <w:rFonts w:asciiTheme="minorHAnsi" w:hAnsiTheme="minorHAnsi"/>
        </w:rPr>
      </w:pPr>
      <w:r>
        <w:lastRenderedPageBreak/>
        <w:t xml:space="preserve">5.3                     </w:t>
      </w:r>
      <w:bookmarkStart w:id="33" w:name="_Toc324424155"/>
      <w:bookmarkStart w:id="34" w:name="_Toc365563181"/>
      <w:r w:rsidRPr="001776A2">
        <w:rPr>
          <w:rFonts w:asciiTheme="minorHAnsi" w:hAnsiTheme="minorHAnsi"/>
        </w:rPr>
        <w:t>Test Execution Process</w:t>
      </w:r>
      <w:bookmarkEnd w:id="33"/>
      <w:bookmarkEnd w:id="34"/>
    </w:p>
    <w:p w:rsidR="001F4B02" w:rsidRPr="001776A2" w:rsidRDefault="001F4B02" w:rsidP="001F4B02">
      <w:pPr>
        <w:ind w:firstLine="720"/>
      </w:pPr>
      <w:r w:rsidRPr="001776A2">
        <w:rPr>
          <w:noProof/>
          <w:lang w:val="en-IN" w:eastAsia="en-IN"/>
        </w:rPr>
        <w:drawing>
          <wp:inline distT="0" distB="0" distL="0" distR="0" wp14:anchorId="5AC13C98" wp14:editId="423E6B42">
            <wp:extent cx="5316275" cy="1812897"/>
            <wp:effectExtent l="0" t="0" r="17780" b="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F4B02" w:rsidRPr="001776A2" w:rsidRDefault="001F4B02" w:rsidP="001F4B02">
      <w:pPr>
        <w:pStyle w:val="ListParagraph"/>
        <w:numPr>
          <w:ilvl w:val="0"/>
          <w:numId w:val="20"/>
        </w:numPr>
        <w:jc w:val="left"/>
      </w:pPr>
      <w:r w:rsidRPr="001776A2">
        <w:t xml:space="preserve">Once all Test cases are approved and the test environment is ready for testing, tester will start </w:t>
      </w:r>
      <w:proofErr w:type="spellStart"/>
      <w:proofErr w:type="gramStart"/>
      <w:r w:rsidRPr="001776A2">
        <w:t>a</w:t>
      </w:r>
      <w:proofErr w:type="spellEnd"/>
      <w:proofErr w:type="gramEnd"/>
      <w:r w:rsidRPr="001776A2">
        <w:t xml:space="preserve"> exploratory test of the application to ensure the application is stable for testing.</w:t>
      </w:r>
    </w:p>
    <w:p w:rsidR="001F4B02" w:rsidRPr="001776A2" w:rsidRDefault="001F4B02" w:rsidP="001F4B02">
      <w:pPr>
        <w:pStyle w:val="ListParagraph"/>
        <w:numPr>
          <w:ilvl w:val="0"/>
          <w:numId w:val="20"/>
        </w:numPr>
        <w:jc w:val="left"/>
      </w:pPr>
      <w:r w:rsidRPr="001776A2">
        <w:t xml:space="preserve"> Each Tester is assigned Test cases directly in </w:t>
      </w:r>
      <w:r>
        <w:t>CPP TEST</w:t>
      </w:r>
      <w:r w:rsidRPr="001776A2">
        <w:t>.</w:t>
      </w:r>
    </w:p>
    <w:p w:rsidR="001F4B02" w:rsidRPr="001776A2" w:rsidRDefault="001F4B02" w:rsidP="001F4B02">
      <w:pPr>
        <w:pStyle w:val="ListParagraph"/>
        <w:numPr>
          <w:ilvl w:val="0"/>
          <w:numId w:val="20"/>
        </w:numPr>
        <w:jc w:val="left"/>
      </w:pPr>
      <w:r w:rsidRPr="001776A2">
        <w:t xml:space="preserve">Testers to ensure necessary access to the testing environment, </w:t>
      </w:r>
      <w:r>
        <w:t>CPP TEST</w:t>
      </w:r>
      <w:r w:rsidRPr="001776A2">
        <w:t xml:space="preserve"> for updating test status and raise defects. If any issues, will be escalated to the Test Lead and in turn to the Project Manager as escalation.</w:t>
      </w:r>
    </w:p>
    <w:p w:rsidR="001F4B02" w:rsidRPr="001776A2" w:rsidRDefault="001F4B02" w:rsidP="001F4B02">
      <w:pPr>
        <w:pStyle w:val="ListParagraph"/>
        <w:numPr>
          <w:ilvl w:val="0"/>
          <w:numId w:val="20"/>
        </w:numPr>
        <w:jc w:val="left"/>
      </w:pPr>
      <w:r w:rsidRPr="001776A2">
        <w:t>If any showstopper during exploratory testing will be escalated to the respective development SPOCs for fixes.</w:t>
      </w:r>
    </w:p>
    <w:p w:rsidR="001F4B02" w:rsidRPr="001776A2" w:rsidRDefault="001F4B02" w:rsidP="001F4B02">
      <w:pPr>
        <w:pStyle w:val="ListParagraph"/>
        <w:numPr>
          <w:ilvl w:val="0"/>
          <w:numId w:val="20"/>
        </w:numPr>
        <w:jc w:val="left"/>
      </w:pPr>
      <w:r w:rsidRPr="001776A2">
        <w:t xml:space="preserve">Each tester performs step by step execution and updates the executions status. The tester enters Pass or Fail Status for each of the step directly in </w:t>
      </w:r>
      <w:r>
        <w:t>CPP TEST</w:t>
      </w:r>
      <w:r w:rsidRPr="001776A2">
        <w:t>.</w:t>
      </w:r>
    </w:p>
    <w:p w:rsidR="001F4B02" w:rsidRPr="001776A2" w:rsidRDefault="001F4B02" w:rsidP="001F4B02">
      <w:pPr>
        <w:pStyle w:val="ListParagraph"/>
        <w:numPr>
          <w:ilvl w:val="0"/>
          <w:numId w:val="20"/>
        </w:numPr>
        <w:jc w:val="left"/>
      </w:pPr>
      <w:r w:rsidRPr="001776A2">
        <w:t>Tester will prepare a Run chart with day-wise execution details</w:t>
      </w:r>
    </w:p>
    <w:p w:rsidR="001F4B02" w:rsidRPr="001776A2" w:rsidRDefault="001F4B02" w:rsidP="001F4B02">
      <w:pPr>
        <w:pStyle w:val="ListParagraph"/>
        <w:numPr>
          <w:ilvl w:val="0"/>
          <w:numId w:val="20"/>
        </w:numPr>
        <w:jc w:val="left"/>
      </w:pPr>
      <w:r w:rsidRPr="001776A2">
        <w:t xml:space="preserve">If any failures, defect will be raised as per severity guidelines in </w:t>
      </w:r>
      <w:r>
        <w:t>CPP TEST</w:t>
      </w:r>
      <w:r w:rsidRPr="001776A2">
        <w:t xml:space="preserve"> tool detailing steps to simulate along with screenshots if appropriate.</w:t>
      </w:r>
    </w:p>
    <w:p w:rsidR="001F4B02" w:rsidRPr="001776A2" w:rsidRDefault="001F4B02" w:rsidP="001F4B02">
      <w:pPr>
        <w:pStyle w:val="ListParagraph"/>
        <w:numPr>
          <w:ilvl w:val="0"/>
          <w:numId w:val="20"/>
        </w:numPr>
        <w:jc w:val="left"/>
      </w:pPr>
      <w:r w:rsidRPr="001776A2">
        <w:t xml:space="preserve">Daily Test execution status as well as Defect status will be reported to all stakeholders.  </w:t>
      </w:r>
    </w:p>
    <w:p w:rsidR="001F4B02" w:rsidRPr="001776A2" w:rsidRDefault="001F4B02" w:rsidP="001F4B02">
      <w:pPr>
        <w:pStyle w:val="ListParagraph"/>
        <w:numPr>
          <w:ilvl w:val="0"/>
          <w:numId w:val="20"/>
        </w:numPr>
        <w:jc w:val="left"/>
      </w:pPr>
      <w:r w:rsidRPr="001776A2">
        <w:t xml:space="preserve">Testing team will participate in defect triage meetings in order to ensure all test cases are executed with either pass/fail category. </w:t>
      </w:r>
    </w:p>
    <w:p w:rsidR="001F4B02" w:rsidRPr="001776A2" w:rsidRDefault="001F4B02" w:rsidP="001F4B02">
      <w:pPr>
        <w:pStyle w:val="ListParagraph"/>
        <w:numPr>
          <w:ilvl w:val="0"/>
          <w:numId w:val="20"/>
        </w:numPr>
        <w:jc w:val="left"/>
      </w:pPr>
      <w:r w:rsidRPr="001776A2">
        <w:t xml:space="preserve">If there are any defects that are not part of steps but could be outside the test steps, such defects need to be captured in </w:t>
      </w:r>
      <w:r>
        <w:t>CPP TEST</w:t>
      </w:r>
      <w:r w:rsidRPr="001776A2">
        <w:t xml:space="preserve"> and map it against the test case level or at the specific step that issue was encountered after confirming with Test Lead.</w:t>
      </w:r>
    </w:p>
    <w:p w:rsidR="001F4B02" w:rsidRPr="001776A2" w:rsidRDefault="001F4B02" w:rsidP="001F4B02">
      <w:pPr>
        <w:pStyle w:val="ListParagraph"/>
        <w:numPr>
          <w:ilvl w:val="0"/>
          <w:numId w:val="20"/>
        </w:numPr>
        <w:jc w:val="left"/>
      </w:pPr>
      <w:r w:rsidRPr="001776A2">
        <w:t xml:space="preserve">This process is repeated until all test cases are executed fully with Pass/Fail status. </w:t>
      </w:r>
    </w:p>
    <w:p w:rsidR="001F4B02" w:rsidRDefault="001F4B02" w:rsidP="001F4B02">
      <w:pPr>
        <w:pStyle w:val="ListParagraph"/>
        <w:numPr>
          <w:ilvl w:val="0"/>
          <w:numId w:val="20"/>
        </w:numPr>
        <w:jc w:val="left"/>
      </w:pPr>
      <w:r w:rsidRPr="001776A2">
        <w:t xml:space="preserve">During the subsequent cycle, any defects fixed applied will be tested and results will be updated in </w:t>
      </w:r>
      <w:r>
        <w:t>CPP TEST</w:t>
      </w:r>
      <w:r w:rsidRPr="001776A2">
        <w:t xml:space="preserve"> during the cycle. </w:t>
      </w:r>
    </w:p>
    <w:p w:rsidR="001F4B02" w:rsidRDefault="001F4B02" w:rsidP="001F4B02">
      <w:pPr>
        <w:pStyle w:val="Heading2"/>
      </w:pPr>
      <w:r>
        <w:lastRenderedPageBreak/>
        <w:t xml:space="preserve">         </w:t>
      </w:r>
      <w:bookmarkStart w:id="35" w:name="_Toc365563182"/>
      <w:r>
        <w:t>Test Risks and Mitigation Factors</w:t>
      </w:r>
      <w:bookmarkEnd w:id="35"/>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1F4B02" w:rsidRPr="00EF00A9" w:rsidTr="008113B1">
        <w:trPr>
          <w:trHeight w:val="780"/>
          <w:tblHeader/>
        </w:trPr>
        <w:tc>
          <w:tcPr>
            <w:tcW w:w="3456" w:type="dxa"/>
            <w:tcBorders>
              <w:top w:val="single" w:sz="12" w:space="0" w:color="000000"/>
              <w:bottom w:val="single" w:sz="6" w:space="0" w:color="000000"/>
            </w:tcBorders>
            <w:shd w:val="clear" w:color="auto" w:fill="ACB9CA" w:themeFill="text2" w:themeFillTint="66"/>
            <w:vAlign w:val="center"/>
          </w:tcPr>
          <w:p w:rsidR="001F4B02" w:rsidRPr="004051EB" w:rsidRDefault="001F4B02" w:rsidP="008113B1">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ACB9CA" w:themeFill="text2" w:themeFillTint="66"/>
            <w:vAlign w:val="center"/>
          </w:tcPr>
          <w:p w:rsidR="001F4B02" w:rsidRPr="004051EB" w:rsidRDefault="001F4B02" w:rsidP="008113B1">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ACB9CA" w:themeFill="text2" w:themeFillTint="66"/>
            <w:vAlign w:val="center"/>
          </w:tcPr>
          <w:p w:rsidR="001F4B02" w:rsidRPr="004051EB" w:rsidRDefault="001F4B02" w:rsidP="008113B1">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ACB9CA" w:themeFill="text2" w:themeFillTint="66"/>
            <w:vAlign w:val="center"/>
          </w:tcPr>
          <w:p w:rsidR="001F4B02" w:rsidRPr="004051EB" w:rsidRDefault="001F4B02" w:rsidP="008113B1">
            <w:pPr>
              <w:pStyle w:val="Tableheading"/>
              <w:spacing w:after="0" w:line="240" w:lineRule="auto"/>
              <w:ind w:left="144"/>
              <w:jc w:val="center"/>
            </w:pPr>
            <w:r w:rsidRPr="004051EB">
              <w:t>Mitigation Plan</w:t>
            </w:r>
          </w:p>
        </w:tc>
      </w:tr>
      <w:tr w:rsidR="001F4B02" w:rsidRPr="00822F43" w:rsidTr="008113B1">
        <w:tc>
          <w:tcPr>
            <w:tcW w:w="3456" w:type="dxa"/>
          </w:tcPr>
          <w:p w:rsidR="001F4B02" w:rsidRPr="00C14D1B" w:rsidRDefault="001F4B02" w:rsidP="008113B1">
            <w:pPr>
              <w:spacing w:line="240" w:lineRule="auto"/>
              <w:ind w:left="0"/>
              <w:rPr>
                <w:b/>
              </w:rPr>
            </w:pPr>
            <w:r w:rsidRPr="00C14D1B">
              <w:rPr>
                <w:b/>
              </w:rPr>
              <w:t>SCHEDULE</w:t>
            </w:r>
          </w:p>
          <w:p w:rsidR="001F4B02" w:rsidRPr="00D04E92" w:rsidRDefault="001F4B02" w:rsidP="008113B1">
            <w:pPr>
              <w:spacing w:line="240" w:lineRule="auto"/>
              <w:ind w:left="0"/>
            </w:pPr>
            <w:r>
              <w:t xml:space="preserve">Testing schedule is tight. If the start of the testing is delayed due to design tasks, the test cannot be extended beyond the UAT scheduled start date. </w:t>
            </w:r>
          </w:p>
        </w:tc>
        <w:tc>
          <w:tcPr>
            <w:tcW w:w="1107" w:type="dxa"/>
            <w:vAlign w:val="center"/>
          </w:tcPr>
          <w:p w:rsidR="001F4B02" w:rsidRPr="00F841E5" w:rsidRDefault="001F4B02" w:rsidP="008113B1">
            <w:pPr>
              <w:spacing w:line="240" w:lineRule="auto"/>
              <w:ind w:left="144"/>
            </w:pPr>
            <w:r>
              <w:t>High</w:t>
            </w:r>
          </w:p>
        </w:tc>
        <w:tc>
          <w:tcPr>
            <w:tcW w:w="1197" w:type="dxa"/>
            <w:vAlign w:val="center"/>
          </w:tcPr>
          <w:p w:rsidR="001F4B02" w:rsidRPr="00F841E5" w:rsidRDefault="001F4B02" w:rsidP="008113B1">
            <w:pPr>
              <w:spacing w:line="240" w:lineRule="auto"/>
              <w:ind w:left="144"/>
            </w:pPr>
            <w:r w:rsidRPr="00F841E5">
              <w:t>High</w:t>
            </w:r>
          </w:p>
        </w:tc>
        <w:tc>
          <w:tcPr>
            <w:tcW w:w="3510" w:type="dxa"/>
          </w:tcPr>
          <w:p w:rsidR="001F4B02" w:rsidRDefault="001F4B02" w:rsidP="001F4B02">
            <w:pPr>
              <w:pStyle w:val="ListParagraph"/>
              <w:numPr>
                <w:ilvl w:val="0"/>
                <w:numId w:val="21"/>
              </w:numPr>
              <w:spacing w:after="0" w:line="240" w:lineRule="auto"/>
              <w:ind w:left="352" w:hanging="270"/>
              <w:jc w:val="left"/>
            </w:pPr>
            <w:r>
              <w:t xml:space="preserve">The testing team can control the preparation tasks (in advance) and the early communication with involved parties. </w:t>
            </w:r>
          </w:p>
          <w:p w:rsidR="001F4B02" w:rsidRPr="00F841E5" w:rsidRDefault="001F4B02" w:rsidP="001F4B02">
            <w:pPr>
              <w:pStyle w:val="ListParagraph"/>
              <w:numPr>
                <w:ilvl w:val="0"/>
                <w:numId w:val="21"/>
              </w:numPr>
              <w:spacing w:after="0" w:line="240" w:lineRule="auto"/>
              <w:ind w:left="352" w:hanging="270"/>
              <w:jc w:val="left"/>
            </w:pPr>
            <w:r>
              <w:t xml:space="preserve">Some buffer has been added to the schedule for contingencies, although not as much as best practices advise. </w:t>
            </w:r>
          </w:p>
        </w:tc>
      </w:tr>
      <w:tr w:rsidR="001F4B02" w:rsidRPr="00822F43" w:rsidTr="008113B1">
        <w:tc>
          <w:tcPr>
            <w:tcW w:w="3456" w:type="dxa"/>
          </w:tcPr>
          <w:p w:rsidR="001F4B02" w:rsidRPr="00C14D1B" w:rsidRDefault="001F4B02" w:rsidP="008113B1">
            <w:pPr>
              <w:spacing w:line="240" w:lineRule="auto"/>
              <w:ind w:left="0"/>
              <w:rPr>
                <w:b/>
              </w:rPr>
            </w:pPr>
            <w:r w:rsidRPr="00C14D1B">
              <w:rPr>
                <w:b/>
              </w:rPr>
              <w:t>RESOURCES</w:t>
            </w:r>
          </w:p>
          <w:p w:rsidR="001F4B02" w:rsidRDefault="001F4B02" w:rsidP="008113B1">
            <w:pPr>
              <w:spacing w:line="240" w:lineRule="auto"/>
              <w:ind w:left="0"/>
            </w:pPr>
            <w:r>
              <w:t>Not enough resources, resources on boarding too late (process takes around 15 days.</w:t>
            </w:r>
          </w:p>
          <w:p w:rsidR="001F4B02" w:rsidRPr="00D04E92" w:rsidRDefault="001F4B02" w:rsidP="008113B1">
            <w:pPr>
              <w:spacing w:line="240" w:lineRule="auto"/>
              <w:ind w:left="144"/>
            </w:pPr>
          </w:p>
        </w:tc>
        <w:tc>
          <w:tcPr>
            <w:tcW w:w="1107" w:type="dxa"/>
            <w:vAlign w:val="center"/>
          </w:tcPr>
          <w:p w:rsidR="001F4B02" w:rsidRPr="00F841E5" w:rsidRDefault="001F4B02" w:rsidP="008113B1">
            <w:pPr>
              <w:spacing w:line="240" w:lineRule="auto"/>
              <w:ind w:left="144"/>
            </w:pPr>
            <w:r>
              <w:t>Medium</w:t>
            </w:r>
          </w:p>
        </w:tc>
        <w:tc>
          <w:tcPr>
            <w:tcW w:w="1197" w:type="dxa"/>
            <w:vAlign w:val="center"/>
          </w:tcPr>
          <w:p w:rsidR="001F4B02" w:rsidRPr="00F841E5" w:rsidRDefault="001F4B02" w:rsidP="008113B1">
            <w:pPr>
              <w:spacing w:line="240" w:lineRule="auto"/>
              <w:ind w:left="144"/>
            </w:pPr>
            <w:r>
              <w:t>High</w:t>
            </w:r>
          </w:p>
        </w:tc>
        <w:tc>
          <w:tcPr>
            <w:tcW w:w="3510" w:type="dxa"/>
          </w:tcPr>
          <w:p w:rsidR="001F4B02" w:rsidRPr="00F841E5" w:rsidRDefault="001F4B02" w:rsidP="008113B1">
            <w:pPr>
              <w:spacing w:line="240" w:lineRule="auto"/>
              <w:ind w:left="0"/>
            </w:pPr>
            <w:r>
              <w:t xml:space="preserve">Holidays and vacation have been estimated and built into the schedule; deviations from the estimation could derive in delays in the testing.  </w:t>
            </w:r>
          </w:p>
        </w:tc>
      </w:tr>
      <w:tr w:rsidR="001F4B02" w:rsidRPr="00822F43" w:rsidTr="008113B1">
        <w:tc>
          <w:tcPr>
            <w:tcW w:w="3456" w:type="dxa"/>
          </w:tcPr>
          <w:p w:rsidR="001F4B02" w:rsidRPr="00C14D1B" w:rsidRDefault="001F4B02" w:rsidP="008113B1">
            <w:pPr>
              <w:spacing w:line="240" w:lineRule="auto"/>
              <w:ind w:left="0"/>
              <w:rPr>
                <w:b/>
              </w:rPr>
            </w:pPr>
            <w:r w:rsidRPr="00C14D1B">
              <w:rPr>
                <w:b/>
              </w:rPr>
              <w:t>DEFECTS</w:t>
            </w:r>
          </w:p>
          <w:p w:rsidR="001F4B02" w:rsidRDefault="001F4B02" w:rsidP="008113B1">
            <w:pPr>
              <w:spacing w:line="240" w:lineRule="auto"/>
              <w:ind w:left="0"/>
            </w:pPr>
            <w:r>
              <w:t xml:space="preserve">Defects are found at a late stage of the cycle or at a late cycle; defects discovered late are most likely be due to unclear specifications and are time consuming to resolve.  </w:t>
            </w:r>
          </w:p>
          <w:p w:rsidR="001F4B02" w:rsidRDefault="001F4B02" w:rsidP="008113B1">
            <w:pPr>
              <w:spacing w:line="240" w:lineRule="auto"/>
              <w:ind w:left="144"/>
            </w:pPr>
          </w:p>
          <w:p w:rsidR="001F4B02" w:rsidRPr="00D04E92" w:rsidRDefault="001F4B02" w:rsidP="008113B1">
            <w:pPr>
              <w:spacing w:line="240" w:lineRule="auto"/>
              <w:ind w:left="144"/>
            </w:pPr>
            <w:r w:rsidRPr="00D04E92">
              <w:t xml:space="preserve"> </w:t>
            </w:r>
          </w:p>
        </w:tc>
        <w:tc>
          <w:tcPr>
            <w:tcW w:w="1107" w:type="dxa"/>
            <w:vAlign w:val="center"/>
          </w:tcPr>
          <w:p w:rsidR="001F4B02" w:rsidRPr="00F841E5" w:rsidRDefault="001F4B02" w:rsidP="008113B1">
            <w:pPr>
              <w:spacing w:line="240" w:lineRule="auto"/>
              <w:ind w:left="144"/>
            </w:pPr>
            <w:r w:rsidRPr="00F841E5">
              <w:t>Medium</w:t>
            </w:r>
          </w:p>
        </w:tc>
        <w:tc>
          <w:tcPr>
            <w:tcW w:w="1197" w:type="dxa"/>
            <w:vAlign w:val="center"/>
          </w:tcPr>
          <w:p w:rsidR="001F4B02" w:rsidRPr="00F841E5" w:rsidRDefault="001F4B02" w:rsidP="008113B1">
            <w:pPr>
              <w:spacing w:line="240" w:lineRule="auto"/>
              <w:ind w:left="144"/>
            </w:pPr>
            <w:r w:rsidRPr="00F841E5">
              <w:t>High</w:t>
            </w:r>
          </w:p>
        </w:tc>
        <w:tc>
          <w:tcPr>
            <w:tcW w:w="3510" w:type="dxa"/>
          </w:tcPr>
          <w:p w:rsidR="001F4B02" w:rsidRPr="00F841E5" w:rsidRDefault="001F4B02" w:rsidP="008113B1">
            <w:pPr>
              <w:spacing w:line="240" w:lineRule="auto"/>
              <w:ind w:left="0"/>
            </w:pPr>
            <w:r>
              <w:t xml:space="preserve">Defect management plan is in place to ensure prompt communication and fixing of issues. </w:t>
            </w:r>
          </w:p>
        </w:tc>
      </w:tr>
      <w:tr w:rsidR="001F4B02" w:rsidRPr="00822F43" w:rsidTr="008113B1">
        <w:tc>
          <w:tcPr>
            <w:tcW w:w="3456" w:type="dxa"/>
          </w:tcPr>
          <w:p w:rsidR="001F4B02" w:rsidRPr="00C14D1B" w:rsidRDefault="001F4B02" w:rsidP="008113B1">
            <w:pPr>
              <w:spacing w:line="240" w:lineRule="auto"/>
              <w:ind w:left="0"/>
              <w:rPr>
                <w:b/>
              </w:rPr>
            </w:pPr>
            <w:r w:rsidRPr="00C14D1B">
              <w:rPr>
                <w:b/>
              </w:rPr>
              <w:t>SCOPE</w:t>
            </w:r>
          </w:p>
          <w:p w:rsidR="001F4B02" w:rsidRDefault="001F4B02" w:rsidP="008113B1">
            <w:pPr>
              <w:spacing w:line="240" w:lineRule="auto"/>
              <w:ind w:left="0"/>
            </w:pPr>
            <w:r>
              <w:t>Scope completely defined</w:t>
            </w:r>
          </w:p>
          <w:p w:rsidR="001F4B02" w:rsidRDefault="001F4B02" w:rsidP="008113B1">
            <w:pPr>
              <w:spacing w:line="240" w:lineRule="auto"/>
              <w:ind w:left="82"/>
            </w:pPr>
          </w:p>
        </w:tc>
        <w:tc>
          <w:tcPr>
            <w:tcW w:w="1107" w:type="dxa"/>
            <w:vAlign w:val="center"/>
          </w:tcPr>
          <w:p w:rsidR="001F4B02" w:rsidRPr="00F841E5" w:rsidRDefault="001F4B02" w:rsidP="008113B1">
            <w:pPr>
              <w:spacing w:line="240" w:lineRule="auto"/>
              <w:ind w:left="144"/>
            </w:pPr>
            <w:r>
              <w:t>Medium</w:t>
            </w:r>
          </w:p>
        </w:tc>
        <w:tc>
          <w:tcPr>
            <w:tcW w:w="1197" w:type="dxa"/>
            <w:vAlign w:val="center"/>
          </w:tcPr>
          <w:p w:rsidR="001F4B02" w:rsidRPr="00F841E5" w:rsidRDefault="001F4B02" w:rsidP="008113B1">
            <w:pPr>
              <w:spacing w:line="240" w:lineRule="auto"/>
              <w:ind w:left="144"/>
            </w:pPr>
            <w:r>
              <w:t>Medium</w:t>
            </w:r>
          </w:p>
        </w:tc>
        <w:tc>
          <w:tcPr>
            <w:tcW w:w="3510" w:type="dxa"/>
          </w:tcPr>
          <w:p w:rsidR="001F4B02" w:rsidRDefault="001F4B02" w:rsidP="008113B1">
            <w:pPr>
              <w:spacing w:line="240" w:lineRule="auto"/>
              <w:ind w:left="0"/>
            </w:pPr>
            <w:r>
              <w:t xml:space="preserve">Scope is well defined but the changes are in the functionality are not yet finalized or keep on changing. </w:t>
            </w:r>
          </w:p>
        </w:tc>
      </w:tr>
      <w:tr w:rsidR="001F4B02" w:rsidRPr="00822F43" w:rsidTr="008113B1">
        <w:tc>
          <w:tcPr>
            <w:tcW w:w="3456" w:type="dxa"/>
          </w:tcPr>
          <w:p w:rsidR="001F4B02" w:rsidRDefault="001F4B02" w:rsidP="008113B1">
            <w:pPr>
              <w:spacing w:line="240" w:lineRule="auto"/>
              <w:ind w:left="0"/>
            </w:pPr>
            <w:r>
              <w:t>Natural disasters</w:t>
            </w:r>
          </w:p>
        </w:tc>
        <w:tc>
          <w:tcPr>
            <w:tcW w:w="1107" w:type="dxa"/>
            <w:vAlign w:val="center"/>
          </w:tcPr>
          <w:p w:rsidR="001F4B02" w:rsidRPr="00F841E5" w:rsidRDefault="001F4B02" w:rsidP="008113B1">
            <w:pPr>
              <w:spacing w:line="240" w:lineRule="auto"/>
              <w:ind w:left="144"/>
            </w:pPr>
            <w:r>
              <w:t>Low</w:t>
            </w:r>
          </w:p>
        </w:tc>
        <w:tc>
          <w:tcPr>
            <w:tcW w:w="1197" w:type="dxa"/>
            <w:vAlign w:val="center"/>
          </w:tcPr>
          <w:p w:rsidR="001F4B02" w:rsidRPr="00F841E5" w:rsidRDefault="001F4B02" w:rsidP="008113B1">
            <w:pPr>
              <w:spacing w:line="240" w:lineRule="auto"/>
              <w:ind w:left="144"/>
            </w:pPr>
            <w:r>
              <w:t>Medium</w:t>
            </w:r>
          </w:p>
        </w:tc>
        <w:tc>
          <w:tcPr>
            <w:tcW w:w="3510" w:type="dxa"/>
          </w:tcPr>
          <w:p w:rsidR="001F4B02" w:rsidRDefault="001F4B02" w:rsidP="008113B1">
            <w:pPr>
              <w:spacing w:line="240" w:lineRule="auto"/>
              <w:ind w:left="0"/>
            </w:pPr>
            <w:r>
              <w:t>Teams and responsibilities have been spread to two different geographic areas. In a catastrophic event in one of the areas, there will resources in the other areas needed to continue (although at a slower pace) the testing activities.</w:t>
            </w:r>
          </w:p>
        </w:tc>
      </w:tr>
      <w:tr w:rsidR="001F4B02" w:rsidRPr="00822F43" w:rsidTr="008113B1">
        <w:tc>
          <w:tcPr>
            <w:tcW w:w="3456" w:type="dxa"/>
          </w:tcPr>
          <w:p w:rsidR="001F4B02" w:rsidRDefault="001F4B02" w:rsidP="008113B1">
            <w:pPr>
              <w:spacing w:line="240" w:lineRule="auto"/>
              <w:ind w:left="0"/>
            </w:pPr>
            <w:r w:rsidRPr="00321BEC">
              <w:t>Non-availability of Independent Test environment and accessibility</w:t>
            </w:r>
          </w:p>
        </w:tc>
        <w:tc>
          <w:tcPr>
            <w:tcW w:w="1107" w:type="dxa"/>
            <w:vAlign w:val="center"/>
          </w:tcPr>
          <w:p w:rsidR="001F4B02" w:rsidRDefault="001F4B02" w:rsidP="008113B1">
            <w:pPr>
              <w:spacing w:line="240" w:lineRule="auto"/>
              <w:ind w:left="144"/>
            </w:pPr>
            <w:r>
              <w:t>Medium</w:t>
            </w:r>
          </w:p>
        </w:tc>
        <w:tc>
          <w:tcPr>
            <w:tcW w:w="1197" w:type="dxa"/>
            <w:vAlign w:val="center"/>
          </w:tcPr>
          <w:p w:rsidR="001F4B02" w:rsidRDefault="001F4B02" w:rsidP="008113B1">
            <w:pPr>
              <w:spacing w:line="240" w:lineRule="auto"/>
              <w:ind w:left="144"/>
            </w:pPr>
            <w:r>
              <w:t>High</w:t>
            </w:r>
          </w:p>
        </w:tc>
        <w:tc>
          <w:tcPr>
            <w:tcW w:w="3510" w:type="dxa"/>
          </w:tcPr>
          <w:p w:rsidR="001F4B02" w:rsidRDefault="001F4B02" w:rsidP="008113B1">
            <w:pPr>
              <w:spacing w:line="240" w:lineRule="auto"/>
              <w:ind w:left="0"/>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1F4B02" w:rsidRPr="00822F43" w:rsidTr="008113B1">
        <w:tc>
          <w:tcPr>
            <w:tcW w:w="3456" w:type="dxa"/>
          </w:tcPr>
          <w:p w:rsidR="001F4B02" w:rsidRDefault="001F4B02" w:rsidP="008113B1">
            <w:pPr>
              <w:spacing w:line="240" w:lineRule="auto"/>
              <w:ind w:left="0"/>
            </w:pPr>
            <w:bookmarkStart w:id="36" w:name="_GoBack"/>
            <w:bookmarkEnd w:id="36"/>
            <w:r w:rsidRPr="00CE590A">
              <w:t>Delayed Testing Due To new Issues</w:t>
            </w:r>
          </w:p>
        </w:tc>
        <w:tc>
          <w:tcPr>
            <w:tcW w:w="1107" w:type="dxa"/>
            <w:vAlign w:val="center"/>
          </w:tcPr>
          <w:p w:rsidR="001F4B02" w:rsidRDefault="001F4B02" w:rsidP="008113B1">
            <w:pPr>
              <w:spacing w:line="240" w:lineRule="auto"/>
              <w:ind w:left="144"/>
            </w:pPr>
            <w:r>
              <w:t>Medium</w:t>
            </w:r>
          </w:p>
        </w:tc>
        <w:tc>
          <w:tcPr>
            <w:tcW w:w="1197" w:type="dxa"/>
            <w:vAlign w:val="center"/>
          </w:tcPr>
          <w:p w:rsidR="001F4B02" w:rsidRDefault="001F4B02" w:rsidP="008113B1">
            <w:pPr>
              <w:spacing w:line="240" w:lineRule="auto"/>
              <w:ind w:left="144"/>
            </w:pPr>
            <w:r>
              <w:t>High</w:t>
            </w:r>
          </w:p>
        </w:tc>
        <w:tc>
          <w:tcPr>
            <w:tcW w:w="3510" w:type="dxa"/>
          </w:tcPr>
          <w:p w:rsidR="001F4B02" w:rsidRPr="00CE590A" w:rsidRDefault="001F4B02" w:rsidP="008113B1">
            <w:pPr>
              <w:spacing w:line="240" w:lineRule="auto"/>
              <w:ind w:left="0"/>
            </w:pPr>
            <w:r w:rsidRPr="00CE590A">
              <w:t xml:space="preserve">During testing, there is a good chance that some “new” defects may be identified and may become an issue that will take time to resolve. </w:t>
            </w:r>
          </w:p>
          <w:p w:rsidR="001F4B02" w:rsidRPr="00CE590A" w:rsidRDefault="001F4B02" w:rsidP="008113B1">
            <w:pPr>
              <w:spacing w:line="240" w:lineRule="auto"/>
              <w:ind w:left="0"/>
            </w:pPr>
            <w:r w:rsidRPr="00CE590A">
              <w:t xml:space="preserve">There are defects that can be raised </w:t>
            </w:r>
            <w:r w:rsidRPr="00CE590A">
              <w:lastRenderedPageBreak/>
              <w:t xml:space="preserve">during testing because of unclear document specification. These defects can yield to an issue that will need time to be resolved. </w:t>
            </w:r>
          </w:p>
          <w:p w:rsidR="001F4B02" w:rsidRPr="00CE590A" w:rsidRDefault="001F4B02" w:rsidP="008113B1">
            <w:pPr>
              <w:spacing w:line="240" w:lineRule="auto"/>
              <w:ind w:left="0"/>
            </w:pPr>
            <w:r w:rsidRPr="00CE590A">
              <w:t xml:space="preserve">If these issues become showstoppers, it will greatly impact on the overall project schedule. </w:t>
            </w:r>
          </w:p>
          <w:p w:rsidR="001F4B02" w:rsidRPr="00321BEC" w:rsidRDefault="001F4B02" w:rsidP="008113B1">
            <w:pPr>
              <w:spacing w:line="240" w:lineRule="auto"/>
              <w:ind w:left="0"/>
            </w:pPr>
            <w:r w:rsidRPr="00CE590A">
              <w:t>If new defects are discovered, the defect management and issue management procedures are in place to immediately provide a resolution.</w:t>
            </w:r>
          </w:p>
        </w:tc>
      </w:tr>
    </w:tbl>
    <w:p w:rsidR="001F4B02" w:rsidRDefault="001F4B02" w:rsidP="001F4B02">
      <w:pPr>
        <w:ind w:left="0"/>
      </w:pPr>
    </w:p>
    <w:p w:rsidR="001F4B02" w:rsidRDefault="001F4B02" w:rsidP="001F4B02">
      <w:pPr>
        <w:ind w:left="0"/>
      </w:pPr>
    </w:p>
    <w:p w:rsidR="001F4B02" w:rsidRDefault="001F4B02" w:rsidP="001F4B02">
      <w:pPr>
        <w:ind w:left="0"/>
      </w:pPr>
    </w:p>
    <w:p w:rsidR="001F4B02" w:rsidRDefault="001F4B02" w:rsidP="001F4B02">
      <w:pPr>
        <w:pStyle w:val="Heading1"/>
      </w:pPr>
      <w:bookmarkStart w:id="37" w:name="_Toc365563190"/>
      <w:r>
        <w:t>TEST ENVIRONMENT</w:t>
      </w:r>
      <w:bookmarkEnd w:id="37"/>
    </w:p>
    <w:p w:rsidR="001F4B02" w:rsidRDefault="001F4B02" w:rsidP="001F4B02">
      <w:pPr>
        <w:ind w:left="0"/>
      </w:pPr>
      <w:r>
        <w:t xml:space="preserve">A windows environment with </w:t>
      </w:r>
      <w:r w:rsidRPr="006E0077">
        <w:rPr>
          <w:rFonts w:ascii="Arial" w:hAnsi="Arial" w:cs="Arial"/>
          <w:color w:val="000000"/>
          <w:sz w:val="20"/>
          <w:szCs w:val="20"/>
        </w:rPr>
        <w:t xml:space="preserve">Internet Explorer </w:t>
      </w:r>
      <w:r>
        <w:rPr>
          <w:rFonts w:ascii="Arial" w:hAnsi="Arial" w:cs="Arial"/>
          <w:color w:val="000000"/>
          <w:sz w:val="20"/>
          <w:szCs w:val="20"/>
        </w:rPr>
        <w:t>8</w:t>
      </w:r>
      <w:r w:rsidRPr="006E0077">
        <w:rPr>
          <w:rFonts w:ascii="Arial" w:hAnsi="Arial" w:cs="Arial"/>
          <w:color w:val="000000"/>
          <w:sz w:val="20"/>
          <w:szCs w:val="20"/>
        </w:rPr>
        <w:t xml:space="preserve">, </w:t>
      </w:r>
      <w:r>
        <w:rPr>
          <w:rFonts w:ascii="Arial" w:hAnsi="Arial" w:cs="Arial"/>
          <w:color w:val="000000"/>
          <w:sz w:val="20"/>
          <w:szCs w:val="20"/>
        </w:rPr>
        <w:t>9</w:t>
      </w:r>
      <w:r w:rsidRPr="006E0077">
        <w:rPr>
          <w:rFonts w:ascii="Arial" w:hAnsi="Arial" w:cs="Arial"/>
          <w:color w:val="000000"/>
          <w:sz w:val="20"/>
          <w:szCs w:val="20"/>
        </w:rPr>
        <w:t xml:space="preserve"> and </w:t>
      </w:r>
      <w:r>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1F4B02" w:rsidRPr="001776A2" w:rsidRDefault="001F4B02" w:rsidP="001F4B02"/>
    <w:p w:rsidR="001F4B02" w:rsidRPr="001776A2" w:rsidRDefault="001F4B02" w:rsidP="001F4B02">
      <w:pPr>
        <w:ind w:left="0"/>
      </w:pPr>
    </w:p>
    <w:p w:rsidR="003F4A63" w:rsidRPr="001776A2" w:rsidRDefault="003F4A63" w:rsidP="003F4A63">
      <w:pPr>
        <w:ind w:left="0"/>
      </w:pPr>
    </w:p>
    <w:p w:rsidR="001F4B02" w:rsidRDefault="001F4B02" w:rsidP="001F4B02">
      <w:pPr>
        <w:pStyle w:val="Heading1"/>
      </w:pPr>
      <w:r>
        <w:t>APPROVALS</w:t>
      </w:r>
    </w:p>
    <w:p w:rsidR="001F4B02" w:rsidRDefault="001F4B02" w:rsidP="001F4B02"/>
    <w:p w:rsidR="001F4B02" w:rsidRDefault="001F4B02" w:rsidP="001F4B02">
      <w:proofErr w:type="gramStart"/>
      <w:r>
        <w:t>The Names and Titles of all persons who must approve this plan.</w:t>
      </w:r>
      <w:proofErr w:type="gramEnd"/>
    </w:p>
    <w:tbl>
      <w:tblPr>
        <w:tblStyle w:val="TableGrid"/>
        <w:tblW w:w="0" w:type="auto"/>
        <w:tblInd w:w="990" w:type="dxa"/>
        <w:tblLook w:val="04A0" w:firstRow="1" w:lastRow="0" w:firstColumn="1" w:lastColumn="0" w:noHBand="0" w:noVBand="1"/>
      </w:tblPr>
      <w:tblGrid>
        <w:gridCol w:w="4382"/>
        <w:gridCol w:w="4204"/>
      </w:tblGrid>
      <w:tr w:rsidR="001F4B02" w:rsidTr="008113B1">
        <w:trPr>
          <w:trHeight w:val="457"/>
        </w:trPr>
        <w:tc>
          <w:tcPr>
            <w:tcW w:w="5148" w:type="dxa"/>
          </w:tcPr>
          <w:p w:rsidR="001F4B02" w:rsidRPr="00AB4773" w:rsidRDefault="001F4B02" w:rsidP="008113B1">
            <w:pPr>
              <w:rPr>
                <w:b/>
              </w:rPr>
            </w:pPr>
            <w:r w:rsidRPr="00AB4773">
              <w:rPr>
                <w:b/>
              </w:rPr>
              <w:t>Signature:</w:t>
            </w:r>
          </w:p>
        </w:tc>
        <w:tc>
          <w:tcPr>
            <w:tcW w:w="5148" w:type="dxa"/>
          </w:tcPr>
          <w:p w:rsidR="001F4B02" w:rsidRDefault="001F4B02" w:rsidP="008113B1">
            <w:pPr>
              <w:rPr>
                <w:b/>
              </w:rPr>
            </w:pPr>
          </w:p>
        </w:tc>
      </w:tr>
      <w:tr w:rsidR="001F4B02" w:rsidTr="008113B1">
        <w:tc>
          <w:tcPr>
            <w:tcW w:w="5148" w:type="dxa"/>
          </w:tcPr>
          <w:p w:rsidR="001F4B02" w:rsidRPr="00AB4773" w:rsidRDefault="001F4B02" w:rsidP="008113B1">
            <w:pPr>
              <w:rPr>
                <w:b/>
              </w:rPr>
            </w:pPr>
            <w:r w:rsidRPr="00AB4773">
              <w:rPr>
                <w:b/>
              </w:rPr>
              <w:t>Name:</w:t>
            </w:r>
          </w:p>
        </w:tc>
        <w:tc>
          <w:tcPr>
            <w:tcW w:w="5148" w:type="dxa"/>
          </w:tcPr>
          <w:p w:rsidR="001F4B02" w:rsidRDefault="001F4B02" w:rsidP="008113B1">
            <w:pPr>
              <w:rPr>
                <w:b/>
              </w:rPr>
            </w:pPr>
          </w:p>
        </w:tc>
      </w:tr>
      <w:tr w:rsidR="001F4B02" w:rsidTr="008113B1">
        <w:tc>
          <w:tcPr>
            <w:tcW w:w="5148" w:type="dxa"/>
          </w:tcPr>
          <w:p w:rsidR="001F4B02" w:rsidRDefault="001F4B02" w:rsidP="008113B1">
            <w:pPr>
              <w:rPr>
                <w:b/>
              </w:rPr>
            </w:pPr>
            <w:r>
              <w:rPr>
                <w:b/>
              </w:rPr>
              <w:t>Role:</w:t>
            </w:r>
          </w:p>
        </w:tc>
        <w:tc>
          <w:tcPr>
            <w:tcW w:w="5148" w:type="dxa"/>
          </w:tcPr>
          <w:p w:rsidR="001F4B02" w:rsidRDefault="001F4B02" w:rsidP="008113B1">
            <w:pPr>
              <w:rPr>
                <w:b/>
              </w:rPr>
            </w:pPr>
          </w:p>
        </w:tc>
      </w:tr>
      <w:tr w:rsidR="001F4B02" w:rsidTr="008113B1">
        <w:tc>
          <w:tcPr>
            <w:tcW w:w="5148" w:type="dxa"/>
          </w:tcPr>
          <w:p w:rsidR="001F4B02" w:rsidRDefault="001F4B02" w:rsidP="008113B1">
            <w:pPr>
              <w:rPr>
                <w:b/>
              </w:rPr>
            </w:pPr>
            <w:r>
              <w:rPr>
                <w:b/>
              </w:rPr>
              <w:t>Date:</w:t>
            </w:r>
          </w:p>
        </w:tc>
        <w:tc>
          <w:tcPr>
            <w:tcW w:w="5148" w:type="dxa"/>
          </w:tcPr>
          <w:p w:rsidR="001F4B02" w:rsidRDefault="001F4B02" w:rsidP="008113B1">
            <w:pPr>
              <w:rPr>
                <w:b/>
              </w:rPr>
            </w:pPr>
          </w:p>
        </w:tc>
      </w:tr>
    </w:tbl>
    <w:p w:rsidR="001F4B02" w:rsidRDefault="001F4B02" w:rsidP="001F4B02">
      <w:pPr>
        <w:rPr>
          <w:b/>
        </w:rPr>
      </w:pPr>
    </w:p>
    <w:tbl>
      <w:tblPr>
        <w:tblStyle w:val="TableGrid"/>
        <w:tblW w:w="0" w:type="auto"/>
        <w:tblInd w:w="990" w:type="dxa"/>
        <w:tblLook w:val="04A0" w:firstRow="1" w:lastRow="0" w:firstColumn="1" w:lastColumn="0" w:noHBand="0" w:noVBand="1"/>
      </w:tblPr>
      <w:tblGrid>
        <w:gridCol w:w="4382"/>
        <w:gridCol w:w="4204"/>
      </w:tblGrid>
      <w:tr w:rsidR="001F4B02" w:rsidTr="008113B1">
        <w:trPr>
          <w:trHeight w:val="469"/>
        </w:trPr>
        <w:tc>
          <w:tcPr>
            <w:tcW w:w="5148" w:type="dxa"/>
          </w:tcPr>
          <w:p w:rsidR="001F4B02" w:rsidRPr="00AB4773" w:rsidRDefault="001F4B02" w:rsidP="008113B1">
            <w:pPr>
              <w:rPr>
                <w:b/>
              </w:rPr>
            </w:pPr>
            <w:r w:rsidRPr="00AB4773">
              <w:rPr>
                <w:b/>
              </w:rPr>
              <w:t>Signature:</w:t>
            </w:r>
          </w:p>
        </w:tc>
        <w:tc>
          <w:tcPr>
            <w:tcW w:w="5148" w:type="dxa"/>
          </w:tcPr>
          <w:p w:rsidR="001F4B02" w:rsidRDefault="001F4B02" w:rsidP="008113B1">
            <w:pPr>
              <w:rPr>
                <w:b/>
              </w:rPr>
            </w:pPr>
          </w:p>
        </w:tc>
      </w:tr>
      <w:tr w:rsidR="001F4B02" w:rsidTr="008113B1">
        <w:tc>
          <w:tcPr>
            <w:tcW w:w="5148" w:type="dxa"/>
          </w:tcPr>
          <w:p w:rsidR="001F4B02" w:rsidRPr="00AB4773" w:rsidRDefault="001F4B02" w:rsidP="008113B1">
            <w:pPr>
              <w:rPr>
                <w:b/>
              </w:rPr>
            </w:pPr>
            <w:r w:rsidRPr="00AB4773">
              <w:rPr>
                <w:b/>
              </w:rPr>
              <w:t>Name:</w:t>
            </w:r>
          </w:p>
        </w:tc>
        <w:tc>
          <w:tcPr>
            <w:tcW w:w="5148" w:type="dxa"/>
          </w:tcPr>
          <w:p w:rsidR="001F4B02" w:rsidRDefault="001F4B02" w:rsidP="008113B1">
            <w:pPr>
              <w:rPr>
                <w:b/>
              </w:rPr>
            </w:pPr>
          </w:p>
        </w:tc>
      </w:tr>
      <w:tr w:rsidR="001F4B02" w:rsidTr="008113B1">
        <w:tc>
          <w:tcPr>
            <w:tcW w:w="5148" w:type="dxa"/>
          </w:tcPr>
          <w:p w:rsidR="001F4B02" w:rsidRDefault="001F4B02" w:rsidP="008113B1">
            <w:pPr>
              <w:rPr>
                <w:b/>
              </w:rPr>
            </w:pPr>
            <w:r>
              <w:rPr>
                <w:b/>
              </w:rPr>
              <w:t>Role:</w:t>
            </w:r>
          </w:p>
        </w:tc>
        <w:tc>
          <w:tcPr>
            <w:tcW w:w="5148" w:type="dxa"/>
          </w:tcPr>
          <w:p w:rsidR="001F4B02" w:rsidRDefault="001F4B02" w:rsidP="008113B1">
            <w:pPr>
              <w:rPr>
                <w:b/>
              </w:rPr>
            </w:pPr>
          </w:p>
        </w:tc>
      </w:tr>
      <w:tr w:rsidR="001F4B02" w:rsidTr="008113B1">
        <w:tc>
          <w:tcPr>
            <w:tcW w:w="5148" w:type="dxa"/>
          </w:tcPr>
          <w:p w:rsidR="001F4B02" w:rsidRDefault="001F4B02" w:rsidP="008113B1">
            <w:pPr>
              <w:rPr>
                <w:b/>
              </w:rPr>
            </w:pPr>
            <w:r>
              <w:rPr>
                <w:b/>
              </w:rPr>
              <w:t>Date:</w:t>
            </w:r>
          </w:p>
        </w:tc>
        <w:tc>
          <w:tcPr>
            <w:tcW w:w="5148" w:type="dxa"/>
          </w:tcPr>
          <w:p w:rsidR="001F4B02" w:rsidRDefault="001F4B02" w:rsidP="008113B1">
            <w:pPr>
              <w:rPr>
                <w:b/>
              </w:rPr>
            </w:pPr>
          </w:p>
        </w:tc>
      </w:tr>
    </w:tbl>
    <w:p w:rsidR="003F4A63" w:rsidRPr="003F4A63" w:rsidRDefault="003F4A63" w:rsidP="003F4A63">
      <w:pPr>
        <w:ind w:left="0"/>
      </w:pPr>
    </w:p>
    <w:p w:rsidR="003F4A63" w:rsidRPr="003F4A63" w:rsidRDefault="003F4A63" w:rsidP="003F4A63"/>
    <w:p w:rsidR="003F4A63" w:rsidRDefault="003F4A63" w:rsidP="003F4A63"/>
    <w:p w:rsidR="00ED2E9F" w:rsidRPr="003F4A63" w:rsidRDefault="00ED2E9F" w:rsidP="003F4A63"/>
    <w:sectPr w:rsidR="00ED2E9F" w:rsidRPr="003F4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8E" w:rsidRDefault="00190B8E" w:rsidP="003F4A63">
      <w:pPr>
        <w:spacing w:line="240" w:lineRule="auto"/>
      </w:pPr>
      <w:r>
        <w:separator/>
      </w:r>
    </w:p>
  </w:endnote>
  <w:endnote w:type="continuationSeparator" w:id="0">
    <w:p w:rsidR="00190B8E" w:rsidRDefault="00190B8E" w:rsidP="003F4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8E" w:rsidRDefault="00190B8E" w:rsidP="003F4A63">
      <w:pPr>
        <w:spacing w:line="240" w:lineRule="auto"/>
      </w:pPr>
      <w:r>
        <w:separator/>
      </w:r>
    </w:p>
  </w:footnote>
  <w:footnote w:type="continuationSeparator" w:id="0">
    <w:p w:rsidR="00190B8E" w:rsidRDefault="00190B8E" w:rsidP="003F4A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6">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2">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4">
    <w:nsid w:val="74715807"/>
    <w:multiLevelType w:val="multilevel"/>
    <w:tmpl w:val="7E60BBB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16">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17">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1"/>
  </w:num>
  <w:num w:numId="2">
    <w:abstractNumId w:val="17"/>
  </w:num>
  <w:num w:numId="3">
    <w:abstractNumId w:val="2"/>
  </w:num>
  <w:num w:numId="4">
    <w:abstractNumId w:val="8"/>
  </w:num>
  <w:num w:numId="5">
    <w:abstractNumId w:val="6"/>
  </w:num>
  <w:num w:numId="6">
    <w:abstractNumId w:val="4"/>
  </w:num>
  <w:num w:numId="7">
    <w:abstractNumId w:val="12"/>
  </w:num>
  <w:num w:numId="8">
    <w:abstractNumId w:val="1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11"/>
  </w:num>
  <w:num w:numId="13">
    <w:abstractNumId w:val="13"/>
  </w:num>
  <w:num w:numId="14">
    <w:abstractNumId w:val="0"/>
  </w:num>
  <w:num w:numId="15">
    <w:abstractNumId w:val="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26"/>
    <w:rsid w:val="0013674A"/>
    <w:rsid w:val="00190B8E"/>
    <w:rsid w:val="001B6183"/>
    <w:rsid w:val="001F4B02"/>
    <w:rsid w:val="003F4A63"/>
    <w:rsid w:val="0069188E"/>
    <w:rsid w:val="00854326"/>
    <w:rsid w:val="009D0E72"/>
    <w:rsid w:val="00A80A3F"/>
    <w:rsid w:val="00E81235"/>
    <w:rsid w:val="00ED2E9F"/>
    <w:rsid w:val="00F7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left="171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80A3F"/>
    <w:pPr>
      <w:keepNext/>
      <w:keepLines/>
      <w:numPr>
        <w:numId w:val="1"/>
      </w:numPr>
      <w:spacing w:before="480" w:line="276"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uiPriority w:val="9"/>
    <w:unhideWhenUsed/>
    <w:qFormat/>
    <w:rsid w:val="00A80A3F"/>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A80A3F"/>
    <w:pPr>
      <w:numPr>
        <w:ilvl w:val="2"/>
      </w:numPr>
      <w:tabs>
        <w:tab w:val="left" w:pos="1710"/>
      </w:tabs>
      <w:outlineLvl w:val="2"/>
    </w:pPr>
    <w:rPr>
      <w:sz w:val="22"/>
      <w:szCs w:val="22"/>
    </w:rPr>
  </w:style>
  <w:style w:type="paragraph" w:styleId="Heading4">
    <w:name w:val="heading 4"/>
    <w:basedOn w:val="Normal"/>
    <w:next w:val="Normal"/>
    <w:link w:val="Heading4Char"/>
    <w:uiPriority w:val="9"/>
    <w:semiHidden/>
    <w:unhideWhenUsed/>
    <w:qFormat/>
    <w:rsid w:val="0013674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A3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80A3F"/>
    <w:rPr>
      <w:rFonts w:asciiTheme="majorHAnsi" w:eastAsiaTheme="majorEastAsia" w:hAnsiTheme="majorHAnsi" w:cstheme="majorBidi"/>
      <w:b/>
      <w:bCs/>
      <w:color w:val="2E74B5" w:themeColor="accent1" w:themeShade="BF"/>
      <w:sz w:val="24"/>
      <w:szCs w:val="24"/>
    </w:rPr>
  </w:style>
  <w:style w:type="character" w:customStyle="1" w:styleId="Heading3Char">
    <w:name w:val="Heading 3 Char"/>
    <w:basedOn w:val="DefaultParagraphFont"/>
    <w:link w:val="Heading3"/>
    <w:uiPriority w:val="9"/>
    <w:rsid w:val="00A80A3F"/>
    <w:rPr>
      <w:rFonts w:asciiTheme="majorHAnsi" w:eastAsiaTheme="majorEastAsia" w:hAnsiTheme="majorHAnsi" w:cstheme="majorBidi"/>
      <w:b/>
      <w:bCs/>
      <w:color w:val="2E74B5" w:themeColor="accent1" w:themeShade="BF"/>
    </w:rPr>
  </w:style>
  <w:style w:type="paragraph" w:styleId="ListParagraph">
    <w:name w:val="List Paragraph"/>
    <w:basedOn w:val="Normal"/>
    <w:uiPriority w:val="34"/>
    <w:qFormat/>
    <w:rsid w:val="00A80A3F"/>
    <w:pPr>
      <w:spacing w:after="200" w:line="276" w:lineRule="auto"/>
      <w:ind w:left="990"/>
      <w:contextualSpacing/>
      <w:jc w:val="both"/>
    </w:pPr>
  </w:style>
  <w:style w:type="character" w:customStyle="1" w:styleId="Heading4Char">
    <w:name w:val="Heading 4 Char"/>
    <w:basedOn w:val="DefaultParagraphFont"/>
    <w:link w:val="Heading4"/>
    <w:uiPriority w:val="9"/>
    <w:semiHidden/>
    <w:rsid w:val="0013674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13674A"/>
    <w:pPr>
      <w:spacing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1B6183"/>
    <w:pPr>
      <w:numPr>
        <w:numId w:val="1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1B6183"/>
    <w:pPr>
      <w:spacing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1B6183"/>
    <w:rPr>
      <w:rFonts w:ascii="Arial" w:eastAsia="Times New Roman" w:hAnsi="Arial" w:cs="Times New Roman"/>
      <w:sz w:val="24"/>
      <w:szCs w:val="20"/>
    </w:rPr>
  </w:style>
  <w:style w:type="paragraph" w:styleId="NormalWeb">
    <w:name w:val="Normal (Web)"/>
    <w:basedOn w:val="Normal"/>
    <w:uiPriority w:val="99"/>
    <w:semiHidden/>
    <w:unhideWhenUsed/>
    <w:rsid w:val="003F4A63"/>
    <w:pPr>
      <w:spacing w:before="100" w:beforeAutospacing="1" w:after="100" w:afterAutospacing="1" w:line="240" w:lineRule="auto"/>
      <w:ind w:left="0"/>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F4A63"/>
    <w:pPr>
      <w:tabs>
        <w:tab w:val="center" w:pos="4680"/>
        <w:tab w:val="right" w:pos="9360"/>
      </w:tabs>
      <w:spacing w:line="240" w:lineRule="auto"/>
    </w:pPr>
  </w:style>
  <w:style w:type="character" w:customStyle="1" w:styleId="HeaderChar">
    <w:name w:val="Header Char"/>
    <w:basedOn w:val="DefaultParagraphFont"/>
    <w:link w:val="Header"/>
    <w:uiPriority w:val="99"/>
    <w:rsid w:val="003F4A63"/>
  </w:style>
  <w:style w:type="paragraph" w:styleId="Footer">
    <w:name w:val="footer"/>
    <w:basedOn w:val="Normal"/>
    <w:link w:val="FooterChar"/>
    <w:uiPriority w:val="99"/>
    <w:unhideWhenUsed/>
    <w:rsid w:val="003F4A63"/>
    <w:pPr>
      <w:tabs>
        <w:tab w:val="center" w:pos="4680"/>
        <w:tab w:val="right" w:pos="9360"/>
      </w:tabs>
      <w:spacing w:line="240" w:lineRule="auto"/>
    </w:pPr>
  </w:style>
  <w:style w:type="character" w:customStyle="1" w:styleId="FooterChar">
    <w:name w:val="Footer Char"/>
    <w:basedOn w:val="DefaultParagraphFont"/>
    <w:link w:val="Footer"/>
    <w:uiPriority w:val="99"/>
    <w:rsid w:val="003F4A63"/>
  </w:style>
  <w:style w:type="paragraph" w:styleId="BodyText">
    <w:name w:val="Body Text"/>
    <w:basedOn w:val="Normal"/>
    <w:link w:val="BodyTextChar"/>
    <w:uiPriority w:val="99"/>
    <w:unhideWhenUsed/>
    <w:rsid w:val="003F4A63"/>
    <w:pPr>
      <w:spacing w:after="120" w:line="276" w:lineRule="auto"/>
      <w:ind w:left="990"/>
      <w:jc w:val="both"/>
    </w:pPr>
  </w:style>
  <w:style w:type="character" w:customStyle="1" w:styleId="BodyTextChar">
    <w:name w:val="Body Text Char"/>
    <w:basedOn w:val="DefaultParagraphFont"/>
    <w:link w:val="BodyText"/>
    <w:uiPriority w:val="99"/>
    <w:rsid w:val="003F4A63"/>
  </w:style>
  <w:style w:type="paragraph" w:customStyle="1" w:styleId="Tableheading">
    <w:name w:val="Table heading"/>
    <w:basedOn w:val="Normal"/>
    <w:rsid w:val="001F4B02"/>
    <w:pPr>
      <w:spacing w:after="140" w:line="280" w:lineRule="exact"/>
      <w:ind w:left="990"/>
    </w:pPr>
    <w:rPr>
      <w:rFonts w:ascii="Arial" w:eastAsia="Times New Roman" w:hAnsi="Arial" w:cs="Times New Roman"/>
      <w:b/>
      <w:bCs/>
      <w:sz w:val="18"/>
      <w:szCs w:val="20"/>
    </w:rPr>
  </w:style>
  <w:style w:type="paragraph" w:styleId="BalloonText">
    <w:name w:val="Balloon Text"/>
    <w:basedOn w:val="Normal"/>
    <w:link w:val="BalloonTextChar"/>
    <w:uiPriority w:val="99"/>
    <w:semiHidden/>
    <w:unhideWhenUsed/>
    <w:rsid w:val="00F779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left="171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80A3F"/>
    <w:pPr>
      <w:keepNext/>
      <w:keepLines/>
      <w:numPr>
        <w:numId w:val="1"/>
      </w:numPr>
      <w:spacing w:before="480" w:line="276"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uiPriority w:val="9"/>
    <w:unhideWhenUsed/>
    <w:qFormat/>
    <w:rsid w:val="00A80A3F"/>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A80A3F"/>
    <w:pPr>
      <w:numPr>
        <w:ilvl w:val="2"/>
      </w:numPr>
      <w:tabs>
        <w:tab w:val="left" w:pos="1710"/>
      </w:tabs>
      <w:outlineLvl w:val="2"/>
    </w:pPr>
    <w:rPr>
      <w:sz w:val="22"/>
      <w:szCs w:val="22"/>
    </w:rPr>
  </w:style>
  <w:style w:type="paragraph" w:styleId="Heading4">
    <w:name w:val="heading 4"/>
    <w:basedOn w:val="Normal"/>
    <w:next w:val="Normal"/>
    <w:link w:val="Heading4Char"/>
    <w:uiPriority w:val="9"/>
    <w:semiHidden/>
    <w:unhideWhenUsed/>
    <w:qFormat/>
    <w:rsid w:val="0013674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A3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80A3F"/>
    <w:rPr>
      <w:rFonts w:asciiTheme="majorHAnsi" w:eastAsiaTheme="majorEastAsia" w:hAnsiTheme="majorHAnsi" w:cstheme="majorBidi"/>
      <w:b/>
      <w:bCs/>
      <w:color w:val="2E74B5" w:themeColor="accent1" w:themeShade="BF"/>
      <w:sz w:val="24"/>
      <w:szCs w:val="24"/>
    </w:rPr>
  </w:style>
  <w:style w:type="character" w:customStyle="1" w:styleId="Heading3Char">
    <w:name w:val="Heading 3 Char"/>
    <w:basedOn w:val="DefaultParagraphFont"/>
    <w:link w:val="Heading3"/>
    <w:uiPriority w:val="9"/>
    <w:rsid w:val="00A80A3F"/>
    <w:rPr>
      <w:rFonts w:asciiTheme="majorHAnsi" w:eastAsiaTheme="majorEastAsia" w:hAnsiTheme="majorHAnsi" w:cstheme="majorBidi"/>
      <w:b/>
      <w:bCs/>
      <w:color w:val="2E74B5" w:themeColor="accent1" w:themeShade="BF"/>
    </w:rPr>
  </w:style>
  <w:style w:type="paragraph" w:styleId="ListParagraph">
    <w:name w:val="List Paragraph"/>
    <w:basedOn w:val="Normal"/>
    <w:uiPriority w:val="34"/>
    <w:qFormat/>
    <w:rsid w:val="00A80A3F"/>
    <w:pPr>
      <w:spacing w:after="200" w:line="276" w:lineRule="auto"/>
      <w:ind w:left="990"/>
      <w:contextualSpacing/>
      <w:jc w:val="both"/>
    </w:pPr>
  </w:style>
  <w:style w:type="character" w:customStyle="1" w:styleId="Heading4Char">
    <w:name w:val="Heading 4 Char"/>
    <w:basedOn w:val="DefaultParagraphFont"/>
    <w:link w:val="Heading4"/>
    <w:uiPriority w:val="9"/>
    <w:semiHidden/>
    <w:rsid w:val="0013674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13674A"/>
    <w:pPr>
      <w:spacing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1B6183"/>
    <w:pPr>
      <w:numPr>
        <w:numId w:val="1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1B6183"/>
    <w:pPr>
      <w:spacing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1B6183"/>
    <w:rPr>
      <w:rFonts w:ascii="Arial" w:eastAsia="Times New Roman" w:hAnsi="Arial" w:cs="Times New Roman"/>
      <w:sz w:val="24"/>
      <w:szCs w:val="20"/>
    </w:rPr>
  </w:style>
  <w:style w:type="paragraph" w:styleId="NormalWeb">
    <w:name w:val="Normal (Web)"/>
    <w:basedOn w:val="Normal"/>
    <w:uiPriority w:val="99"/>
    <w:semiHidden/>
    <w:unhideWhenUsed/>
    <w:rsid w:val="003F4A63"/>
    <w:pPr>
      <w:spacing w:before="100" w:beforeAutospacing="1" w:after="100" w:afterAutospacing="1" w:line="240" w:lineRule="auto"/>
      <w:ind w:left="0"/>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F4A63"/>
    <w:pPr>
      <w:tabs>
        <w:tab w:val="center" w:pos="4680"/>
        <w:tab w:val="right" w:pos="9360"/>
      </w:tabs>
      <w:spacing w:line="240" w:lineRule="auto"/>
    </w:pPr>
  </w:style>
  <w:style w:type="character" w:customStyle="1" w:styleId="HeaderChar">
    <w:name w:val="Header Char"/>
    <w:basedOn w:val="DefaultParagraphFont"/>
    <w:link w:val="Header"/>
    <w:uiPriority w:val="99"/>
    <w:rsid w:val="003F4A63"/>
  </w:style>
  <w:style w:type="paragraph" w:styleId="Footer">
    <w:name w:val="footer"/>
    <w:basedOn w:val="Normal"/>
    <w:link w:val="FooterChar"/>
    <w:uiPriority w:val="99"/>
    <w:unhideWhenUsed/>
    <w:rsid w:val="003F4A63"/>
    <w:pPr>
      <w:tabs>
        <w:tab w:val="center" w:pos="4680"/>
        <w:tab w:val="right" w:pos="9360"/>
      </w:tabs>
      <w:spacing w:line="240" w:lineRule="auto"/>
    </w:pPr>
  </w:style>
  <w:style w:type="character" w:customStyle="1" w:styleId="FooterChar">
    <w:name w:val="Footer Char"/>
    <w:basedOn w:val="DefaultParagraphFont"/>
    <w:link w:val="Footer"/>
    <w:uiPriority w:val="99"/>
    <w:rsid w:val="003F4A63"/>
  </w:style>
  <w:style w:type="paragraph" w:styleId="BodyText">
    <w:name w:val="Body Text"/>
    <w:basedOn w:val="Normal"/>
    <w:link w:val="BodyTextChar"/>
    <w:uiPriority w:val="99"/>
    <w:unhideWhenUsed/>
    <w:rsid w:val="003F4A63"/>
    <w:pPr>
      <w:spacing w:after="120" w:line="276" w:lineRule="auto"/>
      <w:ind w:left="990"/>
      <w:jc w:val="both"/>
    </w:pPr>
  </w:style>
  <w:style w:type="character" w:customStyle="1" w:styleId="BodyTextChar">
    <w:name w:val="Body Text Char"/>
    <w:basedOn w:val="DefaultParagraphFont"/>
    <w:link w:val="BodyText"/>
    <w:uiPriority w:val="99"/>
    <w:rsid w:val="003F4A63"/>
  </w:style>
  <w:style w:type="paragraph" w:customStyle="1" w:styleId="Tableheading">
    <w:name w:val="Table heading"/>
    <w:basedOn w:val="Normal"/>
    <w:rsid w:val="001F4B02"/>
    <w:pPr>
      <w:spacing w:after="140" w:line="280" w:lineRule="exact"/>
      <w:ind w:left="990"/>
    </w:pPr>
    <w:rPr>
      <w:rFonts w:ascii="Arial" w:eastAsia="Times New Roman" w:hAnsi="Arial" w:cs="Times New Roman"/>
      <w:b/>
      <w:bCs/>
      <w:sz w:val="18"/>
      <w:szCs w:val="20"/>
    </w:rPr>
  </w:style>
  <w:style w:type="paragraph" w:styleId="BalloonText">
    <w:name w:val="Balloon Text"/>
    <w:basedOn w:val="Normal"/>
    <w:link w:val="BalloonTextChar"/>
    <w:uiPriority w:val="99"/>
    <w:semiHidden/>
    <w:unhideWhenUsed/>
    <w:rsid w:val="00F779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377D6AC1-E399-4620-A444-A9A25F017820}" srcId="{8FCC2F5F-0278-4353-846A-38C001E561FB}" destId="{E363ADEC-377B-48EE-89E5-2A4CA3B81297}" srcOrd="0" destOrd="0" parTransId="{CF7D028F-A061-401C-B78F-195D5F4D04F7}" sibTransId="{F0AA5C29-EE3F-4912-8876-5E0EA9D80889}"/>
    <dgm:cxn modelId="{BD9743BC-3484-4C66-8271-216EBEBFCC2E}" type="presOf" srcId="{E363ADEC-377B-48EE-89E5-2A4CA3B81297}" destId="{A601FAA7-A408-4A79-AC03-2C0B0B7827B4}" srcOrd="0" destOrd="0" presId="urn:microsoft.com/office/officeart/2005/8/layout/hList1"/>
    <dgm:cxn modelId="{9D68B731-092A-4A95-AA0F-40AFF1AE2041}" type="presOf" srcId="{2F8DD539-0560-4A19-8A04-6C4981191684}" destId="{7F82B3DA-43BD-461B-8E80-89E09F1C8902}" srcOrd="0" destOrd="2"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F0B987CB-75D2-465B-AAAB-81128E60F47D}" srcId="{32AE9E22-A461-4683-85CF-DD3BF322C9A0}" destId="{698A9BED-EC5E-4F71-9153-8EE36DD7034E}" srcOrd="3" destOrd="0" parTransId="{9098FC89-9E7F-48B2-ABC9-3016FEBDD40C}" sibTransId="{836CA9FB-1F0B-401C-AE49-29954B0B1E3B}"/>
    <dgm:cxn modelId="{ABA682D1-79F0-437C-8281-B89C4AF099A0}" type="presOf" srcId="{AFE19DF6-A1CF-4BA6-B2D2-AEE6B670A54A}" destId="{7F82B3DA-43BD-461B-8E80-89E09F1C8902}" srcOrd="0" destOrd="0" presId="urn:microsoft.com/office/officeart/2005/8/layout/hList1"/>
    <dgm:cxn modelId="{506CFA12-0828-4D4E-AA38-B0235D6931C2}" type="presOf" srcId="{01289DB4-1D6F-460D-A7B9-3CB95D6AE30C}" destId="{A601FAA7-A408-4A79-AC03-2C0B0B7827B4}" srcOrd="0" destOrd="1" presId="urn:microsoft.com/office/officeart/2005/8/layout/hList1"/>
    <dgm:cxn modelId="{9D444499-FED8-48F5-90A5-24358E5102A0}"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7A4D91CA-B1DD-4933-B2B5-4AE1469BA172}" type="presOf" srcId="{51441A90-034F-4739-92A6-C61F17EDFFDB}" destId="{7F82B3DA-43BD-461B-8E80-89E09F1C8902}" srcOrd="0" destOrd="1" presId="urn:microsoft.com/office/officeart/2005/8/layout/hList1"/>
    <dgm:cxn modelId="{FA72767A-1C59-4A58-BBED-2DC5E3046EFA}" type="presOf" srcId="{76607A71-1BD9-4A9C-9877-3CDF9C2F7FF7}" destId="{FAE5CB27-FFBC-4D22-A066-C8637EF86202}"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22A6BE6-6439-41EB-B324-65CDAEC08297}" type="presOf" srcId="{32AE9E22-A461-4683-85CF-DD3BF322C9A0}" destId="{424B2078-9728-4569-96AC-B0BFA1FA4F4D}" srcOrd="0" destOrd="0" presId="urn:microsoft.com/office/officeart/2005/8/layout/hList1"/>
    <dgm:cxn modelId="{DD1D83C0-4066-43DC-9B92-AE5CDE730333}" srcId="{8FCC2F5F-0278-4353-846A-38C001E561FB}" destId="{01289DB4-1D6F-460D-A7B9-3CB95D6AE30C}" srcOrd="1" destOrd="0" parTransId="{00B872DD-2EC9-459F-A095-5E4F1196A6F9}" sibTransId="{0E95793C-FD9B-4BE8-933F-50E17F719753}"/>
    <dgm:cxn modelId="{0B9BD836-5815-40CF-A196-8A64DC70AFD6}" type="presOf" srcId="{8FCC2F5F-0278-4353-846A-38C001E561FB}" destId="{AF336A99-71B4-408C-A1FC-F05DDFA3BCA7}" srcOrd="0" destOrd="0" presId="urn:microsoft.com/office/officeart/2005/8/layout/hList1"/>
    <dgm:cxn modelId="{AA38DEA5-83E1-481A-B0A8-85674262C68C}" type="presParOf" srcId="{FAE5CB27-FFBC-4D22-A066-C8637EF86202}" destId="{CD6EEA73-655B-4E88-A397-65F4E2EE753E}" srcOrd="0" destOrd="0" presId="urn:microsoft.com/office/officeart/2005/8/layout/hList1"/>
    <dgm:cxn modelId="{783049F7-4492-4939-A894-BE3632313E6D}" type="presParOf" srcId="{CD6EEA73-655B-4E88-A397-65F4E2EE753E}" destId="{AF336A99-71B4-408C-A1FC-F05DDFA3BCA7}" srcOrd="0" destOrd="0" presId="urn:microsoft.com/office/officeart/2005/8/layout/hList1"/>
    <dgm:cxn modelId="{2921DA91-7652-4553-9D61-32A87AAE3222}" type="presParOf" srcId="{CD6EEA73-655B-4E88-A397-65F4E2EE753E}" destId="{A601FAA7-A408-4A79-AC03-2C0B0B7827B4}" srcOrd="1" destOrd="0" presId="urn:microsoft.com/office/officeart/2005/8/layout/hList1"/>
    <dgm:cxn modelId="{23808D9F-109B-498A-B840-644F4F7A459E}" type="presParOf" srcId="{FAE5CB27-FFBC-4D22-A066-C8637EF86202}" destId="{C274EC96-9F12-4873-86FF-49C24332983C}" srcOrd="1" destOrd="0" presId="urn:microsoft.com/office/officeart/2005/8/layout/hList1"/>
    <dgm:cxn modelId="{2E216ED7-681B-4261-8029-E9CAD3E3D2D5}" type="presParOf" srcId="{FAE5CB27-FFBC-4D22-A066-C8637EF86202}" destId="{67EDBFB2-0303-43F3-8E2A-928FB68EC6F2}" srcOrd="2" destOrd="0" presId="urn:microsoft.com/office/officeart/2005/8/layout/hList1"/>
    <dgm:cxn modelId="{610FA79B-13F8-4E8C-8FD6-4A43AA1902CF}" type="presParOf" srcId="{67EDBFB2-0303-43F3-8E2A-928FB68EC6F2}" destId="{424B2078-9728-4569-96AC-B0BFA1FA4F4D}" srcOrd="0" destOrd="0" presId="urn:microsoft.com/office/officeart/2005/8/layout/hList1"/>
    <dgm:cxn modelId="{69DD1027-FF60-42AE-897B-A7B7B716A342}"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CPPtest</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936D83C0-3B2E-428C-AAA5-94F8461FBFB6}">
      <dgm:prSet phldrT="[Text]"/>
      <dgm:spPr/>
      <dgm:t>
        <a:bodyPr/>
        <a:lstStyle/>
        <a:p>
          <a:r>
            <a:rPr lang="en-US"/>
            <a:t>Preparation of Test cases</a:t>
          </a:r>
        </a:p>
      </dgm:t>
    </dgm:pt>
    <dgm:pt modelId="{EAE3FEF7-5F73-4D1F-91FE-339085A5A2A1}" type="parTrans" cxnId="{23F79EB3-1BC3-4801-A6D9-662122365189}">
      <dgm:prSet/>
      <dgm:spPr/>
    </dgm:pt>
    <dgm:pt modelId="{1A2136DE-CE39-484E-9788-EA16C678BA91}" type="sibTrans" cxnId="{23F79EB3-1BC3-4801-A6D9-662122365189}">
      <dgm:prSet/>
      <dgm:spPr/>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749180EC-0CF2-4852-9323-51C8A150AE88}" type="pres">
      <dgm:prSet presAssocID="{936D83C0-3B2E-428C-AAA5-94F8461FBFB6}" presName="textNode" presStyleLbl="node1" presStyleIdx="2" presStyleCnt="5">
        <dgm:presLayoutVars>
          <dgm:bulletEnabled val="1"/>
        </dgm:presLayoutVars>
      </dgm:prSet>
      <dgm:spPr/>
      <dgm:t>
        <a:bodyPr/>
        <a:lstStyle/>
        <a:p>
          <a:endParaRPr lang="en-US"/>
        </a:p>
      </dgm:t>
    </dgm:pt>
    <dgm:pt modelId="{C86BB02C-2611-4F5C-A0B0-C926B3AEEECE}" type="pres">
      <dgm:prSet presAssocID="{1A2136DE-CE39-484E-9788-EA16C678BA91}"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65677C89-1956-4BAB-9A87-FDFCA9ED8656}" type="presOf" srcId="{0A9C0998-0D37-4A0D-B629-1FFCD2246E25}" destId="{8BE27E26-151E-4DB1-AD7F-9A8512F9C2E9}"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23F79EB3-1BC3-4801-A6D9-662122365189}" srcId="{7EC3B295-685F-4F8E-AEE0-CCBCD7AAEB91}" destId="{936D83C0-3B2E-428C-AAA5-94F8461FBFB6}" srcOrd="2" destOrd="0" parTransId="{EAE3FEF7-5F73-4D1F-91FE-339085A5A2A1}" sibTransId="{1A2136DE-CE39-484E-9788-EA16C678BA91}"/>
    <dgm:cxn modelId="{1CD09D6A-2C5B-4753-B0D6-6E7320DB90A5}"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B455E6D4-33AE-4954-B720-599E1FC6F1D7}" type="presOf" srcId="{7EC3B295-685F-4F8E-AEE0-CCBCD7AAEB91}" destId="{7729804C-4AB9-4B77-9B27-A39223125768}" srcOrd="0" destOrd="0" presId="urn:microsoft.com/office/officeart/2005/8/layout/hProcess9"/>
    <dgm:cxn modelId="{F6ABDFFE-814F-4877-823D-E9D16A9712A9}" type="presOf" srcId="{7A160BD5-FDC0-4E25-A6CC-6EDDFE6DC7F3}" destId="{3F99DFBB-A532-4C83-86DD-733A142B32FC}" srcOrd="0" destOrd="0" presId="urn:microsoft.com/office/officeart/2005/8/layout/hProcess9"/>
    <dgm:cxn modelId="{6D5F3399-8D5F-4B73-9755-941FCC08EB56}" type="presOf" srcId="{936D83C0-3B2E-428C-AAA5-94F8461FBFB6}" destId="{749180EC-0CF2-4852-9323-51C8A150AE88}" srcOrd="0" destOrd="0" presId="urn:microsoft.com/office/officeart/2005/8/layout/hProcess9"/>
    <dgm:cxn modelId="{1D5DC84E-AD16-40C6-BAC9-E05A91B88954}" type="presOf" srcId="{7C4CB5FD-3A8A-4041-A1CF-EAC289D8A999}" destId="{E16B6660-DCFE-4807-98E4-9A288A7B7A7A}" srcOrd="0" destOrd="0" presId="urn:microsoft.com/office/officeart/2005/8/layout/hProcess9"/>
    <dgm:cxn modelId="{3CD1DE9A-8EB3-469D-B44D-364AEC0DD364}" type="presParOf" srcId="{7729804C-4AB9-4B77-9B27-A39223125768}" destId="{050929AA-21B2-4A2B-B107-88C8169260B5}" srcOrd="0" destOrd="0" presId="urn:microsoft.com/office/officeart/2005/8/layout/hProcess9"/>
    <dgm:cxn modelId="{22C80B20-F01C-452D-884E-5D64FB105EB2}" type="presParOf" srcId="{7729804C-4AB9-4B77-9B27-A39223125768}" destId="{05E60D39-7B33-4EC5-81F2-6A796623B4CE}" srcOrd="1" destOrd="0" presId="urn:microsoft.com/office/officeart/2005/8/layout/hProcess9"/>
    <dgm:cxn modelId="{F15C5DCC-2DC1-4023-83E6-7FDD0D3C8CE0}" type="presParOf" srcId="{05E60D39-7B33-4EC5-81F2-6A796623B4CE}" destId="{264EA7FE-C612-4500-AEF2-3061129DDA35}" srcOrd="0" destOrd="0" presId="urn:microsoft.com/office/officeart/2005/8/layout/hProcess9"/>
    <dgm:cxn modelId="{9EBCFBCC-CCF7-4E20-96B5-3E54FDDF516C}" type="presParOf" srcId="{05E60D39-7B33-4EC5-81F2-6A796623B4CE}" destId="{9A31A300-0D70-4688-A31D-EE83C45BB03C}" srcOrd="1" destOrd="0" presId="urn:microsoft.com/office/officeart/2005/8/layout/hProcess9"/>
    <dgm:cxn modelId="{114B3AA2-E912-40C0-AC23-9CF9715AAD8C}" type="presParOf" srcId="{05E60D39-7B33-4EC5-81F2-6A796623B4CE}" destId="{E16B6660-DCFE-4807-98E4-9A288A7B7A7A}" srcOrd="2" destOrd="0" presId="urn:microsoft.com/office/officeart/2005/8/layout/hProcess9"/>
    <dgm:cxn modelId="{ABE50A04-448A-4B57-A45D-6730874B459F}" type="presParOf" srcId="{05E60D39-7B33-4EC5-81F2-6A796623B4CE}" destId="{8D7CDDAD-EAF8-4109-95EA-0812B099D1F6}" srcOrd="3" destOrd="0" presId="urn:microsoft.com/office/officeart/2005/8/layout/hProcess9"/>
    <dgm:cxn modelId="{827FEFBB-0DC0-405F-9469-1FCA2B784BFE}" type="presParOf" srcId="{05E60D39-7B33-4EC5-81F2-6A796623B4CE}" destId="{749180EC-0CF2-4852-9323-51C8A150AE88}" srcOrd="4" destOrd="0" presId="urn:microsoft.com/office/officeart/2005/8/layout/hProcess9"/>
    <dgm:cxn modelId="{03B36604-2690-40EB-8F93-CFDA8F0A772C}" type="presParOf" srcId="{05E60D39-7B33-4EC5-81F2-6A796623B4CE}" destId="{C86BB02C-2611-4F5C-A0B0-C926B3AEEECE}" srcOrd="5" destOrd="0" presId="urn:microsoft.com/office/officeart/2005/8/layout/hProcess9"/>
    <dgm:cxn modelId="{6817CE71-6C54-4DC5-ACDA-60A94EA4A961}" type="presParOf" srcId="{05E60D39-7B33-4EC5-81F2-6A796623B4CE}" destId="{8BE27E26-151E-4DB1-AD7F-9A8512F9C2E9}" srcOrd="6" destOrd="0" presId="urn:microsoft.com/office/officeart/2005/8/layout/hProcess9"/>
    <dgm:cxn modelId="{ED56BE05-F779-4A93-8105-EC7CA4165A19}" type="presParOf" srcId="{05E60D39-7B33-4EC5-81F2-6A796623B4CE}" destId="{F3618FEA-6F17-40BC-AD26-997E811E7D6A}" srcOrd="7" destOrd="0" presId="urn:microsoft.com/office/officeart/2005/8/layout/hProcess9"/>
    <dgm:cxn modelId="{4FF52ED8-23E5-4D71-9421-73B8214B5E20}"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CPP TEST</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CPP TEST</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746DB275-54E4-4231-9292-360EAF18DA12}" type="presOf" srcId="{7EC3B295-685F-4F8E-AEE0-CCBCD7AAEB91}" destId="{7729804C-4AB9-4B77-9B27-A39223125768}" srcOrd="0" destOrd="0" presId="urn:microsoft.com/office/officeart/2005/8/layout/hProcess9"/>
    <dgm:cxn modelId="{2BF76C49-FC9E-4557-9D3E-7222DBDB7D32}" srcId="{7EC3B295-685F-4F8E-AEE0-CCBCD7AAEB91}" destId="{76270A6E-4C75-4F6E-AF18-1F55F5A80F23}" srcOrd="4" destOrd="0" parTransId="{3B4EDB54-0A9D-4F99-9169-9F87C0AE2189}" sibTransId="{3F009758-9C86-4BB2-A033-B2C2D1C05E6A}"/>
    <dgm:cxn modelId="{0D379FCB-AEC7-454F-BC8C-D2131C5F0365}" type="presOf" srcId="{7C4CB5FD-3A8A-4041-A1CF-EAC289D8A999}" destId="{E16B6660-DCFE-4807-98E4-9A288A7B7A7A}"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EBD7DD83-DBBC-4D5D-B310-83C24D2AACC2}" type="presOf" srcId="{7A160BD5-FDC0-4E25-A6CC-6EDDFE6DC7F3}" destId="{3F99DFBB-A532-4C83-86DD-733A142B32FC}" srcOrd="0" destOrd="0" presId="urn:microsoft.com/office/officeart/2005/8/layout/hProcess9"/>
    <dgm:cxn modelId="{241E8FCB-665E-424A-95CE-6C9E89F511F6}" type="presOf" srcId="{DE02C439-66AD-41D6-8FDD-98B606ECE073}" destId="{6A0CC776-BC36-4812-BA3C-E94BC12DFCFF}" srcOrd="0" destOrd="0" presId="urn:microsoft.com/office/officeart/2005/8/layout/hProcess9"/>
    <dgm:cxn modelId="{930E67AF-E077-40F0-B50F-B597C6C8B4F6}"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4D25BB6-D573-456D-9A88-7D989DBE7CCD}"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CB3FE44C-14FB-43D2-B177-0DEA95C63819}" type="presOf" srcId="{76270A6E-4C75-4F6E-AF18-1F55F5A80F23}" destId="{108FD7BF-ABDD-456A-B96A-1A4BA5AAB7AC}" srcOrd="0" destOrd="0" presId="urn:microsoft.com/office/officeart/2005/8/layout/hProcess9"/>
    <dgm:cxn modelId="{2D0B25A2-2B3E-494B-9BD2-A1889513AAA6}" type="presParOf" srcId="{7729804C-4AB9-4B77-9B27-A39223125768}" destId="{050929AA-21B2-4A2B-B107-88C8169260B5}" srcOrd="0" destOrd="0" presId="urn:microsoft.com/office/officeart/2005/8/layout/hProcess9"/>
    <dgm:cxn modelId="{80E9D3E4-BFC6-46F8-9440-4EBEB9D4506D}" type="presParOf" srcId="{7729804C-4AB9-4B77-9B27-A39223125768}" destId="{05E60D39-7B33-4EC5-81F2-6A796623B4CE}" srcOrd="1" destOrd="0" presId="urn:microsoft.com/office/officeart/2005/8/layout/hProcess9"/>
    <dgm:cxn modelId="{0B408F44-47AE-4A02-83FF-1F475BD8006D}" type="presParOf" srcId="{05E60D39-7B33-4EC5-81F2-6A796623B4CE}" destId="{E16B6660-DCFE-4807-98E4-9A288A7B7A7A}" srcOrd="0" destOrd="0" presId="urn:microsoft.com/office/officeart/2005/8/layout/hProcess9"/>
    <dgm:cxn modelId="{33601C21-CE10-4385-8CCD-F52A04CCD50C}" type="presParOf" srcId="{05E60D39-7B33-4EC5-81F2-6A796623B4CE}" destId="{8D7CDDAD-EAF8-4109-95EA-0812B099D1F6}" srcOrd="1" destOrd="0" presId="urn:microsoft.com/office/officeart/2005/8/layout/hProcess9"/>
    <dgm:cxn modelId="{6BAC866D-C707-4FDA-9E81-E025A33398E7}" type="presParOf" srcId="{05E60D39-7B33-4EC5-81F2-6A796623B4CE}" destId="{6A0CC776-BC36-4812-BA3C-E94BC12DFCFF}" srcOrd="2" destOrd="0" presId="urn:microsoft.com/office/officeart/2005/8/layout/hProcess9"/>
    <dgm:cxn modelId="{C6AC8A09-88B7-43E8-B8C3-5D6B7FF66DB7}" type="presParOf" srcId="{05E60D39-7B33-4EC5-81F2-6A796623B4CE}" destId="{C196D0AF-BE1F-482C-B122-BA8C0E761745}" srcOrd="3" destOrd="0" presId="urn:microsoft.com/office/officeart/2005/8/layout/hProcess9"/>
    <dgm:cxn modelId="{588B2484-6992-46F7-B7CD-2EE2ACB369BA}" type="presParOf" srcId="{05E60D39-7B33-4EC5-81F2-6A796623B4CE}" destId="{8BE27E26-151E-4DB1-AD7F-9A8512F9C2E9}" srcOrd="4" destOrd="0" presId="urn:microsoft.com/office/officeart/2005/8/layout/hProcess9"/>
    <dgm:cxn modelId="{8410C535-1B28-4D1A-900C-5C33E7C88074}" type="presParOf" srcId="{05E60D39-7B33-4EC5-81F2-6A796623B4CE}" destId="{F3618FEA-6F17-40BC-AD26-997E811E7D6A}" srcOrd="5" destOrd="0" presId="urn:microsoft.com/office/officeart/2005/8/layout/hProcess9"/>
    <dgm:cxn modelId="{2476BF07-C0AF-4997-A204-09002CFFF765}" type="presParOf" srcId="{05E60D39-7B33-4EC5-81F2-6A796623B4CE}" destId="{3F99DFBB-A532-4C83-86DD-733A142B32FC}" srcOrd="6" destOrd="0" presId="urn:microsoft.com/office/officeart/2005/8/layout/hProcess9"/>
    <dgm:cxn modelId="{45A8FDD7-CC50-450D-B94B-C3494D587858}" type="presParOf" srcId="{05E60D39-7B33-4EC5-81F2-6A796623B4CE}" destId="{9030E1A6-A8C9-4D07-A06F-DB708D91A883}" srcOrd="7" destOrd="0" presId="urn:microsoft.com/office/officeart/2005/8/layout/hProcess9"/>
    <dgm:cxn modelId="{A9689027-68B9-4199-9AB2-7A49596A975E}" type="presParOf" srcId="{05E60D39-7B33-4EC5-81F2-6A796623B4CE}" destId="{108FD7BF-ABDD-456A-B96A-1A4BA5AAB7AC}" srcOrd="8" destOrd="0" presId="urn:microsoft.com/office/officeart/2005/8/layout/hProcess9"/>
    <dgm:cxn modelId="{E34EF8D4-7A3C-4A88-85F5-851CE8AB6F50}" type="presParOf" srcId="{05E60D39-7B33-4EC5-81F2-6A796623B4CE}" destId="{2AA4F237-4A38-4DB5-B9B2-9AC031CE5F9E}" srcOrd="9" destOrd="0" presId="urn:microsoft.com/office/officeart/2005/8/layout/hProcess9"/>
    <dgm:cxn modelId="{65C792EA-3B1F-4487-B56B-26A0CD620196}"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7076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70762"/>
        <a:ext cx="2370518" cy="259200"/>
      </dsp:txXfrm>
    </dsp:sp>
    <dsp:sp modelId="{A601FAA7-A408-4A79-AC03-2C0B0B7827B4}">
      <dsp:nvSpPr>
        <dsp:cNvPr id="0" name=""/>
        <dsp:cNvSpPr/>
      </dsp:nvSpPr>
      <dsp:spPr>
        <a:xfrm>
          <a:off x="24" y="329962"/>
          <a:ext cx="2370518" cy="10623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9962"/>
        <a:ext cx="2370518" cy="1062315"/>
      </dsp:txXfrm>
    </dsp:sp>
    <dsp:sp modelId="{424B2078-9728-4569-96AC-B0BFA1FA4F4D}">
      <dsp:nvSpPr>
        <dsp:cNvPr id="0" name=""/>
        <dsp:cNvSpPr/>
      </dsp:nvSpPr>
      <dsp:spPr>
        <a:xfrm>
          <a:off x="2702416" y="7076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70762"/>
        <a:ext cx="2370518" cy="259200"/>
      </dsp:txXfrm>
    </dsp:sp>
    <dsp:sp modelId="{7F82B3DA-43BD-461B-8E80-89E09F1C8902}">
      <dsp:nvSpPr>
        <dsp:cNvPr id="0" name=""/>
        <dsp:cNvSpPr/>
      </dsp:nvSpPr>
      <dsp:spPr>
        <a:xfrm>
          <a:off x="2702416" y="329962"/>
          <a:ext cx="2370518" cy="10623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9962"/>
        <a:ext cx="2370518" cy="10623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CPPtest</a:t>
          </a:r>
        </a:p>
      </dsp:txBody>
      <dsp:txXfrm>
        <a:off x="1009246" y="595375"/>
        <a:ext cx="851753" cy="672554"/>
      </dsp:txXfrm>
    </dsp:sp>
    <dsp:sp modelId="{749180EC-0CF2-4852-9323-51C8A150AE88}">
      <dsp:nvSpPr>
        <dsp:cNvPr id="0" name=""/>
        <dsp:cNvSpPr/>
      </dsp:nvSpPr>
      <dsp:spPr>
        <a:xfrm>
          <a:off x="1943610"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CPP TEST</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CPP TEST</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TBS</dc:creator>
  <cp:keywords/>
  <dc:description/>
  <cp:lastModifiedBy>Tejas Rafaliya</cp:lastModifiedBy>
  <cp:revision>2</cp:revision>
  <dcterms:created xsi:type="dcterms:W3CDTF">2017-03-17T10:56:00Z</dcterms:created>
  <dcterms:modified xsi:type="dcterms:W3CDTF">2017-03-21T07:55:00Z</dcterms:modified>
</cp:coreProperties>
</file>