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1CFF3" w14:textId="3168CC28" w:rsidR="009D688F" w:rsidRPr="009D688F" w:rsidRDefault="009D688F" w:rsidP="00033E02">
      <w:pPr>
        <w:spacing w:after="0"/>
        <w:jc w:val="both"/>
        <w:rPr>
          <w:rFonts w:cstheme="minorHAnsi"/>
          <w:b/>
          <w:bCs/>
          <w:color w:val="4472C4"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35A1">
        <w:rPr>
          <w:rFonts w:cstheme="minorHAnsi"/>
          <w:b/>
          <w:bCs/>
          <w:color w:val="0070C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IAM –</w:t>
      </w:r>
      <w:r w:rsidR="00EC35A1">
        <w:rPr>
          <w:rFonts w:cstheme="minorHAnsi"/>
          <w:b/>
          <w:bCs/>
          <w:color w:val="0070C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C35A1">
        <w:rPr>
          <w:rFonts w:cstheme="minorHAnsi"/>
          <w:b/>
          <w:bCs/>
          <w:color w:val="0070C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Identity and Access Management</w:t>
      </w:r>
    </w:p>
    <w:p w14:paraId="74CF1B14" w14:textId="77777777" w:rsidR="009D688F" w:rsidRDefault="009D688F" w:rsidP="00033E02">
      <w:pPr>
        <w:spacing w:after="0"/>
        <w:jc w:val="both"/>
        <w:rPr>
          <w:rFonts w:cstheme="minorHAnsi"/>
        </w:rPr>
      </w:pPr>
    </w:p>
    <w:p w14:paraId="733FFC3F" w14:textId="16DDBEA5" w:rsidR="009D688F" w:rsidRPr="002B2197" w:rsidRDefault="009D688F" w:rsidP="00033E02">
      <w:pPr>
        <w:jc w:val="both"/>
      </w:pPr>
      <w:r w:rsidRPr="002B2197">
        <w:rPr>
          <w:noProof/>
        </w:rPr>
        <w:drawing>
          <wp:anchor distT="0" distB="0" distL="114300" distR="114300" simplePos="0" relativeHeight="251658240" behindDoc="0" locked="0" layoutInCell="1" allowOverlap="1" wp14:anchorId="55A89F09" wp14:editId="6503B153">
            <wp:simplePos x="0" y="0"/>
            <wp:positionH relativeFrom="column">
              <wp:posOffset>22209</wp:posOffset>
            </wp:positionH>
            <wp:positionV relativeFrom="paragraph">
              <wp:posOffset>60759</wp:posOffset>
            </wp:positionV>
            <wp:extent cx="1052195" cy="1058545"/>
            <wp:effectExtent l="76200" t="76200" r="71755" b="84455"/>
            <wp:wrapSquare wrapText="bothSides"/>
            <wp:docPr id="1242099603" name="Picture 12" descr="Amazon AWS I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WS IAM Services"/>
                    <pic:cNvPicPr>
                      <a:picLocks noChangeAspect="1" noChangeArrowheads="1"/>
                    </pic:cNvPicPr>
                  </pic:nvPicPr>
                  <pic:blipFill rotWithShape="1">
                    <a:blip r:embed="rId5">
                      <a:extLst>
                        <a:ext uri="{28A0092B-C50C-407E-A947-70E740481C1C}">
                          <a14:useLocalDpi xmlns:a14="http://schemas.microsoft.com/office/drawing/2010/main" val="0"/>
                        </a:ext>
                      </a:extLst>
                    </a:blip>
                    <a:srcRect l="17828" t="20664" r="52689" b="20204"/>
                    <a:stretch/>
                  </pic:blipFill>
                  <pic:spPr bwMode="auto">
                    <a:xfrm>
                      <a:off x="0" y="0"/>
                      <a:ext cx="1052195" cy="1058545"/>
                    </a:xfrm>
                    <a:prstGeom prst="rect">
                      <a:avLst/>
                    </a:prstGeom>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35A1">
        <w:t xml:space="preserve">AWS </w:t>
      </w:r>
      <w:r w:rsidR="002B2197" w:rsidRPr="002B2197">
        <w:t xml:space="preserve">IAM is a web service that helps </w:t>
      </w:r>
      <w:r w:rsidR="00494BD5">
        <w:t>you to</w:t>
      </w:r>
      <w:r w:rsidR="002B2197" w:rsidRPr="002B2197">
        <w:t xml:space="preserve"> </w:t>
      </w:r>
      <w:r w:rsidR="002B2197" w:rsidRPr="00494BD5">
        <w:rPr>
          <w:b/>
          <w:bCs/>
        </w:rPr>
        <w:t>securely control access to AWS resources.</w:t>
      </w:r>
      <w:r w:rsidR="002B2197" w:rsidRPr="002B2197">
        <w:t xml:space="preserve"> With IAM, you can </w:t>
      </w:r>
      <w:r w:rsidR="002B2197" w:rsidRPr="00494BD5">
        <w:rPr>
          <w:b/>
          <w:bCs/>
        </w:rPr>
        <w:t>centrally manage permissions that control which AWS resources users can access.</w:t>
      </w:r>
    </w:p>
    <w:p w14:paraId="2FE3E628" w14:textId="28D9D714" w:rsidR="002B2197" w:rsidRDefault="00494BD5" w:rsidP="00033E02">
      <w:pPr>
        <w:jc w:val="both"/>
      </w:pPr>
      <w:r>
        <w:t xml:space="preserve">We can </w:t>
      </w:r>
      <w:r w:rsidR="002B2197" w:rsidRPr="002B2197">
        <w:t xml:space="preserve">use IAM to control who is </w:t>
      </w:r>
      <w:r w:rsidR="002B2197" w:rsidRPr="00494BD5">
        <w:rPr>
          <w:b/>
          <w:bCs/>
          <w:color w:val="FF0000"/>
        </w:rPr>
        <w:t>authenticated (signed in)</w:t>
      </w:r>
      <w:r w:rsidR="002B2197" w:rsidRPr="002B2197">
        <w:t xml:space="preserve"> and </w:t>
      </w:r>
      <w:r w:rsidR="002B2197" w:rsidRPr="00494BD5">
        <w:rPr>
          <w:b/>
          <w:bCs/>
          <w:color w:val="FF0000"/>
        </w:rPr>
        <w:t>authorized (has permissions)</w:t>
      </w:r>
      <w:r w:rsidR="002B2197" w:rsidRPr="00494BD5">
        <w:rPr>
          <w:color w:val="FF0000"/>
        </w:rPr>
        <w:t xml:space="preserve"> </w:t>
      </w:r>
      <w:r w:rsidR="002B2197" w:rsidRPr="002B2197">
        <w:t>to use resources.</w:t>
      </w:r>
    </w:p>
    <w:p w14:paraId="6C54E216" w14:textId="5A0D097D" w:rsidR="00EC35A1" w:rsidRPr="00085377" w:rsidRDefault="00E42BF8" w:rsidP="003100BC">
      <w:pPr>
        <w:spacing w:after="0"/>
        <w:jc w:val="both"/>
      </w:pPr>
      <w:r w:rsidRPr="00E42BF8">
        <w:rPr>
          <w:color w:val="C00000"/>
        </w:rPr>
        <w:t xml:space="preserve">* </w:t>
      </w:r>
      <w:r w:rsidR="00EC35A1" w:rsidRPr="00E42BF8">
        <w:rPr>
          <w:color w:val="C00000"/>
        </w:rPr>
        <w:t xml:space="preserve">IAM is used for </w:t>
      </w:r>
      <w:r w:rsidR="00EC35A1" w:rsidRPr="00E42BF8">
        <w:rPr>
          <w:b/>
          <w:bCs/>
          <w:color w:val="C00000"/>
        </w:rPr>
        <w:t>authentication</w:t>
      </w:r>
      <w:r w:rsidR="00EC35A1" w:rsidRPr="00E42BF8">
        <w:rPr>
          <w:color w:val="C00000"/>
        </w:rPr>
        <w:t xml:space="preserve"> and </w:t>
      </w:r>
      <w:r w:rsidR="00EC35A1" w:rsidRPr="00E42BF8">
        <w:rPr>
          <w:b/>
          <w:bCs/>
          <w:color w:val="C00000"/>
        </w:rPr>
        <w:t>Authorization</w:t>
      </w:r>
      <w:r w:rsidR="00EC35A1" w:rsidRPr="00E42BF8">
        <w:rPr>
          <w:color w:val="C00000"/>
        </w:rPr>
        <w:t xml:space="preserve"> purpose</w:t>
      </w:r>
      <w:r w:rsidR="00EC35A1">
        <w:rPr>
          <w:color w:val="0070C0"/>
        </w:rPr>
        <w:t>.</w:t>
      </w:r>
      <w:r w:rsidR="003100BC">
        <w:rPr>
          <w:color w:val="0070C0"/>
        </w:rPr>
        <w:t xml:space="preserve"> </w:t>
      </w:r>
      <w:r w:rsidR="009D688F" w:rsidRPr="009D688F">
        <w:rPr>
          <w:rFonts w:cstheme="minorHAnsi"/>
          <w:lang w:eastAsia="en-IN"/>
        </w:rPr>
        <w:t>IAM makes it easy to provide multiple users secure access to AWS resources.</w:t>
      </w:r>
      <w:r w:rsidR="00033E02" w:rsidRPr="00CB043B">
        <w:rPr>
          <w:rFonts w:cstheme="minorHAnsi"/>
          <w:lang w:eastAsia="en-IN"/>
        </w:rPr>
        <w:t xml:space="preserve"> </w:t>
      </w:r>
      <w:r w:rsidR="00CB043B" w:rsidRPr="00E42BF8">
        <w:rPr>
          <w:rFonts w:cstheme="minorHAnsi"/>
          <w:lang w:eastAsia="en-IN"/>
        </w:rPr>
        <w:t>Provides centralized control of your AWS account</w:t>
      </w:r>
      <w:r w:rsidR="00CB043B">
        <w:rPr>
          <w:rFonts w:cstheme="minorHAnsi"/>
          <w:lang w:eastAsia="en-IN"/>
        </w:rPr>
        <w:t>. E</w:t>
      </w:r>
      <w:r w:rsidR="00CB043B" w:rsidRPr="00E42BF8">
        <w:rPr>
          <w:rFonts w:cstheme="minorHAnsi"/>
          <w:lang w:eastAsia="en-IN"/>
        </w:rPr>
        <w:t>nables shared access to your AWS account.</w:t>
      </w:r>
    </w:p>
    <w:p w14:paraId="4B5802A9" w14:textId="77777777" w:rsidR="00CB043B" w:rsidRPr="003100BC" w:rsidRDefault="00CB043B" w:rsidP="003100BC">
      <w:pPr>
        <w:spacing w:after="0"/>
      </w:pPr>
    </w:p>
    <w:p w14:paraId="02F607BF" w14:textId="3C2F83BF"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can be used to manage</w:t>
      </w:r>
    </w:p>
    <w:p w14:paraId="3393E967" w14:textId="18AF68A8"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Users</w:t>
      </w:r>
    </w:p>
    <w:p w14:paraId="4C6DE50B" w14:textId="1C4EBB77"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Groups</w:t>
      </w:r>
    </w:p>
    <w:p w14:paraId="2EF8B28F" w14:textId="137A942F"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Access policies</w:t>
      </w:r>
    </w:p>
    <w:p w14:paraId="15E6F071" w14:textId="60937B48"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Roles</w:t>
      </w:r>
    </w:p>
    <w:p w14:paraId="57A2E662" w14:textId="14ED5971"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User credentials</w:t>
      </w:r>
    </w:p>
    <w:p w14:paraId="1F6D1472" w14:textId="708D072F"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User password policies</w:t>
      </w:r>
    </w:p>
    <w:p w14:paraId="36B620E6" w14:textId="6D598CAF"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Multi-factor authentication (MFA)</w:t>
      </w:r>
    </w:p>
    <w:p w14:paraId="0418D5F9" w14:textId="14402CE4" w:rsidR="009D688F" w:rsidRPr="00E42BF8" w:rsidRDefault="009D688F" w:rsidP="00033E02">
      <w:pPr>
        <w:pStyle w:val="ListParagraph"/>
        <w:numPr>
          <w:ilvl w:val="0"/>
          <w:numId w:val="36"/>
        </w:numPr>
        <w:spacing w:after="0"/>
        <w:jc w:val="both"/>
        <w:rPr>
          <w:rFonts w:cstheme="minorHAnsi"/>
          <w:b/>
          <w:bCs/>
          <w:color w:val="44546A" w:themeColor="text2"/>
          <w:sz w:val="24"/>
          <w:szCs w:val="24"/>
          <w:lang w:eastAsia="en-IN"/>
        </w:rPr>
      </w:pPr>
      <w:r w:rsidRPr="00E42BF8">
        <w:rPr>
          <w:rFonts w:cstheme="minorHAnsi"/>
          <w:b/>
          <w:bCs/>
          <w:color w:val="44546A" w:themeColor="text2"/>
          <w:sz w:val="24"/>
          <w:szCs w:val="24"/>
          <w:lang w:eastAsia="en-IN"/>
        </w:rPr>
        <w:t>API keys for programmatic access (CLI)</w:t>
      </w:r>
    </w:p>
    <w:p w14:paraId="0ABDF657" w14:textId="77777777" w:rsidR="00494BD5" w:rsidRPr="009D688F" w:rsidRDefault="00494BD5" w:rsidP="00033E02">
      <w:pPr>
        <w:spacing w:after="0"/>
        <w:jc w:val="both"/>
        <w:rPr>
          <w:rFonts w:cstheme="minorHAnsi"/>
          <w:lang w:eastAsia="en-IN"/>
        </w:rPr>
      </w:pPr>
    </w:p>
    <w:p w14:paraId="5EFD1C1A" w14:textId="501FE62A" w:rsidR="009D688F" w:rsidRPr="009D688F" w:rsidRDefault="00EC35A1" w:rsidP="00033E02">
      <w:pPr>
        <w:spacing w:after="0"/>
        <w:jc w:val="both"/>
        <w:rPr>
          <w:rFonts w:cstheme="minorHAnsi"/>
          <w:lang w:eastAsia="en-IN"/>
        </w:rPr>
      </w:pPr>
      <w:r w:rsidRPr="00EC35A1">
        <w:rPr>
          <w:rFonts w:cstheme="minorHAnsi"/>
          <w:b/>
          <w:bCs/>
          <w:color w:val="FF0000"/>
          <w:u w:val="single"/>
          <w:lang w:eastAsia="en-IN"/>
        </w:rPr>
        <w:t>IMP</w:t>
      </w:r>
      <w:r w:rsidRPr="00EC35A1">
        <w:rPr>
          <w:rFonts w:cstheme="minorHAnsi"/>
          <w:b/>
          <w:bCs/>
          <w:color w:val="FF0000"/>
          <w:lang w:eastAsia="en-IN"/>
        </w:rPr>
        <w:t>:</w:t>
      </w:r>
      <w:r>
        <w:rPr>
          <w:rFonts w:cstheme="minorHAnsi"/>
          <w:b/>
          <w:bCs/>
          <w:color w:val="FF0000"/>
          <w:lang w:eastAsia="en-IN"/>
        </w:rPr>
        <w:t xml:space="preserve"> </w:t>
      </w:r>
      <w:r w:rsidR="009D688F" w:rsidRPr="009D688F">
        <w:rPr>
          <w:rFonts w:cstheme="minorHAnsi"/>
          <w:lang w:eastAsia="en-IN"/>
        </w:rPr>
        <w:t>By default</w:t>
      </w:r>
      <w:r w:rsidR="00494BD5">
        <w:rPr>
          <w:rFonts w:cstheme="minorHAnsi"/>
          <w:lang w:eastAsia="en-IN"/>
        </w:rPr>
        <w:t>,</w:t>
      </w:r>
      <w:r w:rsidR="009D688F" w:rsidRPr="009D688F">
        <w:rPr>
          <w:rFonts w:cstheme="minorHAnsi"/>
          <w:lang w:eastAsia="en-IN"/>
        </w:rPr>
        <w:t xml:space="preserve"> new users are created with NO access to any AWS services – they can only login to the AWS console.</w:t>
      </w:r>
      <w:r w:rsidR="00494BD5">
        <w:rPr>
          <w:rFonts w:cstheme="minorHAnsi"/>
          <w:lang w:eastAsia="en-IN"/>
        </w:rPr>
        <w:t xml:space="preserve"> </w:t>
      </w:r>
      <w:r w:rsidR="009D688F" w:rsidRPr="009D688F">
        <w:rPr>
          <w:rFonts w:cstheme="minorHAnsi"/>
          <w:lang w:eastAsia="en-IN"/>
        </w:rPr>
        <w:t xml:space="preserve">Permission must be </w:t>
      </w:r>
      <w:r w:rsidR="009D688F" w:rsidRPr="009D688F">
        <w:rPr>
          <w:rFonts w:cstheme="minorHAnsi"/>
          <w:b/>
          <w:bCs/>
          <w:lang w:eastAsia="en-IN"/>
        </w:rPr>
        <w:t>explicitly</w:t>
      </w:r>
      <w:r w:rsidR="009D688F" w:rsidRPr="009D688F">
        <w:rPr>
          <w:rFonts w:cstheme="minorHAnsi"/>
          <w:lang w:eastAsia="en-IN"/>
        </w:rPr>
        <w:t xml:space="preserve"> granted to allow a user to access an AWS service.</w:t>
      </w:r>
    </w:p>
    <w:p w14:paraId="2F2BF3C1" w14:textId="77777777" w:rsidR="009D688F" w:rsidRPr="009D688F" w:rsidRDefault="009D688F" w:rsidP="00033E02">
      <w:pPr>
        <w:spacing w:after="0"/>
        <w:jc w:val="both"/>
        <w:rPr>
          <w:rFonts w:cstheme="minorHAnsi"/>
          <w:lang w:eastAsia="en-IN"/>
        </w:rPr>
      </w:pPr>
      <w:r w:rsidRPr="009D688F">
        <w:rPr>
          <w:rFonts w:cstheme="minorHAnsi"/>
          <w:lang w:eastAsia="en-IN"/>
        </w:rPr>
        <w:t>IAM users are individuals who have been granted access to an AWS account.</w:t>
      </w:r>
    </w:p>
    <w:p w14:paraId="76B1BDC2" w14:textId="77777777" w:rsidR="00494BD5" w:rsidRDefault="00494BD5" w:rsidP="00033E02">
      <w:pPr>
        <w:spacing w:after="0"/>
        <w:jc w:val="both"/>
        <w:rPr>
          <w:rFonts w:cstheme="minorHAnsi"/>
          <w:lang w:eastAsia="en-IN"/>
        </w:rPr>
      </w:pPr>
    </w:p>
    <w:p w14:paraId="4432F294" w14:textId="095C309E"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IAM user has three main components</w:t>
      </w:r>
    </w:p>
    <w:p w14:paraId="7190EBD5" w14:textId="4BFB533B" w:rsidR="009D688F" w:rsidRPr="00494BD5" w:rsidRDefault="003100BC" w:rsidP="00033E02">
      <w:pPr>
        <w:pStyle w:val="ListParagraph"/>
        <w:numPr>
          <w:ilvl w:val="0"/>
          <w:numId w:val="37"/>
        </w:numPr>
        <w:spacing w:after="0"/>
        <w:jc w:val="both"/>
        <w:rPr>
          <w:rFonts w:cstheme="minorHAnsi"/>
          <w:b/>
          <w:bCs/>
          <w:color w:val="00B050"/>
          <w:lang w:eastAsia="en-IN"/>
        </w:rPr>
      </w:pPr>
      <w:r>
        <w:rPr>
          <w:rFonts w:cstheme="minorHAnsi"/>
          <w:b/>
          <w:bCs/>
          <w:color w:val="00B050"/>
          <w:lang w:eastAsia="en-IN"/>
        </w:rPr>
        <w:t>U</w:t>
      </w:r>
      <w:r w:rsidR="009D688F" w:rsidRPr="00494BD5">
        <w:rPr>
          <w:rFonts w:cstheme="minorHAnsi"/>
          <w:b/>
          <w:bCs/>
          <w:color w:val="00B050"/>
          <w:lang w:eastAsia="en-IN"/>
        </w:rPr>
        <w:t>sername</w:t>
      </w:r>
    </w:p>
    <w:p w14:paraId="5FB442F0" w14:textId="0069EE42" w:rsidR="009D688F" w:rsidRPr="00494BD5" w:rsidRDefault="003100BC" w:rsidP="00033E02">
      <w:pPr>
        <w:pStyle w:val="ListParagraph"/>
        <w:numPr>
          <w:ilvl w:val="0"/>
          <w:numId w:val="37"/>
        </w:numPr>
        <w:spacing w:after="0"/>
        <w:jc w:val="both"/>
        <w:rPr>
          <w:rFonts w:cstheme="minorHAnsi"/>
          <w:b/>
          <w:bCs/>
          <w:color w:val="00B050"/>
          <w:lang w:eastAsia="en-IN"/>
        </w:rPr>
      </w:pPr>
      <w:r>
        <w:rPr>
          <w:rFonts w:cstheme="minorHAnsi"/>
          <w:b/>
          <w:bCs/>
          <w:color w:val="00B050"/>
          <w:lang w:eastAsia="en-IN"/>
        </w:rPr>
        <w:t>P</w:t>
      </w:r>
      <w:r w:rsidR="009D688F" w:rsidRPr="00494BD5">
        <w:rPr>
          <w:rFonts w:cstheme="minorHAnsi"/>
          <w:b/>
          <w:bCs/>
          <w:color w:val="00B050"/>
          <w:lang w:eastAsia="en-IN"/>
        </w:rPr>
        <w:t>assword</w:t>
      </w:r>
    </w:p>
    <w:p w14:paraId="2178D512" w14:textId="7B81FAA4" w:rsidR="009D688F" w:rsidRPr="00494BD5" w:rsidRDefault="009D688F" w:rsidP="00033E02">
      <w:pPr>
        <w:pStyle w:val="ListParagraph"/>
        <w:numPr>
          <w:ilvl w:val="0"/>
          <w:numId w:val="37"/>
        </w:numPr>
        <w:spacing w:after="0"/>
        <w:jc w:val="both"/>
        <w:rPr>
          <w:rFonts w:cstheme="minorHAnsi"/>
          <w:b/>
          <w:bCs/>
          <w:color w:val="00B050"/>
          <w:lang w:eastAsia="en-IN"/>
        </w:rPr>
      </w:pPr>
      <w:r w:rsidRPr="00494BD5">
        <w:rPr>
          <w:rFonts w:cstheme="minorHAnsi"/>
          <w:b/>
          <w:bCs/>
          <w:color w:val="00B050"/>
          <w:lang w:eastAsia="en-IN"/>
        </w:rPr>
        <w:t>Permissions to access various resources</w:t>
      </w:r>
      <w:r w:rsidR="00E42BF8">
        <w:rPr>
          <w:rFonts w:cstheme="minorHAnsi"/>
          <w:b/>
          <w:bCs/>
          <w:color w:val="00B050"/>
          <w:lang w:eastAsia="en-IN"/>
        </w:rPr>
        <w:t xml:space="preserve"> (Policy)</w:t>
      </w:r>
    </w:p>
    <w:p w14:paraId="1E4B27A7" w14:textId="77777777" w:rsidR="00494BD5" w:rsidRDefault="00494BD5" w:rsidP="00033E02">
      <w:pPr>
        <w:spacing w:after="0"/>
        <w:jc w:val="both"/>
        <w:rPr>
          <w:rFonts w:cstheme="minorHAnsi"/>
          <w:lang w:eastAsia="en-IN"/>
        </w:rPr>
      </w:pPr>
    </w:p>
    <w:p w14:paraId="43671FF2" w14:textId="39A851F0" w:rsidR="00494BD5" w:rsidRPr="001A7380" w:rsidRDefault="00494BD5"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380">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Features</w:t>
      </w:r>
    </w:p>
    <w:p w14:paraId="3B4B0022" w14:textId="13AEC2B2" w:rsidR="00494BD5" w:rsidRPr="00033E02" w:rsidRDefault="00494BD5" w:rsidP="00033E02">
      <w:pPr>
        <w:pStyle w:val="ListParagraph"/>
        <w:numPr>
          <w:ilvl w:val="0"/>
          <w:numId w:val="38"/>
        </w:numPr>
        <w:spacing w:after="0"/>
        <w:jc w:val="both"/>
        <w:rPr>
          <w:rStyle w:val="term"/>
          <w:rFonts w:cstheme="minorHAnsi"/>
          <w:b/>
          <w:bCs/>
          <w:color w:val="FF0000"/>
          <w:sz w:val="28"/>
          <w:szCs w:val="28"/>
          <w:shd w:val="clear" w:color="auto" w:fill="FFFFFF"/>
        </w:rPr>
      </w:pPr>
      <w:r w:rsidRPr="00033E02">
        <w:rPr>
          <w:rStyle w:val="term"/>
          <w:rFonts w:cstheme="minorHAnsi"/>
          <w:b/>
          <w:bCs/>
          <w:color w:val="FF0000"/>
          <w:shd w:val="clear" w:color="auto" w:fill="FFFFFF"/>
        </w:rPr>
        <w:t>Shared access to your AWS account</w:t>
      </w:r>
      <w:r w:rsidR="00EC35A1" w:rsidRPr="00033E02">
        <w:rPr>
          <w:rStyle w:val="term"/>
          <w:rFonts w:cstheme="minorHAnsi"/>
          <w:b/>
          <w:bCs/>
          <w:color w:val="FF0000"/>
          <w:shd w:val="clear" w:color="auto" w:fill="FFFFFF"/>
        </w:rPr>
        <w:t>:</w:t>
      </w:r>
    </w:p>
    <w:p w14:paraId="5B410F13" w14:textId="75BACE1F" w:rsidR="00EC35A1" w:rsidRDefault="00EC35A1" w:rsidP="00033E02">
      <w:pPr>
        <w:spacing w:after="0"/>
        <w:jc w:val="both"/>
      </w:pPr>
      <w:r w:rsidRPr="00EC35A1">
        <w:t>You can grant other people permission to administer and use resources in your AWS account without having to share your password or access key.</w:t>
      </w:r>
    </w:p>
    <w:p w14:paraId="67CF0673" w14:textId="77777777" w:rsidR="00404679" w:rsidRPr="00033E02" w:rsidRDefault="00404679" w:rsidP="00033E02">
      <w:pPr>
        <w:spacing w:after="0"/>
        <w:jc w:val="both"/>
      </w:pPr>
    </w:p>
    <w:p w14:paraId="5A1FE373" w14:textId="67442DB5" w:rsidR="00EC35A1" w:rsidRPr="00033E02" w:rsidRDefault="00EC35A1" w:rsidP="00033E02">
      <w:pPr>
        <w:pStyle w:val="ListParagraph"/>
        <w:numPr>
          <w:ilvl w:val="0"/>
          <w:numId w:val="38"/>
        </w:numPr>
        <w:spacing w:after="0"/>
        <w:jc w:val="both"/>
        <w:rPr>
          <w:rStyle w:val="term"/>
          <w:rFonts w:cstheme="minorHAnsi"/>
          <w:b/>
          <w:bCs/>
          <w:color w:val="FF0000"/>
          <w:shd w:val="clear" w:color="auto" w:fill="FFFFFF"/>
        </w:rPr>
      </w:pPr>
      <w:r w:rsidRPr="00033E02">
        <w:rPr>
          <w:rStyle w:val="term"/>
          <w:rFonts w:cstheme="minorHAnsi"/>
          <w:b/>
          <w:bCs/>
          <w:color w:val="FF0000"/>
          <w:shd w:val="clear" w:color="auto" w:fill="FFFFFF"/>
        </w:rPr>
        <w:t>Granular permissions</w:t>
      </w:r>
    </w:p>
    <w:p w14:paraId="3392CBE3" w14:textId="355144AB" w:rsidR="009D688F" w:rsidRDefault="009D688F" w:rsidP="00033E02">
      <w:pPr>
        <w:spacing w:after="0"/>
        <w:jc w:val="both"/>
      </w:pPr>
      <w:r w:rsidRPr="009D688F">
        <w:t>You can apply granular permissions with IAM.</w:t>
      </w:r>
      <w:r w:rsidR="00494BD5" w:rsidRPr="00EC35A1">
        <w:t xml:space="preserve"> You can grant different permissions to different people for different resources. For example, you might allow some users complete access to EC2</w:t>
      </w:r>
      <w:r w:rsidR="00EC35A1">
        <w:t xml:space="preserve">, </w:t>
      </w:r>
      <w:r w:rsidR="00494BD5" w:rsidRPr="00EC35A1">
        <w:t xml:space="preserve">S3, </w:t>
      </w:r>
      <w:r w:rsidR="00EC35A1">
        <w:t>RDS and EFS</w:t>
      </w:r>
      <w:r w:rsidR="00494BD5" w:rsidRPr="00EC35A1">
        <w:t>. For other users, you can allow read-only access to just some S3 buckets, or permission to administer just some EC2 instances, or to access your billing information but nothing else.</w:t>
      </w:r>
    </w:p>
    <w:p w14:paraId="2234BFE9" w14:textId="77777777" w:rsidR="00404679" w:rsidRDefault="00404679" w:rsidP="00033E02">
      <w:pPr>
        <w:spacing w:after="0"/>
        <w:jc w:val="both"/>
      </w:pPr>
    </w:p>
    <w:p w14:paraId="44D0D74D" w14:textId="22E74FFE" w:rsidR="00EC35A1" w:rsidRPr="00033E02" w:rsidRDefault="00EC35A1" w:rsidP="00033E02">
      <w:pPr>
        <w:pStyle w:val="ListParagraph"/>
        <w:numPr>
          <w:ilvl w:val="0"/>
          <w:numId w:val="38"/>
        </w:numPr>
        <w:spacing w:after="0"/>
        <w:jc w:val="both"/>
        <w:rPr>
          <w:rStyle w:val="term"/>
          <w:rFonts w:cstheme="minorHAnsi"/>
          <w:b/>
          <w:bCs/>
          <w:color w:val="FF0000"/>
          <w:shd w:val="clear" w:color="auto" w:fill="FFFFFF"/>
        </w:rPr>
      </w:pPr>
      <w:r w:rsidRPr="00033E02">
        <w:rPr>
          <w:rStyle w:val="term"/>
          <w:rFonts w:cstheme="minorHAnsi"/>
          <w:b/>
          <w:bCs/>
          <w:color w:val="FF0000"/>
          <w:shd w:val="clear" w:color="auto" w:fill="FFFFFF"/>
        </w:rPr>
        <w:t>Secure access to AWS resources for applications that run on Amazon EC2</w:t>
      </w:r>
    </w:p>
    <w:p w14:paraId="3A0A2FAD" w14:textId="77777777" w:rsidR="00404679" w:rsidRDefault="00EC35A1" w:rsidP="00033E02">
      <w:pPr>
        <w:spacing w:after="0"/>
        <w:jc w:val="both"/>
      </w:pPr>
      <w:r w:rsidRPr="00EC35A1">
        <w:lastRenderedPageBreak/>
        <w:t>You can use IAM features to securely provide credentials for applications that run on EC2 instances. These credentials provide permissions for your application to access other AWS resources. Examples include S3 buckets and DynamoDB tables.</w:t>
      </w:r>
      <w:r w:rsidR="00404679">
        <w:t xml:space="preserve"> </w:t>
      </w:r>
    </w:p>
    <w:p w14:paraId="09500FB5" w14:textId="33D3C741" w:rsidR="00404679" w:rsidRDefault="00404679" w:rsidP="00033E02">
      <w:pPr>
        <w:spacing w:after="0"/>
        <w:jc w:val="both"/>
      </w:pPr>
      <w:r w:rsidRPr="00404679">
        <w:rPr>
          <w:rFonts w:cstheme="minorHAnsi"/>
          <w:b/>
          <w:bCs/>
          <w:color w:val="FF0000"/>
          <w:lang w:eastAsia="en-IN"/>
        </w:rPr>
        <w:t>Note-</w:t>
      </w:r>
      <w:r w:rsidRPr="00404679">
        <w:rPr>
          <w:rFonts w:cstheme="minorHAnsi"/>
          <w:color w:val="FF0000"/>
          <w:lang w:eastAsia="en-IN"/>
        </w:rPr>
        <w:t xml:space="preserve"> </w:t>
      </w:r>
      <w:r>
        <w:rPr>
          <w:rFonts w:cstheme="minorHAnsi"/>
          <w:lang w:eastAsia="en-IN"/>
        </w:rPr>
        <w:t xml:space="preserve">It doesn’t mean that </w:t>
      </w:r>
      <w:r w:rsidRPr="009D688F">
        <w:rPr>
          <w:rFonts w:cstheme="minorHAnsi"/>
          <w:lang w:eastAsia="en-IN"/>
        </w:rPr>
        <w:t>IAM is not used for application-level authentication.</w:t>
      </w:r>
    </w:p>
    <w:p w14:paraId="25780BB7" w14:textId="77777777" w:rsidR="00404679" w:rsidRDefault="009D688F" w:rsidP="00033E02">
      <w:pPr>
        <w:spacing w:after="0"/>
        <w:jc w:val="both"/>
        <w:rPr>
          <w:rFonts w:cstheme="minorHAnsi"/>
          <w:lang w:eastAsia="en-IN"/>
        </w:rPr>
      </w:pPr>
      <w:r w:rsidRPr="009D688F">
        <w:rPr>
          <w:rFonts w:cstheme="minorHAnsi"/>
          <w:lang w:eastAsia="en-IN"/>
        </w:rPr>
        <w:t>You can assign users individual security credentials such as access keys, passwords, and multi-factor authentication devices.</w:t>
      </w:r>
    </w:p>
    <w:p w14:paraId="5EB32C95" w14:textId="77777777" w:rsidR="00404679" w:rsidRPr="00033E02" w:rsidRDefault="00404679" w:rsidP="00033E02">
      <w:pPr>
        <w:spacing w:after="0"/>
        <w:jc w:val="both"/>
        <w:rPr>
          <w:rStyle w:val="term"/>
          <w:b/>
          <w:bCs/>
          <w:color w:val="FF0000"/>
          <w:shd w:val="clear" w:color="auto" w:fill="FFFFFF"/>
        </w:rPr>
      </w:pPr>
    </w:p>
    <w:p w14:paraId="6070DE21" w14:textId="5C7F94B0" w:rsidR="00404679" w:rsidRPr="009D688F" w:rsidRDefault="00404679" w:rsidP="00033E02">
      <w:pPr>
        <w:pStyle w:val="ListParagraph"/>
        <w:numPr>
          <w:ilvl w:val="0"/>
          <w:numId w:val="38"/>
        </w:numPr>
        <w:spacing w:after="0"/>
        <w:jc w:val="both"/>
        <w:rPr>
          <w:rStyle w:val="term"/>
          <w:rFonts w:cstheme="minorHAnsi"/>
          <w:b/>
          <w:bCs/>
          <w:color w:val="FF0000"/>
          <w:shd w:val="clear" w:color="auto" w:fill="FFFFFF"/>
        </w:rPr>
      </w:pPr>
      <w:r w:rsidRPr="00033E02">
        <w:rPr>
          <w:rStyle w:val="term"/>
          <w:rFonts w:cstheme="minorHAnsi"/>
          <w:b/>
          <w:bCs/>
          <w:color w:val="FF0000"/>
          <w:shd w:val="clear" w:color="auto" w:fill="FFFFFF"/>
        </w:rPr>
        <w:t>Identity federation</w:t>
      </w:r>
    </w:p>
    <w:p w14:paraId="56E7C96B" w14:textId="77777777" w:rsidR="00404679" w:rsidRDefault="009D688F" w:rsidP="00033E02">
      <w:pPr>
        <w:spacing w:after="0"/>
        <w:jc w:val="both"/>
        <w:rPr>
          <w:rFonts w:cstheme="minorHAnsi"/>
          <w:lang w:eastAsia="en-IN"/>
        </w:rPr>
      </w:pPr>
      <w:r w:rsidRPr="009D688F">
        <w:rPr>
          <w:rFonts w:cstheme="minorHAnsi"/>
          <w:lang w:eastAsia="en-IN"/>
        </w:rPr>
        <w:t>Identity Federation (including AD, Facebook etc). can be configured allowing secure access to resources in an AWS account without creating an IAM user account.</w:t>
      </w:r>
    </w:p>
    <w:p w14:paraId="1238FE69" w14:textId="5A7F0B77" w:rsidR="00404679" w:rsidRPr="00C84089" w:rsidRDefault="00404679" w:rsidP="00C84089">
      <w:pPr>
        <w:spacing w:after="0"/>
        <w:jc w:val="both"/>
        <w:rPr>
          <w:rStyle w:val="term"/>
          <w:rFonts w:cstheme="minorHAnsi"/>
          <w:b/>
          <w:bCs/>
          <w:color w:val="FF0000"/>
          <w:shd w:val="clear" w:color="auto" w:fill="FFFFFF"/>
        </w:rPr>
      </w:pPr>
      <w:r w:rsidRPr="00C84089">
        <w:rPr>
          <w:rStyle w:val="term"/>
          <w:b/>
          <w:bCs/>
          <w:color w:val="FF0000"/>
          <w:shd w:val="clear" w:color="auto" w:fill="FFFFFF"/>
        </w:rPr>
        <w:t xml:space="preserve"> </w:t>
      </w:r>
    </w:p>
    <w:p w14:paraId="3C6DCB41" w14:textId="69D457CB" w:rsidR="002F042D" w:rsidRPr="00033E02" w:rsidRDefault="002F042D" w:rsidP="00033E02">
      <w:pPr>
        <w:pStyle w:val="ListParagraph"/>
        <w:numPr>
          <w:ilvl w:val="0"/>
          <w:numId w:val="38"/>
        </w:numPr>
        <w:spacing w:after="0"/>
        <w:jc w:val="both"/>
        <w:rPr>
          <w:rStyle w:val="term"/>
          <w:rFonts w:cstheme="minorHAnsi"/>
          <w:b/>
          <w:bCs/>
          <w:color w:val="FF0000"/>
          <w:shd w:val="clear" w:color="auto" w:fill="FFFFFF"/>
        </w:rPr>
      </w:pPr>
      <w:r w:rsidRPr="00033E02">
        <w:rPr>
          <w:rStyle w:val="term"/>
          <w:rFonts w:cstheme="minorHAnsi"/>
          <w:b/>
          <w:bCs/>
          <w:color w:val="FF0000"/>
          <w:shd w:val="clear" w:color="auto" w:fill="FFFFFF"/>
        </w:rPr>
        <w:t>Multi-factor authentication (MFA)</w:t>
      </w:r>
    </w:p>
    <w:p w14:paraId="5C4FE29C" w14:textId="66FA82BC" w:rsidR="00404679" w:rsidRDefault="00404679" w:rsidP="00033E02">
      <w:pPr>
        <w:spacing w:after="0"/>
        <w:jc w:val="both"/>
        <w:rPr>
          <w:rFonts w:cstheme="minorHAnsi"/>
          <w:lang w:eastAsia="en-IN"/>
        </w:rPr>
      </w:pPr>
      <w:r w:rsidRPr="00404679">
        <w:rPr>
          <w:rFonts w:cstheme="minorHAnsi"/>
          <w:lang w:eastAsia="en-IN"/>
        </w:rPr>
        <w:t>Multi-factor authentication (MFA) can be enabled/enforced for the AWS account and for individual users under the account.</w:t>
      </w:r>
      <w:r>
        <w:rPr>
          <w:rFonts w:cstheme="minorHAnsi"/>
          <w:lang w:eastAsia="en-IN"/>
        </w:rPr>
        <w:t xml:space="preserve"> </w:t>
      </w:r>
      <w:r w:rsidR="009D688F" w:rsidRPr="009D688F">
        <w:rPr>
          <w:rFonts w:cstheme="minorHAnsi"/>
          <w:lang w:eastAsia="en-IN"/>
        </w:rPr>
        <w:t>MFA uses an authentication device that continually generates random, six-digit, single-use authentication codes.</w:t>
      </w:r>
    </w:p>
    <w:p w14:paraId="4AC8BB5C" w14:textId="77777777" w:rsidR="00404679" w:rsidRPr="00C84089" w:rsidRDefault="00404679" w:rsidP="00C84089">
      <w:pPr>
        <w:spacing w:after="0"/>
        <w:jc w:val="both"/>
        <w:rPr>
          <w:rStyle w:val="term"/>
          <w:rFonts w:cstheme="minorHAnsi"/>
          <w:b/>
          <w:bCs/>
          <w:color w:val="FF0000"/>
          <w:shd w:val="clear" w:color="auto" w:fill="FFFFFF"/>
        </w:rPr>
      </w:pPr>
    </w:p>
    <w:p w14:paraId="03991F72" w14:textId="77777777" w:rsidR="00404679" w:rsidRPr="00C84089" w:rsidRDefault="00404679" w:rsidP="00033E02">
      <w:pPr>
        <w:pStyle w:val="ListParagraph"/>
        <w:numPr>
          <w:ilvl w:val="0"/>
          <w:numId w:val="38"/>
        </w:numPr>
        <w:spacing w:after="0"/>
        <w:jc w:val="both"/>
        <w:rPr>
          <w:rStyle w:val="term"/>
          <w:rFonts w:cstheme="minorHAnsi"/>
          <w:b/>
          <w:bCs/>
          <w:color w:val="FF0000"/>
          <w:shd w:val="clear" w:color="auto" w:fill="FFFFFF"/>
        </w:rPr>
      </w:pPr>
      <w:r w:rsidRPr="00404679">
        <w:rPr>
          <w:rStyle w:val="term"/>
          <w:rFonts w:cstheme="minorHAnsi"/>
          <w:b/>
          <w:bCs/>
          <w:color w:val="FF0000"/>
          <w:shd w:val="clear" w:color="auto" w:fill="FFFFFF"/>
        </w:rPr>
        <w:t>Integrated with many AWS services</w:t>
      </w:r>
    </w:p>
    <w:p w14:paraId="32449DD5" w14:textId="77777777" w:rsidR="003713C6" w:rsidRPr="003713C6" w:rsidRDefault="003713C6" w:rsidP="00C84089">
      <w:pPr>
        <w:pStyle w:val="ListParagraph"/>
        <w:spacing w:after="0"/>
        <w:jc w:val="both"/>
        <w:rPr>
          <w:rStyle w:val="term"/>
          <w:rFonts w:cstheme="minorHAnsi"/>
          <w:b/>
          <w:bCs/>
          <w:color w:val="FF0000"/>
          <w:shd w:val="clear" w:color="auto" w:fill="FFFFFF"/>
        </w:rPr>
      </w:pPr>
    </w:p>
    <w:p w14:paraId="1D17BD27" w14:textId="77777777" w:rsidR="003713C6" w:rsidRPr="00C84089" w:rsidRDefault="003713C6" w:rsidP="00033E02">
      <w:pPr>
        <w:pStyle w:val="ListParagraph"/>
        <w:numPr>
          <w:ilvl w:val="0"/>
          <w:numId w:val="38"/>
        </w:numPr>
        <w:spacing w:after="0"/>
        <w:jc w:val="both"/>
        <w:rPr>
          <w:rStyle w:val="term"/>
          <w:rFonts w:cstheme="minorHAnsi"/>
          <w:b/>
          <w:bCs/>
          <w:color w:val="FF0000"/>
          <w:shd w:val="clear" w:color="auto" w:fill="FFFFFF"/>
        </w:rPr>
      </w:pPr>
      <w:r w:rsidRPr="00C84089">
        <w:rPr>
          <w:rStyle w:val="term"/>
          <w:rFonts w:cstheme="minorHAnsi"/>
          <w:b/>
          <w:bCs/>
          <w:color w:val="FF0000"/>
          <w:shd w:val="clear" w:color="auto" w:fill="FFFFFF"/>
        </w:rPr>
        <w:t>IAM is eventually consistent.</w:t>
      </w:r>
    </w:p>
    <w:p w14:paraId="640AEE99" w14:textId="26D57A60" w:rsidR="003713C6" w:rsidRDefault="003713C6" w:rsidP="00033E02">
      <w:pPr>
        <w:spacing w:after="0"/>
        <w:jc w:val="both"/>
        <w:rPr>
          <w:rFonts w:cstheme="minorHAnsi"/>
          <w:lang w:eastAsia="en-IN"/>
        </w:rPr>
      </w:pPr>
      <w:r w:rsidRPr="003713C6">
        <w:rPr>
          <w:rFonts w:cstheme="minorHAnsi"/>
          <w:lang w:eastAsia="en-IN"/>
        </w:rPr>
        <w:t>IAM achieves high availability by replicating data across multiple servers within Amazon's data centres around the world.</w:t>
      </w:r>
    </w:p>
    <w:p w14:paraId="1A1A5CE5" w14:textId="77777777" w:rsidR="003713C6" w:rsidRPr="00C84089" w:rsidRDefault="003713C6" w:rsidP="00C84089">
      <w:pPr>
        <w:spacing w:after="0"/>
        <w:jc w:val="both"/>
        <w:rPr>
          <w:rStyle w:val="term"/>
          <w:b/>
          <w:bCs/>
          <w:color w:val="FF0000"/>
          <w:shd w:val="clear" w:color="auto" w:fill="FFFFFF"/>
        </w:rPr>
      </w:pPr>
    </w:p>
    <w:p w14:paraId="29362435" w14:textId="25C87758" w:rsidR="003713C6" w:rsidRPr="00C84089" w:rsidRDefault="003713C6" w:rsidP="00033E02">
      <w:pPr>
        <w:pStyle w:val="ListParagraph"/>
        <w:numPr>
          <w:ilvl w:val="0"/>
          <w:numId w:val="38"/>
        </w:numPr>
        <w:spacing w:after="0"/>
        <w:jc w:val="both"/>
        <w:rPr>
          <w:rStyle w:val="term"/>
          <w:rFonts w:cstheme="minorHAnsi"/>
          <w:b/>
          <w:bCs/>
          <w:color w:val="FF0000"/>
          <w:shd w:val="clear" w:color="auto" w:fill="FFFFFF"/>
        </w:rPr>
      </w:pPr>
      <w:r w:rsidRPr="00C84089">
        <w:rPr>
          <w:rStyle w:val="term"/>
          <w:rFonts w:cstheme="minorHAnsi"/>
          <w:b/>
          <w:bCs/>
          <w:color w:val="FF0000"/>
          <w:shd w:val="clear" w:color="auto" w:fill="FFFFFF"/>
        </w:rPr>
        <w:t>Free to use</w:t>
      </w:r>
    </w:p>
    <w:p w14:paraId="5F0ADC65" w14:textId="4A10F2F2" w:rsidR="00404679" w:rsidRDefault="003713C6" w:rsidP="00C84089">
      <w:pPr>
        <w:spacing w:after="0"/>
        <w:jc w:val="both"/>
        <w:rPr>
          <w:lang w:eastAsia="en-IN"/>
        </w:rPr>
      </w:pPr>
      <w:r w:rsidRPr="003713C6">
        <w:rPr>
          <w:rFonts w:cstheme="minorHAnsi"/>
          <w:lang w:eastAsia="en-IN"/>
        </w:rPr>
        <w:t>AWS Identity and Access Management (IAM) and AWS Security Token Service (AWS STS) are features of your AWS account offered at no additional charge. You are charged only when you access other AWS services using your IAM users or AWS STS temporary security credentials.</w:t>
      </w:r>
    </w:p>
    <w:p w14:paraId="7E69C73B" w14:textId="77777777" w:rsidR="00C84089" w:rsidRPr="00C84089" w:rsidRDefault="00C84089" w:rsidP="00C84089">
      <w:pPr>
        <w:spacing w:after="0"/>
        <w:jc w:val="both"/>
        <w:rPr>
          <w:lang w:eastAsia="en-IN"/>
        </w:rPr>
      </w:pPr>
    </w:p>
    <w:p w14:paraId="6846C5CB" w14:textId="75402007" w:rsidR="00404679" w:rsidRPr="001A7380" w:rsidRDefault="00404679" w:rsidP="00C84089">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380">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Important Point related to IAM</w:t>
      </w:r>
    </w:p>
    <w:p w14:paraId="4A5367A2" w14:textId="75FF4083"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IAM is universal (global) and does not apply to regions.</w:t>
      </w:r>
    </w:p>
    <w:p w14:paraId="41275FC4" w14:textId="37A1EB28"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 xml:space="preserve">IAM replicates data across multiple data </w:t>
      </w:r>
      <w:r w:rsidR="00C84089" w:rsidRPr="00C84089">
        <w:rPr>
          <w:rFonts w:cstheme="minorHAnsi"/>
          <w:lang w:eastAsia="en-IN"/>
        </w:rPr>
        <w:t>centres</w:t>
      </w:r>
      <w:r w:rsidRPr="00C84089">
        <w:rPr>
          <w:rFonts w:cstheme="minorHAnsi"/>
          <w:lang w:eastAsia="en-IN"/>
        </w:rPr>
        <w:t xml:space="preserve"> around the world.</w:t>
      </w:r>
    </w:p>
    <w:p w14:paraId="1E91C76F" w14:textId="2FF8C050"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The “root account” is the account created when you setup the AWS account. It has complete Admin access and is the only account that has this access by default.</w:t>
      </w:r>
    </w:p>
    <w:p w14:paraId="599CB002" w14:textId="44F91586"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It is a best practice to not use the root account for anything other than billing.</w:t>
      </w:r>
    </w:p>
    <w:p w14:paraId="6B192FE4" w14:textId="13FC30F5"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Power user</w:t>
      </w:r>
      <w:r w:rsidR="00C84089">
        <w:rPr>
          <w:rFonts w:cstheme="minorHAnsi"/>
          <w:lang w:eastAsia="en-IN"/>
        </w:rPr>
        <w:t xml:space="preserve"> (One type of IAM user)</w:t>
      </w:r>
      <w:r w:rsidRPr="00C84089">
        <w:rPr>
          <w:rFonts w:cstheme="minorHAnsi"/>
          <w:lang w:eastAsia="en-IN"/>
        </w:rPr>
        <w:t xml:space="preserve"> access allows all permissions except the management of groups and users in IAM.</w:t>
      </w:r>
    </w:p>
    <w:p w14:paraId="404F1EA3" w14:textId="071177E1"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Temporary security credentials consist of the AWS access key ID, secret access key, and security token.</w:t>
      </w:r>
    </w:p>
    <w:p w14:paraId="365720C4" w14:textId="0D9E1F9E" w:rsidR="009D688F" w:rsidRPr="00C84089" w:rsidRDefault="009D688F" w:rsidP="009A2625">
      <w:pPr>
        <w:pStyle w:val="ListParagraph"/>
        <w:numPr>
          <w:ilvl w:val="0"/>
          <w:numId w:val="39"/>
        </w:numPr>
        <w:spacing w:after="0"/>
        <w:ind w:left="360"/>
        <w:jc w:val="both"/>
        <w:rPr>
          <w:rFonts w:cstheme="minorHAnsi"/>
          <w:lang w:eastAsia="en-IN"/>
        </w:rPr>
      </w:pPr>
      <w:r w:rsidRPr="00C84089">
        <w:rPr>
          <w:rFonts w:cstheme="minorHAnsi"/>
          <w:lang w:eastAsia="en-IN"/>
        </w:rPr>
        <w:t>IAM can assign temporary security credentials to provide users with temporary access to services/resources.</w:t>
      </w:r>
    </w:p>
    <w:p w14:paraId="0EE05AC7" w14:textId="19132813" w:rsidR="009D688F" w:rsidRDefault="009D688F" w:rsidP="00033E02">
      <w:pPr>
        <w:spacing w:after="0"/>
        <w:jc w:val="both"/>
        <w:rPr>
          <w:rFonts w:cstheme="minorHAnsi"/>
          <w:lang w:eastAsia="en-IN"/>
        </w:rPr>
      </w:pPr>
    </w:p>
    <w:p w14:paraId="1AE81AC8" w14:textId="38CA0048" w:rsidR="0064426B" w:rsidRPr="00F8332E" w:rsidRDefault="00C84089" w:rsidP="00F8332E">
      <w:pPr>
        <w:spacing w:after="0"/>
        <w:jc w:val="both"/>
        <w:rPr>
          <w:rFonts w:cstheme="minorHAnsi"/>
          <w:b/>
          <w:bCs/>
          <w:lang w:eastAsia="en-IN"/>
        </w:rPr>
      </w:pPr>
      <w:r w:rsidRPr="001A7380">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access IAM</w:t>
      </w:r>
    </w:p>
    <w:p w14:paraId="470EF0BE" w14:textId="758F70D2" w:rsidR="00C84089" w:rsidRPr="00C84089" w:rsidRDefault="00C84089" w:rsidP="00C84089">
      <w:pPr>
        <w:spacing w:after="0"/>
        <w:rPr>
          <w:b/>
          <w:bCs/>
          <w:color w:val="00B050"/>
          <w:sz w:val="24"/>
          <w:szCs w:val="24"/>
        </w:rPr>
      </w:pPr>
      <w:r w:rsidRPr="00C84089">
        <w:rPr>
          <w:b/>
          <w:bCs/>
          <w:color w:val="00B050"/>
          <w:sz w:val="24"/>
          <w:szCs w:val="24"/>
        </w:rPr>
        <w:t>AWS Management Console:</w:t>
      </w:r>
    </w:p>
    <w:p w14:paraId="1546C7D7" w14:textId="72A82E53" w:rsidR="00C84089" w:rsidRDefault="00C84089" w:rsidP="00033E02">
      <w:pPr>
        <w:spacing w:after="0"/>
        <w:jc w:val="both"/>
      </w:pPr>
      <w:r w:rsidRPr="00C84089">
        <w:rPr>
          <w:rFonts w:cstheme="minorHAnsi"/>
          <w:lang w:eastAsia="en-IN"/>
        </w:rPr>
        <w:t>The console is a browser-based interface to manage IAM and AWS resources</w:t>
      </w:r>
      <w:r>
        <w:rPr>
          <w:rFonts w:cstheme="minorHAnsi"/>
          <w:lang w:eastAsia="en-IN"/>
        </w:rPr>
        <w:t xml:space="preserve">. To sign-in you must provide your </w:t>
      </w:r>
      <w:r w:rsidRPr="00C84089">
        <w:rPr>
          <w:rFonts w:cstheme="minorHAnsi"/>
          <w:b/>
          <w:bCs/>
          <w:color w:val="FF0000"/>
          <w:lang w:eastAsia="en-IN"/>
        </w:rPr>
        <w:t>account ID</w:t>
      </w:r>
      <w:r>
        <w:rPr>
          <w:rFonts w:cstheme="minorHAnsi"/>
          <w:b/>
          <w:bCs/>
          <w:color w:val="FF0000"/>
          <w:lang w:eastAsia="en-IN"/>
        </w:rPr>
        <w:t xml:space="preserve"> </w:t>
      </w:r>
      <w:r w:rsidRPr="00C84089">
        <w:rPr>
          <w:rFonts w:cstheme="minorHAnsi"/>
          <w:color w:val="FF0000"/>
          <w:lang w:eastAsia="en-IN"/>
        </w:rPr>
        <w:t>or</w:t>
      </w:r>
      <w:r>
        <w:rPr>
          <w:rFonts w:cstheme="minorHAnsi"/>
          <w:color w:val="FF0000"/>
          <w:lang w:eastAsia="en-IN"/>
        </w:rPr>
        <w:t xml:space="preserve"> </w:t>
      </w:r>
      <w:r w:rsidRPr="00C84089">
        <w:rPr>
          <w:rFonts w:cstheme="minorHAnsi"/>
          <w:b/>
          <w:bCs/>
          <w:color w:val="FF0000"/>
          <w:lang w:eastAsia="en-IN"/>
        </w:rPr>
        <w:t>account alias</w:t>
      </w:r>
      <w:r w:rsidRPr="00C84089">
        <w:rPr>
          <w:rFonts w:cstheme="minorHAnsi"/>
          <w:color w:val="FF0000"/>
          <w:lang w:eastAsia="en-IN"/>
        </w:rPr>
        <w:t xml:space="preserve"> </w:t>
      </w:r>
      <w:r>
        <w:rPr>
          <w:rFonts w:cstheme="minorHAnsi"/>
          <w:lang w:eastAsia="en-IN"/>
        </w:rPr>
        <w:t xml:space="preserve">in addition to a </w:t>
      </w:r>
      <w:r w:rsidRPr="00C84089">
        <w:rPr>
          <w:rFonts w:cstheme="minorHAnsi"/>
          <w:b/>
          <w:bCs/>
          <w:color w:val="FF0000"/>
          <w:lang w:eastAsia="en-IN"/>
        </w:rPr>
        <w:t>user name</w:t>
      </w:r>
      <w:r>
        <w:rPr>
          <w:rFonts w:cstheme="minorHAnsi"/>
          <w:lang w:eastAsia="en-IN"/>
        </w:rPr>
        <w:t xml:space="preserve"> and </w:t>
      </w:r>
      <w:r w:rsidRPr="00760E1E">
        <w:rPr>
          <w:rFonts w:cstheme="minorHAnsi"/>
          <w:b/>
          <w:bCs/>
          <w:color w:val="FF0000"/>
          <w:lang w:eastAsia="en-IN"/>
        </w:rPr>
        <w:t>password</w:t>
      </w:r>
      <w:r w:rsidRPr="00391901">
        <w:t>.</w:t>
      </w:r>
    </w:p>
    <w:p w14:paraId="7848527F" w14:textId="77777777" w:rsidR="0064426B" w:rsidRDefault="0064426B" w:rsidP="00033E02">
      <w:pPr>
        <w:spacing w:after="0"/>
        <w:jc w:val="both"/>
        <w:rPr>
          <w:b/>
          <w:bCs/>
        </w:rPr>
      </w:pPr>
    </w:p>
    <w:p w14:paraId="41285F32" w14:textId="0991C382" w:rsidR="0064426B" w:rsidRPr="0064426B" w:rsidRDefault="0064426B" w:rsidP="0064426B">
      <w:pPr>
        <w:spacing w:after="0"/>
        <w:jc w:val="both"/>
        <w:rPr>
          <w:b/>
          <w:bCs/>
        </w:rPr>
      </w:pPr>
      <w:r w:rsidRPr="0064426B">
        <w:rPr>
          <w:b/>
          <w:bCs/>
        </w:rPr>
        <w:t>To sign in on AWS management Console – Two ways:</w:t>
      </w:r>
    </w:p>
    <w:p w14:paraId="2E7059B2" w14:textId="77777777" w:rsidR="0064426B" w:rsidRDefault="0064426B" w:rsidP="0064426B">
      <w:pPr>
        <w:spacing w:after="0"/>
      </w:pPr>
    </w:p>
    <w:p w14:paraId="481BCB9C" w14:textId="0833812D" w:rsidR="0064426B" w:rsidRPr="0064426B" w:rsidRDefault="0064426B" w:rsidP="0064426B">
      <w:pPr>
        <w:spacing w:after="0"/>
      </w:pPr>
      <w:r w:rsidRPr="0064426B">
        <w:t>The sign-in URL includes the account ID or account alias, e.g.:</w:t>
      </w:r>
      <w:r>
        <w:t xml:space="preserve"> </w:t>
      </w:r>
      <w:r w:rsidR="00753E4A" w:rsidRPr="00753E4A">
        <w:rPr>
          <w:color w:val="4472C4" w:themeColor="accent1"/>
        </w:rPr>
        <w:t>https://</w:t>
      </w:r>
      <w:r w:rsidR="00753E4A" w:rsidRPr="007068A6">
        <w:rPr>
          <w:i/>
          <w:iCs/>
          <w:color w:val="FF0000"/>
        </w:rPr>
        <w:t>Account_ID</w:t>
      </w:r>
      <w:r w:rsidR="00753E4A" w:rsidRPr="00753E4A">
        <w:rPr>
          <w:color w:val="4472C4" w:themeColor="accent1"/>
        </w:rPr>
        <w:t>.signin.aws.amazon.com/console/</w:t>
      </w:r>
    </w:p>
    <w:p w14:paraId="5C6F25C3" w14:textId="77777777" w:rsidR="0064426B" w:rsidRDefault="0064426B" w:rsidP="0064426B">
      <w:pPr>
        <w:spacing w:after="0"/>
      </w:pPr>
    </w:p>
    <w:p w14:paraId="6D5EEA39" w14:textId="1A522556" w:rsidR="0064426B" w:rsidRPr="0064426B" w:rsidRDefault="0064426B" w:rsidP="0064426B">
      <w:pPr>
        <w:spacing w:after="0"/>
      </w:pPr>
      <w:r w:rsidRPr="0064426B">
        <w:t>Alternatively, you can sign-in at the following URL and enter your account ID or alias manually:</w:t>
      </w:r>
    </w:p>
    <w:p w14:paraId="6D4C82A4" w14:textId="0A1181EE" w:rsidR="0064426B" w:rsidRPr="000767BC" w:rsidRDefault="0064426B" w:rsidP="000767BC">
      <w:pPr>
        <w:spacing w:after="0"/>
        <w:rPr>
          <w:color w:val="4472C4" w:themeColor="accent1"/>
        </w:rPr>
      </w:pPr>
      <w:r w:rsidRPr="00753E4A">
        <w:rPr>
          <w:color w:val="4472C4" w:themeColor="accent1"/>
        </w:rPr>
        <w:t>https://console.aws.amazon.com/</w:t>
      </w:r>
    </w:p>
    <w:p w14:paraId="00BA5C76" w14:textId="77777777" w:rsidR="0064426B" w:rsidRPr="0064426B" w:rsidRDefault="0064426B" w:rsidP="0064426B">
      <w:pPr>
        <w:spacing w:after="0"/>
      </w:pPr>
    </w:p>
    <w:p w14:paraId="662F784F" w14:textId="3D0967D5" w:rsidR="00391901" w:rsidRPr="00391901" w:rsidRDefault="00391901" w:rsidP="00391901">
      <w:pPr>
        <w:spacing w:after="0"/>
        <w:rPr>
          <w:rFonts w:ascii="Helvetica" w:eastAsia="Times New Roman" w:hAnsi="Helvetica" w:cs="Helvetica"/>
          <w:color w:val="16191F"/>
          <w:kern w:val="0"/>
          <w:sz w:val="24"/>
          <w:szCs w:val="24"/>
          <w:lang w:eastAsia="en-IN"/>
          <w14:ligatures w14:val="none"/>
        </w:rPr>
      </w:pPr>
      <w:r w:rsidRPr="00391901">
        <w:rPr>
          <w:b/>
          <w:bCs/>
          <w:color w:val="00B050"/>
          <w:sz w:val="24"/>
          <w:szCs w:val="24"/>
        </w:rPr>
        <w:t>AWS Command Line Tools</w:t>
      </w:r>
    </w:p>
    <w:p w14:paraId="46274FCE" w14:textId="77777777" w:rsidR="00391901" w:rsidRPr="00391901" w:rsidRDefault="00391901" w:rsidP="00391901">
      <w:pPr>
        <w:spacing w:after="0"/>
        <w:jc w:val="both"/>
        <w:rPr>
          <w:rFonts w:cstheme="minorHAnsi"/>
          <w:lang w:eastAsia="en-IN"/>
        </w:rPr>
      </w:pPr>
      <w:r w:rsidRPr="00391901">
        <w:rPr>
          <w:rFonts w:cstheme="minorHAnsi"/>
          <w:lang w:eastAsia="en-IN"/>
        </w:rPr>
        <w:t>You can use the AWS command line tools to issue commands at your system's command line to perform IAM and AWS tasks. Using the command line can be faster and more convenient than the console. The command line tools are also useful if you want to build scripts that perform AWS tasks.</w:t>
      </w:r>
    </w:p>
    <w:p w14:paraId="49CCCDC0" w14:textId="77777777" w:rsidR="001A7380" w:rsidRDefault="001A7380" w:rsidP="00CB043B">
      <w:pPr>
        <w:spacing w:after="0"/>
        <w:rPr>
          <w:b/>
          <w:bCs/>
          <w:color w:val="00B050"/>
          <w:sz w:val="24"/>
          <w:szCs w:val="24"/>
        </w:rPr>
      </w:pPr>
    </w:p>
    <w:p w14:paraId="2D83A172" w14:textId="3EC5EAC8" w:rsidR="00CB043B" w:rsidRPr="00CB043B" w:rsidRDefault="00CB043B" w:rsidP="00CB043B">
      <w:pPr>
        <w:spacing w:after="0"/>
        <w:rPr>
          <w:b/>
          <w:bCs/>
          <w:color w:val="00B050"/>
          <w:sz w:val="24"/>
          <w:szCs w:val="24"/>
        </w:rPr>
      </w:pPr>
      <w:r w:rsidRPr="00CB043B">
        <w:rPr>
          <w:b/>
          <w:bCs/>
          <w:color w:val="00B050"/>
          <w:sz w:val="24"/>
          <w:szCs w:val="24"/>
        </w:rPr>
        <w:t>AWS SDKs</w:t>
      </w:r>
    </w:p>
    <w:p w14:paraId="2DD557E0" w14:textId="77777777" w:rsidR="00CB043B" w:rsidRPr="00CB043B" w:rsidRDefault="00CB043B" w:rsidP="00CB043B">
      <w:pPr>
        <w:spacing w:after="0"/>
        <w:jc w:val="both"/>
        <w:rPr>
          <w:rFonts w:cstheme="minorHAnsi"/>
          <w:lang w:eastAsia="en-IN"/>
        </w:rPr>
      </w:pPr>
      <w:r w:rsidRPr="00CB043B">
        <w:rPr>
          <w:rFonts w:cstheme="minorHAnsi"/>
          <w:lang w:eastAsia="en-IN"/>
        </w:rPr>
        <w:t>AWS provides SDKs (software development kits) that consist of libraries and sample code for various programming languages and platforms (Java, Python, Ruby, .NET, iOS, Android, etc.).</w:t>
      </w:r>
    </w:p>
    <w:p w14:paraId="4188ED6E" w14:textId="77777777" w:rsidR="001A7380" w:rsidRDefault="001A7380" w:rsidP="00CB043B">
      <w:pPr>
        <w:spacing w:after="0"/>
        <w:rPr>
          <w:b/>
          <w:bCs/>
          <w:color w:val="00B050"/>
          <w:sz w:val="24"/>
          <w:szCs w:val="24"/>
        </w:rPr>
      </w:pPr>
    </w:p>
    <w:p w14:paraId="454EAE54" w14:textId="50FE2972" w:rsidR="00CB043B" w:rsidRPr="00CB043B" w:rsidRDefault="00CB043B" w:rsidP="00CB043B">
      <w:pPr>
        <w:spacing w:after="0"/>
        <w:rPr>
          <w:b/>
          <w:bCs/>
          <w:color w:val="00B050"/>
          <w:sz w:val="24"/>
          <w:szCs w:val="24"/>
        </w:rPr>
      </w:pPr>
      <w:r w:rsidRPr="00CB043B">
        <w:rPr>
          <w:b/>
          <w:bCs/>
          <w:color w:val="00B050"/>
          <w:sz w:val="24"/>
          <w:szCs w:val="24"/>
        </w:rPr>
        <w:t>IAM Query API</w:t>
      </w:r>
    </w:p>
    <w:p w14:paraId="1277F374" w14:textId="392E8493" w:rsidR="00C84089" w:rsidRPr="009A2625" w:rsidRDefault="00CB043B" w:rsidP="00033E02">
      <w:pPr>
        <w:spacing w:after="0"/>
        <w:jc w:val="both"/>
        <w:rPr>
          <w:rStyle w:val="term"/>
          <w:lang w:eastAsia="en-IN"/>
        </w:rPr>
      </w:pPr>
      <w:r w:rsidRPr="00CB043B">
        <w:rPr>
          <w:rFonts w:cstheme="minorHAnsi"/>
          <w:lang w:eastAsia="en-IN"/>
        </w:rPr>
        <w:t>You can access IAM and AWS programmatically by using the IAM Query API, which lets you issue HTTPS requests directly to the service.</w:t>
      </w:r>
    </w:p>
    <w:p w14:paraId="47B0CBFA" w14:textId="77777777" w:rsidR="00C84089" w:rsidRPr="009D688F" w:rsidRDefault="00C84089" w:rsidP="00033E02">
      <w:pPr>
        <w:spacing w:after="0"/>
        <w:jc w:val="both"/>
        <w:rPr>
          <w:rFonts w:cstheme="minorHAnsi"/>
          <w:lang w:eastAsia="en-IN"/>
        </w:rPr>
      </w:pPr>
    </w:p>
    <w:p w14:paraId="50073FB6" w14:textId="77777777"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Elements</w:t>
      </w:r>
    </w:p>
    <w:p w14:paraId="41240488" w14:textId="77777777" w:rsidR="009D688F" w:rsidRPr="009D688F" w:rsidRDefault="009D688F" w:rsidP="00033E02">
      <w:pPr>
        <w:spacing w:after="0"/>
        <w:jc w:val="both"/>
        <w:rPr>
          <w:rFonts w:cstheme="minorHAnsi"/>
          <w:b/>
          <w:bCs/>
          <w:color w:val="ED7D31" w:themeColor="accent2"/>
          <w:sz w:val="28"/>
          <w:szCs w:val="28"/>
          <w:lang w:eastAsia="en-IN"/>
        </w:rPr>
      </w:pPr>
      <w:r w:rsidRPr="009D688F">
        <w:rPr>
          <w:rFonts w:cstheme="minorHAnsi"/>
          <w:b/>
          <w:bCs/>
          <w:color w:val="ED7D31" w:themeColor="accent2"/>
          <w:sz w:val="28"/>
          <w:szCs w:val="28"/>
          <w:lang w:eastAsia="en-IN"/>
        </w:rPr>
        <w:t>Principals:</w:t>
      </w:r>
    </w:p>
    <w:p w14:paraId="68369072" w14:textId="5E7C0F4B" w:rsidR="004A4987" w:rsidRPr="004A4987" w:rsidRDefault="004A4987" w:rsidP="004A4987">
      <w:pPr>
        <w:pStyle w:val="ListParagraph"/>
        <w:numPr>
          <w:ilvl w:val="0"/>
          <w:numId w:val="39"/>
        </w:numPr>
        <w:spacing w:after="0"/>
        <w:ind w:left="360"/>
        <w:jc w:val="both"/>
        <w:rPr>
          <w:rFonts w:cstheme="minorHAnsi"/>
          <w:lang w:eastAsia="en-IN"/>
        </w:rPr>
      </w:pPr>
      <w:r w:rsidRPr="004A4987">
        <w:rPr>
          <w:rFonts w:cstheme="minorHAnsi"/>
          <w:lang w:eastAsia="en-IN"/>
        </w:rPr>
        <w:t xml:space="preserve">A user or application that uses the AWS account- </w:t>
      </w:r>
      <w:r w:rsidR="00DF4E74">
        <w:rPr>
          <w:rFonts w:cstheme="minorHAnsi"/>
          <w:lang w:eastAsia="en-IN"/>
        </w:rPr>
        <w:t xml:space="preserve">eg - </w:t>
      </w:r>
      <w:r w:rsidRPr="004A4987">
        <w:rPr>
          <w:rFonts w:cstheme="minorHAnsi"/>
          <w:b/>
          <w:bCs/>
          <w:lang w:eastAsia="en-IN"/>
        </w:rPr>
        <w:t>Root User</w:t>
      </w:r>
      <w:r w:rsidRPr="004A4987">
        <w:rPr>
          <w:rFonts w:cstheme="minorHAnsi"/>
          <w:lang w:eastAsia="en-IN"/>
        </w:rPr>
        <w:t xml:space="preserve">, </w:t>
      </w:r>
      <w:r w:rsidRPr="004A4987">
        <w:rPr>
          <w:rFonts w:cstheme="minorHAnsi"/>
          <w:b/>
          <w:bCs/>
          <w:lang w:eastAsia="en-IN"/>
        </w:rPr>
        <w:t>IAM user</w:t>
      </w:r>
      <w:r w:rsidRPr="004A4987">
        <w:rPr>
          <w:rFonts w:cstheme="minorHAnsi"/>
          <w:lang w:eastAsia="en-IN"/>
        </w:rPr>
        <w:t xml:space="preserve">, </w:t>
      </w:r>
      <w:r w:rsidRPr="004A4987">
        <w:rPr>
          <w:rFonts w:cstheme="minorHAnsi"/>
          <w:b/>
          <w:bCs/>
          <w:lang w:eastAsia="en-IN"/>
        </w:rPr>
        <w:t>IAM role</w:t>
      </w:r>
      <w:r w:rsidRPr="004A4987">
        <w:rPr>
          <w:rFonts w:cstheme="minorHAnsi"/>
          <w:lang w:eastAsia="en-IN"/>
        </w:rPr>
        <w:t xml:space="preserve"> and </w:t>
      </w:r>
      <w:r w:rsidRPr="004A4987">
        <w:rPr>
          <w:rFonts w:cstheme="minorHAnsi"/>
          <w:b/>
          <w:bCs/>
          <w:lang w:eastAsia="en-IN"/>
        </w:rPr>
        <w:t>IAM Role for Application</w:t>
      </w:r>
      <w:r w:rsidRPr="004A4987">
        <w:rPr>
          <w:rFonts w:cstheme="minorHAnsi"/>
          <w:lang w:eastAsia="en-IN"/>
        </w:rPr>
        <w:t xml:space="preserve"> to sign in and make requests to AWS Resources.</w:t>
      </w:r>
    </w:p>
    <w:p w14:paraId="1DCE9FF6" w14:textId="77AC0748" w:rsidR="009D688F" w:rsidRPr="009D688F" w:rsidRDefault="009D688F" w:rsidP="004A4987">
      <w:pPr>
        <w:pStyle w:val="ListParagraph"/>
        <w:numPr>
          <w:ilvl w:val="0"/>
          <w:numId w:val="39"/>
        </w:numPr>
        <w:spacing w:after="0"/>
        <w:ind w:left="360"/>
        <w:jc w:val="both"/>
        <w:rPr>
          <w:rFonts w:cstheme="minorHAnsi"/>
          <w:lang w:eastAsia="en-IN"/>
        </w:rPr>
      </w:pPr>
      <w:r w:rsidRPr="009D688F">
        <w:rPr>
          <w:rFonts w:cstheme="minorHAnsi"/>
          <w:lang w:eastAsia="en-IN"/>
        </w:rPr>
        <w:t>An entity that can take an action on an AWS resource.</w:t>
      </w:r>
    </w:p>
    <w:p w14:paraId="1ADB6FF2" w14:textId="77777777" w:rsidR="009D688F" w:rsidRPr="009D688F" w:rsidRDefault="009D688F" w:rsidP="004A4987">
      <w:pPr>
        <w:pStyle w:val="ListParagraph"/>
        <w:numPr>
          <w:ilvl w:val="0"/>
          <w:numId w:val="39"/>
        </w:numPr>
        <w:spacing w:after="0"/>
        <w:ind w:left="360"/>
        <w:jc w:val="both"/>
        <w:rPr>
          <w:rFonts w:cstheme="minorHAnsi"/>
          <w:lang w:eastAsia="en-IN"/>
        </w:rPr>
      </w:pPr>
      <w:r w:rsidRPr="009D688F">
        <w:rPr>
          <w:rFonts w:cstheme="minorHAnsi"/>
          <w:lang w:eastAsia="en-IN"/>
        </w:rPr>
        <w:t>Your administrative IAM user is your first principal.</w:t>
      </w:r>
    </w:p>
    <w:p w14:paraId="6F6246A4" w14:textId="77777777" w:rsidR="009D688F" w:rsidRPr="009D688F" w:rsidRDefault="009D688F" w:rsidP="004A4987">
      <w:pPr>
        <w:pStyle w:val="ListParagraph"/>
        <w:numPr>
          <w:ilvl w:val="0"/>
          <w:numId w:val="39"/>
        </w:numPr>
        <w:spacing w:after="0"/>
        <w:ind w:left="360"/>
        <w:jc w:val="both"/>
        <w:rPr>
          <w:rFonts w:cstheme="minorHAnsi"/>
          <w:lang w:eastAsia="en-IN"/>
        </w:rPr>
      </w:pPr>
      <w:r w:rsidRPr="009D688F">
        <w:rPr>
          <w:rFonts w:cstheme="minorHAnsi"/>
          <w:lang w:eastAsia="en-IN"/>
        </w:rPr>
        <w:t>You can allow users and services to assume a role.</w:t>
      </w:r>
    </w:p>
    <w:p w14:paraId="28BB256B" w14:textId="2469B422" w:rsidR="009D688F" w:rsidRDefault="00DF4E74" w:rsidP="00EC612D">
      <w:pPr>
        <w:pStyle w:val="ListParagraph"/>
        <w:numPr>
          <w:ilvl w:val="0"/>
          <w:numId w:val="39"/>
        </w:numPr>
        <w:spacing w:after="0"/>
        <w:ind w:left="360"/>
        <w:jc w:val="both"/>
        <w:rPr>
          <w:rFonts w:cstheme="minorHAnsi"/>
          <w:lang w:eastAsia="en-IN"/>
        </w:rPr>
      </w:pPr>
      <w:r w:rsidRPr="00DF4E74">
        <w:rPr>
          <w:rFonts w:cstheme="minorHAnsi"/>
          <w:lang w:eastAsia="en-IN"/>
        </w:rPr>
        <w:t xml:space="preserve">We have already seen that </w:t>
      </w:r>
      <w:r w:rsidR="009D688F" w:rsidRPr="009D688F">
        <w:rPr>
          <w:rFonts w:cstheme="minorHAnsi"/>
          <w:lang w:eastAsia="en-IN"/>
        </w:rPr>
        <w:t>IAM supports federated users.</w:t>
      </w:r>
      <w:r w:rsidRPr="00DF4E74">
        <w:rPr>
          <w:rFonts w:cstheme="minorHAnsi"/>
          <w:lang w:eastAsia="en-IN"/>
        </w:rPr>
        <w:t xml:space="preserve"> </w:t>
      </w:r>
      <w:r w:rsidR="009D688F" w:rsidRPr="009D688F">
        <w:rPr>
          <w:rFonts w:cstheme="minorHAnsi"/>
          <w:lang w:eastAsia="en-IN"/>
        </w:rPr>
        <w:t>IAM supports programmatic access to allow an application to access your AWS account.</w:t>
      </w:r>
      <w:r>
        <w:rPr>
          <w:rFonts w:cstheme="minorHAnsi"/>
          <w:lang w:eastAsia="en-IN"/>
        </w:rPr>
        <w:t xml:space="preserve"> </w:t>
      </w:r>
      <w:r w:rsidR="009D688F" w:rsidRPr="009D688F">
        <w:rPr>
          <w:rFonts w:cstheme="minorHAnsi"/>
          <w:b/>
          <w:bCs/>
          <w:lang w:eastAsia="en-IN"/>
        </w:rPr>
        <w:t>IAM users, roles, federated users, and applications</w:t>
      </w:r>
      <w:r w:rsidR="009D688F" w:rsidRPr="009D688F">
        <w:rPr>
          <w:rFonts w:cstheme="minorHAnsi"/>
          <w:lang w:eastAsia="en-IN"/>
        </w:rPr>
        <w:t xml:space="preserve"> are all AWS principals.</w:t>
      </w:r>
    </w:p>
    <w:p w14:paraId="7D9918BE" w14:textId="1FE2640D" w:rsidR="004B2B16" w:rsidRPr="008A2240" w:rsidRDefault="004B2B16" w:rsidP="00033E02">
      <w:pPr>
        <w:pStyle w:val="ListParagraph"/>
        <w:numPr>
          <w:ilvl w:val="0"/>
          <w:numId w:val="39"/>
        </w:numPr>
        <w:spacing w:after="0"/>
        <w:ind w:left="360"/>
        <w:jc w:val="both"/>
        <w:rPr>
          <w:rFonts w:cstheme="minorHAnsi"/>
          <w:lang w:eastAsia="en-IN"/>
        </w:rPr>
      </w:pPr>
      <w:r>
        <w:rPr>
          <w:rFonts w:cstheme="minorHAnsi"/>
          <w:lang w:eastAsia="en-IN"/>
        </w:rPr>
        <w:t xml:space="preserve">Hence, we can say that, principal is a person or an application that can make a </w:t>
      </w:r>
      <w:r w:rsidRPr="004B2B16">
        <w:rPr>
          <w:rFonts w:cstheme="minorHAnsi"/>
          <w:b/>
          <w:bCs/>
          <w:color w:val="FF0000"/>
          <w:lang w:eastAsia="en-IN"/>
        </w:rPr>
        <w:t>request</w:t>
      </w:r>
      <w:r>
        <w:rPr>
          <w:rFonts w:cstheme="minorHAnsi"/>
          <w:lang w:eastAsia="en-IN"/>
        </w:rPr>
        <w:t xml:space="preserve"> for an </w:t>
      </w:r>
      <w:r w:rsidRPr="004B2B16">
        <w:rPr>
          <w:rFonts w:cstheme="minorHAnsi"/>
          <w:b/>
          <w:bCs/>
          <w:color w:val="FF0000"/>
          <w:lang w:eastAsia="en-IN"/>
        </w:rPr>
        <w:t xml:space="preserve">action </w:t>
      </w:r>
      <w:r>
        <w:rPr>
          <w:rFonts w:cstheme="minorHAnsi"/>
          <w:lang w:eastAsia="en-IN"/>
        </w:rPr>
        <w:t>or an operation on aws resources.</w:t>
      </w:r>
    </w:p>
    <w:p w14:paraId="2CE40B60" w14:textId="77777777" w:rsidR="008A2240" w:rsidRDefault="008A2240" w:rsidP="008A2240">
      <w:pPr>
        <w:spacing w:after="0"/>
        <w:jc w:val="both"/>
        <w:rPr>
          <w:rFonts w:cstheme="minorHAnsi"/>
          <w:b/>
          <w:bCs/>
          <w:color w:val="FF0000"/>
          <w:lang w:eastAsia="en-IN"/>
        </w:rPr>
      </w:pPr>
    </w:p>
    <w:p w14:paraId="2E9735E4" w14:textId="490DAE49" w:rsidR="009D688F" w:rsidRPr="008A2240" w:rsidRDefault="009D688F" w:rsidP="008A2240">
      <w:pPr>
        <w:spacing w:after="0"/>
        <w:jc w:val="both"/>
        <w:rPr>
          <w:rFonts w:cstheme="minorHAnsi"/>
          <w:b/>
          <w:bCs/>
          <w:color w:val="ED7D31" w:themeColor="accent2"/>
          <w:sz w:val="28"/>
          <w:szCs w:val="28"/>
          <w:lang w:eastAsia="en-IN"/>
        </w:rPr>
      </w:pPr>
      <w:r w:rsidRPr="008A2240">
        <w:rPr>
          <w:rFonts w:cstheme="minorHAnsi"/>
          <w:b/>
          <w:bCs/>
          <w:color w:val="ED7D31" w:themeColor="accent2"/>
          <w:sz w:val="28"/>
          <w:szCs w:val="28"/>
          <w:lang w:eastAsia="en-IN"/>
        </w:rPr>
        <w:t>Requests:</w:t>
      </w:r>
    </w:p>
    <w:p w14:paraId="645FF3CF" w14:textId="07566CCB" w:rsidR="004B2B16" w:rsidRPr="004B2B16" w:rsidRDefault="009D688F" w:rsidP="008A2240">
      <w:pPr>
        <w:pStyle w:val="ListParagraph"/>
        <w:numPr>
          <w:ilvl w:val="0"/>
          <w:numId w:val="39"/>
        </w:numPr>
        <w:spacing w:after="0"/>
        <w:ind w:left="360"/>
        <w:jc w:val="both"/>
        <w:rPr>
          <w:rFonts w:cstheme="minorHAnsi"/>
          <w:lang w:eastAsia="en-IN"/>
        </w:rPr>
      </w:pPr>
      <w:r w:rsidRPr="009D688F">
        <w:rPr>
          <w:rFonts w:cstheme="minorHAnsi"/>
          <w:lang w:eastAsia="en-IN"/>
        </w:rPr>
        <w:t>Principals send requests via the Console, CLI, SDKs, or APIs.</w:t>
      </w:r>
    </w:p>
    <w:p w14:paraId="46725036" w14:textId="2A7BFE76" w:rsidR="004B2B16" w:rsidRPr="009D688F" w:rsidRDefault="009D688F" w:rsidP="008A2240">
      <w:pPr>
        <w:pStyle w:val="ListParagraph"/>
        <w:numPr>
          <w:ilvl w:val="0"/>
          <w:numId w:val="39"/>
        </w:numPr>
        <w:spacing w:after="0"/>
        <w:ind w:left="360"/>
        <w:jc w:val="both"/>
        <w:rPr>
          <w:rFonts w:cstheme="minorHAnsi"/>
          <w:b/>
          <w:bCs/>
          <w:color w:val="FF0000"/>
          <w:lang w:eastAsia="en-IN"/>
        </w:rPr>
      </w:pPr>
      <w:r w:rsidRPr="009D688F">
        <w:rPr>
          <w:rFonts w:cstheme="minorHAnsi"/>
          <w:b/>
          <w:bCs/>
          <w:color w:val="FF0000"/>
          <w:lang w:eastAsia="en-IN"/>
        </w:rPr>
        <w:t>Requests are:</w:t>
      </w:r>
    </w:p>
    <w:p w14:paraId="4475AF0A" w14:textId="2873DB0C" w:rsidR="009D688F" w:rsidRPr="009D688F" w:rsidRDefault="009D688F" w:rsidP="008A2240">
      <w:pPr>
        <w:spacing w:after="0"/>
        <w:ind w:left="360"/>
        <w:jc w:val="both"/>
        <w:rPr>
          <w:rFonts w:cstheme="minorHAnsi"/>
          <w:lang w:eastAsia="en-IN"/>
        </w:rPr>
      </w:pPr>
      <w:r w:rsidRPr="009D688F">
        <w:rPr>
          <w:rFonts w:cstheme="minorHAnsi"/>
          <w:lang w:eastAsia="en-IN"/>
        </w:rPr>
        <w:t>Actions (or operations) that the principal wants to perform</w:t>
      </w:r>
      <w:r w:rsidR="008A2240">
        <w:rPr>
          <w:rFonts w:cstheme="minorHAnsi"/>
          <w:lang w:eastAsia="en-IN"/>
        </w:rPr>
        <w:t xml:space="preserve"> on r</w:t>
      </w:r>
      <w:r w:rsidRPr="009D688F">
        <w:rPr>
          <w:rFonts w:cstheme="minorHAnsi"/>
          <w:lang w:eastAsia="en-IN"/>
        </w:rPr>
        <w:t>esources</w:t>
      </w:r>
      <w:r w:rsidR="008A2240">
        <w:rPr>
          <w:rFonts w:cstheme="minorHAnsi"/>
          <w:lang w:eastAsia="en-IN"/>
        </w:rPr>
        <w:t>.</w:t>
      </w:r>
    </w:p>
    <w:p w14:paraId="527A3D77" w14:textId="77777777" w:rsidR="008A2240" w:rsidRDefault="008A2240" w:rsidP="008A2240">
      <w:pPr>
        <w:spacing w:after="0"/>
        <w:jc w:val="both"/>
        <w:rPr>
          <w:rFonts w:cstheme="minorHAnsi"/>
          <w:b/>
          <w:bCs/>
          <w:sz w:val="24"/>
          <w:szCs w:val="24"/>
          <w:lang w:eastAsia="en-IN"/>
        </w:rPr>
      </w:pPr>
    </w:p>
    <w:p w14:paraId="2C39A24E" w14:textId="77777777" w:rsidR="008A2240" w:rsidRDefault="009D688F" w:rsidP="008A2240">
      <w:pPr>
        <w:spacing w:after="0"/>
        <w:jc w:val="both"/>
        <w:rPr>
          <w:rFonts w:cstheme="minorHAnsi"/>
          <w:b/>
          <w:bCs/>
          <w:sz w:val="24"/>
          <w:szCs w:val="24"/>
          <w:lang w:eastAsia="en-IN"/>
        </w:rPr>
      </w:pPr>
      <w:r w:rsidRPr="008A2240">
        <w:rPr>
          <w:rFonts w:cstheme="minorHAnsi"/>
          <w:b/>
          <w:bCs/>
          <w:color w:val="ED7D31" w:themeColor="accent2"/>
          <w:sz w:val="28"/>
          <w:szCs w:val="28"/>
          <w:lang w:eastAsia="en-IN"/>
        </w:rPr>
        <w:t>Authentication:</w:t>
      </w:r>
      <w:r w:rsidR="008A2240" w:rsidRPr="008A2240">
        <w:rPr>
          <w:rFonts w:cstheme="minorHAnsi"/>
          <w:b/>
          <w:bCs/>
          <w:sz w:val="24"/>
          <w:szCs w:val="24"/>
          <w:lang w:eastAsia="en-IN"/>
        </w:rPr>
        <w:t xml:space="preserve"> </w:t>
      </w:r>
    </w:p>
    <w:p w14:paraId="437B1742" w14:textId="1AE3B23E" w:rsidR="009D688F" w:rsidRPr="008A2240" w:rsidRDefault="009D688F" w:rsidP="008A2240">
      <w:pPr>
        <w:pStyle w:val="ListParagraph"/>
        <w:numPr>
          <w:ilvl w:val="0"/>
          <w:numId w:val="39"/>
        </w:numPr>
        <w:spacing w:after="0"/>
        <w:ind w:left="360"/>
        <w:jc w:val="both"/>
        <w:rPr>
          <w:rFonts w:cstheme="minorHAnsi"/>
          <w:lang w:eastAsia="en-IN"/>
        </w:rPr>
      </w:pPr>
      <w:r w:rsidRPr="008A2240">
        <w:rPr>
          <w:rFonts w:cstheme="minorHAnsi"/>
          <w:lang w:eastAsia="en-IN"/>
        </w:rPr>
        <w:t>A principal sending a request must be authenticated to send a request to AWS.</w:t>
      </w:r>
    </w:p>
    <w:p w14:paraId="3D4D2A41" w14:textId="37271D14" w:rsidR="008A2240" w:rsidRPr="008A2240" w:rsidRDefault="009D688F" w:rsidP="008A2240">
      <w:pPr>
        <w:pStyle w:val="ListParagraph"/>
        <w:numPr>
          <w:ilvl w:val="0"/>
          <w:numId w:val="39"/>
        </w:numPr>
        <w:spacing w:after="0"/>
        <w:ind w:left="360"/>
        <w:jc w:val="both"/>
        <w:rPr>
          <w:rFonts w:cstheme="minorHAnsi"/>
          <w:lang w:eastAsia="en-IN"/>
        </w:rPr>
      </w:pPr>
      <w:r w:rsidRPr="009D688F">
        <w:rPr>
          <w:rFonts w:cstheme="minorHAnsi"/>
          <w:lang w:eastAsia="en-IN"/>
        </w:rPr>
        <w:t xml:space="preserve">To authenticate from the console, you must sign in with your </w:t>
      </w:r>
      <w:r w:rsidR="008A2240" w:rsidRPr="009D688F">
        <w:rPr>
          <w:rFonts w:cstheme="minorHAnsi"/>
          <w:lang w:eastAsia="en-IN"/>
        </w:rPr>
        <w:t>user’s</w:t>
      </w:r>
      <w:r w:rsidRPr="009D688F">
        <w:rPr>
          <w:rFonts w:cstheme="minorHAnsi"/>
          <w:lang w:eastAsia="en-IN"/>
        </w:rPr>
        <w:t xml:space="preserve"> name and password.</w:t>
      </w:r>
      <w:r w:rsidR="008A2240">
        <w:rPr>
          <w:rFonts w:cstheme="minorHAnsi"/>
          <w:lang w:eastAsia="en-IN"/>
        </w:rPr>
        <w:t xml:space="preserve"> </w:t>
      </w:r>
      <w:r w:rsidRPr="009D688F">
        <w:rPr>
          <w:rFonts w:cstheme="minorHAnsi"/>
          <w:lang w:eastAsia="en-IN"/>
        </w:rPr>
        <w:t>To authenticate from the API or CLI, you must provide your access key and secret</w:t>
      </w:r>
      <w:r w:rsidR="008A2240">
        <w:rPr>
          <w:rFonts w:cstheme="minorHAnsi"/>
          <w:lang w:eastAsia="en-IN"/>
        </w:rPr>
        <w:t xml:space="preserve"> access</w:t>
      </w:r>
      <w:r w:rsidRPr="009D688F">
        <w:rPr>
          <w:rFonts w:cstheme="minorHAnsi"/>
          <w:lang w:eastAsia="en-IN"/>
        </w:rPr>
        <w:t xml:space="preserve"> key.</w:t>
      </w:r>
    </w:p>
    <w:p w14:paraId="29A7D65F" w14:textId="77777777" w:rsidR="008A2240" w:rsidRDefault="008A2240" w:rsidP="008A2240">
      <w:pPr>
        <w:spacing w:after="0"/>
        <w:jc w:val="both"/>
        <w:rPr>
          <w:rFonts w:cstheme="minorHAnsi"/>
          <w:b/>
          <w:bCs/>
          <w:color w:val="ED7D31" w:themeColor="accent2"/>
          <w:sz w:val="28"/>
          <w:szCs w:val="28"/>
          <w:lang w:eastAsia="en-IN"/>
        </w:rPr>
      </w:pPr>
    </w:p>
    <w:p w14:paraId="7849FE51" w14:textId="7C2B7155" w:rsidR="009D688F" w:rsidRPr="008A2240" w:rsidRDefault="009D688F" w:rsidP="008A2240">
      <w:pPr>
        <w:spacing w:after="0"/>
        <w:jc w:val="both"/>
        <w:rPr>
          <w:rFonts w:cstheme="minorHAnsi"/>
          <w:b/>
          <w:bCs/>
          <w:color w:val="ED7D31" w:themeColor="accent2"/>
          <w:sz w:val="28"/>
          <w:szCs w:val="28"/>
          <w:lang w:eastAsia="en-IN"/>
        </w:rPr>
      </w:pPr>
      <w:r w:rsidRPr="009D688F">
        <w:rPr>
          <w:rFonts w:cstheme="minorHAnsi"/>
          <w:b/>
          <w:bCs/>
          <w:color w:val="ED7D31" w:themeColor="accent2"/>
          <w:sz w:val="28"/>
          <w:szCs w:val="28"/>
          <w:lang w:eastAsia="en-IN"/>
        </w:rPr>
        <w:t>Authorization:</w:t>
      </w:r>
    </w:p>
    <w:p w14:paraId="6EBF48AC"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lastRenderedPageBreak/>
        <w:t>IAM uses values from the request context to check for matching policies and determines whether to allow or deny the request.</w:t>
      </w:r>
    </w:p>
    <w:p w14:paraId="3B53DA9B"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IAM policies are stored in IAM as JSON documents and specify the permissions that are allowed or denied.</w:t>
      </w:r>
    </w:p>
    <w:p w14:paraId="1AF64A59" w14:textId="6866FA91" w:rsidR="008A2240" w:rsidRPr="008A2240" w:rsidRDefault="008A2240" w:rsidP="009A2625">
      <w:pPr>
        <w:numPr>
          <w:ilvl w:val="0"/>
          <w:numId w:val="39"/>
        </w:numPr>
        <w:shd w:val="clear" w:color="auto" w:fill="FFFFFF"/>
        <w:spacing w:after="0" w:line="240" w:lineRule="auto"/>
        <w:ind w:left="360"/>
        <w:rPr>
          <w:rFonts w:eastAsia="Times New Roman" w:cstheme="minorHAnsi"/>
          <w:b/>
          <w:bCs/>
          <w:spacing w:val="-4"/>
          <w:kern w:val="0"/>
          <w:lang w:eastAsia="en-IN"/>
          <w14:ligatures w14:val="none"/>
        </w:rPr>
      </w:pPr>
      <w:r w:rsidRPr="008A2240">
        <w:rPr>
          <w:rFonts w:eastAsia="Times New Roman" w:cstheme="minorHAnsi"/>
          <w:b/>
          <w:bCs/>
          <w:spacing w:val="-4"/>
          <w:kern w:val="0"/>
          <w:lang w:eastAsia="en-IN"/>
          <w14:ligatures w14:val="none"/>
        </w:rPr>
        <w:t>IAM policies can be:</w:t>
      </w:r>
      <w:r>
        <w:rPr>
          <w:rFonts w:eastAsia="Times New Roman" w:cstheme="minorHAnsi"/>
          <w:b/>
          <w:bCs/>
          <w:spacing w:val="-4"/>
          <w:kern w:val="0"/>
          <w:lang w:eastAsia="en-IN"/>
          <w14:ligatures w14:val="none"/>
        </w:rPr>
        <w:t xml:space="preserve"> </w:t>
      </w:r>
      <w:r w:rsidRPr="008A2240">
        <w:rPr>
          <w:rFonts w:eastAsia="Times New Roman" w:cstheme="minorHAnsi"/>
          <w:spacing w:val="-4"/>
          <w:kern w:val="0"/>
          <w:lang w:eastAsia="en-IN"/>
          <w14:ligatures w14:val="none"/>
        </w:rPr>
        <w:t xml:space="preserve">(Based on where </w:t>
      </w:r>
      <w:r w:rsidR="00247911">
        <w:rPr>
          <w:rFonts w:eastAsia="Times New Roman" w:cstheme="minorHAnsi"/>
          <w:spacing w:val="-4"/>
          <w:kern w:val="0"/>
          <w:lang w:eastAsia="en-IN"/>
          <w14:ligatures w14:val="none"/>
        </w:rPr>
        <w:t xml:space="preserve">is </w:t>
      </w:r>
      <w:r w:rsidRPr="008A2240">
        <w:rPr>
          <w:rFonts w:eastAsia="Times New Roman" w:cstheme="minorHAnsi"/>
          <w:spacing w:val="-4"/>
          <w:kern w:val="0"/>
          <w:lang w:eastAsia="en-IN"/>
          <w14:ligatures w14:val="none"/>
        </w:rPr>
        <w:t>attached)</w:t>
      </w:r>
    </w:p>
    <w:p w14:paraId="758EEA3B" w14:textId="526BCD32" w:rsidR="008A2240" w:rsidRPr="008A2240" w:rsidRDefault="008A2240" w:rsidP="009A2625">
      <w:pPr>
        <w:numPr>
          <w:ilvl w:val="1"/>
          <w:numId w:val="39"/>
        </w:numPr>
        <w:shd w:val="clear" w:color="auto" w:fill="FFFFFF"/>
        <w:spacing w:after="0" w:line="240" w:lineRule="auto"/>
        <w:ind w:left="1080"/>
        <w:rPr>
          <w:rFonts w:eastAsia="Times New Roman" w:cstheme="minorHAnsi"/>
          <w:spacing w:val="-4"/>
          <w:kern w:val="0"/>
          <w:lang w:eastAsia="en-IN"/>
          <w14:ligatures w14:val="none"/>
        </w:rPr>
      </w:pPr>
      <w:r>
        <w:rPr>
          <w:rFonts w:eastAsia="Times New Roman" w:cstheme="minorHAnsi"/>
          <w:spacing w:val="-4"/>
          <w:kern w:val="0"/>
          <w:lang w:eastAsia="en-IN"/>
          <w14:ligatures w14:val="none"/>
        </w:rPr>
        <w:t>I</w:t>
      </w:r>
      <w:r w:rsidRPr="008A2240">
        <w:rPr>
          <w:rFonts w:eastAsia="Times New Roman" w:cstheme="minorHAnsi"/>
          <w:spacing w:val="-4"/>
          <w:kern w:val="0"/>
          <w:lang w:eastAsia="en-IN"/>
          <w14:ligatures w14:val="none"/>
        </w:rPr>
        <w:t>dentity based policies.</w:t>
      </w:r>
    </w:p>
    <w:p w14:paraId="06BCD897" w14:textId="77777777" w:rsidR="008A2240" w:rsidRPr="008A2240" w:rsidRDefault="008A2240" w:rsidP="009A2625">
      <w:pPr>
        <w:numPr>
          <w:ilvl w:val="1"/>
          <w:numId w:val="39"/>
        </w:numPr>
        <w:shd w:val="clear" w:color="auto" w:fill="FFFFFF"/>
        <w:spacing w:after="0" w:line="240" w:lineRule="auto"/>
        <w:ind w:left="108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Resource-based policies.</w:t>
      </w:r>
    </w:p>
    <w:p w14:paraId="15CDD5C6"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IAM checks each policy that matches the context of your request.</w:t>
      </w:r>
    </w:p>
    <w:p w14:paraId="148EDA42"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If a single policy has a deny action IAM denies the request and stops evaluating (explicit deny).</w:t>
      </w:r>
    </w:p>
    <w:p w14:paraId="4757DAD6"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Evaluation logic:</w:t>
      </w:r>
    </w:p>
    <w:p w14:paraId="10731AD0" w14:textId="419263CE" w:rsidR="008A2240" w:rsidRPr="008A2240" w:rsidRDefault="008A2240" w:rsidP="009A2625">
      <w:pPr>
        <w:numPr>
          <w:ilvl w:val="1"/>
          <w:numId w:val="39"/>
        </w:numPr>
        <w:shd w:val="clear" w:color="auto" w:fill="FFFFFF"/>
        <w:spacing w:after="0" w:line="240" w:lineRule="auto"/>
        <w:ind w:left="108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By default, all requests are denied (implicit deny).</w:t>
      </w:r>
    </w:p>
    <w:p w14:paraId="2AD85396" w14:textId="77777777" w:rsidR="008A2240" w:rsidRPr="008A2240" w:rsidRDefault="008A2240" w:rsidP="009A2625">
      <w:pPr>
        <w:numPr>
          <w:ilvl w:val="1"/>
          <w:numId w:val="39"/>
        </w:numPr>
        <w:shd w:val="clear" w:color="auto" w:fill="FFFFFF"/>
        <w:spacing w:after="0" w:line="240" w:lineRule="auto"/>
        <w:ind w:left="108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An explicit allow overrides the implicit deny.</w:t>
      </w:r>
    </w:p>
    <w:p w14:paraId="480B79E8" w14:textId="77777777" w:rsidR="008A2240" w:rsidRPr="008A2240" w:rsidRDefault="008A2240" w:rsidP="009A2625">
      <w:pPr>
        <w:numPr>
          <w:ilvl w:val="1"/>
          <w:numId w:val="39"/>
        </w:numPr>
        <w:shd w:val="clear" w:color="auto" w:fill="FFFFFF"/>
        <w:spacing w:after="0" w:line="240" w:lineRule="auto"/>
        <w:ind w:left="108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An explicit deny overrides any explicit allows.</w:t>
      </w:r>
    </w:p>
    <w:p w14:paraId="004D155A" w14:textId="2DB4D39C"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Only the root user has access to all resources in the account by default.</w:t>
      </w:r>
    </w:p>
    <w:p w14:paraId="69D0E234" w14:textId="77777777" w:rsidR="004B2B16" w:rsidRDefault="004B2B16" w:rsidP="00033E02">
      <w:pPr>
        <w:spacing w:after="0"/>
        <w:jc w:val="both"/>
        <w:rPr>
          <w:rFonts w:cstheme="minorHAnsi"/>
          <w:lang w:eastAsia="en-IN"/>
        </w:rPr>
      </w:pPr>
    </w:p>
    <w:p w14:paraId="368F3423" w14:textId="77777777" w:rsidR="008A2240" w:rsidRPr="008A2240" w:rsidRDefault="008A2240" w:rsidP="008A2240">
      <w:pPr>
        <w:spacing w:after="0"/>
        <w:jc w:val="both"/>
        <w:rPr>
          <w:rFonts w:ascii="sf ui text" w:eastAsia="Times New Roman" w:hAnsi="sf ui text" w:cs="Times New Roman"/>
          <w:color w:val="4D5C6D"/>
          <w:spacing w:val="-4"/>
          <w:kern w:val="0"/>
          <w:sz w:val="27"/>
          <w:szCs w:val="27"/>
          <w:lang w:eastAsia="en-IN"/>
          <w14:ligatures w14:val="none"/>
        </w:rPr>
      </w:pPr>
      <w:r w:rsidRPr="008A2240">
        <w:rPr>
          <w:rFonts w:cstheme="minorHAnsi"/>
          <w:b/>
          <w:bCs/>
          <w:color w:val="ED7D31" w:themeColor="accent2"/>
          <w:sz w:val="28"/>
          <w:szCs w:val="28"/>
          <w:lang w:eastAsia="en-IN"/>
        </w:rPr>
        <w:t>Actions:</w:t>
      </w:r>
    </w:p>
    <w:p w14:paraId="2ECFE1CE"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Actions are defined by a service.</w:t>
      </w:r>
    </w:p>
    <w:p w14:paraId="7816736D"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Actions are the things you can do to a resource such as viewing, creating, editing, deleting.</w:t>
      </w:r>
    </w:p>
    <w:p w14:paraId="10570367"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Any actions on resources that are not explicitly allowed are denied.</w:t>
      </w:r>
    </w:p>
    <w:p w14:paraId="752A41FC" w14:textId="77777777" w:rsidR="008A2240" w:rsidRPr="008A2240" w:rsidRDefault="008A2240"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8A2240">
        <w:rPr>
          <w:rFonts w:eastAsia="Times New Roman" w:cstheme="minorHAnsi"/>
          <w:spacing w:val="-4"/>
          <w:kern w:val="0"/>
          <w:lang w:eastAsia="en-IN"/>
          <w14:ligatures w14:val="none"/>
        </w:rPr>
        <w:t>To allow a principal to perform an action you must include the necessary actions in a policy that applies to the principal or the affected resource.</w:t>
      </w:r>
    </w:p>
    <w:p w14:paraId="258F8851" w14:textId="77777777" w:rsidR="008A2240" w:rsidRDefault="008A2240" w:rsidP="00033E02">
      <w:pPr>
        <w:spacing w:after="0"/>
        <w:jc w:val="both"/>
        <w:rPr>
          <w:rFonts w:cstheme="minorHAnsi"/>
          <w:lang w:eastAsia="en-IN"/>
        </w:rPr>
      </w:pPr>
    </w:p>
    <w:p w14:paraId="0640912C" w14:textId="77777777" w:rsidR="008A2240" w:rsidRDefault="008A2240" w:rsidP="008A2240">
      <w:pPr>
        <w:spacing w:after="0"/>
        <w:jc w:val="both"/>
        <w:rPr>
          <w:rFonts w:cstheme="minorHAnsi"/>
          <w:b/>
          <w:bCs/>
          <w:color w:val="ED7D31" w:themeColor="accent2"/>
          <w:sz w:val="28"/>
          <w:szCs w:val="28"/>
          <w:lang w:eastAsia="en-IN"/>
        </w:rPr>
      </w:pPr>
      <w:r w:rsidRPr="008A2240">
        <w:rPr>
          <w:rFonts w:cstheme="minorHAnsi"/>
          <w:b/>
          <w:bCs/>
          <w:color w:val="ED7D31" w:themeColor="accent2"/>
          <w:sz w:val="28"/>
          <w:szCs w:val="28"/>
          <w:lang w:eastAsia="en-IN"/>
        </w:rPr>
        <w:t>IAM Resources</w:t>
      </w:r>
      <w:r>
        <w:rPr>
          <w:rFonts w:cstheme="minorHAnsi"/>
          <w:b/>
          <w:bCs/>
          <w:color w:val="ED7D31" w:themeColor="accent2"/>
          <w:sz w:val="28"/>
          <w:szCs w:val="28"/>
          <w:lang w:eastAsia="en-IN"/>
        </w:rPr>
        <w:t>:</w:t>
      </w:r>
    </w:p>
    <w:p w14:paraId="2CC9CA13" w14:textId="08537F20" w:rsidR="008A2240" w:rsidRPr="0099724F" w:rsidRDefault="008A2240" w:rsidP="008A2240">
      <w:pPr>
        <w:spacing w:after="0"/>
        <w:jc w:val="both"/>
      </w:pPr>
      <w:r>
        <w:t>The user, group, role, policy, and identity provider objects that are stored in IAM. As with other AWS services, you can add, edit, and remove resources from IAM.</w:t>
      </w:r>
    </w:p>
    <w:p w14:paraId="545A06BB" w14:textId="77777777" w:rsidR="008A2240" w:rsidRPr="0099724F" w:rsidRDefault="008A2240" w:rsidP="008A2240">
      <w:pPr>
        <w:pStyle w:val="Default"/>
      </w:pPr>
      <w:r w:rsidRPr="0099724F">
        <w:rPr>
          <w:b/>
          <w:color w:val="auto"/>
        </w:rPr>
        <w:t>Use</w:t>
      </w:r>
      <w:r w:rsidRPr="0099724F">
        <w:rPr>
          <w:b/>
          <w:color w:val="auto"/>
          <w:szCs w:val="22"/>
        </w:rPr>
        <w:t>rs</w:t>
      </w:r>
      <w:r w:rsidRPr="0099724F">
        <w:rPr>
          <w:b/>
          <w:szCs w:val="22"/>
        </w:rPr>
        <w:t xml:space="preserve">- </w:t>
      </w:r>
      <w:r w:rsidRPr="009F7443">
        <w:rPr>
          <w:rFonts w:asciiTheme="minorHAnsi" w:hAnsiTheme="minorHAnsi" w:cstheme="minorBidi"/>
          <w:color w:val="auto"/>
          <w:sz w:val="22"/>
          <w:szCs w:val="22"/>
        </w:rPr>
        <w:t>An entity that you create to interact with AWS</w:t>
      </w:r>
    </w:p>
    <w:p w14:paraId="1CC106E2" w14:textId="77777777" w:rsidR="008A2240" w:rsidRPr="009F7443" w:rsidRDefault="008A2240" w:rsidP="008A2240">
      <w:pPr>
        <w:spacing w:after="0" w:line="240" w:lineRule="auto"/>
        <w:jc w:val="both"/>
      </w:pPr>
      <w:r w:rsidRPr="0099724F">
        <w:rPr>
          <w:rFonts w:ascii="Calibri" w:hAnsi="Calibri" w:cs="Calibri"/>
          <w:b/>
          <w:sz w:val="24"/>
          <w:szCs w:val="24"/>
        </w:rPr>
        <w:t>Groups-</w:t>
      </w:r>
      <w:r>
        <w:rPr>
          <w:b/>
          <w:sz w:val="28"/>
        </w:rPr>
        <w:t xml:space="preserve"> </w:t>
      </w:r>
      <w:r w:rsidRPr="009F7443">
        <w:t>A collection of user</w:t>
      </w:r>
      <w:r>
        <w:t>s with common</w:t>
      </w:r>
      <w:r w:rsidRPr="009F7443">
        <w:t xml:space="preserve"> set of permissions</w:t>
      </w:r>
      <w:r>
        <w:t>.</w:t>
      </w:r>
    </w:p>
    <w:p w14:paraId="3431C280" w14:textId="77777777" w:rsidR="008A2240" w:rsidRPr="009F7443" w:rsidRDefault="008A2240" w:rsidP="008A2240">
      <w:pPr>
        <w:spacing w:after="0" w:line="240" w:lineRule="auto"/>
        <w:jc w:val="both"/>
      </w:pPr>
      <w:r w:rsidRPr="0099724F">
        <w:rPr>
          <w:rFonts w:ascii="Calibri" w:hAnsi="Calibri" w:cs="Calibri"/>
          <w:b/>
          <w:sz w:val="24"/>
          <w:szCs w:val="24"/>
        </w:rPr>
        <w:t>Roles-</w:t>
      </w:r>
      <w:r>
        <w:rPr>
          <w:b/>
          <w:sz w:val="28"/>
        </w:rPr>
        <w:t xml:space="preserve"> </w:t>
      </w:r>
      <w:r w:rsidRPr="009F7443">
        <w:t>You can create roles and can then assign to AWS resources.</w:t>
      </w:r>
    </w:p>
    <w:p w14:paraId="6D574C88" w14:textId="75C34A4F" w:rsidR="004B2B16" w:rsidRPr="00231987" w:rsidRDefault="008A2240" w:rsidP="00231987">
      <w:pPr>
        <w:spacing w:after="0" w:line="240" w:lineRule="auto"/>
        <w:jc w:val="both"/>
      </w:pPr>
      <w:r w:rsidRPr="0099724F">
        <w:rPr>
          <w:rFonts w:ascii="Calibri" w:hAnsi="Calibri" w:cs="Calibri"/>
          <w:b/>
          <w:sz w:val="24"/>
          <w:szCs w:val="24"/>
        </w:rPr>
        <w:t>Policies-</w:t>
      </w:r>
      <w:r>
        <w:rPr>
          <w:b/>
          <w:sz w:val="28"/>
        </w:rPr>
        <w:t xml:space="preserve"> </w:t>
      </w:r>
      <w:r>
        <w:t>The</w:t>
      </w:r>
      <w:r w:rsidRPr="009F7443">
        <w:t xml:space="preserve"> document that defined one or more permissions.</w:t>
      </w:r>
    </w:p>
    <w:p w14:paraId="0F075D0C" w14:textId="77777777" w:rsidR="008A2240" w:rsidRDefault="008A2240" w:rsidP="00033E02">
      <w:pPr>
        <w:spacing w:after="0"/>
        <w:jc w:val="both"/>
        <w:rPr>
          <w:rFonts w:cstheme="minorHAnsi"/>
          <w:lang w:eastAsia="en-IN"/>
        </w:rPr>
      </w:pPr>
    </w:p>
    <w:p w14:paraId="276F069D" w14:textId="51B2E4AF" w:rsidR="008A2240" w:rsidRDefault="008A2240" w:rsidP="00033E02">
      <w:pPr>
        <w:spacing w:after="0"/>
        <w:jc w:val="both"/>
        <w:rPr>
          <w:rFonts w:cstheme="minorHAnsi"/>
          <w:lang w:eastAsia="en-IN"/>
        </w:rPr>
      </w:pPr>
      <w:r w:rsidRPr="00441413">
        <w:rPr>
          <w:rFonts w:cstheme="minorHAnsi"/>
          <w:b/>
          <w:bCs/>
          <w:color w:val="ED7D31" w:themeColor="accent2"/>
          <w:sz w:val="28"/>
          <w:szCs w:val="28"/>
          <w:lang w:eastAsia="en-IN"/>
        </w:rPr>
        <w:t>IAM Identities</w:t>
      </w:r>
    </w:p>
    <w:p w14:paraId="70ED80E2" w14:textId="769E36B4" w:rsidR="00441413" w:rsidRPr="00441413" w:rsidRDefault="00441413" w:rsidP="00441413">
      <w:pPr>
        <w:numPr>
          <w:ilvl w:val="0"/>
          <w:numId w:val="39"/>
        </w:numPr>
        <w:shd w:val="clear" w:color="auto" w:fill="FFFFFF"/>
        <w:spacing w:after="0" w:line="240" w:lineRule="auto"/>
        <w:rPr>
          <w:b/>
        </w:rPr>
      </w:pPr>
      <w:r w:rsidRPr="00441413">
        <w:rPr>
          <w:rFonts w:eastAsia="Times New Roman" w:cstheme="minorHAnsi"/>
          <w:spacing w:val="-4"/>
          <w:kern w:val="0"/>
          <w:lang w:eastAsia="en-IN"/>
          <w14:ligatures w14:val="none"/>
        </w:rPr>
        <w:t>The IAM resource objects that are used to identify</w:t>
      </w:r>
      <w:r>
        <w:rPr>
          <w:rFonts w:eastAsia="Times New Roman" w:cstheme="minorHAnsi"/>
          <w:spacing w:val="-4"/>
          <w:kern w:val="0"/>
          <w:lang w:eastAsia="en-IN"/>
          <w14:ligatures w14:val="none"/>
        </w:rPr>
        <w:t xml:space="preserve"> resource- t</w:t>
      </w:r>
      <w:r w:rsidRPr="00441413">
        <w:rPr>
          <w:rFonts w:eastAsia="Times New Roman" w:cstheme="minorHAnsi"/>
          <w:spacing w:val="-4"/>
          <w:kern w:val="0"/>
          <w:lang w:eastAsia="en-IN"/>
          <w14:ligatures w14:val="none"/>
        </w:rPr>
        <w:t xml:space="preserve">hese include </w:t>
      </w:r>
      <w:r w:rsidRPr="00441413">
        <w:rPr>
          <w:rFonts w:eastAsia="Times New Roman" w:cstheme="minorHAnsi"/>
          <w:b/>
          <w:bCs/>
          <w:spacing w:val="-4"/>
          <w:kern w:val="0"/>
          <w:lang w:eastAsia="en-IN"/>
          <w14:ligatures w14:val="none"/>
        </w:rPr>
        <w:t xml:space="preserve">users, groups, </w:t>
      </w:r>
      <w:r w:rsidRPr="00441413">
        <w:rPr>
          <w:rFonts w:eastAsia="Times New Roman" w:cstheme="minorHAnsi"/>
          <w:spacing w:val="-4"/>
          <w:kern w:val="0"/>
          <w:lang w:eastAsia="en-IN"/>
          <w14:ligatures w14:val="none"/>
        </w:rPr>
        <w:t>and</w:t>
      </w:r>
      <w:r w:rsidRPr="00441413">
        <w:rPr>
          <w:rFonts w:eastAsia="Times New Roman" w:cstheme="minorHAnsi"/>
          <w:b/>
          <w:bCs/>
          <w:spacing w:val="-4"/>
          <w:kern w:val="0"/>
          <w:lang w:eastAsia="en-IN"/>
          <w14:ligatures w14:val="none"/>
        </w:rPr>
        <w:t xml:space="preserve"> roles</w:t>
      </w:r>
    </w:p>
    <w:p w14:paraId="62A35AFF" w14:textId="29D65186" w:rsidR="00441413" w:rsidRDefault="00441413" w:rsidP="00441413">
      <w:pPr>
        <w:numPr>
          <w:ilvl w:val="0"/>
          <w:numId w:val="39"/>
        </w:numPr>
        <w:shd w:val="clear" w:color="auto" w:fill="FFFFFF"/>
        <w:spacing w:after="0" w:line="240" w:lineRule="auto"/>
        <w:rPr>
          <w:b/>
        </w:rPr>
      </w:pPr>
      <w:r>
        <w:rPr>
          <w:rFonts w:eastAsia="Times New Roman" w:cstheme="minorHAnsi"/>
          <w:spacing w:val="-4"/>
          <w:kern w:val="0"/>
          <w:lang w:eastAsia="en-IN"/>
          <w14:ligatures w14:val="none"/>
        </w:rPr>
        <w:t>Y</w:t>
      </w:r>
      <w:r w:rsidRPr="00441413">
        <w:rPr>
          <w:rFonts w:eastAsia="Times New Roman" w:cstheme="minorHAnsi"/>
          <w:spacing w:val="-4"/>
          <w:kern w:val="0"/>
          <w:lang w:eastAsia="en-IN"/>
          <w14:ligatures w14:val="none"/>
        </w:rPr>
        <w:t>ou can attach a policy to an IAM identity.</w:t>
      </w:r>
    </w:p>
    <w:p w14:paraId="75036972" w14:textId="5353B65D" w:rsidR="009D688F" w:rsidRPr="009D688F" w:rsidRDefault="009D688F" w:rsidP="00033E02">
      <w:pPr>
        <w:spacing w:after="0"/>
        <w:jc w:val="both"/>
        <w:rPr>
          <w:rFonts w:cstheme="minorHAnsi"/>
          <w:lang w:eastAsia="en-IN"/>
        </w:rPr>
      </w:pPr>
    </w:p>
    <w:p w14:paraId="1EF1281D" w14:textId="77777777"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Methods</w:t>
      </w:r>
    </w:p>
    <w:p w14:paraId="249C9104" w14:textId="77777777" w:rsidR="009D688F" w:rsidRPr="009D688F" w:rsidRDefault="009D688F" w:rsidP="00033E02">
      <w:pPr>
        <w:spacing w:after="0"/>
        <w:jc w:val="both"/>
        <w:rPr>
          <w:rFonts w:cstheme="minorHAnsi"/>
          <w:b/>
          <w:bCs/>
          <w:lang w:eastAsia="en-IN"/>
        </w:rPr>
      </w:pPr>
      <w:r w:rsidRPr="009D688F">
        <w:rPr>
          <w:rFonts w:cstheme="minorHAnsi"/>
          <w:b/>
          <w:bCs/>
          <w:color w:val="ED7D31" w:themeColor="accent2"/>
          <w:sz w:val="28"/>
          <w:szCs w:val="28"/>
          <w:lang w:eastAsia="en-IN"/>
        </w:rPr>
        <w:t>Console password:</w:t>
      </w:r>
    </w:p>
    <w:p w14:paraId="25740DF0" w14:textId="12FD121F"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cstheme="minorHAnsi"/>
          <w:lang w:eastAsia="en-IN"/>
        </w:rPr>
        <w:t xml:space="preserve">A password </w:t>
      </w:r>
      <w:r w:rsidRPr="009D688F">
        <w:rPr>
          <w:rFonts w:eastAsia="Times New Roman" w:cstheme="minorHAnsi"/>
          <w:spacing w:val="-4"/>
          <w:kern w:val="0"/>
          <w:lang w:eastAsia="en-IN"/>
          <w14:ligatures w14:val="none"/>
        </w:rPr>
        <w:t xml:space="preserve">that the user can enter to sign into </w:t>
      </w:r>
      <w:r w:rsidR="00636201" w:rsidRPr="00636201">
        <w:rPr>
          <w:rFonts w:eastAsia="Times New Roman" w:cstheme="minorHAnsi"/>
          <w:spacing w:val="-4"/>
          <w:kern w:val="0"/>
          <w:lang w:eastAsia="en-IN"/>
          <w14:ligatures w14:val="none"/>
        </w:rPr>
        <w:t>user interface</w:t>
      </w:r>
      <w:r w:rsidRPr="009D688F">
        <w:rPr>
          <w:rFonts w:eastAsia="Times New Roman" w:cstheme="minorHAnsi"/>
          <w:spacing w:val="-4"/>
          <w:kern w:val="0"/>
          <w:lang w:eastAsia="en-IN"/>
          <w14:ligatures w14:val="none"/>
        </w:rPr>
        <w:t xml:space="preserve"> such as the AWS Management Console.</w:t>
      </w:r>
    </w:p>
    <w:p w14:paraId="70476E9A"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allow users to change their own passwords.</w:t>
      </w:r>
    </w:p>
    <w:p w14:paraId="7F6AEF8B" w14:textId="77777777" w:rsidR="009D688F" w:rsidRPr="009D688F" w:rsidRDefault="009D688F" w:rsidP="00636201">
      <w:pPr>
        <w:numPr>
          <w:ilvl w:val="0"/>
          <w:numId w:val="39"/>
        </w:numPr>
        <w:shd w:val="clear" w:color="auto" w:fill="FFFFFF"/>
        <w:spacing w:after="0" w:line="240" w:lineRule="auto"/>
        <w:rPr>
          <w:rFonts w:cstheme="minorHAnsi"/>
          <w:lang w:eastAsia="en-IN"/>
        </w:rPr>
      </w:pPr>
      <w:r w:rsidRPr="009D688F">
        <w:rPr>
          <w:rFonts w:eastAsia="Times New Roman" w:cstheme="minorHAnsi"/>
          <w:spacing w:val="-4"/>
          <w:kern w:val="0"/>
          <w:lang w:eastAsia="en-IN"/>
          <w14:ligatures w14:val="none"/>
        </w:rPr>
        <w:t>You can allow selected IAM users to change their passwords by disabling the option for all users and using an IAM policy to grant permissions</w:t>
      </w:r>
      <w:r w:rsidRPr="009D688F">
        <w:rPr>
          <w:rFonts w:cstheme="minorHAnsi"/>
          <w:lang w:eastAsia="en-IN"/>
        </w:rPr>
        <w:t xml:space="preserve"> for the selected users.</w:t>
      </w:r>
    </w:p>
    <w:p w14:paraId="32074CE0" w14:textId="77777777" w:rsidR="00636201" w:rsidRDefault="00636201" w:rsidP="00033E02">
      <w:pPr>
        <w:spacing w:after="0"/>
        <w:jc w:val="both"/>
        <w:rPr>
          <w:rFonts w:cstheme="minorHAnsi"/>
          <w:lang w:eastAsia="en-IN"/>
        </w:rPr>
      </w:pPr>
    </w:p>
    <w:p w14:paraId="4474B363" w14:textId="11ACECDB" w:rsidR="009D688F" w:rsidRPr="009D688F" w:rsidRDefault="009D688F" w:rsidP="00033E02">
      <w:pPr>
        <w:spacing w:after="0"/>
        <w:jc w:val="both"/>
        <w:rPr>
          <w:rFonts w:cstheme="minorHAnsi"/>
          <w:b/>
          <w:bCs/>
          <w:color w:val="ED7D31" w:themeColor="accent2"/>
          <w:sz w:val="28"/>
          <w:szCs w:val="28"/>
          <w:lang w:eastAsia="en-IN"/>
        </w:rPr>
      </w:pPr>
      <w:r w:rsidRPr="009D688F">
        <w:rPr>
          <w:rFonts w:cstheme="minorHAnsi"/>
          <w:b/>
          <w:bCs/>
          <w:color w:val="ED7D31" w:themeColor="accent2"/>
          <w:sz w:val="28"/>
          <w:szCs w:val="28"/>
          <w:lang w:eastAsia="en-IN"/>
        </w:rPr>
        <w:t>Access Keys:</w:t>
      </w:r>
    </w:p>
    <w:p w14:paraId="4C12BB99" w14:textId="08485A93" w:rsidR="009D688F" w:rsidRPr="009D688F" w:rsidRDefault="009D688F" w:rsidP="00636201">
      <w:pPr>
        <w:numPr>
          <w:ilvl w:val="0"/>
          <w:numId w:val="39"/>
        </w:numPr>
        <w:shd w:val="clear" w:color="auto" w:fill="FFFFFF"/>
        <w:spacing w:after="0" w:line="240" w:lineRule="auto"/>
        <w:rPr>
          <w:rFonts w:cstheme="minorHAnsi"/>
          <w:lang w:eastAsia="en-IN"/>
        </w:rPr>
      </w:pPr>
      <w:r w:rsidRPr="009D688F">
        <w:rPr>
          <w:rFonts w:cstheme="minorHAnsi"/>
          <w:lang w:eastAsia="en-IN"/>
        </w:rPr>
        <w:t xml:space="preserve">A </w:t>
      </w:r>
      <w:r w:rsidRPr="009D688F">
        <w:rPr>
          <w:rFonts w:eastAsia="Times New Roman" w:cstheme="minorHAnsi"/>
          <w:spacing w:val="-4"/>
          <w:kern w:val="0"/>
          <w:lang w:eastAsia="en-IN"/>
          <w14:ligatures w14:val="none"/>
        </w:rPr>
        <w:t>combination</w:t>
      </w:r>
      <w:r w:rsidRPr="009D688F">
        <w:rPr>
          <w:rFonts w:cstheme="minorHAnsi"/>
          <w:lang w:eastAsia="en-IN"/>
        </w:rPr>
        <w:t xml:space="preserve"> of an </w:t>
      </w:r>
      <w:r w:rsidRPr="009D688F">
        <w:rPr>
          <w:rFonts w:cstheme="minorHAnsi"/>
          <w:b/>
          <w:bCs/>
          <w:color w:val="FF0000"/>
          <w:lang w:eastAsia="en-IN"/>
        </w:rPr>
        <w:t>access ke</w:t>
      </w:r>
      <w:r w:rsidR="00636201" w:rsidRPr="00636201">
        <w:rPr>
          <w:rFonts w:cstheme="minorHAnsi"/>
          <w:b/>
          <w:bCs/>
          <w:color w:val="FF0000"/>
          <w:lang w:eastAsia="en-IN"/>
        </w:rPr>
        <w:t>y</w:t>
      </w:r>
      <w:r w:rsidRPr="009D688F">
        <w:rPr>
          <w:rFonts w:cstheme="minorHAnsi"/>
          <w:color w:val="FF0000"/>
          <w:lang w:eastAsia="en-IN"/>
        </w:rPr>
        <w:t> </w:t>
      </w:r>
      <w:r w:rsidRPr="009D688F">
        <w:rPr>
          <w:rFonts w:cstheme="minorHAnsi"/>
          <w:lang w:eastAsia="en-IN"/>
        </w:rPr>
        <w:t>and a </w:t>
      </w:r>
      <w:r w:rsidRPr="009D688F">
        <w:rPr>
          <w:rFonts w:cstheme="minorHAnsi"/>
          <w:b/>
          <w:bCs/>
          <w:color w:val="FF0000"/>
          <w:lang w:eastAsia="en-IN"/>
        </w:rPr>
        <w:t>secret access key.</w:t>
      </w:r>
    </w:p>
    <w:p w14:paraId="05B3C63C" w14:textId="59D5175F"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assign two active access keys to a user at a time</w:t>
      </w:r>
      <w:r w:rsidR="00636201" w:rsidRPr="00636201">
        <w:rPr>
          <w:rFonts w:eastAsia="Times New Roman" w:cstheme="minorHAnsi"/>
          <w:spacing w:val="-4"/>
          <w:kern w:val="0"/>
          <w:lang w:eastAsia="en-IN"/>
          <w14:ligatures w14:val="none"/>
        </w:rPr>
        <w:t xml:space="preserve">, access key once lost </w:t>
      </w:r>
      <w:proofErr w:type="spellStart"/>
      <w:r w:rsidR="00636201" w:rsidRPr="00636201">
        <w:rPr>
          <w:rFonts w:eastAsia="Times New Roman" w:cstheme="minorHAnsi"/>
          <w:spacing w:val="-4"/>
          <w:kern w:val="0"/>
          <w:lang w:eastAsia="en-IN"/>
          <w14:ligatures w14:val="none"/>
        </w:rPr>
        <w:t>can not</w:t>
      </w:r>
      <w:proofErr w:type="spellEnd"/>
      <w:r w:rsidR="00636201" w:rsidRPr="00636201">
        <w:rPr>
          <w:rFonts w:eastAsia="Times New Roman" w:cstheme="minorHAnsi"/>
          <w:spacing w:val="-4"/>
          <w:kern w:val="0"/>
          <w:lang w:eastAsia="en-IN"/>
          <w14:ligatures w14:val="none"/>
        </w:rPr>
        <w:t xml:space="preserve"> be recovered. You have to create new access key.</w:t>
      </w:r>
    </w:p>
    <w:p w14:paraId="5CC8A39E" w14:textId="77777777" w:rsidR="009D688F" w:rsidRPr="009D688F" w:rsidRDefault="009D688F" w:rsidP="00636201">
      <w:pPr>
        <w:numPr>
          <w:ilvl w:val="0"/>
          <w:numId w:val="39"/>
        </w:numPr>
        <w:shd w:val="clear" w:color="auto" w:fill="FFFFFF"/>
        <w:spacing w:after="0" w:line="240" w:lineRule="auto"/>
        <w:rPr>
          <w:rFonts w:cstheme="minorHAnsi"/>
          <w:lang w:eastAsia="en-IN"/>
        </w:rPr>
      </w:pPr>
      <w:r w:rsidRPr="009D688F">
        <w:rPr>
          <w:rFonts w:eastAsia="Times New Roman" w:cstheme="minorHAnsi"/>
          <w:spacing w:val="-4"/>
          <w:kern w:val="0"/>
          <w:lang w:eastAsia="en-IN"/>
          <w14:ligatures w14:val="none"/>
        </w:rPr>
        <w:lastRenderedPageBreak/>
        <w:t>These can be used to make programmatic calls to AWS when using the API in program code or at a command prompt when using the AWS CLI or the AWS PowerShell tools</w:t>
      </w:r>
      <w:r w:rsidRPr="009D688F">
        <w:rPr>
          <w:rFonts w:cstheme="minorHAnsi"/>
          <w:lang w:eastAsia="en-IN"/>
        </w:rPr>
        <w:t>.</w:t>
      </w:r>
    </w:p>
    <w:p w14:paraId="1839CA9A"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create, modify, view, or rotate access keys.</w:t>
      </w:r>
    </w:p>
    <w:p w14:paraId="7C1E467D"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When created IAM returns the access key ID and secret access key.</w:t>
      </w:r>
    </w:p>
    <w:p w14:paraId="308333BB"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The secret access is returned only at creation time and if lost a new key must be created.</w:t>
      </w:r>
    </w:p>
    <w:p w14:paraId="34644C66"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Ensure access keys and secret access keys are stored securely.</w:t>
      </w:r>
    </w:p>
    <w:p w14:paraId="06D3B921"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Users can be given access to change their own keys through IAM policy (not from the console).</w:t>
      </w:r>
    </w:p>
    <w:p w14:paraId="0371D2D3" w14:textId="77777777" w:rsidR="009D688F" w:rsidRPr="009D688F" w:rsidRDefault="009D688F" w:rsidP="00636201">
      <w:pPr>
        <w:numPr>
          <w:ilvl w:val="0"/>
          <w:numId w:val="39"/>
        </w:numPr>
        <w:shd w:val="clear" w:color="auto" w:fill="FFFFFF"/>
        <w:spacing w:after="0" w:line="240" w:lineRule="auto"/>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disable a user’s access key which prevents it from being used for API calls.</w:t>
      </w:r>
    </w:p>
    <w:p w14:paraId="1D57E62B" w14:textId="77777777" w:rsidR="00636201" w:rsidRDefault="00636201" w:rsidP="00033E02">
      <w:pPr>
        <w:spacing w:after="0"/>
        <w:jc w:val="both"/>
        <w:rPr>
          <w:rFonts w:cstheme="minorHAnsi"/>
          <w:lang w:eastAsia="en-IN"/>
        </w:rPr>
      </w:pPr>
    </w:p>
    <w:p w14:paraId="2D8B8C6B" w14:textId="6E6C6DF9"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User</w:t>
      </w:r>
    </w:p>
    <w:p w14:paraId="5D96B09F"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 xml:space="preserve">An IAM user is an entity that </w:t>
      </w:r>
      <w:r w:rsidRPr="009D688F">
        <w:rPr>
          <w:rFonts w:eastAsia="Times New Roman" w:cstheme="minorHAnsi"/>
          <w:b/>
          <w:bCs/>
          <w:spacing w:val="-4"/>
          <w:kern w:val="0"/>
          <w:lang w:eastAsia="en-IN"/>
          <w14:ligatures w14:val="none"/>
        </w:rPr>
        <w:t>represents a person or service</w:t>
      </w:r>
      <w:r w:rsidRPr="009D688F">
        <w:rPr>
          <w:rFonts w:eastAsia="Times New Roman" w:cstheme="minorHAnsi"/>
          <w:spacing w:val="-4"/>
          <w:kern w:val="0"/>
          <w:lang w:eastAsia="en-IN"/>
          <w14:ligatures w14:val="none"/>
        </w:rPr>
        <w:t>.</w:t>
      </w:r>
    </w:p>
    <w:p w14:paraId="7902B619"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Can be assigned:</w:t>
      </w:r>
    </w:p>
    <w:p w14:paraId="7810E453" w14:textId="77777777" w:rsidR="009D688F" w:rsidRPr="009D688F" w:rsidRDefault="009D688F" w:rsidP="009A2625">
      <w:pPr>
        <w:numPr>
          <w:ilvl w:val="1"/>
          <w:numId w:val="39"/>
        </w:numPr>
        <w:shd w:val="clear" w:color="auto" w:fill="FFFFFF"/>
        <w:tabs>
          <w:tab w:val="left" w:pos="630"/>
        </w:tabs>
        <w:spacing w:after="0" w:line="240" w:lineRule="auto"/>
        <w:ind w:left="90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An access key ID and secret access key for programmatic access to the AWS API, CLI, SDK, and other development tools.</w:t>
      </w:r>
    </w:p>
    <w:p w14:paraId="3B143F1C" w14:textId="77777777" w:rsidR="009D688F" w:rsidRPr="009D688F" w:rsidRDefault="009D688F" w:rsidP="009A2625">
      <w:pPr>
        <w:numPr>
          <w:ilvl w:val="1"/>
          <w:numId w:val="39"/>
        </w:numPr>
        <w:shd w:val="clear" w:color="auto" w:fill="FFFFFF"/>
        <w:tabs>
          <w:tab w:val="left" w:pos="630"/>
        </w:tabs>
        <w:spacing w:after="0" w:line="240" w:lineRule="auto"/>
        <w:ind w:left="90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A password for access to the management console.</w:t>
      </w:r>
    </w:p>
    <w:p w14:paraId="12C5F1DC" w14:textId="7C69B6E0" w:rsid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By default</w:t>
      </w:r>
      <w:r w:rsidR="00636201">
        <w:rPr>
          <w:rFonts w:eastAsia="Times New Roman" w:cstheme="minorHAnsi"/>
          <w:spacing w:val="-4"/>
          <w:kern w:val="0"/>
          <w:lang w:eastAsia="en-IN"/>
          <w14:ligatures w14:val="none"/>
        </w:rPr>
        <w:t>,</w:t>
      </w:r>
      <w:r w:rsidRPr="009D688F">
        <w:rPr>
          <w:rFonts w:eastAsia="Times New Roman" w:cstheme="minorHAnsi"/>
          <w:spacing w:val="-4"/>
          <w:kern w:val="0"/>
          <w:lang w:eastAsia="en-IN"/>
          <w14:ligatures w14:val="none"/>
        </w:rPr>
        <w:t xml:space="preserve"> users cannot access anything in your account</w:t>
      </w:r>
      <w:r w:rsidR="00636201">
        <w:rPr>
          <w:rFonts w:eastAsia="Times New Roman" w:cstheme="minorHAnsi"/>
          <w:spacing w:val="-4"/>
          <w:kern w:val="0"/>
          <w:lang w:eastAsia="en-IN"/>
          <w14:ligatures w14:val="none"/>
        </w:rPr>
        <w:t>, we have to provide access with the help of policies.</w:t>
      </w:r>
    </w:p>
    <w:p w14:paraId="25CFFC55" w14:textId="77777777" w:rsidR="00387641" w:rsidRPr="009D688F" w:rsidRDefault="00387641"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allow or disallow the ability to change passwords using an IAM policy.</w:t>
      </w:r>
    </w:p>
    <w:p w14:paraId="6833C9C2" w14:textId="605EC403" w:rsidR="00387641" w:rsidRDefault="00387641"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Access keys and passwords should be changed regularly.</w:t>
      </w:r>
    </w:p>
    <w:p w14:paraId="0206CC29" w14:textId="3B74EC82" w:rsidR="00030F9E" w:rsidRPr="009D688F" w:rsidRDefault="00030F9E"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Pr>
          <w:rFonts w:eastAsia="Times New Roman" w:cstheme="minorHAnsi"/>
          <w:spacing w:val="-4"/>
          <w:kern w:val="0"/>
          <w:lang w:eastAsia="en-IN"/>
          <w14:ligatures w14:val="none"/>
        </w:rPr>
        <w:t>IAM user has its</w:t>
      </w:r>
      <w:r w:rsidR="00E621D9">
        <w:rPr>
          <w:rFonts w:eastAsia="Times New Roman" w:cstheme="minorHAnsi"/>
          <w:spacing w:val="-4"/>
          <w:kern w:val="0"/>
          <w:lang w:eastAsia="en-IN"/>
          <w14:ligatures w14:val="none"/>
        </w:rPr>
        <w:t xml:space="preserve"> permeant</w:t>
      </w:r>
      <w:r>
        <w:rPr>
          <w:rFonts w:eastAsia="Times New Roman" w:cstheme="minorHAnsi"/>
          <w:spacing w:val="-4"/>
          <w:kern w:val="0"/>
          <w:lang w:eastAsia="en-IN"/>
          <w14:ligatures w14:val="none"/>
        </w:rPr>
        <w:t xml:space="preserve"> credentials.</w:t>
      </w:r>
    </w:p>
    <w:p w14:paraId="37E716CE" w14:textId="77777777" w:rsidR="00636201" w:rsidRDefault="00636201" w:rsidP="00636201">
      <w:pPr>
        <w:shd w:val="clear" w:color="auto" w:fill="FFFFFF"/>
        <w:spacing w:after="0" w:line="240" w:lineRule="auto"/>
        <w:ind w:left="360"/>
        <w:rPr>
          <w:rFonts w:eastAsia="Times New Roman" w:cstheme="minorHAnsi"/>
          <w:spacing w:val="-4"/>
          <w:kern w:val="0"/>
          <w:lang w:eastAsia="en-IN"/>
          <w14:ligatures w14:val="none"/>
        </w:rPr>
      </w:pPr>
    </w:p>
    <w:p w14:paraId="7792265C" w14:textId="65571524" w:rsidR="009D688F" w:rsidRPr="009D688F" w:rsidRDefault="009D688F" w:rsidP="00636201">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practice for root </w:t>
      </w:r>
      <w:r w:rsidR="00AF309A">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30A569" w14:textId="377C38AF" w:rsidR="00636201" w:rsidRPr="00636201" w:rsidRDefault="00636201"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 xml:space="preserve">The root </w:t>
      </w:r>
      <w:r w:rsidR="00D826FF">
        <w:rPr>
          <w:rFonts w:eastAsia="Times New Roman" w:cstheme="minorHAnsi"/>
          <w:spacing w:val="-4"/>
          <w:kern w:val="0"/>
          <w:lang w:eastAsia="en-IN"/>
          <w14:ligatures w14:val="none"/>
        </w:rPr>
        <w:t>user</w:t>
      </w:r>
      <w:r w:rsidRPr="009D688F">
        <w:rPr>
          <w:rFonts w:eastAsia="Times New Roman" w:cstheme="minorHAnsi"/>
          <w:spacing w:val="-4"/>
          <w:kern w:val="0"/>
          <w:lang w:eastAsia="en-IN"/>
          <w14:ligatures w14:val="none"/>
        </w:rPr>
        <w:t xml:space="preserve"> has full administrative permissions, and these cannot be restricted</w:t>
      </w:r>
      <w:r>
        <w:rPr>
          <w:rFonts w:eastAsia="Times New Roman" w:cstheme="minorHAnsi"/>
          <w:spacing w:val="-4"/>
          <w:kern w:val="0"/>
          <w:lang w:eastAsia="en-IN"/>
          <w14:ligatures w14:val="none"/>
        </w:rPr>
        <w:t xml:space="preserve"> or removed.</w:t>
      </w:r>
    </w:p>
    <w:p w14:paraId="3CD69D52" w14:textId="520C0BE1"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Don’t use the root user credentials.</w:t>
      </w:r>
    </w:p>
    <w:p w14:paraId="105E1D0C"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Don’t share the root user credentials.</w:t>
      </w:r>
    </w:p>
    <w:p w14:paraId="058D0910"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Create an IAM user and assign administrative permissions as required.</w:t>
      </w:r>
    </w:p>
    <w:p w14:paraId="0EA16B08" w14:textId="1DFAA69C"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Enable MFA</w:t>
      </w:r>
      <w:r w:rsidR="00636201">
        <w:rPr>
          <w:rFonts w:eastAsia="Times New Roman" w:cstheme="minorHAnsi"/>
          <w:spacing w:val="-4"/>
          <w:kern w:val="0"/>
          <w:lang w:eastAsia="en-IN"/>
          <w14:ligatures w14:val="none"/>
        </w:rPr>
        <w:t xml:space="preserve"> (Multi Factor Authentication)</w:t>
      </w:r>
    </w:p>
    <w:p w14:paraId="6193B891"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IAM users can be created to represent applications, and these are known as “service accounts”.</w:t>
      </w:r>
    </w:p>
    <w:p w14:paraId="7B1C8863"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have up to 5000 users per AWS account.</w:t>
      </w:r>
    </w:p>
    <w:p w14:paraId="10A92585"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 xml:space="preserve">Each user account has a friendly name and an </w:t>
      </w:r>
      <w:r w:rsidRPr="009D688F">
        <w:rPr>
          <w:rFonts w:eastAsia="Times New Roman" w:cstheme="minorHAnsi"/>
          <w:b/>
          <w:bCs/>
          <w:spacing w:val="-4"/>
          <w:kern w:val="0"/>
          <w:lang w:eastAsia="en-IN"/>
          <w14:ligatures w14:val="none"/>
        </w:rPr>
        <w:t>ARN</w:t>
      </w:r>
      <w:r w:rsidRPr="009D688F">
        <w:rPr>
          <w:rFonts w:eastAsia="Times New Roman" w:cstheme="minorHAnsi"/>
          <w:spacing w:val="-4"/>
          <w:kern w:val="0"/>
          <w:lang w:eastAsia="en-IN"/>
          <w14:ligatures w14:val="none"/>
        </w:rPr>
        <w:t xml:space="preserve"> which uniquely identifies the user across AWS.</w:t>
      </w:r>
    </w:p>
    <w:p w14:paraId="5E38C559" w14:textId="409DE7A0"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 xml:space="preserve">You should create individual IAM accounts for </w:t>
      </w:r>
      <w:r w:rsidR="00387641">
        <w:rPr>
          <w:rFonts w:eastAsia="Times New Roman" w:cstheme="minorHAnsi"/>
          <w:spacing w:val="-4"/>
          <w:kern w:val="0"/>
          <w:lang w:eastAsia="en-IN"/>
          <w14:ligatures w14:val="none"/>
        </w:rPr>
        <w:t xml:space="preserve">individual </w:t>
      </w:r>
      <w:r w:rsidRPr="009D688F">
        <w:rPr>
          <w:rFonts w:eastAsia="Times New Roman" w:cstheme="minorHAnsi"/>
          <w:spacing w:val="-4"/>
          <w:kern w:val="0"/>
          <w:lang w:eastAsia="en-IN"/>
          <w14:ligatures w14:val="none"/>
        </w:rPr>
        <w:t>users (best practice not to share accounts).</w:t>
      </w:r>
    </w:p>
    <w:p w14:paraId="42F7CB83"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The Access Key ID and Secret Access Key are not the same as a password and cannot be used to login to the AWS console.</w:t>
      </w:r>
    </w:p>
    <w:p w14:paraId="374734CF"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The Access Key ID and Secret Access Key can only be generated once and must be regenerated if lost.</w:t>
      </w:r>
    </w:p>
    <w:p w14:paraId="41C1C955"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A password policy can be defined for enforcing password length, complexity etc. (applies to all users).</w:t>
      </w:r>
    </w:p>
    <w:p w14:paraId="49EC8825" w14:textId="0CB67E82" w:rsidR="00387641" w:rsidRDefault="009D688F" w:rsidP="00247911">
      <w:pPr>
        <w:spacing w:after="0"/>
        <w:jc w:val="center"/>
        <w:rPr>
          <w:rFonts w:cstheme="minorHAnsi"/>
          <w:lang w:eastAsia="en-IN"/>
        </w:rPr>
      </w:pPr>
      <w:r w:rsidRPr="009D688F">
        <w:rPr>
          <w:rFonts w:cstheme="minorHAnsi"/>
          <w:noProof/>
        </w:rPr>
        <w:drawing>
          <wp:inline distT="0" distB="0" distL="0" distR="0" wp14:anchorId="7FF2BD5D" wp14:editId="565A72B5">
            <wp:extent cx="4839665" cy="2330825"/>
            <wp:effectExtent l="114300" t="95250" r="113665" b="88900"/>
            <wp:docPr id="1107002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0034" cy="233581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8043ADB" w14:textId="2E929F0D"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Groups</w:t>
      </w:r>
    </w:p>
    <w:p w14:paraId="6552D167"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Groups are collections of users and have policies attached to them.</w:t>
      </w:r>
    </w:p>
    <w:p w14:paraId="35384133" w14:textId="3056D782"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 xml:space="preserve">A group is not </w:t>
      </w:r>
      <w:r w:rsidR="00F66064">
        <w:rPr>
          <w:rFonts w:eastAsia="Times New Roman" w:cstheme="minorHAnsi"/>
          <w:spacing w:val="-4"/>
          <w:kern w:val="0"/>
          <w:lang w:eastAsia="en-IN"/>
          <w14:ligatures w14:val="none"/>
        </w:rPr>
        <w:t>full</w:t>
      </w:r>
      <w:r w:rsidRPr="009D688F">
        <w:rPr>
          <w:rFonts w:eastAsia="Times New Roman" w:cstheme="minorHAnsi"/>
          <w:spacing w:val="-4"/>
          <w:kern w:val="0"/>
          <w:lang w:eastAsia="en-IN"/>
          <w14:ligatures w14:val="none"/>
        </w:rPr>
        <w:t xml:space="preserve"> identity and cannot be identified as a principal in an IAM policy.</w:t>
      </w:r>
    </w:p>
    <w:p w14:paraId="4A2A00C4"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Use groups to assign permissions to users.</w:t>
      </w:r>
    </w:p>
    <w:p w14:paraId="486C44BB"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Use the principal of least privilege when assigning permissions.</w:t>
      </w:r>
    </w:p>
    <w:p w14:paraId="7C95987D" w14:textId="00F8EF21"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cannot nest groups (groups within groups)</w:t>
      </w:r>
      <w:r w:rsidR="00387641">
        <w:rPr>
          <w:rFonts w:eastAsia="Times New Roman" w:cstheme="minorHAnsi"/>
          <w:spacing w:val="-4"/>
          <w:kern w:val="0"/>
          <w:lang w:eastAsia="en-IN"/>
          <w14:ligatures w14:val="none"/>
        </w:rPr>
        <w:t>, nesting of groups is not possible.</w:t>
      </w:r>
    </w:p>
    <w:p w14:paraId="1207FC75" w14:textId="77777777" w:rsidR="009D688F" w:rsidRPr="009D688F" w:rsidRDefault="009D688F" w:rsidP="00387641">
      <w:pPr>
        <w:spacing w:after="0"/>
        <w:jc w:val="center"/>
        <w:rPr>
          <w:rFonts w:cstheme="minorHAnsi"/>
          <w:lang w:eastAsia="en-IN"/>
        </w:rPr>
      </w:pPr>
      <w:r w:rsidRPr="009D688F">
        <w:rPr>
          <w:rFonts w:cstheme="minorHAnsi"/>
          <w:noProof/>
        </w:rPr>
        <w:drawing>
          <wp:inline distT="0" distB="0" distL="0" distR="0" wp14:anchorId="22A60773" wp14:editId="58F6C28D">
            <wp:extent cx="2856230" cy="1525270"/>
            <wp:effectExtent l="95250" t="95250" r="77470" b="93980"/>
            <wp:docPr id="535357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5252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76CD085" w14:textId="77777777"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p>
    <w:p w14:paraId="04886B1E"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Roles are created and then “assumed” by trusted entities and define a set of permissions for making AWS service requests.</w:t>
      </w:r>
    </w:p>
    <w:p w14:paraId="0082077D"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With IAM Roles you can delegate permissions to resources for users and services without using permanent credentials (e.g. user name and password).</w:t>
      </w:r>
    </w:p>
    <w:p w14:paraId="1765F29F"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IAM users or AWS services can assume a role to obtain temporary security credentials that can be used to make AWS API calls.</w:t>
      </w:r>
    </w:p>
    <w:p w14:paraId="3D1977AF"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You can delegate using roles.</w:t>
      </w:r>
    </w:p>
    <w:p w14:paraId="15114337"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There are no credentials associated with a role (password or access keys).</w:t>
      </w:r>
    </w:p>
    <w:p w14:paraId="524C4D7A"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IAM users can temporarily assume a role to take on permissions for a specific task.</w:t>
      </w:r>
    </w:p>
    <w:p w14:paraId="54451983"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A role can be assigned to a federated user who signs in using an external identity provider.</w:t>
      </w:r>
    </w:p>
    <w:p w14:paraId="79F08869" w14:textId="77777777" w:rsidR="009D688F" w:rsidRPr="009D688F"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Temporary credentials are primarily used with IAM roles and automatically expire.</w:t>
      </w:r>
    </w:p>
    <w:p w14:paraId="2338D6A4" w14:textId="5A4E32E1" w:rsidR="00387641" w:rsidRPr="00387641" w:rsidRDefault="009D688F" w:rsidP="009A2625">
      <w:pPr>
        <w:numPr>
          <w:ilvl w:val="0"/>
          <w:numId w:val="39"/>
        </w:numPr>
        <w:shd w:val="clear" w:color="auto" w:fill="FFFFFF"/>
        <w:spacing w:after="0" w:line="240" w:lineRule="auto"/>
        <w:ind w:left="360"/>
        <w:rPr>
          <w:rFonts w:eastAsia="Times New Roman" w:cstheme="minorHAnsi"/>
          <w:spacing w:val="-4"/>
          <w:kern w:val="0"/>
          <w:lang w:eastAsia="en-IN"/>
          <w14:ligatures w14:val="none"/>
        </w:rPr>
      </w:pPr>
      <w:r w:rsidRPr="009D688F">
        <w:rPr>
          <w:rFonts w:eastAsia="Times New Roman" w:cstheme="minorHAnsi"/>
          <w:spacing w:val="-4"/>
          <w:kern w:val="0"/>
          <w:lang w:eastAsia="en-IN"/>
          <w14:ligatures w14:val="none"/>
        </w:rPr>
        <w:t>Roles can be assumed temporarily through the console or programmatically with the AWS CLI, Tools for Windows PowerShell, or API.</w:t>
      </w:r>
    </w:p>
    <w:p w14:paraId="51D968AE" w14:textId="77777777" w:rsidR="001F67CF" w:rsidRPr="00762F79" w:rsidRDefault="001F67CF" w:rsidP="00762F79">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62F79" w14:paraId="0DC5CF6C" w14:textId="77777777" w:rsidTr="00762F79">
        <w:trPr>
          <w:jc w:val="center"/>
        </w:trPr>
        <w:tc>
          <w:tcPr>
            <w:tcW w:w="9016" w:type="dxa"/>
            <w:shd w:val="clear" w:color="auto" w:fill="D0CECE" w:themeFill="background2" w:themeFillShade="E6"/>
          </w:tcPr>
          <w:p w14:paraId="00DCA6AC" w14:textId="77777777" w:rsidR="00915124" w:rsidRPr="00915124" w:rsidRDefault="00762F79" w:rsidP="00762F79">
            <w:pPr>
              <w:jc w:val="center"/>
              <w:rPr>
                <w:b/>
                <w:bCs/>
              </w:rPr>
            </w:pPr>
            <w:r w:rsidRPr="00915124">
              <w:rPr>
                <w:b/>
                <w:bCs/>
              </w:rPr>
              <w:t>Interview Question</w:t>
            </w:r>
          </w:p>
          <w:p w14:paraId="58C0811A" w14:textId="4D8E2BE5" w:rsidR="00915124" w:rsidRDefault="00915124" w:rsidP="00762F79">
            <w:pPr>
              <w:jc w:val="center"/>
            </w:pPr>
            <w:r>
              <w:t>What is IAM Role?</w:t>
            </w:r>
          </w:p>
          <w:p w14:paraId="787724A5" w14:textId="6236DC50" w:rsidR="00915124" w:rsidRDefault="00762F79" w:rsidP="00915124">
            <w:pPr>
              <w:jc w:val="center"/>
            </w:pPr>
            <w:r>
              <w:t>What is difference between IAM user and IAM Role</w:t>
            </w:r>
            <w:r w:rsidR="00915124">
              <w:t>?</w:t>
            </w:r>
          </w:p>
        </w:tc>
      </w:tr>
    </w:tbl>
    <w:p w14:paraId="19288EE4" w14:textId="77777777" w:rsidR="001A12F9" w:rsidRDefault="001A12F9" w:rsidP="00033E02">
      <w:pPr>
        <w:spacing w:after="0"/>
        <w:jc w:val="both"/>
        <w:rPr>
          <w:rFonts w:cstheme="minorHAnsi"/>
          <w:b/>
          <w:bCs/>
          <w:color w:val="ED7D31" w:themeColor="accent2"/>
          <w:sz w:val="28"/>
          <w:szCs w:val="28"/>
          <w:lang w:eastAsia="en-IN"/>
        </w:rPr>
      </w:pPr>
    </w:p>
    <w:p w14:paraId="7EFAE703" w14:textId="046B0842" w:rsidR="009D688F" w:rsidRPr="009D688F" w:rsidRDefault="009D688F" w:rsidP="00033E02">
      <w:pPr>
        <w:spacing w:after="0"/>
        <w:jc w:val="both"/>
        <w:rPr>
          <w:rFonts w:cstheme="minorHAnsi"/>
          <w:lang w:eastAsia="en-IN"/>
        </w:rPr>
      </w:pPr>
      <w:r w:rsidRPr="009D688F">
        <w:rPr>
          <w:rFonts w:cstheme="minorHAnsi"/>
          <w:b/>
          <w:bCs/>
          <w:color w:val="ED7D31" w:themeColor="accent2"/>
          <w:sz w:val="28"/>
          <w:szCs w:val="28"/>
          <w:lang w:eastAsia="en-IN"/>
        </w:rPr>
        <w:t>IAM roles with EC2 instances:</w:t>
      </w:r>
    </w:p>
    <w:p w14:paraId="7A7D57E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IAM roles can be used for granting applications running on EC2 instances permissions to AWS API requests using instance profiles.</w:t>
      </w:r>
    </w:p>
    <w:p w14:paraId="35A2E010"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Only one role can be assigned to an EC2 instance at a time.</w:t>
      </w:r>
    </w:p>
    <w:p w14:paraId="447A8BDF"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A role can be assigned at the EC2 instance creation time or at any time afterwards.</w:t>
      </w:r>
    </w:p>
    <w:p w14:paraId="2C54BD7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When using the AWS CLI or API instance profiles must be created manually (it’s automatic and transparent through the console).</w:t>
      </w:r>
    </w:p>
    <w:p w14:paraId="49F5FED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Applications retrieve temporary security credentials from the instance metadata.</w:t>
      </w:r>
    </w:p>
    <w:p w14:paraId="7D3F1C54"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Role Delegation:</w:t>
      </w:r>
    </w:p>
    <w:p w14:paraId="792EBD9F"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Create an IAM role with two policies:</w:t>
      </w:r>
    </w:p>
    <w:p w14:paraId="112D6763"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Permissions policy – grants the user of the role the required permissions on a resource.</w:t>
      </w:r>
    </w:p>
    <w:p w14:paraId="15E406BA"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Trust policy – specifies the trusted accounts that are allowed to assume the role.</w:t>
      </w:r>
    </w:p>
    <w:p w14:paraId="67E2C52A"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Wildcards (*) cannot be specified as a principal.</w:t>
      </w:r>
    </w:p>
    <w:p w14:paraId="4478BB48" w14:textId="340408EE" w:rsidR="009D688F" w:rsidRDefault="009D688F" w:rsidP="009A2625">
      <w:pPr>
        <w:pStyle w:val="ListParagraph"/>
        <w:numPr>
          <w:ilvl w:val="0"/>
          <w:numId w:val="39"/>
        </w:numPr>
        <w:spacing w:after="0"/>
        <w:ind w:left="360"/>
        <w:jc w:val="both"/>
        <w:rPr>
          <w:rFonts w:eastAsia="Times New Roman" w:cstheme="minorHAnsi"/>
          <w:spacing w:val="-4"/>
          <w:kern w:val="0"/>
          <w:lang w:eastAsia="en-IN"/>
          <w14:ligatures w14:val="none"/>
        </w:rPr>
      </w:pPr>
      <w:r w:rsidRPr="009A2625">
        <w:rPr>
          <w:rFonts w:cstheme="minorHAnsi"/>
          <w:lang w:eastAsia="en-IN"/>
        </w:rPr>
        <w:lastRenderedPageBreak/>
        <w:t>A permissions policy</w:t>
      </w:r>
      <w:r w:rsidRPr="009D688F">
        <w:rPr>
          <w:rFonts w:eastAsia="Times New Roman" w:cstheme="minorHAnsi"/>
          <w:spacing w:val="-4"/>
          <w:kern w:val="0"/>
          <w:lang w:eastAsia="en-IN"/>
          <w14:ligatures w14:val="none"/>
        </w:rPr>
        <w:t xml:space="preserve"> must also be attached to the user in the trusted account.</w:t>
      </w:r>
    </w:p>
    <w:p w14:paraId="6B51F82C" w14:textId="77777777" w:rsidR="00387641" w:rsidRPr="00887BE0" w:rsidRDefault="00387641" w:rsidP="00887BE0">
      <w:pPr>
        <w:spacing w:after="0"/>
      </w:pPr>
    </w:p>
    <w:p w14:paraId="75A7E74D" w14:textId="456163A4" w:rsidR="00247911" w:rsidRDefault="00387641" w:rsidP="00387641">
      <w:pPr>
        <w:spacing w:after="0" w:line="240" w:lineRule="auto"/>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641">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of Accesses</w:t>
      </w:r>
    </w:p>
    <w:p w14:paraId="4414DBA9" w14:textId="6215F81D" w:rsidR="00247911" w:rsidRPr="00247911" w:rsidRDefault="00247911" w:rsidP="00247911">
      <w:pPr>
        <w:spacing w:after="0"/>
        <w:rPr>
          <w:b/>
          <w:bCs/>
          <w:sz w:val="24"/>
          <w:szCs w:val="24"/>
        </w:rPr>
      </w:pPr>
      <w:r w:rsidRPr="00247911">
        <w:rPr>
          <w:b/>
          <w:bCs/>
          <w:sz w:val="24"/>
          <w:szCs w:val="24"/>
        </w:rPr>
        <w:t>General accesses:</w:t>
      </w:r>
    </w:p>
    <w:p w14:paraId="416BB30E" w14:textId="57B71963" w:rsidR="00247911" w:rsidRPr="00247911" w:rsidRDefault="00247911" w:rsidP="00247911">
      <w:pPr>
        <w:pStyle w:val="ListParagraph"/>
        <w:numPr>
          <w:ilvl w:val="0"/>
          <w:numId w:val="54"/>
        </w:numPr>
        <w:spacing w:after="0"/>
      </w:pPr>
      <w:r w:rsidRPr="00247911">
        <w:t>Real access</w:t>
      </w:r>
    </w:p>
    <w:p w14:paraId="47E3F109" w14:textId="2DBF4A50" w:rsidR="00247911" w:rsidRPr="00247911" w:rsidRDefault="00247911" w:rsidP="00247911">
      <w:pPr>
        <w:pStyle w:val="ListParagraph"/>
        <w:numPr>
          <w:ilvl w:val="0"/>
          <w:numId w:val="54"/>
        </w:numPr>
        <w:spacing w:after="0"/>
      </w:pPr>
      <w:r w:rsidRPr="00247911">
        <w:t>Write access</w:t>
      </w:r>
    </w:p>
    <w:p w14:paraId="78EF9F96" w14:textId="1E9B14DA" w:rsidR="00247911" w:rsidRDefault="00247911" w:rsidP="00247911">
      <w:pPr>
        <w:pStyle w:val="ListParagraph"/>
        <w:numPr>
          <w:ilvl w:val="0"/>
          <w:numId w:val="54"/>
        </w:numPr>
        <w:spacing w:after="0"/>
      </w:pPr>
      <w:r w:rsidRPr="00247911">
        <w:t>Full access</w:t>
      </w:r>
    </w:p>
    <w:p w14:paraId="7C211C34" w14:textId="77777777" w:rsidR="00487A81" w:rsidRDefault="00487A81" w:rsidP="00487A81">
      <w:pPr>
        <w:spacing w:after="0"/>
      </w:pPr>
    </w:p>
    <w:p w14:paraId="59DB6FB9" w14:textId="199C8E0F" w:rsidR="00487A81" w:rsidRPr="00212B0E" w:rsidRDefault="00487A81" w:rsidP="00487A81">
      <w:pPr>
        <w:spacing w:after="0"/>
        <w:rPr>
          <w:b/>
          <w:bCs/>
          <w:sz w:val="24"/>
          <w:szCs w:val="24"/>
        </w:rPr>
      </w:pPr>
      <w:r w:rsidRPr="00212B0E">
        <w:rPr>
          <w:b/>
          <w:bCs/>
          <w:sz w:val="24"/>
          <w:szCs w:val="24"/>
        </w:rPr>
        <w:t xml:space="preserve">AWS </w:t>
      </w:r>
      <w:r w:rsidR="00887BE0">
        <w:rPr>
          <w:b/>
          <w:bCs/>
          <w:sz w:val="24"/>
          <w:szCs w:val="24"/>
        </w:rPr>
        <w:t xml:space="preserve">Services </w:t>
      </w:r>
      <w:r w:rsidRPr="00212B0E">
        <w:rPr>
          <w:b/>
          <w:bCs/>
          <w:sz w:val="24"/>
          <w:szCs w:val="24"/>
        </w:rPr>
        <w:t>Accesses:</w:t>
      </w:r>
    </w:p>
    <w:p w14:paraId="676356B2" w14:textId="37F57853" w:rsidR="00487A81" w:rsidRDefault="000428F9" w:rsidP="00212B0E">
      <w:pPr>
        <w:pStyle w:val="ListParagraph"/>
        <w:numPr>
          <w:ilvl w:val="0"/>
          <w:numId w:val="55"/>
        </w:numPr>
        <w:spacing w:after="0"/>
      </w:pPr>
      <w:r>
        <w:t>List</w:t>
      </w:r>
    </w:p>
    <w:p w14:paraId="08CC4F80" w14:textId="668FED2C" w:rsidR="00212B0E" w:rsidRDefault="00212B0E" w:rsidP="00212B0E">
      <w:pPr>
        <w:pStyle w:val="ListParagraph"/>
        <w:numPr>
          <w:ilvl w:val="0"/>
          <w:numId w:val="55"/>
        </w:numPr>
        <w:spacing w:after="0"/>
      </w:pPr>
      <w:r>
        <w:t>Read</w:t>
      </w:r>
    </w:p>
    <w:p w14:paraId="731BAE5E" w14:textId="10FD8899" w:rsidR="00212B0E" w:rsidRDefault="00212B0E" w:rsidP="00212B0E">
      <w:pPr>
        <w:pStyle w:val="ListParagraph"/>
        <w:numPr>
          <w:ilvl w:val="0"/>
          <w:numId w:val="55"/>
        </w:numPr>
        <w:spacing w:after="0"/>
      </w:pPr>
      <w:r>
        <w:t>Write</w:t>
      </w:r>
    </w:p>
    <w:p w14:paraId="7B5E81FE" w14:textId="77777777" w:rsidR="00247911" w:rsidRPr="00247911" w:rsidRDefault="00247911" w:rsidP="00247911">
      <w:pPr>
        <w:spacing w:after="0"/>
      </w:pPr>
    </w:p>
    <w:p w14:paraId="674D7AB0" w14:textId="77777777" w:rsidR="00387641" w:rsidRPr="001B05EB" w:rsidRDefault="00387641" w:rsidP="00387641">
      <w:pPr>
        <w:spacing w:after="0" w:line="240" w:lineRule="auto"/>
        <w:jc w:val="both"/>
        <w:rPr>
          <w:rFonts w:eastAsia="Times New Roman" w:cstheme="minorHAnsi"/>
          <w:color w:val="000000" w:themeColor="text1"/>
        </w:rPr>
      </w:pPr>
      <w:r w:rsidRPr="001B05EB">
        <w:rPr>
          <w:rFonts w:eastAsia="Times New Roman" w:cstheme="minorHAnsi"/>
          <w:bCs/>
          <w:color w:val="000000" w:themeColor="text1"/>
          <w:shd w:val="clear" w:color="auto" w:fill="FFFFFF"/>
        </w:rPr>
        <w:t>As per the IAM console any user can have either one, two or below three accesses:</w:t>
      </w:r>
    </w:p>
    <w:p w14:paraId="2268A51B" w14:textId="77777777" w:rsidR="00387641" w:rsidRPr="001B05EB" w:rsidRDefault="00387641" w:rsidP="00387641">
      <w:pPr>
        <w:spacing w:after="0" w:line="240" w:lineRule="auto"/>
        <w:jc w:val="both"/>
        <w:rPr>
          <w:rFonts w:eastAsia="Times New Roman" w:cstheme="minorHAnsi"/>
          <w:color w:val="000000" w:themeColor="text1"/>
          <w:sz w:val="28"/>
        </w:rPr>
      </w:pPr>
      <w:r w:rsidRPr="001B05EB">
        <w:rPr>
          <w:rFonts w:eastAsia="Times New Roman" w:cstheme="minorHAnsi"/>
          <w:color w:val="00B050"/>
        </w:rPr>
        <w:t> </w:t>
      </w:r>
    </w:p>
    <w:p w14:paraId="2392B741" w14:textId="22FDDBB3" w:rsidR="00387641" w:rsidRPr="00387641" w:rsidRDefault="00387641" w:rsidP="00387641">
      <w:pPr>
        <w:numPr>
          <w:ilvl w:val="0"/>
          <w:numId w:val="44"/>
        </w:numPr>
        <w:spacing w:after="0" w:line="240" w:lineRule="auto"/>
        <w:jc w:val="both"/>
        <w:textAlignment w:val="center"/>
        <w:rPr>
          <w:rFonts w:eastAsia="Times New Roman" w:cstheme="minorHAnsi"/>
          <w:b/>
          <w:bCs/>
          <w:color w:val="4472C4" w:themeColor="accent1"/>
          <w:sz w:val="24"/>
          <w:szCs w:val="20"/>
        </w:rPr>
      </w:pPr>
      <w:r w:rsidRPr="00387641">
        <w:rPr>
          <w:rFonts w:eastAsia="Times New Roman" w:cstheme="minorHAnsi"/>
          <w:b/>
          <w:bCs/>
          <w:color w:val="4472C4" w:themeColor="accent1"/>
          <w:sz w:val="24"/>
          <w:szCs w:val="20"/>
          <w:shd w:val="clear" w:color="auto" w:fill="FFFFFF"/>
        </w:rPr>
        <w:t>User Management Access</w:t>
      </w:r>
    </w:p>
    <w:p w14:paraId="4E8D062A" w14:textId="2ED6333C" w:rsidR="00387641" w:rsidRPr="00387641" w:rsidRDefault="00387641" w:rsidP="00387641">
      <w:pPr>
        <w:numPr>
          <w:ilvl w:val="0"/>
          <w:numId w:val="44"/>
        </w:numPr>
        <w:spacing w:after="0" w:line="240" w:lineRule="auto"/>
        <w:jc w:val="both"/>
        <w:textAlignment w:val="center"/>
        <w:rPr>
          <w:rFonts w:eastAsia="Times New Roman" w:cstheme="minorHAnsi"/>
          <w:b/>
          <w:bCs/>
          <w:color w:val="4472C4" w:themeColor="accent1"/>
          <w:sz w:val="24"/>
          <w:szCs w:val="20"/>
        </w:rPr>
      </w:pPr>
      <w:r>
        <w:rPr>
          <w:rFonts w:eastAsia="Times New Roman" w:cstheme="minorHAnsi"/>
          <w:b/>
          <w:bCs/>
          <w:color w:val="4472C4" w:themeColor="accent1"/>
          <w:sz w:val="24"/>
          <w:szCs w:val="20"/>
          <w:shd w:val="clear" w:color="auto" w:fill="FFFFFF"/>
        </w:rPr>
        <w:t>Services</w:t>
      </w:r>
      <w:r w:rsidRPr="00387641">
        <w:rPr>
          <w:rFonts w:eastAsia="Times New Roman" w:cstheme="minorHAnsi"/>
          <w:b/>
          <w:bCs/>
          <w:color w:val="4472C4" w:themeColor="accent1"/>
          <w:sz w:val="24"/>
          <w:szCs w:val="20"/>
          <w:shd w:val="clear" w:color="auto" w:fill="FFFFFF"/>
        </w:rPr>
        <w:t xml:space="preserve"> Access</w:t>
      </w:r>
    </w:p>
    <w:p w14:paraId="13325306" w14:textId="7FE22BAE" w:rsidR="00387641" w:rsidRPr="00387641" w:rsidRDefault="00387641" w:rsidP="00387641">
      <w:pPr>
        <w:numPr>
          <w:ilvl w:val="0"/>
          <w:numId w:val="44"/>
        </w:numPr>
        <w:spacing w:after="0" w:line="240" w:lineRule="auto"/>
        <w:jc w:val="both"/>
        <w:textAlignment w:val="center"/>
        <w:rPr>
          <w:rFonts w:eastAsia="Times New Roman" w:cstheme="minorHAnsi"/>
          <w:b/>
          <w:bCs/>
          <w:color w:val="4472C4" w:themeColor="accent1"/>
          <w:sz w:val="24"/>
          <w:szCs w:val="20"/>
        </w:rPr>
      </w:pPr>
      <w:r w:rsidRPr="00387641">
        <w:rPr>
          <w:rFonts w:eastAsia="Times New Roman" w:cstheme="minorHAnsi"/>
          <w:b/>
          <w:bCs/>
          <w:color w:val="4472C4" w:themeColor="accent1"/>
          <w:sz w:val="24"/>
          <w:szCs w:val="20"/>
          <w:shd w:val="clear" w:color="auto" w:fill="FFFFFF"/>
        </w:rPr>
        <w:t>Billing Dashboard Access</w:t>
      </w:r>
    </w:p>
    <w:p w14:paraId="0CA7D7E3" w14:textId="77777777" w:rsidR="00387641" w:rsidRPr="001B05EB" w:rsidRDefault="00387641" w:rsidP="00387641">
      <w:pPr>
        <w:spacing w:after="0" w:line="240" w:lineRule="auto"/>
        <w:jc w:val="both"/>
        <w:textAlignment w:val="center"/>
        <w:rPr>
          <w:rFonts w:eastAsia="Times New Roman" w:cstheme="minorHAnsi"/>
          <w:b/>
          <w:bCs/>
          <w:color w:val="C00000"/>
        </w:rPr>
      </w:pPr>
    </w:p>
    <w:p w14:paraId="1E11D69D" w14:textId="3766B620" w:rsidR="00387641" w:rsidRDefault="00387641" w:rsidP="00387641">
      <w:pPr>
        <w:spacing w:after="0"/>
      </w:pPr>
      <w:r w:rsidRPr="00387641">
        <w:rPr>
          <w:noProof/>
        </w:rPr>
        <mc:AlternateContent>
          <mc:Choice Requires="wps">
            <w:drawing>
              <wp:anchor distT="0" distB="0" distL="114300" distR="114300" simplePos="0" relativeHeight="251660288" behindDoc="0" locked="0" layoutInCell="1" allowOverlap="1" wp14:anchorId="49AEBEAC" wp14:editId="20BF223A">
                <wp:simplePos x="0" y="0"/>
                <wp:positionH relativeFrom="column">
                  <wp:posOffset>70485</wp:posOffset>
                </wp:positionH>
                <wp:positionV relativeFrom="paragraph">
                  <wp:posOffset>401320</wp:posOffset>
                </wp:positionV>
                <wp:extent cx="5987415" cy="1697355"/>
                <wp:effectExtent l="133350" t="95250" r="127635" b="93345"/>
                <wp:wrapTopAndBottom/>
                <wp:docPr id="194558926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1697355"/>
                        </a:xfrm>
                        <a:prstGeom prst="rect">
                          <a:avLst/>
                        </a:prstGeom>
                        <a:gradFill rotWithShape="0">
                          <a:gsLst>
                            <a:gs pos="0">
                              <a:schemeClr val="lt1">
                                <a:lumMod val="100000"/>
                                <a:lumOff val="0"/>
                              </a:schemeClr>
                            </a:gs>
                            <a:gs pos="100000">
                              <a:schemeClr val="accent1">
                                <a:lumMod val="40000"/>
                                <a:lumOff val="60000"/>
                              </a:schemeClr>
                            </a:gs>
                          </a:gsLst>
                          <a:lin ang="5400000" scaled="1"/>
                        </a:gradFill>
                        <a:ln>
                          <a:noFill/>
                        </a:ln>
                        <a:effectLst>
                          <a:outerShdw blurRad="63500" sx="102000" sy="102000" algn="ctr" rotWithShape="0">
                            <a:prstClr val="black">
                              <a:alpha val="40000"/>
                            </a:prstClr>
                          </a:outerShdw>
                        </a:effectLst>
                        <a:extLst>
                          <a:ext uri="{91240B29-F687-4F45-9708-019B960494DF}">
                            <a14:hiddenLine xmlns:a14="http://schemas.microsoft.com/office/drawing/2010/main" w="12700">
                              <a:solidFill>
                                <a:schemeClr val="accent1">
                                  <a:lumMod val="60000"/>
                                  <a:lumOff val="40000"/>
                                </a:schemeClr>
                              </a:solidFill>
                              <a:miter lim="800000"/>
                              <a:headEnd/>
                              <a:tailEnd/>
                            </a14:hiddenLine>
                          </a:ext>
                        </a:extLst>
                      </wps:spPr>
                      <wps:txbx>
                        <w:txbxContent>
                          <w:p w14:paraId="4FD5A367" w14:textId="77777777" w:rsidR="00387641" w:rsidRPr="001B05EB" w:rsidRDefault="00387641" w:rsidP="00387641">
                            <w:pPr>
                              <w:spacing w:after="0" w:line="240" w:lineRule="auto"/>
                              <w:jc w:val="both"/>
                              <w:rPr>
                                <w:rFonts w:eastAsia="Times New Roman" w:cstheme="minorHAnsi"/>
                                <w:b/>
                                <w:bCs/>
                                <w:color w:val="444444"/>
                                <w:shd w:val="clear" w:color="auto" w:fill="FFFFFF"/>
                              </w:rPr>
                            </w:pPr>
                            <w:r w:rsidRPr="001B05EB">
                              <w:rPr>
                                <w:rFonts w:eastAsia="Times New Roman" w:cstheme="minorHAnsi"/>
                                <w:b/>
                                <w:bCs/>
                                <w:color w:val="444444"/>
                                <w:shd w:val="clear" w:color="auto" w:fill="FFFFFF"/>
                              </w:rPr>
                              <w:t>Select AWS access type:</w:t>
                            </w:r>
                          </w:p>
                          <w:p w14:paraId="51EA74DE" w14:textId="77777777" w:rsidR="00387641" w:rsidRPr="00A56A68" w:rsidRDefault="00387641" w:rsidP="00387641">
                            <w:pPr>
                              <w:spacing w:after="0" w:line="240" w:lineRule="auto"/>
                              <w:jc w:val="both"/>
                              <w:rPr>
                                <w:rFonts w:eastAsia="Times New Roman" w:cstheme="minorHAnsi"/>
                                <w:sz w:val="18"/>
                              </w:rPr>
                            </w:pPr>
                            <w:r w:rsidRPr="001B05EB">
                              <w:rPr>
                                <w:rFonts w:eastAsia="Times New Roman" w:cstheme="minorHAnsi"/>
                                <w:sz w:val="18"/>
                              </w:rPr>
                              <w:t xml:space="preserve">Select how these users will primarily access AWS. If you choose only programmatic access, it does NOT prevent users from accessing the console using an assumed role. Access keys and </w:t>
                            </w:r>
                            <w:r w:rsidRPr="00A56A68">
                              <w:rPr>
                                <w:rFonts w:eastAsia="Times New Roman" w:cstheme="minorHAnsi"/>
                                <w:sz w:val="18"/>
                              </w:rPr>
                              <w:t>auto generated</w:t>
                            </w:r>
                            <w:r w:rsidRPr="001B05EB">
                              <w:rPr>
                                <w:rFonts w:eastAsia="Times New Roman" w:cstheme="minorHAnsi"/>
                                <w:sz w:val="18"/>
                              </w:rPr>
                              <w:t xml:space="preserve"> passwords are provided in the last step.</w:t>
                            </w:r>
                          </w:p>
                          <w:p w14:paraId="2A92494F" w14:textId="77777777" w:rsidR="00387641" w:rsidRPr="001B05EB" w:rsidRDefault="00387641" w:rsidP="00387641">
                            <w:pPr>
                              <w:spacing w:after="0" w:line="240" w:lineRule="auto"/>
                              <w:jc w:val="both"/>
                              <w:rPr>
                                <w:rFonts w:eastAsia="Times New Roman" w:cstheme="minorHAnsi"/>
                                <w:sz w:val="18"/>
                              </w:rPr>
                            </w:pPr>
                          </w:p>
                          <w:p w14:paraId="49131B50" w14:textId="77777777" w:rsidR="00387641" w:rsidRPr="00A56A68" w:rsidRDefault="00387641" w:rsidP="00387641">
                            <w:pPr>
                              <w:spacing w:after="0"/>
                              <w:rPr>
                                <w:b/>
                              </w:rPr>
                            </w:pPr>
                            <w:r w:rsidRPr="00A56A68">
                              <w:rPr>
                                <w:b/>
                              </w:rPr>
                              <w:t>Select AWS credential type</w:t>
                            </w:r>
                          </w:p>
                          <w:p w14:paraId="7D0BAE11" w14:textId="77777777" w:rsidR="00387641" w:rsidRPr="00A56A68" w:rsidRDefault="00387641" w:rsidP="00387641">
                            <w:pPr>
                              <w:pStyle w:val="ListParagraph"/>
                              <w:numPr>
                                <w:ilvl w:val="0"/>
                                <w:numId w:val="45"/>
                              </w:numPr>
                              <w:spacing w:after="0" w:line="300" w:lineRule="atLeast"/>
                              <w:jc w:val="both"/>
                              <w:rPr>
                                <w:rFonts w:eastAsia="Times New Roman" w:cstheme="minorHAnsi"/>
                                <w:color w:val="444444"/>
                              </w:rPr>
                            </w:pPr>
                            <w:r w:rsidRPr="00A56A68">
                              <w:rPr>
                                <w:rFonts w:eastAsia="Times New Roman" w:cstheme="minorHAnsi"/>
                                <w:b/>
                                <w:bCs/>
                                <w:color w:val="444444"/>
                              </w:rPr>
                              <w:t>Access key - Programmatic access</w:t>
                            </w:r>
                          </w:p>
                          <w:p w14:paraId="4421B27E" w14:textId="77777777" w:rsidR="00387641" w:rsidRPr="001B05EB" w:rsidRDefault="00387641" w:rsidP="00387641">
                            <w:pPr>
                              <w:spacing w:after="0" w:line="240" w:lineRule="auto"/>
                              <w:ind w:left="2160"/>
                              <w:jc w:val="both"/>
                              <w:rPr>
                                <w:rFonts w:eastAsia="Times New Roman" w:cstheme="minorHAnsi"/>
                                <w:sz w:val="18"/>
                              </w:rPr>
                            </w:pPr>
                            <w:r w:rsidRPr="001B05EB">
                              <w:rPr>
                                <w:rFonts w:eastAsia="Times New Roman" w:cstheme="minorHAnsi"/>
                                <w:sz w:val="18"/>
                              </w:rPr>
                              <w:t>Enables an access key ID and secret access key for the AWS API, CLI, SDK, and other development tools.</w:t>
                            </w:r>
                          </w:p>
                          <w:p w14:paraId="5BC97067" w14:textId="77777777" w:rsidR="00387641" w:rsidRPr="00A56A68" w:rsidRDefault="00387641" w:rsidP="00387641">
                            <w:pPr>
                              <w:pStyle w:val="ListParagraph"/>
                              <w:numPr>
                                <w:ilvl w:val="0"/>
                                <w:numId w:val="45"/>
                              </w:numPr>
                              <w:spacing w:after="0" w:line="300" w:lineRule="atLeast"/>
                              <w:jc w:val="both"/>
                              <w:rPr>
                                <w:rFonts w:eastAsia="Times New Roman" w:cstheme="minorHAnsi"/>
                                <w:color w:val="444444"/>
                              </w:rPr>
                            </w:pPr>
                            <w:r w:rsidRPr="00A56A68">
                              <w:rPr>
                                <w:rFonts w:eastAsia="Times New Roman" w:cstheme="minorHAnsi"/>
                                <w:b/>
                                <w:bCs/>
                                <w:color w:val="444444"/>
                              </w:rPr>
                              <w:t>Password - AWS Management Console access</w:t>
                            </w:r>
                          </w:p>
                          <w:p w14:paraId="59E9F715" w14:textId="77777777" w:rsidR="00387641" w:rsidRPr="001B05EB" w:rsidRDefault="00387641" w:rsidP="00387641">
                            <w:pPr>
                              <w:spacing w:after="0" w:line="240" w:lineRule="auto"/>
                              <w:ind w:left="2160"/>
                              <w:jc w:val="both"/>
                              <w:rPr>
                                <w:rFonts w:eastAsia="Times New Roman" w:cstheme="minorHAnsi"/>
                                <w:sz w:val="18"/>
                              </w:rPr>
                            </w:pPr>
                            <w:r w:rsidRPr="001B05EB">
                              <w:rPr>
                                <w:rFonts w:eastAsia="Times New Roman" w:cstheme="minorHAnsi"/>
                                <w:sz w:val="18"/>
                              </w:rPr>
                              <w:t xml:space="preserve">Enables a password that allows users to sign-in </w:t>
                            </w:r>
                            <w:r>
                              <w:rPr>
                                <w:rFonts w:eastAsia="Times New Roman" w:cstheme="minorHAnsi"/>
                                <w:sz w:val="18"/>
                              </w:rPr>
                              <w:t xml:space="preserve">with the </w:t>
                            </w:r>
                            <w:r w:rsidRPr="001B05EB">
                              <w:rPr>
                                <w:rFonts w:eastAsia="Times New Roman" w:cstheme="minorHAnsi"/>
                                <w:sz w:val="18"/>
                              </w:rPr>
                              <w:t>AWS Management Console.</w:t>
                            </w:r>
                          </w:p>
                          <w:p w14:paraId="7FB8CE65" w14:textId="77777777" w:rsidR="00387641" w:rsidRPr="001B05EB" w:rsidRDefault="00387641" w:rsidP="00387641">
                            <w:pPr>
                              <w:spacing w:after="0" w:line="240" w:lineRule="auto"/>
                              <w:jc w:val="both"/>
                              <w:rPr>
                                <w:rFonts w:eastAsia="Times New Roman" w:cstheme="minorHAnsi"/>
                                <w:color w:val="00B050"/>
                              </w:rPr>
                            </w:pPr>
                            <w:r w:rsidRPr="001B05EB">
                              <w:rPr>
                                <w:rFonts w:eastAsia="Times New Roman" w:cstheme="minorHAnsi"/>
                                <w:b/>
                                <w:bCs/>
                                <w:color w:val="00B050"/>
                                <w:shd w:val="clear" w:color="auto" w:fill="FFFFFF"/>
                              </w:rPr>
                              <w:br/>
                            </w:r>
                          </w:p>
                          <w:p w14:paraId="6FD2FCDD" w14:textId="77777777" w:rsidR="00387641" w:rsidRDefault="00387641" w:rsidP="003876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EBEAC" id="_x0000_t202" coordsize="21600,21600" o:spt="202" path="m,l,21600r21600,l21600,xe">
                <v:stroke joinstyle="miter"/>
                <v:path gradientshapeok="t" o:connecttype="rect"/>
              </v:shapetype>
              <v:shape id="Text Box 16" o:spid="_x0000_s1026" type="#_x0000_t202" style="position:absolute;margin-left:5.55pt;margin-top:31.6pt;width:471.45pt;height:13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" fillcolor="white [3201]" stroked="f" strokecolor="#8eaadb [1940]" strokeweight="1pt">
                <v:fill color2="#b4c6e7 [1300]" focus="100%" type="gradient"/>
                <v:shadow on="t" type="perspective" color="black" opacity="26214f" offset="0,0" matrix="66847f,,,66847f"/>
                <v:textbox>
                  <w:txbxContent>
                    <w:p w14:paraId="4FD5A367" w14:textId="77777777" w:rsidR="00387641" w:rsidRPr="001B05EB" w:rsidRDefault="00387641" w:rsidP="00387641">
                      <w:pPr>
                        <w:spacing w:after="0" w:line="240" w:lineRule="auto"/>
                        <w:jc w:val="both"/>
                        <w:rPr>
                          <w:rFonts w:eastAsia="Times New Roman" w:cstheme="minorHAnsi"/>
                          <w:b/>
                          <w:bCs/>
                          <w:color w:val="444444"/>
                          <w:shd w:val="clear" w:color="auto" w:fill="FFFFFF"/>
                        </w:rPr>
                      </w:pPr>
                      <w:r w:rsidRPr="001B05EB">
                        <w:rPr>
                          <w:rFonts w:eastAsia="Times New Roman" w:cstheme="minorHAnsi"/>
                          <w:b/>
                          <w:bCs/>
                          <w:color w:val="444444"/>
                          <w:shd w:val="clear" w:color="auto" w:fill="FFFFFF"/>
                        </w:rPr>
                        <w:t>Select AWS access type:</w:t>
                      </w:r>
                    </w:p>
                    <w:p w14:paraId="51EA74DE" w14:textId="77777777" w:rsidR="00387641" w:rsidRPr="00A56A68" w:rsidRDefault="00387641" w:rsidP="00387641">
                      <w:pPr>
                        <w:spacing w:after="0" w:line="240" w:lineRule="auto"/>
                        <w:jc w:val="both"/>
                        <w:rPr>
                          <w:rFonts w:eastAsia="Times New Roman" w:cstheme="minorHAnsi"/>
                          <w:sz w:val="18"/>
                        </w:rPr>
                      </w:pPr>
                      <w:r w:rsidRPr="001B05EB">
                        <w:rPr>
                          <w:rFonts w:eastAsia="Times New Roman" w:cstheme="minorHAnsi"/>
                          <w:sz w:val="18"/>
                        </w:rPr>
                        <w:t xml:space="preserve">Select how these users will primarily access AWS. If you choose only programmatic access, it does NOT prevent users from accessing the console using an assumed role. Access keys and </w:t>
                      </w:r>
                      <w:r w:rsidRPr="00A56A68">
                        <w:rPr>
                          <w:rFonts w:eastAsia="Times New Roman" w:cstheme="minorHAnsi"/>
                          <w:sz w:val="18"/>
                        </w:rPr>
                        <w:t>auto generated</w:t>
                      </w:r>
                      <w:r w:rsidRPr="001B05EB">
                        <w:rPr>
                          <w:rFonts w:eastAsia="Times New Roman" w:cstheme="minorHAnsi"/>
                          <w:sz w:val="18"/>
                        </w:rPr>
                        <w:t xml:space="preserve"> passwords are provided in the last step.</w:t>
                      </w:r>
                    </w:p>
                    <w:p w14:paraId="2A92494F" w14:textId="77777777" w:rsidR="00387641" w:rsidRPr="001B05EB" w:rsidRDefault="00387641" w:rsidP="00387641">
                      <w:pPr>
                        <w:spacing w:after="0" w:line="240" w:lineRule="auto"/>
                        <w:jc w:val="both"/>
                        <w:rPr>
                          <w:rFonts w:eastAsia="Times New Roman" w:cstheme="minorHAnsi"/>
                          <w:sz w:val="18"/>
                        </w:rPr>
                      </w:pPr>
                    </w:p>
                    <w:p w14:paraId="49131B50" w14:textId="77777777" w:rsidR="00387641" w:rsidRPr="00A56A68" w:rsidRDefault="00387641" w:rsidP="00387641">
                      <w:pPr>
                        <w:spacing w:after="0"/>
                        <w:rPr>
                          <w:b/>
                        </w:rPr>
                      </w:pPr>
                      <w:r w:rsidRPr="00A56A68">
                        <w:rPr>
                          <w:b/>
                        </w:rPr>
                        <w:t>Select AWS credential type</w:t>
                      </w:r>
                    </w:p>
                    <w:p w14:paraId="7D0BAE11" w14:textId="77777777" w:rsidR="00387641" w:rsidRPr="00A56A68" w:rsidRDefault="00387641" w:rsidP="00387641">
                      <w:pPr>
                        <w:pStyle w:val="ListParagraph"/>
                        <w:numPr>
                          <w:ilvl w:val="0"/>
                          <w:numId w:val="45"/>
                        </w:numPr>
                        <w:spacing w:after="0" w:line="300" w:lineRule="atLeast"/>
                        <w:jc w:val="both"/>
                        <w:rPr>
                          <w:rFonts w:eastAsia="Times New Roman" w:cstheme="minorHAnsi"/>
                          <w:color w:val="444444"/>
                        </w:rPr>
                      </w:pPr>
                      <w:r w:rsidRPr="00A56A68">
                        <w:rPr>
                          <w:rFonts w:eastAsia="Times New Roman" w:cstheme="minorHAnsi"/>
                          <w:b/>
                          <w:bCs/>
                          <w:color w:val="444444"/>
                        </w:rPr>
                        <w:t>Access key - Programmatic access</w:t>
                      </w:r>
                    </w:p>
                    <w:p w14:paraId="4421B27E" w14:textId="77777777" w:rsidR="00387641" w:rsidRPr="001B05EB" w:rsidRDefault="00387641" w:rsidP="00387641">
                      <w:pPr>
                        <w:spacing w:after="0" w:line="240" w:lineRule="auto"/>
                        <w:ind w:left="2160"/>
                        <w:jc w:val="both"/>
                        <w:rPr>
                          <w:rFonts w:eastAsia="Times New Roman" w:cstheme="minorHAnsi"/>
                          <w:sz w:val="18"/>
                        </w:rPr>
                      </w:pPr>
                      <w:r w:rsidRPr="001B05EB">
                        <w:rPr>
                          <w:rFonts w:eastAsia="Times New Roman" w:cstheme="minorHAnsi"/>
                          <w:sz w:val="18"/>
                        </w:rPr>
                        <w:t>Enables an access key ID and secret access key for the AWS API, CLI, SDK, and other development tools.</w:t>
                      </w:r>
                    </w:p>
                    <w:p w14:paraId="5BC97067" w14:textId="77777777" w:rsidR="00387641" w:rsidRPr="00A56A68" w:rsidRDefault="00387641" w:rsidP="00387641">
                      <w:pPr>
                        <w:pStyle w:val="ListParagraph"/>
                        <w:numPr>
                          <w:ilvl w:val="0"/>
                          <w:numId w:val="45"/>
                        </w:numPr>
                        <w:spacing w:after="0" w:line="300" w:lineRule="atLeast"/>
                        <w:jc w:val="both"/>
                        <w:rPr>
                          <w:rFonts w:eastAsia="Times New Roman" w:cstheme="minorHAnsi"/>
                          <w:color w:val="444444"/>
                        </w:rPr>
                      </w:pPr>
                      <w:r w:rsidRPr="00A56A68">
                        <w:rPr>
                          <w:rFonts w:eastAsia="Times New Roman" w:cstheme="minorHAnsi"/>
                          <w:b/>
                          <w:bCs/>
                          <w:color w:val="444444"/>
                        </w:rPr>
                        <w:t>Password - AWS Management Console access</w:t>
                      </w:r>
                    </w:p>
                    <w:p w14:paraId="59E9F715" w14:textId="77777777" w:rsidR="00387641" w:rsidRPr="001B05EB" w:rsidRDefault="00387641" w:rsidP="00387641">
                      <w:pPr>
                        <w:spacing w:after="0" w:line="240" w:lineRule="auto"/>
                        <w:ind w:left="2160"/>
                        <w:jc w:val="both"/>
                        <w:rPr>
                          <w:rFonts w:eastAsia="Times New Roman" w:cstheme="minorHAnsi"/>
                          <w:sz w:val="18"/>
                        </w:rPr>
                      </w:pPr>
                      <w:r w:rsidRPr="001B05EB">
                        <w:rPr>
                          <w:rFonts w:eastAsia="Times New Roman" w:cstheme="minorHAnsi"/>
                          <w:sz w:val="18"/>
                        </w:rPr>
                        <w:t xml:space="preserve">Enables a password that allows users to sign-in </w:t>
                      </w:r>
                      <w:r>
                        <w:rPr>
                          <w:rFonts w:eastAsia="Times New Roman" w:cstheme="minorHAnsi"/>
                          <w:sz w:val="18"/>
                        </w:rPr>
                        <w:t xml:space="preserve">with the </w:t>
                      </w:r>
                      <w:r w:rsidRPr="001B05EB">
                        <w:rPr>
                          <w:rFonts w:eastAsia="Times New Roman" w:cstheme="minorHAnsi"/>
                          <w:sz w:val="18"/>
                        </w:rPr>
                        <w:t>AWS Management Console.</w:t>
                      </w:r>
                    </w:p>
                    <w:p w14:paraId="7FB8CE65" w14:textId="77777777" w:rsidR="00387641" w:rsidRPr="001B05EB" w:rsidRDefault="00387641" w:rsidP="00387641">
                      <w:pPr>
                        <w:spacing w:after="0" w:line="240" w:lineRule="auto"/>
                        <w:jc w:val="both"/>
                        <w:rPr>
                          <w:rFonts w:eastAsia="Times New Roman" w:cstheme="minorHAnsi"/>
                          <w:color w:val="00B050"/>
                        </w:rPr>
                      </w:pPr>
                      <w:r w:rsidRPr="001B05EB">
                        <w:rPr>
                          <w:rFonts w:eastAsia="Times New Roman" w:cstheme="minorHAnsi"/>
                          <w:b/>
                          <w:bCs/>
                          <w:color w:val="00B050"/>
                          <w:shd w:val="clear" w:color="auto" w:fill="FFFFFF"/>
                        </w:rPr>
                        <w:br/>
                      </w:r>
                    </w:p>
                    <w:p w14:paraId="6FD2FCDD" w14:textId="77777777" w:rsidR="00387641" w:rsidRDefault="00387641" w:rsidP="00387641"/>
                  </w:txbxContent>
                </v:textbox>
                <w10:wrap type="topAndBottom"/>
              </v:shape>
            </w:pict>
          </mc:Fallback>
        </mc:AlternateContent>
      </w:r>
      <w:r w:rsidRPr="00387641">
        <w:t>While Creating IAM/Power user two more login accesses are there, as below:</w:t>
      </w:r>
    </w:p>
    <w:p w14:paraId="72FA91D5" w14:textId="77777777" w:rsidR="001F67CF" w:rsidRDefault="001F67CF" w:rsidP="00387641">
      <w:pPr>
        <w:spacing w:after="0"/>
      </w:pPr>
    </w:p>
    <w:p w14:paraId="2D6312E3" w14:textId="3175B2CE" w:rsidR="00387641" w:rsidRPr="004E4546" w:rsidRDefault="001F67CF" w:rsidP="001F67CF">
      <w:pPr>
        <w:spacing w:after="0"/>
        <w:rPr>
          <w:sz w:val="24"/>
          <w:szCs w:val="24"/>
        </w:rPr>
      </w:pPr>
      <w:r w:rsidRPr="004E4546">
        <w:rPr>
          <w:b/>
          <w:bCs/>
          <w:sz w:val="28"/>
          <w:szCs w:val="28"/>
        </w:rPr>
        <w:t xml:space="preserve">Three types of </w:t>
      </w:r>
      <w:r w:rsidR="004E4546" w:rsidRPr="004E4546">
        <w:rPr>
          <w:b/>
          <w:bCs/>
          <w:sz w:val="28"/>
          <w:szCs w:val="28"/>
        </w:rPr>
        <w:t>users</w:t>
      </w:r>
      <w:r w:rsidRPr="004E4546">
        <w:rPr>
          <w:b/>
          <w:bCs/>
          <w:sz w:val="28"/>
          <w:szCs w:val="28"/>
        </w:rPr>
        <w:t>-</w:t>
      </w:r>
      <w:r w:rsidRPr="004E4546">
        <w:rPr>
          <w:sz w:val="28"/>
          <w:szCs w:val="28"/>
        </w:rPr>
        <w:t xml:space="preserve"> Root User, IAM user, Power user.</w:t>
      </w:r>
    </w:p>
    <w:p w14:paraId="4CD85DBD" w14:textId="77777777" w:rsidR="00387641" w:rsidRPr="001B05EB" w:rsidRDefault="00387641" w:rsidP="00387641">
      <w:pPr>
        <w:spacing w:after="0" w:line="240" w:lineRule="auto"/>
        <w:jc w:val="both"/>
        <w:rPr>
          <w:rFonts w:eastAsia="Times New Roman" w:cstheme="minorHAnsi"/>
        </w:rPr>
      </w:pPr>
      <w:r w:rsidRPr="001B05EB">
        <w:rPr>
          <w:rFonts w:eastAsia="Times New Roman" w:cstheme="minorHAnsi"/>
        </w:rPr>
        <w:t> </w:t>
      </w:r>
    </w:p>
    <w:p w14:paraId="0C29B589" w14:textId="5FBA83C1" w:rsidR="00387641" w:rsidRPr="001F67CF" w:rsidRDefault="00387641" w:rsidP="001F67CF">
      <w:pPr>
        <w:spacing w:after="0"/>
        <w:jc w:val="both"/>
        <w:rPr>
          <w:rFonts w:cstheme="minorHAnsi"/>
          <w:b/>
          <w:bCs/>
          <w:color w:val="ED7D31" w:themeColor="accent2"/>
          <w:sz w:val="28"/>
          <w:szCs w:val="28"/>
          <w:lang w:eastAsia="en-IN"/>
        </w:rPr>
      </w:pPr>
      <w:r w:rsidRPr="001F67CF">
        <w:rPr>
          <w:rFonts w:cstheme="minorHAnsi"/>
          <w:b/>
          <w:bCs/>
          <w:color w:val="ED7D31" w:themeColor="accent2"/>
          <w:sz w:val="28"/>
          <w:szCs w:val="28"/>
          <w:lang w:eastAsia="en-IN"/>
        </w:rPr>
        <w:t>Root User</w:t>
      </w:r>
      <w:r w:rsidR="001F67CF" w:rsidRPr="001F67CF">
        <w:rPr>
          <w:rFonts w:cstheme="minorHAnsi"/>
          <w:b/>
          <w:bCs/>
          <w:color w:val="ED7D31" w:themeColor="accent2"/>
          <w:sz w:val="28"/>
          <w:szCs w:val="28"/>
          <w:lang w:eastAsia="en-IN"/>
        </w:rPr>
        <w:t xml:space="preserve"> access’s:</w:t>
      </w:r>
    </w:p>
    <w:p w14:paraId="24199BFD" w14:textId="77777777" w:rsidR="00387641" w:rsidRPr="001F67CF"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All Services (Resources) access.</w:t>
      </w:r>
    </w:p>
    <w:p w14:paraId="0581F3BC" w14:textId="77777777" w:rsidR="00387641" w:rsidRPr="001F67CF"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User management access.</w:t>
      </w:r>
    </w:p>
    <w:p w14:paraId="657016F6" w14:textId="77777777" w:rsidR="00387641"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Billing dashboard access.</w:t>
      </w:r>
    </w:p>
    <w:p w14:paraId="61A93B6D" w14:textId="4BDCF95B" w:rsidR="001F67CF" w:rsidRPr="001F67CF" w:rsidRDefault="001F67CF" w:rsidP="00387641">
      <w:pPr>
        <w:spacing w:after="0" w:line="240" w:lineRule="auto"/>
        <w:jc w:val="both"/>
        <w:rPr>
          <w:rFonts w:eastAsia="Times New Roman" w:cstheme="minorHAnsi"/>
          <w:color w:val="70AD47" w:themeColor="accent6"/>
        </w:rPr>
      </w:pPr>
      <w:r>
        <w:rPr>
          <w:rFonts w:eastAsia="Times New Roman" w:cstheme="minorHAnsi"/>
          <w:b/>
          <w:bCs/>
          <w:color w:val="70AD47" w:themeColor="accent6"/>
          <w:shd w:val="clear" w:color="auto" w:fill="FFFFFF"/>
        </w:rPr>
        <w:t>Root user only access</w:t>
      </w:r>
      <w:r w:rsidR="001E1AEA">
        <w:rPr>
          <w:rFonts w:eastAsia="Times New Roman" w:cstheme="minorHAnsi"/>
          <w:b/>
          <w:bCs/>
          <w:color w:val="70AD47" w:themeColor="accent6"/>
          <w:shd w:val="clear" w:color="auto" w:fill="FFFFFF"/>
        </w:rPr>
        <w:t xml:space="preserve"> (</w:t>
      </w:r>
      <w:r>
        <w:rPr>
          <w:rFonts w:eastAsia="Times New Roman" w:cstheme="minorHAnsi"/>
          <w:b/>
          <w:bCs/>
          <w:color w:val="70AD47" w:themeColor="accent6"/>
          <w:shd w:val="clear" w:color="auto" w:fill="FFFFFF"/>
        </w:rPr>
        <w:t>special access</w:t>
      </w:r>
      <w:r w:rsidR="001E1AEA">
        <w:rPr>
          <w:rFonts w:eastAsia="Times New Roman" w:cstheme="minorHAnsi"/>
          <w:b/>
          <w:bCs/>
          <w:color w:val="70AD47" w:themeColor="accent6"/>
          <w:shd w:val="clear" w:color="auto" w:fill="FFFFFF"/>
        </w:rPr>
        <w:t>)</w:t>
      </w:r>
    </w:p>
    <w:p w14:paraId="16F41D0E" w14:textId="4FB67F06" w:rsidR="00387641" w:rsidRPr="001F67CF" w:rsidRDefault="00387641" w:rsidP="001F67CF">
      <w:pPr>
        <w:spacing w:after="0" w:line="240" w:lineRule="auto"/>
        <w:jc w:val="both"/>
        <w:rPr>
          <w:rFonts w:eastAsia="Times New Roman" w:cstheme="minorHAnsi"/>
          <w:color w:val="313133"/>
        </w:rPr>
      </w:pPr>
      <w:r w:rsidRPr="001B05EB">
        <w:rPr>
          <w:rFonts w:eastAsia="Times New Roman" w:cstheme="minorHAnsi"/>
          <w:color w:val="313133"/>
        </w:rPr>
        <w:t> </w:t>
      </w:r>
      <w:r w:rsidRPr="001F67CF">
        <w:rPr>
          <w:rFonts w:cstheme="minorHAnsi"/>
          <w:b/>
          <w:bCs/>
          <w:color w:val="ED7D31" w:themeColor="accent2"/>
          <w:sz w:val="28"/>
          <w:szCs w:val="28"/>
          <w:lang w:eastAsia="en-IN"/>
        </w:rPr>
        <w:t> </w:t>
      </w:r>
    </w:p>
    <w:p w14:paraId="3A8ECF9B" w14:textId="3C4B1A5C" w:rsidR="00387641" w:rsidRPr="001B05EB" w:rsidRDefault="00387641" w:rsidP="001F67CF">
      <w:pPr>
        <w:spacing w:after="0"/>
        <w:jc w:val="both"/>
        <w:rPr>
          <w:rFonts w:eastAsia="Times New Roman" w:cstheme="minorHAnsi"/>
          <w:color w:val="313133"/>
        </w:rPr>
      </w:pPr>
      <w:r w:rsidRPr="001F67CF">
        <w:rPr>
          <w:rFonts w:cstheme="minorHAnsi"/>
          <w:b/>
          <w:bCs/>
          <w:color w:val="ED7D31" w:themeColor="accent2"/>
          <w:sz w:val="28"/>
          <w:szCs w:val="28"/>
          <w:lang w:eastAsia="en-IN"/>
        </w:rPr>
        <w:t>IAM User:</w:t>
      </w:r>
      <w:r w:rsidRPr="001B05EB">
        <w:rPr>
          <w:rFonts w:eastAsia="Times New Roman" w:cstheme="minorHAnsi"/>
          <w:color w:val="313133"/>
        </w:rPr>
        <w:t> </w:t>
      </w:r>
    </w:p>
    <w:p w14:paraId="13BF4B0D" w14:textId="77777777" w:rsidR="00387641" w:rsidRPr="001F67CF"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All/Selected Services (Resources) access.</w:t>
      </w:r>
    </w:p>
    <w:p w14:paraId="2CAEDEC2" w14:textId="77777777" w:rsidR="00387641" w:rsidRPr="001F67CF"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User management access.</w:t>
      </w:r>
    </w:p>
    <w:p w14:paraId="4BA47252" w14:textId="6F5A5408" w:rsidR="00387641" w:rsidRPr="00EC20C7" w:rsidRDefault="00387641" w:rsidP="00387641">
      <w:pPr>
        <w:spacing w:after="0" w:line="240" w:lineRule="auto"/>
        <w:jc w:val="both"/>
        <w:rPr>
          <w:rFonts w:eastAsia="Times New Roman" w:cstheme="minorHAnsi"/>
          <w:color w:val="525252" w:themeColor="accent3" w:themeShade="80"/>
        </w:rPr>
      </w:pPr>
      <w:r w:rsidRPr="001F67CF">
        <w:rPr>
          <w:rFonts w:eastAsia="Times New Roman" w:cstheme="minorHAnsi"/>
          <w:b/>
          <w:bCs/>
          <w:color w:val="C00000"/>
          <w:shd w:val="clear" w:color="auto" w:fill="FFFFFF"/>
        </w:rPr>
        <w:t xml:space="preserve">Billing dashboard </w:t>
      </w:r>
      <w:r w:rsidR="001F67CF" w:rsidRPr="001F67CF">
        <w:rPr>
          <w:rFonts w:eastAsia="Times New Roman" w:cstheme="minorHAnsi"/>
          <w:b/>
          <w:bCs/>
          <w:color w:val="C00000"/>
          <w:shd w:val="clear" w:color="auto" w:fill="FFFFFF"/>
        </w:rPr>
        <w:t xml:space="preserve">access. </w:t>
      </w:r>
      <w:r w:rsidR="001F67CF">
        <w:rPr>
          <w:rFonts w:eastAsia="Times New Roman" w:cstheme="minorHAnsi"/>
          <w:b/>
          <w:bCs/>
          <w:color w:val="525252" w:themeColor="accent3" w:themeShade="80"/>
          <w:shd w:val="clear" w:color="auto" w:fill="FFFFFF"/>
        </w:rPr>
        <w:t>–</w:t>
      </w:r>
      <w:r w:rsidRPr="00EC20C7">
        <w:rPr>
          <w:rFonts w:eastAsia="Times New Roman" w:cstheme="minorHAnsi"/>
          <w:b/>
          <w:bCs/>
          <w:color w:val="525252" w:themeColor="accent3" w:themeShade="80"/>
          <w:shd w:val="clear" w:color="auto" w:fill="FFFFFF"/>
        </w:rPr>
        <w:t xml:space="preserve"> </w:t>
      </w:r>
      <w:r w:rsidR="001F67CF">
        <w:rPr>
          <w:rFonts w:eastAsia="Times New Roman" w:cstheme="minorHAnsi"/>
          <w:b/>
          <w:bCs/>
          <w:color w:val="525252" w:themeColor="accent3" w:themeShade="80"/>
          <w:shd w:val="clear" w:color="auto" w:fill="FFFFFF"/>
        </w:rPr>
        <w:t>can be given or removed</w:t>
      </w:r>
    </w:p>
    <w:p w14:paraId="7EC29651" w14:textId="77777777" w:rsidR="00387641" w:rsidRPr="001B05EB" w:rsidRDefault="00387641" w:rsidP="00387641">
      <w:pPr>
        <w:spacing w:after="0" w:line="240" w:lineRule="auto"/>
        <w:jc w:val="both"/>
        <w:rPr>
          <w:rFonts w:eastAsia="Times New Roman" w:cstheme="minorHAnsi"/>
          <w:color w:val="FF0000"/>
        </w:rPr>
      </w:pPr>
      <w:r w:rsidRPr="001B05EB">
        <w:rPr>
          <w:rFonts w:eastAsia="Times New Roman" w:cstheme="minorHAnsi"/>
          <w:color w:val="FF0000"/>
        </w:rPr>
        <w:t> </w:t>
      </w:r>
    </w:p>
    <w:p w14:paraId="0A0D9C29" w14:textId="77777777" w:rsidR="00387641" w:rsidRPr="001F67CF" w:rsidRDefault="00387641" w:rsidP="001F67CF">
      <w:pPr>
        <w:spacing w:after="0"/>
        <w:jc w:val="both"/>
        <w:rPr>
          <w:rFonts w:cstheme="minorHAnsi"/>
          <w:b/>
          <w:bCs/>
          <w:color w:val="ED7D31" w:themeColor="accent2"/>
          <w:sz w:val="28"/>
          <w:szCs w:val="28"/>
          <w:lang w:eastAsia="en-IN"/>
        </w:rPr>
      </w:pPr>
      <w:r w:rsidRPr="001F67CF">
        <w:rPr>
          <w:rFonts w:cstheme="minorHAnsi"/>
          <w:b/>
          <w:bCs/>
          <w:color w:val="ED7D31" w:themeColor="accent2"/>
          <w:sz w:val="28"/>
          <w:szCs w:val="28"/>
          <w:lang w:eastAsia="en-IN"/>
        </w:rPr>
        <w:t>Power user/Super user:</w:t>
      </w:r>
    </w:p>
    <w:p w14:paraId="5E472396" w14:textId="77777777" w:rsidR="001F67CF" w:rsidRDefault="00387641" w:rsidP="00387641">
      <w:pPr>
        <w:spacing w:after="0" w:line="240" w:lineRule="auto"/>
        <w:jc w:val="both"/>
        <w:rPr>
          <w:rFonts w:eastAsia="Times New Roman" w:cstheme="minorHAnsi"/>
        </w:rPr>
      </w:pPr>
      <w:r w:rsidRPr="001B05EB">
        <w:rPr>
          <w:rFonts w:eastAsia="Times New Roman" w:cstheme="minorHAnsi"/>
          <w:b/>
          <w:bCs/>
          <w:color w:val="313133"/>
          <w:shd w:val="clear" w:color="auto" w:fill="FFFFFF"/>
        </w:rPr>
        <w:lastRenderedPageBreak/>
        <w:t xml:space="preserve">Has by default access to all services but </w:t>
      </w:r>
      <w:r w:rsidRPr="001B05EB">
        <w:rPr>
          <w:rFonts w:eastAsia="Times New Roman" w:cstheme="minorHAnsi"/>
          <w:b/>
          <w:bCs/>
          <w:color w:val="FF0000"/>
          <w:shd w:val="clear" w:color="auto" w:fill="FFFFFF"/>
        </w:rPr>
        <w:t>'</w:t>
      </w:r>
      <w:r>
        <w:rPr>
          <w:rFonts w:eastAsia="Times New Roman" w:cstheme="minorHAnsi"/>
          <w:b/>
          <w:bCs/>
          <w:color w:val="FF0000"/>
          <w:shd w:val="clear" w:color="auto" w:fill="FFFFFF"/>
        </w:rPr>
        <w:t xml:space="preserve">has </w:t>
      </w:r>
      <w:r w:rsidRPr="001B05EB">
        <w:rPr>
          <w:rFonts w:eastAsia="Times New Roman" w:cstheme="minorHAnsi"/>
          <w:b/>
          <w:bCs/>
          <w:color w:val="FF0000"/>
          <w:shd w:val="clear" w:color="auto" w:fill="FFFFFF"/>
        </w:rPr>
        <w:t>no user management access.'</w:t>
      </w:r>
      <w:r>
        <w:rPr>
          <w:rFonts w:eastAsia="Times New Roman" w:cstheme="minorHAnsi"/>
          <w:b/>
          <w:bCs/>
          <w:color w:val="FF0000"/>
          <w:shd w:val="clear" w:color="auto" w:fill="FFFFFF"/>
        </w:rPr>
        <w:t xml:space="preserve"> </w:t>
      </w:r>
      <w:r w:rsidRPr="001B05EB">
        <w:rPr>
          <w:rFonts w:eastAsia="Times New Roman" w:cstheme="minorHAnsi"/>
          <w:color w:val="313133"/>
          <w:shd w:val="clear" w:color="auto" w:fill="FFFFFF"/>
        </w:rPr>
        <w:t>(Can’t add, remove or give permissions to any user). Can’t</w:t>
      </w:r>
      <w:r>
        <w:rPr>
          <w:rFonts w:eastAsia="Times New Roman" w:cstheme="minorHAnsi"/>
          <w:color w:val="313133"/>
          <w:shd w:val="clear" w:color="auto" w:fill="FFFFFF"/>
        </w:rPr>
        <w:t xml:space="preserve"> grant or remove any</w:t>
      </w:r>
      <w:r w:rsidRPr="001B05EB">
        <w:rPr>
          <w:rFonts w:eastAsia="Times New Roman" w:cstheme="minorHAnsi"/>
          <w:color w:val="313133"/>
          <w:shd w:val="clear" w:color="auto" w:fill="FFFFFF"/>
        </w:rPr>
        <w:t xml:space="preserve"> privileges.</w:t>
      </w:r>
      <w:r w:rsidR="001F67CF">
        <w:rPr>
          <w:rFonts w:eastAsia="Times New Roman" w:cstheme="minorHAnsi"/>
        </w:rPr>
        <w:t xml:space="preserve"> </w:t>
      </w:r>
      <w:r w:rsidRPr="001B05EB">
        <w:rPr>
          <w:rFonts w:eastAsia="Times New Roman" w:cstheme="minorHAnsi"/>
          <w:color w:val="313133"/>
          <w:shd w:val="clear" w:color="auto" w:fill="FFFFFF"/>
        </w:rPr>
        <w:t xml:space="preserve">No IAM permission. </w:t>
      </w:r>
    </w:p>
    <w:p w14:paraId="5E3420B9" w14:textId="6A1C6477" w:rsidR="00387641" w:rsidRPr="001F67CF" w:rsidRDefault="00387641" w:rsidP="00387641">
      <w:pPr>
        <w:spacing w:after="0" w:line="240" w:lineRule="auto"/>
        <w:jc w:val="both"/>
        <w:rPr>
          <w:rFonts w:eastAsia="Times New Roman" w:cstheme="minorHAnsi"/>
        </w:rPr>
      </w:pPr>
      <w:r w:rsidRPr="001B05EB">
        <w:rPr>
          <w:rFonts w:eastAsia="Times New Roman" w:cstheme="minorHAnsi"/>
          <w:color w:val="00B050"/>
        </w:rPr>
        <w:t> </w:t>
      </w:r>
    </w:p>
    <w:p w14:paraId="10D8409C" w14:textId="77777777" w:rsidR="00387641" w:rsidRPr="001F67CF" w:rsidRDefault="00387641" w:rsidP="00387641">
      <w:pPr>
        <w:spacing w:after="0" w:line="240" w:lineRule="auto"/>
        <w:jc w:val="both"/>
        <w:rPr>
          <w:rFonts w:eastAsia="Times New Roman" w:cstheme="minorHAnsi"/>
          <w:b/>
          <w:bCs/>
          <w:color w:val="70AD47" w:themeColor="accent6"/>
          <w:shd w:val="clear" w:color="auto" w:fill="FFFFFF"/>
        </w:rPr>
      </w:pPr>
      <w:r w:rsidRPr="001F67CF">
        <w:rPr>
          <w:rFonts w:eastAsia="Times New Roman" w:cstheme="minorHAnsi"/>
          <w:b/>
          <w:bCs/>
          <w:color w:val="70AD47" w:themeColor="accent6"/>
          <w:shd w:val="clear" w:color="auto" w:fill="FFFFFF"/>
        </w:rPr>
        <w:t>All Services (Resources) access.</w:t>
      </w:r>
    </w:p>
    <w:p w14:paraId="53336D9F" w14:textId="77777777" w:rsidR="00387641" w:rsidRPr="001F67CF" w:rsidRDefault="00387641" w:rsidP="00387641">
      <w:pPr>
        <w:spacing w:after="0" w:line="240" w:lineRule="auto"/>
        <w:jc w:val="both"/>
        <w:rPr>
          <w:rFonts w:eastAsia="Times New Roman" w:cstheme="minorHAnsi"/>
          <w:b/>
          <w:bCs/>
          <w:strike/>
          <w:color w:val="FF0000"/>
          <w:shd w:val="clear" w:color="auto" w:fill="FFFFFF"/>
        </w:rPr>
      </w:pPr>
      <w:r w:rsidRPr="001F67CF">
        <w:rPr>
          <w:rFonts w:eastAsia="Times New Roman" w:cstheme="minorHAnsi"/>
          <w:b/>
          <w:bCs/>
          <w:strike/>
          <w:color w:val="FF0000"/>
          <w:shd w:val="clear" w:color="auto" w:fill="FFFFFF"/>
        </w:rPr>
        <w:t>User management access.</w:t>
      </w:r>
    </w:p>
    <w:p w14:paraId="77015B81" w14:textId="77777777" w:rsidR="00387641" w:rsidRPr="001F67CF" w:rsidRDefault="00387641" w:rsidP="00387641">
      <w:pPr>
        <w:spacing w:after="0" w:line="240" w:lineRule="auto"/>
        <w:jc w:val="both"/>
        <w:rPr>
          <w:rFonts w:eastAsia="Times New Roman" w:cstheme="minorHAnsi"/>
          <w:strike/>
          <w:color w:val="FF0000"/>
        </w:rPr>
      </w:pPr>
      <w:r w:rsidRPr="001F67CF">
        <w:rPr>
          <w:rFonts w:eastAsia="Times New Roman" w:cstheme="minorHAnsi"/>
          <w:b/>
          <w:bCs/>
          <w:strike/>
          <w:color w:val="FF0000"/>
          <w:shd w:val="clear" w:color="auto" w:fill="FFFFFF"/>
        </w:rPr>
        <w:t>Billing dashboard access.</w:t>
      </w:r>
    </w:p>
    <w:p w14:paraId="56A07A64" w14:textId="77777777" w:rsidR="00387641" w:rsidRPr="009D688F" w:rsidRDefault="00387641" w:rsidP="00033E02">
      <w:pPr>
        <w:spacing w:after="0"/>
        <w:jc w:val="both"/>
        <w:rPr>
          <w:rFonts w:cstheme="minorHAnsi"/>
          <w:lang w:eastAsia="en-IN"/>
        </w:rPr>
      </w:pPr>
    </w:p>
    <w:p w14:paraId="66B59BFD" w14:textId="4394491A" w:rsidR="009D688F" w:rsidRPr="009D688F"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88F">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Policies</w:t>
      </w:r>
    </w:p>
    <w:p w14:paraId="354E1A8D" w14:textId="77777777" w:rsidR="00C17E7D" w:rsidRPr="009D688F" w:rsidRDefault="00C17E7D" w:rsidP="00C17E7D">
      <w:pPr>
        <w:spacing w:after="0"/>
        <w:jc w:val="both"/>
        <w:rPr>
          <w:rFonts w:cstheme="minorHAnsi"/>
          <w:lang w:eastAsia="en-IN"/>
        </w:rPr>
      </w:pPr>
      <w:r w:rsidRPr="009D688F">
        <w:rPr>
          <w:rFonts w:cstheme="minorHAnsi"/>
          <w:lang w:eastAsia="en-IN"/>
        </w:rPr>
        <w:t xml:space="preserve">Policies are </w:t>
      </w:r>
      <w:r w:rsidRPr="009D688F">
        <w:rPr>
          <w:rFonts w:cstheme="minorHAnsi"/>
          <w:b/>
          <w:bCs/>
          <w:lang w:eastAsia="en-IN"/>
        </w:rPr>
        <w:t>documents that define permissions and can be applied to users, groups, and roles.</w:t>
      </w:r>
    </w:p>
    <w:p w14:paraId="4264EFBE" w14:textId="105D547D" w:rsidR="00C17E7D" w:rsidRDefault="00C17E7D" w:rsidP="00C17E7D">
      <w:pPr>
        <w:spacing w:after="0"/>
        <w:jc w:val="both"/>
        <w:rPr>
          <w:rFonts w:cstheme="minorHAnsi"/>
          <w:lang w:eastAsia="en-IN"/>
        </w:rPr>
      </w:pPr>
      <w:r w:rsidRPr="009D688F">
        <w:rPr>
          <w:rFonts w:cstheme="minorHAnsi"/>
          <w:lang w:eastAsia="en-IN"/>
        </w:rPr>
        <w:t>Policy documents are written in JSON (key value pair that consists of an attribute and a value).</w:t>
      </w:r>
    </w:p>
    <w:p w14:paraId="63A05543" w14:textId="14066C5F" w:rsidR="009D688F" w:rsidRPr="009D688F" w:rsidRDefault="0087206F" w:rsidP="00033E02">
      <w:pPr>
        <w:spacing w:after="0"/>
        <w:jc w:val="both"/>
        <w:rPr>
          <w:rFonts w:cstheme="minorHAnsi"/>
          <w:lang w:eastAsia="en-IN"/>
        </w:rPr>
      </w:pPr>
      <w:r w:rsidRPr="0087206F">
        <w:rPr>
          <w:rFonts w:cstheme="minorHAnsi"/>
          <w:lang w:eastAsia="en-IN"/>
        </w:rPr>
        <w:t xml:space="preserve">You manage access in AWS by creating policies and attaching them to IAM identities (users, groups, </w:t>
      </w:r>
      <w:r w:rsidR="00AA52E5">
        <w:rPr>
          <w:rFonts w:cstheme="minorHAnsi"/>
          <w:lang w:eastAsia="en-IN"/>
        </w:rPr>
        <w:t>and</w:t>
      </w:r>
      <w:r w:rsidRPr="0087206F">
        <w:rPr>
          <w:rFonts w:cstheme="minorHAnsi"/>
          <w:lang w:eastAsia="en-IN"/>
        </w:rPr>
        <w:t xml:space="preserve"> roles) or AWS resources.</w:t>
      </w:r>
    </w:p>
    <w:p w14:paraId="1F1B1979" w14:textId="682861D5" w:rsidR="00FB4ACA" w:rsidRPr="0067591C" w:rsidRDefault="009D688F" w:rsidP="0067591C">
      <w:pPr>
        <w:spacing w:after="0"/>
        <w:jc w:val="both"/>
        <w:rPr>
          <w:rFonts w:cstheme="minorHAnsi"/>
          <w:color w:val="FF0000"/>
          <w:lang w:eastAsia="en-IN"/>
        </w:rPr>
      </w:pPr>
      <w:r w:rsidRPr="009D688F">
        <w:rPr>
          <w:rFonts w:cstheme="minorHAnsi"/>
          <w:color w:val="FF0000"/>
          <w:lang w:eastAsia="en-IN"/>
        </w:rPr>
        <w:t>All permissions are implicitly denied by default</w:t>
      </w:r>
      <w:r w:rsidR="00F7609A">
        <w:rPr>
          <w:rFonts w:cstheme="minorHAnsi"/>
          <w:color w:val="FF0000"/>
          <w:lang w:eastAsia="en-IN"/>
        </w:rPr>
        <w:t xml:space="preserve"> and can be allowed by policies.</w:t>
      </w:r>
    </w:p>
    <w:p w14:paraId="215FDB59" w14:textId="77777777" w:rsidR="0067591C" w:rsidRDefault="0067591C" w:rsidP="00033E02">
      <w:pPr>
        <w:spacing w:after="0"/>
        <w:jc w:val="both"/>
        <w:rPr>
          <w:rFonts w:cstheme="minorHAnsi"/>
          <w:b/>
          <w:bCs/>
          <w:color w:val="ED7D31" w:themeColor="accent2"/>
          <w:sz w:val="24"/>
          <w:szCs w:val="24"/>
          <w:lang w:eastAsia="en-IN"/>
        </w:rPr>
      </w:pPr>
    </w:p>
    <w:p w14:paraId="01B2F053" w14:textId="756AE854" w:rsidR="009D688F" w:rsidRPr="009D688F" w:rsidRDefault="009D688F" w:rsidP="00033E02">
      <w:pPr>
        <w:spacing w:after="0"/>
        <w:jc w:val="both"/>
        <w:rPr>
          <w:rFonts w:cstheme="minorHAnsi"/>
          <w:b/>
          <w:bCs/>
          <w:lang w:eastAsia="en-IN"/>
        </w:rPr>
      </w:pPr>
      <w:r w:rsidRPr="009D688F">
        <w:rPr>
          <w:rFonts w:cstheme="minorHAnsi"/>
          <w:b/>
          <w:bCs/>
          <w:color w:val="ED7D31" w:themeColor="accent2"/>
          <w:sz w:val="24"/>
          <w:szCs w:val="24"/>
          <w:lang w:eastAsia="en-IN"/>
        </w:rPr>
        <w:t xml:space="preserve">There are </w:t>
      </w:r>
      <w:r w:rsidR="00F7609A" w:rsidRPr="00AD59C9">
        <w:rPr>
          <w:rFonts w:cstheme="minorHAnsi"/>
          <w:b/>
          <w:bCs/>
          <w:color w:val="ED7D31" w:themeColor="accent2"/>
          <w:sz w:val="24"/>
          <w:szCs w:val="24"/>
          <w:lang w:eastAsia="en-IN"/>
        </w:rPr>
        <w:t>3</w:t>
      </w:r>
      <w:r w:rsidRPr="009D688F">
        <w:rPr>
          <w:rFonts w:cstheme="minorHAnsi"/>
          <w:b/>
          <w:bCs/>
          <w:color w:val="ED7D31" w:themeColor="accent2"/>
          <w:sz w:val="24"/>
          <w:szCs w:val="24"/>
          <w:lang w:eastAsia="en-IN"/>
        </w:rPr>
        <w:t xml:space="preserve"> types of policies:</w:t>
      </w:r>
    </w:p>
    <w:p w14:paraId="341698AA" w14:textId="747CDF53" w:rsidR="00F7609A" w:rsidRDefault="00F7609A" w:rsidP="00247911">
      <w:pPr>
        <w:pStyle w:val="ListParagraph"/>
        <w:numPr>
          <w:ilvl w:val="0"/>
          <w:numId w:val="52"/>
        </w:numPr>
        <w:spacing w:after="0"/>
        <w:jc w:val="both"/>
        <w:rPr>
          <w:rFonts w:cstheme="minorHAnsi"/>
          <w:b/>
          <w:bCs/>
          <w:color w:val="385623" w:themeColor="accent6" w:themeShade="80"/>
          <w:lang w:eastAsia="en-IN"/>
        </w:rPr>
      </w:pPr>
      <w:r w:rsidRPr="00EB42CA">
        <w:rPr>
          <w:rFonts w:cstheme="minorHAnsi"/>
          <w:b/>
          <w:bCs/>
          <w:color w:val="385623" w:themeColor="accent6" w:themeShade="80"/>
          <w:lang w:eastAsia="en-IN"/>
        </w:rPr>
        <w:t>AWS Managed Policies</w:t>
      </w:r>
      <w:r w:rsidR="004013B0">
        <w:rPr>
          <w:rFonts w:cstheme="minorHAnsi"/>
          <w:b/>
          <w:bCs/>
          <w:color w:val="385623" w:themeColor="accent6" w:themeShade="80"/>
          <w:lang w:eastAsia="en-IN"/>
        </w:rPr>
        <w:t>.</w:t>
      </w:r>
    </w:p>
    <w:p w14:paraId="62ADC4F3" w14:textId="2B54EAE8" w:rsidR="004013B0" w:rsidRPr="004013B0" w:rsidRDefault="004013B0" w:rsidP="0087206F">
      <w:pPr>
        <w:pStyle w:val="ListParagraph"/>
        <w:spacing w:after="0"/>
        <w:jc w:val="both"/>
        <w:rPr>
          <w:rFonts w:cstheme="minorHAnsi"/>
          <w:b/>
          <w:bCs/>
          <w:color w:val="385623" w:themeColor="accent6" w:themeShade="80"/>
          <w:lang w:eastAsia="en-IN"/>
        </w:rPr>
      </w:pPr>
      <w:r>
        <w:rPr>
          <w:rFonts w:cstheme="minorHAnsi"/>
          <w:b/>
          <w:bCs/>
          <w:color w:val="385623" w:themeColor="accent6" w:themeShade="80"/>
          <w:lang w:eastAsia="en-IN"/>
        </w:rPr>
        <w:t>AWS Managed</w:t>
      </w:r>
      <w:r w:rsidR="0087206F">
        <w:rPr>
          <w:rFonts w:cstheme="minorHAnsi"/>
          <w:b/>
          <w:bCs/>
          <w:color w:val="385623" w:themeColor="accent6" w:themeShade="80"/>
          <w:lang w:eastAsia="en-IN"/>
        </w:rPr>
        <w:t xml:space="preserve"> - </w:t>
      </w:r>
      <w:r>
        <w:rPr>
          <w:rFonts w:cstheme="minorHAnsi"/>
          <w:b/>
          <w:bCs/>
          <w:color w:val="385623" w:themeColor="accent6" w:themeShade="80"/>
          <w:lang w:eastAsia="en-IN"/>
        </w:rPr>
        <w:t>Job Functions.</w:t>
      </w:r>
    </w:p>
    <w:p w14:paraId="2EBCBDF3" w14:textId="77777777" w:rsidR="009D688F" w:rsidRDefault="009D688F" w:rsidP="00247911">
      <w:pPr>
        <w:pStyle w:val="ListParagraph"/>
        <w:numPr>
          <w:ilvl w:val="0"/>
          <w:numId w:val="52"/>
        </w:numPr>
        <w:spacing w:after="0"/>
        <w:jc w:val="both"/>
        <w:rPr>
          <w:rFonts w:cstheme="minorHAnsi"/>
          <w:b/>
          <w:bCs/>
          <w:color w:val="385623" w:themeColor="accent6" w:themeShade="80"/>
          <w:lang w:eastAsia="en-IN"/>
        </w:rPr>
      </w:pPr>
      <w:r w:rsidRPr="00EB42CA">
        <w:rPr>
          <w:rFonts w:cstheme="minorHAnsi"/>
          <w:b/>
          <w:bCs/>
          <w:color w:val="385623" w:themeColor="accent6" w:themeShade="80"/>
          <w:lang w:eastAsia="en-IN"/>
        </w:rPr>
        <w:t>Customer managed policies.</w:t>
      </w:r>
    </w:p>
    <w:p w14:paraId="1490D5B3" w14:textId="02447BD8" w:rsidR="0067591C" w:rsidRDefault="0067591C" w:rsidP="00247911">
      <w:pPr>
        <w:pStyle w:val="ListParagraph"/>
        <w:numPr>
          <w:ilvl w:val="0"/>
          <w:numId w:val="52"/>
        </w:numPr>
        <w:spacing w:after="0"/>
        <w:jc w:val="both"/>
        <w:rPr>
          <w:rFonts w:cstheme="minorHAnsi"/>
          <w:b/>
          <w:bCs/>
          <w:color w:val="385623" w:themeColor="accent6" w:themeShade="80"/>
          <w:lang w:eastAsia="en-IN"/>
        </w:rPr>
      </w:pPr>
      <w:r>
        <w:rPr>
          <w:rFonts w:cstheme="minorHAnsi"/>
          <w:b/>
          <w:bCs/>
          <w:color w:val="385623" w:themeColor="accent6" w:themeShade="80"/>
          <w:lang w:eastAsia="en-IN"/>
        </w:rPr>
        <w:t>Inline policies</w:t>
      </w:r>
      <w:r w:rsidR="004013B0">
        <w:rPr>
          <w:rFonts w:cstheme="minorHAnsi"/>
          <w:b/>
          <w:bCs/>
          <w:color w:val="385623" w:themeColor="accent6" w:themeShade="80"/>
          <w:lang w:eastAsia="en-IN"/>
        </w:rPr>
        <w:t>.</w:t>
      </w:r>
    </w:p>
    <w:p w14:paraId="4803F66B" w14:textId="77777777" w:rsidR="0067591C" w:rsidRPr="0067591C" w:rsidRDefault="0067591C" w:rsidP="0067591C">
      <w:pPr>
        <w:spacing w:after="0"/>
        <w:jc w:val="both"/>
        <w:rPr>
          <w:rFonts w:cstheme="minorHAnsi"/>
          <w:b/>
          <w:bCs/>
          <w:color w:val="385623" w:themeColor="accent6" w:themeShade="80"/>
          <w:lang w:eastAsia="en-IN"/>
        </w:rPr>
      </w:pPr>
    </w:p>
    <w:p w14:paraId="528AC2A0" w14:textId="5817ED14" w:rsidR="0067591C" w:rsidRPr="005E3D30" w:rsidRDefault="0067591C" w:rsidP="005E3D30">
      <w:pPr>
        <w:spacing w:after="0"/>
        <w:jc w:val="both"/>
        <w:rPr>
          <w:rFonts w:cstheme="minorHAnsi"/>
        </w:rPr>
      </w:pPr>
      <w:r w:rsidRPr="00F3704E">
        <w:rPr>
          <w:rFonts w:cstheme="minorHAnsi"/>
          <w:b/>
          <w:bCs/>
          <w:color w:val="00B050"/>
        </w:rPr>
        <w:t>Identity-based policies</w:t>
      </w:r>
      <w:r w:rsidRPr="00F3704E">
        <w:rPr>
          <w:rFonts w:ascii="Helvetica" w:hAnsi="Helvetica" w:cs="Helvetica"/>
          <w:color w:val="00B050"/>
        </w:rPr>
        <w:t> </w:t>
      </w:r>
      <w:r>
        <w:rPr>
          <w:rFonts w:ascii="Helvetica" w:hAnsi="Helvetica" w:cs="Helvetica"/>
          <w:color w:val="16191F"/>
        </w:rPr>
        <w:t xml:space="preserve">– </w:t>
      </w:r>
      <w:r w:rsidRPr="0067591C">
        <w:rPr>
          <w:rFonts w:cstheme="minorHAnsi"/>
        </w:rPr>
        <w:t>Attach </w:t>
      </w:r>
      <w:hyperlink r:id="rId8" w:anchor="managedpolicy" w:history="1">
        <w:r w:rsidRPr="0067591C">
          <w:rPr>
            <w:rFonts w:cstheme="minorHAnsi"/>
            <w:b/>
            <w:bCs/>
            <w:color w:val="FF0000"/>
          </w:rPr>
          <w:t>managed</w:t>
        </w:r>
      </w:hyperlink>
      <w:r w:rsidR="009144B7">
        <w:rPr>
          <w:rFonts w:cstheme="minorHAnsi"/>
          <w:b/>
          <w:bCs/>
          <w:color w:val="FF0000"/>
        </w:rPr>
        <w:t xml:space="preserve"> </w:t>
      </w:r>
      <w:r w:rsidR="009144B7" w:rsidRPr="009144B7">
        <w:rPr>
          <w:rFonts w:cstheme="minorHAnsi"/>
          <w:color w:val="FF0000"/>
        </w:rPr>
        <w:t>(AWS managed &amp; Customer</w:t>
      </w:r>
      <w:r w:rsidR="005E3D30">
        <w:rPr>
          <w:rFonts w:cstheme="minorHAnsi"/>
          <w:color w:val="FF0000"/>
        </w:rPr>
        <w:t xml:space="preserve"> m</w:t>
      </w:r>
      <w:r w:rsidR="009144B7" w:rsidRPr="009144B7">
        <w:rPr>
          <w:rFonts w:cstheme="minorHAnsi"/>
          <w:color w:val="FF0000"/>
        </w:rPr>
        <w:t>anaged)</w:t>
      </w:r>
      <w:r w:rsidR="005E3D30">
        <w:rPr>
          <w:rFonts w:cstheme="minorHAnsi"/>
          <w:color w:val="FF0000"/>
        </w:rPr>
        <w:t xml:space="preserve"> </w:t>
      </w:r>
      <w:r w:rsidRPr="0067591C">
        <w:rPr>
          <w:rFonts w:cstheme="minorHAnsi"/>
        </w:rPr>
        <w:t>and</w:t>
      </w:r>
      <w:r w:rsidR="005E3D30">
        <w:rPr>
          <w:rFonts w:cstheme="minorHAnsi"/>
        </w:rPr>
        <w:t xml:space="preserve"> </w:t>
      </w:r>
      <w:hyperlink r:id="rId9" w:anchor="inline" w:history="1">
        <w:r w:rsidRPr="0067591C">
          <w:rPr>
            <w:rFonts w:cstheme="minorHAnsi"/>
            <w:b/>
            <w:bCs/>
            <w:color w:val="FF0000"/>
          </w:rPr>
          <w:t>inline</w:t>
        </w:r>
      </w:hyperlink>
      <w:r w:rsidR="005E3D30">
        <w:rPr>
          <w:rFonts w:cstheme="minorHAnsi"/>
          <w:color w:val="FF0000"/>
        </w:rPr>
        <w:t xml:space="preserve"> </w:t>
      </w:r>
      <w:r w:rsidRPr="0067591C">
        <w:rPr>
          <w:rFonts w:cstheme="minorHAnsi"/>
        </w:rPr>
        <w:t>policies</w:t>
      </w:r>
      <w:r w:rsidR="005E3D30">
        <w:rPr>
          <w:rFonts w:cstheme="minorHAnsi"/>
        </w:rPr>
        <w:t xml:space="preserve"> </w:t>
      </w:r>
      <w:r w:rsidRPr="0067591C">
        <w:rPr>
          <w:rFonts w:cstheme="minorHAnsi"/>
        </w:rPr>
        <w:t>to</w:t>
      </w:r>
      <w:r w:rsidR="005E3D30">
        <w:rPr>
          <w:rFonts w:cstheme="minorHAnsi"/>
        </w:rPr>
        <w:t xml:space="preserve"> </w:t>
      </w:r>
      <w:r w:rsidRPr="0067591C">
        <w:rPr>
          <w:rFonts w:cstheme="minorHAnsi"/>
        </w:rPr>
        <w:t xml:space="preserve">IAM identities (users, groups, or roles). Identity-based policies </w:t>
      </w:r>
      <w:r w:rsidRPr="00205CC0">
        <w:rPr>
          <w:rFonts w:cstheme="minorHAnsi"/>
          <w:b/>
          <w:bCs/>
          <w:color w:val="FF0000"/>
        </w:rPr>
        <w:t>grant permissions to an identity.</w:t>
      </w:r>
      <w:r w:rsidR="005E3D30" w:rsidRPr="005E3D30">
        <w:rPr>
          <w:rFonts w:cstheme="minorHAnsi"/>
          <w:lang w:eastAsia="en-IN"/>
        </w:rPr>
        <w:t xml:space="preserve"> </w:t>
      </w:r>
      <w:r w:rsidR="005E3D30" w:rsidRPr="009D688F">
        <w:rPr>
          <w:rFonts w:cstheme="minorHAnsi"/>
          <w:lang w:eastAsia="en-IN"/>
        </w:rPr>
        <w:t>Identity-based policies are attached to an IAM identity (user, group of users, or role) and grant permissions to IAM entities (users and roles).</w:t>
      </w:r>
    </w:p>
    <w:p w14:paraId="418DAF75" w14:textId="350F9AD0" w:rsidR="0067591C" w:rsidRPr="0067591C" w:rsidRDefault="00000000" w:rsidP="00070EEF">
      <w:pPr>
        <w:pStyle w:val="NormalWeb"/>
        <w:shd w:val="clear" w:color="auto" w:fill="FFFFFF"/>
        <w:spacing w:before="0" w:beforeAutospacing="0" w:after="0" w:afterAutospacing="0"/>
        <w:jc w:val="both"/>
        <w:rPr>
          <w:rFonts w:asciiTheme="minorHAnsi" w:eastAsiaTheme="minorHAnsi" w:hAnsiTheme="minorHAnsi" w:cstheme="minorHAnsi"/>
          <w:kern w:val="2"/>
          <w:sz w:val="22"/>
          <w:szCs w:val="22"/>
          <w14:ligatures w14:val="standardContextual"/>
        </w:rPr>
      </w:pPr>
      <w:hyperlink r:id="rId10" w:anchor="policies_resource-based" w:history="1">
        <w:r w:rsidR="0067591C" w:rsidRPr="00F3704E">
          <w:rPr>
            <w:rFonts w:asciiTheme="minorHAnsi" w:hAnsiTheme="minorHAnsi" w:cstheme="minorHAnsi"/>
            <w:b/>
            <w:bCs/>
            <w:color w:val="00B050"/>
          </w:rPr>
          <w:t>Resource-based policies</w:t>
        </w:r>
      </w:hyperlink>
      <w:r w:rsidR="0067591C">
        <w:rPr>
          <w:rFonts w:ascii="Helvetica" w:hAnsi="Helvetica" w:cs="Helvetica"/>
          <w:color w:val="16191F"/>
        </w:rPr>
        <w:t xml:space="preserve"> – </w:t>
      </w:r>
      <w:r w:rsidR="0067591C" w:rsidRPr="00205CC0">
        <w:rPr>
          <w:rFonts w:asciiTheme="minorHAnsi" w:eastAsiaTheme="minorHAnsi" w:hAnsiTheme="minorHAnsi" w:cstheme="minorHAnsi"/>
          <w:b/>
          <w:bCs/>
          <w:color w:val="FF0000"/>
          <w:kern w:val="2"/>
          <w:sz w:val="22"/>
          <w:szCs w:val="22"/>
          <w14:ligatures w14:val="standardContextual"/>
        </w:rPr>
        <w:t>Attach inline policies to resources</w:t>
      </w:r>
      <w:r w:rsidR="0067591C" w:rsidRPr="0067591C">
        <w:rPr>
          <w:rFonts w:asciiTheme="minorHAnsi" w:eastAsiaTheme="minorHAnsi" w:hAnsiTheme="minorHAnsi" w:cstheme="minorHAnsi"/>
          <w:kern w:val="2"/>
          <w:sz w:val="22"/>
          <w:szCs w:val="22"/>
          <w14:ligatures w14:val="standardContextual"/>
        </w:rPr>
        <w:t>. The most common examples of resource-based policies are Amazon S3 bucket policies and IAM role trust policies. Resource-based policies grant permissions to the principal that is specified in the policy. Principals can be in the same account as the resource or in other accounts.</w:t>
      </w:r>
    </w:p>
    <w:p w14:paraId="32756601" w14:textId="77777777" w:rsidR="0067591C" w:rsidRDefault="0067591C" w:rsidP="00033E02">
      <w:pPr>
        <w:spacing w:after="0"/>
        <w:jc w:val="both"/>
        <w:rPr>
          <w:rFonts w:cstheme="minorHAnsi"/>
          <w:lang w:eastAsia="en-IN"/>
        </w:rPr>
      </w:pPr>
    </w:p>
    <w:p w14:paraId="5644868A" w14:textId="576D4BE2" w:rsidR="009D688F" w:rsidRPr="00247911" w:rsidRDefault="00EB42CA" w:rsidP="00247911">
      <w:pPr>
        <w:pStyle w:val="ListParagraph"/>
        <w:numPr>
          <w:ilvl w:val="0"/>
          <w:numId w:val="53"/>
        </w:numPr>
        <w:spacing w:after="0"/>
        <w:jc w:val="both"/>
        <w:rPr>
          <w:rFonts w:cstheme="minorHAnsi"/>
          <w:b/>
          <w:bCs/>
          <w:color w:val="385623" w:themeColor="accent6" w:themeShade="80"/>
          <w:sz w:val="28"/>
          <w:szCs w:val="28"/>
          <w:lang w:eastAsia="en-IN"/>
        </w:rPr>
      </w:pPr>
      <w:r w:rsidRPr="00247911">
        <w:rPr>
          <w:rFonts w:cstheme="minorHAnsi"/>
          <w:b/>
          <w:bCs/>
          <w:color w:val="385623" w:themeColor="accent6" w:themeShade="80"/>
          <w:sz w:val="28"/>
          <w:szCs w:val="28"/>
          <w:lang w:eastAsia="en-IN"/>
        </w:rPr>
        <w:t xml:space="preserve">AWS </w:t>
      </w:r>
      <w:r w:rsidR="009D688F" w:rsidRPr="00247911">
        <w:rPr>
          <w:rFonts w:cstheme="minorHAnsi"/>
          <w:b/>
          <w:bCs/>
          <w:color w:val="385623" w:themeColor="accent6" w:themeShade="80"/>
          <w:sz w:val="28"/>
          <w:szCs w:val="28"/>
          <w:lang w:eastAsia="en-IN"/>
        </w:rPr>
        <w:t>Managed Policy:</w:t>
      </w:r>
    </w:p>
    <w:p w14:paraId="1DEA37E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Created and administered by AWS.</w:t>
      </w:r>
    </w:p>
    <w:p w14:paraId="3D701FC4"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Used for common use cases based on job function.</w:t>
      </w:r>
    </w:p>
    <w:p w14:paraId="117F838A" w14:textId="7F5FC9E8" w:rsidR="009D688F" w:rsidRPr="009A2625" w:rsidRDefault="00247911" w:rsidP="009A2625">
      <w:pPr>
        <w:pStyle w:val="ListParagraph"/>
        <w:numPr>
          <w:ilvl w:val="0"/>
          <w:numId w:val="39"/>
        </w:numPr>
        <w:spacing w:after="0"/>
        <w:ind w:left="360"/>
        <w:jc w:val="both"/>
        <w:rPr>
          <w:rFonts w:cstheme="minorHAnsi"/>
          <w:lang w:eastAsia="en-IN"/>
        </w:rPr>
      </w:pPr>
      <w:r w:rsidRPr="009A2625">
        <w:rPr>
          <w:rFonts w:cstheme="minorHAnsi"/>
          <w:lang w:eastAsia="en-IN"/>
        </w:rPr>
        <w:t>Y</w:t>
      </w:r>
      <w:r w:rsidR="009D688F" w:rsidRPr="009A2625">
        <w:rPr>
          <w:rFonts w:cstheme="minorHAnsi"/>
          <w:lang w:eastAsia="en-IN"/>
        </w:rPr>
        <w:t>ou</w:t>
      </w:r>
      <w:r>
        <w:rPr>
          <w:rFonts w:cstheme="minorHAnsi"/>
          <w:lang w:eastAsia="en-IN"/>
        </w:rPr>
        <w:t xml:space="preserve"> don’t have </w:t>
      </w:r>
      <w:r w:rsidR="009D688F" w:rsidRPr="009A2625">
        <w:rPr>
          <w:rFonts w:cstheme="minorHAnsi"/>
          <w:lang w:eastAsia="en-IN"/>
        </w:rPr>
        <w:t>to create policies yourself.</w:t>
      </w:r>
    </w:p>
    <w:p w14:paraId="63E5F6B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Can be attached to multiple users, groups, or roles within and across AWS accounts.</w:t>
      </w:r>
    </w:p>
    <w:p w14:paraId="36109718" w14:textId="77777777" w:rsidR="00BB27F0" w:rsidRPr="009D688F" w:rsidRDefault="00BB27F0" w:rsidP="00BB27F0">
      <w:pPr>
        <w:pStyle w:val="ListParagraph"/>
        <w:numPr>
          <w:ilvl w:val="0"/>
          <w:numId w:val="39"/>
        </w:numPr>
        <w:spacing w:after="0"/>
        <w:ind w:left="360"/>
        <w:jc w:val="both"/>
        <w:rPr>
          <w:rFonts w:cstheme="minorHAnsi"/>
          <w:lang w:eastAsia="en-IN"/>
        </w:rPr>
      </w:pPr>
      <w:r w:rsidRPr="009A2625">
        <w:rPr>
          <w:rFonts w:cstheme="minorHAnsi"/>
          <w:lang w:eastAsia="en-IN"/>
        </w:rPr>
        <w:t>You cannot change</w:t>
      </w:r>
      <w:r w:rsidRPr="009A2625">
        <w:rPr>
          <w:rFonts w:eastAsia="Times New Roman" w:cstheme="minorHAnsi"/>
          <w:spacing w:val="-4"/>
          <w:kern w:val="0"/>
          <w:lang w:eastAsia="en-IN"/>
          <w14:ligatures w14:val="none"/>
        </w:rPr>
        <w:t xml:space="preserve"> the permissions defined in AWS</w:t>
      </w:r>
      <w:r w:rsidRPr="009D688F">
        <w:rPr>
          <w:rFonts w:cstheme="minorHAnsi"/>
          <w:lang w:eastAsia="en-IN"/>
        </w:rPr>
        <w:t xml:space="preserve"> managed policies.</w:t>
      </w:r>
    </w:p>
    <w:p w14:paraId="0E17153E" w14:textId="77777777" w:rsidR="00247911" w:rsidRDefault="00247911" w:rsidP="00247911">
      <w:pPr>
        <w:spacing w:after="0"/>
        <w:jc w:val="both"/>
        <w:rPr>
          <w:rFonts w:cstheme="minorHAnsi"/>
          <w:lang w:eastAsia="en-IN"/>
        </w:rPr>
      </w:pPr>
    </w:p>
    <w:p w14:paraId="40FC0B2B" w14:textId="378706AD" w:rsidR="00C40B1F" w:rsidRPr="0087206F" w:rsidRDefault="00C40B1F" w:rsidP="0087206F">
      <w:pPr>
        <w:spacing w:after="0"/>
        <w:ind w:firstLine="360"/>
        <w:jc w:val="both"/>
        <w:rPr>
          <w:rFonts w:cstheme="minorHAnsi"/>
          <w:b/>
          <w:bCs/>
          <w:color w:val="385623" w:themeColor="accent6" w:themeShade="80"/>
          <w:sz w:val="28"/>
          <w:szCs w:val="28"/>
          <w:lang w:eastAsia="en-IN"/>
        </w:rPr>
      </w:pPr>
      <w:r w:rsidRPr="0087206F">
        <w:rPr>
          <w:rFonts w:cstheme="minorHAnsi"/>
          <w:b/>
          <w:bCs/>
          <w:color w:val="385623" w:themeColor="accent6" w:themeShade="80"/>
          <w:sz w:val="28"/>
          <w:szCs w:val="28"/>
          <w:lang w:eastAsia="en-IN"/>
        </w:rPr>
        <w:t>AWS Managed- Job Functions:</w:t>
      </w:r>
    </w:p>
    <w:p w14:paraId="22CDFF88" w14:textId="77777777" w:rsidR="00C40B1F" w:rsidRPr="009D688F" w:rsidRDefault="00C40B1F" w:rsidP="00C40B1F">
      <w:pPr>
        <w:pStyle w:val="ListParagraph"/>
        <w:numPr>
          <w:ilvl w:val="0"/>
          <w:numId w:val="39"/>
        </w:numPr>
        <w:spacing w:after="0"/>
        <w:ind w:left="360"/>
        <w:jc w:val="both"/>
        <w:rPr>
          <w:rFonts w:cstheme="minorHAnsi"/>
          <w:lang w:eastAsia="en-IN"/>
        </w:rPr>
      </w:pPr>
      <w:r w:rsidRPr="009D688F">
        <w:rPr>
          <w:rFonts w:cstheme="minorHAnsi"/>
          <w:lang w:eastAsia="en-IN"/>
        </w:rPr>
        <w:t>Some AWS managed policies are designed for specific job functions.</w:t>
      </w:r>
    </w:p>
    <w:p w14:paraId="0DA6172D"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Administrator.</w:t>
      </w:r>
    </w:p>
    <w:p w14:paraId="37D3D1B2"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Billing.</w:t>
      </w:r>
    </w:p>
    <w:p w14:paraId="542063EB"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Database Administrator.</w:t>
      </w:r>
    </w:p>
    <w:p w14:paraId="79A6086F"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Data Scientist.</w:t>
      </w:r>
    </w:p>
    <w:p w14:paraId="719E70E6"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Developer Power User.</w:t>
      </w:r>
    </w:p>
    <w:p w14:paraId="665E1B04"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Network Administrator.</w:t>
      </w:r>
    </w:p>
    <w:p w14:paraId="433F6535"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Security Auditor.</w:t>
      </w:r>
    </w:p>
    <w:p w14:paraId="721A8CA6"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Support User.</w:t>
      </w:r>
    </w:p>
    <w:p w14:paraId="67253129" w14:textId="77777777"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lastRenderedPageBreak/>
        <w:t>System Administrator.</w:t>
      </w:r>
    </w:p>
    <w:p w14:paraId="204C1BAA" w14:textId="3DBBC299" w:rsidR="00C40B1F" w:rsidRPr="00502A42" w:rsidRDefault="00C40B1F" w:rsidP="00C40B1F">
      <w:pPr>
        <w:pStyle w:val="ListParagraph"/>
        <w:numPr>
          <w:ilvl w:val="0"/>
          <w:numId w:val="51"/>
        </w:numPr>
        <w:spacing w:after="0"/>
        <w:jc w:val="both"/>
        <w:rPr>
          <w:rFonts w:cstheme="minorHAnsi"/>
          <w:b/>
          <w:bCs/>
          <w:color w:val="44546A" w:themeColor="text2"/>
          <w:sz w:val="24"/>
          <w:szCs w:val="24"/>
          <w:lang w:eastAsia="en-IN"/>
        </w:rPr>
      </w:pPr>
      <w:r w:rsidRPr="00502A42">
        <w:rPr>
          <w:rFonts w:cstheme="minorHAnsi"/>
          <w:b/>
          <w:bCs/>
          <w:color w:val="44546A" w:themeColor="text2"/>
          <w:sz w:val="24"/>
          <w:szCs w:val="24"/>
          <w:lang w:eastAsia="en-IN"/>
        </w:rPr>
        <w:t>View-Only User.</w:t>
      </w:r>
    </w:p>
    <w:p w14:paraId="4545E466" w14:textId="77777777" w:rsidR="00C40B1F" w:rsidRPr="00C40B1F" w:rsidRDefault="00C40B1F" w:rsidP="00C40B1F">
      <w:pPr>
        <w:spacing w:after="0"/>
        <w:jc w:val="both"/>
        <w:rPr>
          <w:rFonts w:cstheme="minorHAnsi"/>
          <w:b/>
          <w:bCs/>
          <w:color w:val="538135" w:themeColor="accent6" w:themeShade="BF"/>
          <w:sz w:val="24"/>
          <w:szCs w:val="24"/>
          <w:lang w:eastAsia="en-IN"/>
        </w:rPr>
      </w:pPr>
    </w:p>
    <w:p w14:paraId="51739417" w14:textId="535C1178" w:rsidR="009D688F" w:rsidRPr="00247911" w:rsidRDefault="009D688F" w:rsidP="00247911">
      <w:pPr>
        <w:pStyle w:val="ListParagraph"/>
        <w:numPr>
          <w:ilvl w:val="0"/>
          <w:numId w:val="53"/>
        </w:numPr>
        <w:spacing w:after="0"/>
        <w:jc w:val="both"/>
        <w:rPr>
          <w:rFonts w:cstheme="minorHAnsi"/>
          <w:b/>
          <w:bCs/>
          <w:color w:val="385623" w:themeColor="accent6" w:themeShade="80"/>
          <w:sz w:val="28"/>
          <w:szCs w:val="28"/>
          <w:lang w:eastAsia="en-IN"/>
        </w:rPr>
      </w:pPr>
      <w:r w:rsidRPr="00247911">
        <w:rPr>
          <w:rFonts w:cstheme="minorHAnsi"/>
          <w:b/>
          <w:bCs/>
          <w:color w:val="385623" w:themeColor="accent6" w:themeShade="80"/>
          <w:sz w:val="28"/>
          <w:szCs w:val="28"/>
          <w:lang w:eastAsia="en-IN"/>
        </w:rPr>
        <w:t>Customer Managed Policy:</w:t>
      </w:r>
    </w:p>
    <w:p w14:paraId="5A052194" w14:textId="1D1F1BD5"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 xml:space="preserve">Standalone policy that you create </w:t>
      </w:r>
      <w:r w:rsidR="00BB27F0">
        <w:rPr>
          <w:rFonts w:cstheme="minorHAnsi"/>
          <w:lang w:eastAsia="en-IN"/>
        </w:rPr>
        <w:t>and manage in your aws account.</w:t>
      </w:r>
    </w:p>
    <w:p w14:paraId="11E601D6"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Can be attached to multiple users, groups, and roles – but only within your own account.</w:t>
      </w:r>
    </w:p>
    <w:p w14:paraId="3FE124C4" w14:textId="34E31149"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Can be created by copying an existing</w:t>
      </w:r>
      <w:r w:rsidR="00BB27F0">
        <w:rPr>
          <w:rFonts w:cstheme="minorHAnsi"/>
          <w:lang w:eastAsia="en-IN"/>
        </w:rPr>
        <w:t xml:space="preserve"> AWS</w:t>
      </w:r>
      <w:r w:rsidRPr="009A2625">
        <w:rPr>
          <w:rFonts w:cstheme="minorHAnsi"/>
          <w:lang w:eastAsia="en-IN"/>
        </w:rPr>
        <w:t xml:space="preserve"> managed policy and then customizing it.</w:t>
      </w:r>
    </w:p>
    <w:p w14:paraId="3B4C4B9E" w14:textId="77777777" w:rsidR="009D688F" w:rsidRDefault="009D688F" w:rsidP="009A2625">
      <w:pPr>
        <w:pStyle w:val="ListParagraph"/>
        <w:numPr>
          <w:ilvl w:val="0"/>
          <w:numId w:val="39"/>
        </w:numPr>
        <w:spacing w:after="0"/>
        <w:ind w:left="360"/>
        <w:jc w:val="both"/>
        <w:rPr>
          <w:rFonts w:eastAsia="Times New Roman" w:cstheme="minorHAnsi"/>
          <w:spacing w:val="-4"/>
          <w:kern w:val="0"/>
          <w:lang w:eastAsia="en-IN"/>
          <w14:ligatures w14:val="none"/>
        </w:rPr>
      </w:pPr>
      <w:r w:rsidRPr="009A2625">
        <w:rPr>
          <w:rFonts w:cstheme="minorHAnsi"/>
          <w:lang w:eastAsia="en-IN"/>
        </w:rPr>
        <w:t>Recommended for use cases where the existing AWS Managed Policies don’t meet the needs of your environment</w:t>
      </w:r>
      <w:r w:rsidRPr="009A2625">
        <w:rPr>
          <w:rFonts w:eastAsia="Times New Roman" w:cstheme="minorHAnsi"/>
          <w:spacing w:val="-4"/>
          <w:kern w:val="0"/>
          <w:lang w:eastAsia="en-IN"/>
          <w14:ligatures w14:val="none"/>
        </w:rPr>
        <w:t>.</w:t>
      </w:r>
    </w:p>
    <w:p w14:paraId="51516FF5" w14:textId="68C8D446" w:rsidR="00BB27F0" w:rsidRPr="009A2625" w:rsidRDefault="00BB27F0" w:rsidP="009A2625">
      <w:pPr>
        <w:pStyle w:val="ListParagraph"/>
        <w:numPr>
          <w:ilvl w:val="0"/>
          <w:numId w:val="39"/>
        </w:numPr>
        <w:spacing w:after="0"/>
        <w:ind w:left="360"/>
        <w:jc w:val="both"/>
        <w:rPr>
          <w:rFonts w:eastAsia="Times New Roman" w:cstheme="minorHAnsi"/>
          <w:spacing w:val="-4"/>
          <w:kern w:val="0"/>
          <w:lang w:eastAsia="en-IN"/>
          <w14:ligatures w14:val="none"/>
        </w:rPr>
      </w:pPr>
      <w:r>
        <w:rPr>
          <w:rFonts w:eastAsia="Times New Roman" w:cstheme="minorHAnsi"/>
          <w:spacing w:val="-4"/>
          <w:kern w:val="0"/>
          <w:lang w:eastAsia="en-IN"/>
          <w14:ligatures w14:val="none"/>
        </w:rPr>
        <w:t>AWS recommends that provide the least access to your Identi</w:t>
      </w:r>
      <w:r w:rsidR="006473E1">
        <w:rPr>
          <w:rFonts w:eastAsia="Times New Roman" w:cstheme="minorHAnsi"/>
          <w:spacing w:val="-4"/>
          <w:kern w:val="0"/>
          <w:lang w:eastAsia="en-IN"/>
          <w14:ligatures w14:val="none"/>
        </w:rPr>
        <w:t>ties.</w:t>
      </w:r>
    </w:p>
    <w:p w14:paraId="1E2B840A" w14:textId="77777777" w:rsidR="009A2625" w:rsidRDefault="009A2625" w:rsidP="00033E02">
      <w:pPr>
        <w:spacing w:after="0"/>
        <w:jc w:val="both"/>
        <w:rPr>
          <w:rFonts w:cstheme="minorHAnsi"/>
          <w:b/>
          <w:bCs/>
          <w:color w:val="385623" w:themeColor="accent6" w:themeShade="80"/>
          <w:sz w:val="28"/>
          <w:szCs w:val="28"/>
          <w:lang w:eastAsia="en-IN"/>
        </w:rPr>
      </w:pPr>
    </w:p>
    <w:p w14:paraId="78FDD31F" w14:textId="7094F943" w:rsidR="009D688F" w:rsidRPr="00247911" w:rsidRDefault="009D688F" w:rsidP="00247911">
      <w:pPr>
        <w:pStyle w:val="ListParagraph"/>
        <w:numPr>
          <w:ilvl w:val="0"/>
          <w:numId w:val="53"/>
        </w:numPr>
        <w:spacing w:after="0"/>
        <w:jc w:val="both"/>
        <w:rPr>
          <w:rFonts w:cstheme="minorHAnsi"/>
          <w:b/>
          <w:bCs/>
          <w:color w:val="385623" w:themeColor="accent6" w:themeShade="80"/>
          <w:sz w:val="28"/>
          <w:szCs w:val="28"/>
          <w:lang w:eastAsia="en-IN"/>
        </w:rPr>
      </w:pPr>
      <w:r w:rsidRPr="009A2625">
        <w:rPr>
          <w:rFonts w:cstheme="minorHAnsi"/>
          <w:b/>
          <w:bCs/>
          <w:color w:val="385623" w:themeColor="accent6" w:themeShade="80"/>
          <w:sz w:val="28"/>
          <w:szCs w:val="28"/>
          <w:lang w:eastAsia="en-IN"/>
        </w:rPr>
        <w:t>Inline Policy:</w:t>
      </w:r>
    </w:p>
    <w:p w14:paraId="3C994D97"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Inline policies are embedded within the user, group, or role to which it is applied.</w:t>
      </w:r>
    </w:p>
    <w:p w14:paraId="6042611C"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Strict 1:1 relationship between the entity and the policy.</w:t>
      </w:r>
    </w:p>
    <w:p w14:paraId="6D946568"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When you delete the user, group, or role in which the inline policy is embedded, the policy will also be deleted.</w:t>
      </w:r>
    </w:p>
    <w:p w14:paraId="710338BF" w14:textId="77777777" w:rsidR="009D688F" w:rsidRPr="009A2625" w:rsidRDefault="009D688F" w:rsidP="009A2625">
      <w:pPr>
        <w:pStyle w:val="ListParagraph"/>
        <w:numPr>
          <w:ilvl w:val="0"/>
          <w:numId w:val="39"/>
        </w:numPr>
        <w:spacing w:after="0"/>
        <w:ind w:left="360"/>
        <w:jc w:val="both"/>
        <w:rPr>
          <w:rFonts w:cstheme="minorHAnsi"/>
          <w:lang w:eastAsia="en-IN"/>
        </w:rPr>
      </w:pPr>
      <w:r w:rsidRPr="009A2625">
        <w:rPr>
          <w:rFonts w:cstheme="minorHAnsi"/>
          <w:lang w:eastAsia="en-IN"/>
        </w:rPr>
        <w:t>In most cases, AWS recommends using Managed Policies instead of inline policies.</w:t>
      </w:r>
    </w:p>
    <w:p w14:paraId="23A4DBDE" w14:textId="77777777" w:rsidR="009D688F" w:rsidRPr="009A2625" w:rsidRDefault="009D688F" w:rsidP="009A2625">
      <w:pPr>
        <w:pStyle w:val="ListParagraph"/>
        <w:numPr>
          <w:ilvl w:val="0"/>
          <w:numId w:val="39"/>
        </w:numPr>
        <w:spacing w:after="0"/>
        <w:ind w:left="360"/>
        <w:jc w:val="both"/>
        <w:rPr>
          <w:rFonts w:eastAsia="Times New Roman" w:cstheme="minorHAnsi"/>
          <w:spacing w:val="-4"/>
          <w:kern w:val="0"/>
          <w:lang w:eastAsia="en-IN"/>
          <w14:ligatures w14:val="none"/>
        </w:rPr>
      </w:pPr>
      <w:r w:rsidRPr="009A2625">
        <w:rPr>
          <w:rFonts w:cstheme="minorHAnsi"/>
          <w:lang w:eastAsia="en-IN"/>
        </w:rPr>
        <w:t>Inline policies are useful when you want to be sure that the permissions in a policy are not inadvertently</w:t>
      </w:r>
      <w:r w:rsidRPr="009A2625">
        <w:rPr>
          <w:rFonts w:eastAsia="Times New Roman" w:cstheme="minorHAnsi"/>
          <w:spacing w:val="-4"/>
          <w:kern w:val="0"/>
          <w:lang w:eastAsia="en-IN"/>
          <w14:ligatures w14:val="none"/>
        </w:rPr>
        <w:t xml:space="preserve"> assigned to any other user, group, or role.</w:t>
      </w:r>
    </w:p>
    <w:p w14:paraId="260AD8D9" w14:textId="4ACBBE92" w:rsidR="009D688F" w:rsidRDefault="009D688F" w:rsidP="006473E1">
      <w:pPr>
        <w:spacing w:after="0"/>
        <w:jc w:val="both"/>
        <w:rPr>
          <w:rFonts w:cstheme="minorHAnsi"/>
          <w:b/>
          <w:bCs/>
          <w:color w:val="FF0000"/>
          <w:lang w:eastAsia="en-IN"/>
        </w:rPr>
      </w:pPr>
    </w:p>
    <w:tbl>
      <w:tblPr>
        <w:tblStyle w:val="TableGrid"/>
        <w:tblW w:w="0" w:type="auto"/>
        <w:tblLook w:val="04A0" w:firstRow="1" w:lastRow="0" w:firstColumn="1" w:lastColumn="0" w:noHBand="0" w:noVBand="1"/>
      </w:tblPr>
      <w:tblGrid>
        <w:gridCol w:w="9016"/>
      </w:tblGrid>
      <w:tr w:rsidR="006473E1" w14:paraId="5E28349C" w14:textId="77777777" w:rsidTr="00502A42">
        <w:trPr>
          <w:trHeight w:val="432"/>
        </w:trPr>
        <w:tc>
          <w:tcPr>
            <w:tcW w:w="9016" w:type="dxa"/>
            <w:tcBorders>
              <w:top w:val="nil"/>
              <w:left w:val="nil"/>
              <w:bottom w:val="nil"/>
              <w:right w:val="nil"/>
            </w:tcBorders>
            <w:shd w:val="clear" w:color="auto" w:fill="E7E6E6" w:themeFill="background2"/>
            <w:vAlign w:val="center"/>
          </w:tcPr>
          <w:p w14:paraId="69E054F5" w14:textId="0D6018E0" w:rsidR="006473E1" w:rsidRPr="006473E1" w:rsidRDefault="006473E1" w:rsidP="00502A42">
            <w:pPr>
              <w:jc w:val="center"/>
              <w:rPr>
                <w:rFonts w:cstheme="minorHAnsi"/>
                <w:lang w:eastAsia="en-IN"/>
              </w:rPr>
            </w:pPr>
            <w:r w:rsidRPr="00502A42">
              <w:rPr>
                <w:rFonts w:cstheme="minorHAnsi"/>
                <w:b/>
                <w:bCs/>
                <w:lang w:eastAsia="en-IN"/>
              </w:rPr>
              <w:t xml:space="preserve">Interview Question: </w:t>
            </w:r>
            <w:r w:rsidRPr="00CB3DCE">
              <w:rPr>
                <w:rFonts w:cstheme="minorHAnsi"/>
                <w:lang w:eastAsia="en-IN"/>
              </w:rPr>
              <w:t>what is difference between Custom Policy and inline policy?</w:t>
            </w:r>
          </w:p>
        </w:tc>
      </w:tr>
    </w:tbl>
    <w:p w14:paraId="26A4BF1E" w14:textId="77777777" w:rsidR="00EE3047" w:rsidRPr="00EE3047" w:rsidRDefault="00EE3047" w:rsidP="00EE3047">
      <w:pPr>
        <w:spacing w:after="0"/>
      </w:pPr>
    </w:p>
    <w:p w14:paraId="092DC358" w14:textId="26F1D5D3" w:rsidR="009D688F" w:rsidRPr="009D688F" w:rsidRDefault="009D688F" w:rsidP="00033E02">
      <w:pPr>
        <w:spacing w:after="0"/>
        <w:jc w:val="both"/>
        <w:rPr>
          <w:rFonts w:cstheme="minorHAnsi"/>
          <w:lang w:eastAsia="en-IN"/>
        </w:rPr>
      </w:pPr>
      <w:r w:rsidRPr="00EE3047">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Policy Evaluation Logic</w:t>
      </w:r>
    </w:p>
    <w:p w14:paraId="3BABB786" w14:textId="1AEC8D81" w:rsidR="009D688F" w:rsidRPr="005E3D30" w:rsidRDefault="009D688F" w:rsidP="005E3D30">
      <w:pPr>
        <w:pStyle w:val="ListParagraph"/>
        <w:numPr>
          <w:ilvl w:val="0"/>
          <w:numId w:val="39"/>
        </w:numPr>
        <w:spacing w:after="0"/>
        <w:ind w:left="360"/>
        <w:jc w:val="both"/>
        <w:rPr>
          <w:rFonts w:cstheme="minorHAnsi"/>
          <w:lang w:eastAsia="en-IN"/>
        </w:rPr>
      </w:pPr>
      <w:r w:rsidRPr="005E3D30">
        <w:rPr>
          <w:rFonts w:cstheme="minorHAnsi"/>
          <w:lang w:eastAsia="en-IN"/>
        </w:rPr>
        <w:t>By default, all requests are implicitly denied. (Alternatively, by default, the AWS account root user has full access).</w:t>
      </w:r>
    </w:p>
    <w:p w14:paraId="45AC5E21" w14:textId="77777777" w:rsidR="009D688F" w:rsidRPr="009D688F" w:rsidRDefault="009D688F" w:rsidP="005E3D30">
      <w:pPr>
        <w:pStyle w:val="ListParagraph"/>
        <w:numPr>
          <w:ilvl w:val="0"/>
          <w:numId w:val="39"/>
        </w:numPr>
        <w:spacing w:after="0"/>
        <w:ind w:left="360"/>
        <w:jc w:val="both"/>
        <w:rPr>
          <w:rFonts w:cstheme="minorHAnsi"/>
          <w:lang w:eastAsia="en-IN"/>
        </w:rPr>
      </w:pPr>
      <w:r w:rsidRPr="009D688F">
        <w:rPr>
          <w:rFonts w:cstheme="minorHAnsi"/>
          <w:lang w:eastAsia="en-IN"/>
        </w:rPr>
        <w:t>An explicit allow in an identity-based or resource-based policy overrides this default.</w:t>
      </w:r>
    </w:p>
    <w:p w14:paraId="00A3F8A6" w14:textId="77777777" w:rsidR="009D688F" w:rsidRPr="009D688F" w:rsidRDefault="009D688F" w:rsidP="005E3D30">
      <w:pPr>
        <w:pStyle w:val="ListParagraph"/>
        <w:numPr>
          <w:ilvl w:val="0"/>
          <w:numId w:val="39"/>
        </w:numPr>
        <w:spacing w:after="0"/>
        <w:ind w:left="360"/>
        <w:jc w:val="both"/>
        <w:rPr>
          <w:rFonts w:cstheme="minorHAnsi"/>
          <w:lang w:eastAsia="en-IN"/>
        </w:rPr>
      </w:pPr>
      <w:r w:rsidRPr="009D688F">
        <w:rPr>
          <w:rFonts w:cstheme="minorHAnsi"/>
          <w:lang w:eastAsia="en-IN"/>
        </w:rPr>
        <w:t>If a permissions boundary, Organizations SCP, or session policy is present, it might override the allow with an implicit deny.</w:t>
      </w:r>
    </w:p>
    <w:p w14:paraId="2D86B7EC" w14:textId="77777777" w:rsidR="009D688F" w:rsidRPr="009D688F" w:rsidRDefault="009D688F" w:rsidP="005E3D30">
      <w:pPr>
        <w:pStyle w:val="ListParagraph"/>
        <w:numPr>
          <w:ilvl w:val="0"/>
          <w:numId w:val="39"/>
        </w:numPr>
        <w:spacing w:after="0"/>
        <w:ind w:left="360"/>
        <w:jc w:val="both"/>
        <w:rPr>
          <w:rFonts w:cstheme="minorHAnsi"/>
          <w:lang w:eastAsia="en-IN"/>
        </w:rPr>
      </w:pPr>
      <w:r w:rsidRPr="009D688F">
        <w:rPr>
          <w:rFonts w:cstheme="minorHAnsi"/>
          <w:lang w:eastAsia="en-IN"/>
        </w:rPr>
        <w:t>An explicit deny in any policy overrides any allows.</w:t>
      </w:r>
    </w:p>
    <w:p w14:paraId="7DDED380" w14:textId="08954A6C" w:rsidR="009D688F" w:rsidRPr="009D688F" w:rsidRDefault="009D688F" w:rsidP="00033E02">
      <w:pPr>
        <w:spacing w:after="0"/>
        <w:jc w:val="both"/>
        <w:rPr>
          <w:rFonts w:cstheme="minorHAnsi"/>
          <w:lang w:eastAsia="en-IN"/>
        </w:rPr>
      </w:pPr>
    </w:p>
    <w:p w14:paraId="6864CCEF" w14:textId="77777777" w:rsidR="009D688F" w:rsidRPr="009D688F" w:rsidRDefault="009D688F" w:rsidP="00033E02">
      <w:pPr>
        <w:spacing w:after="0"/>
        <w:jc w:val="both"/>
        <w:rPr>
          <w:rFonts w:cstheme="minorHAnsi"/>
          <w:lang w:eastAsia="en-IN"/>
        </w:rPr>
      </w:pPr>
      <w:r w:rsidRPr="005E3D30">
        <w:rPr>
          <w:rFonts w:cstheme="minorHAnsi"/>
          <w:b/>
          <w:bCs/>
          <w:color w:val="FF0000"/>
          <w:lang w:eastAsia="en-IN"/>
        </w:rPr>
        <w:t>IAM permissions boundaries</w:t>
      </w:r>
      <w:r w:rsidRPr="009D688F">
        <w:rPr>
          <w:rFonts w:cstheme="minorHAnsi"/>
          <w:lang w:eastAsia="en-IN"/>
        </w:rPr>
        <w:t> – Permissions boundaries are an advanced feature that sets the maximum permissions that an identity-based policy can grant to an IAM entity (user or role).</w:t>
      </w:r>
    </w:p>
    <w:p w14:paraId="15223454" w14:textId="7673D29E" w:rsidR="009D688F" w:rsidRPr="009D688F" w:rsidRDefault="009D688F" w:rsidP="00033E02">
      <w:pPr>
        <w:spacing w:after="0"/>
        <w:jc w:val="both"/>
        <w:rPr>
          <w:rFonts w:cstheme="minorHAnsi"/>
          <w:lang w:eastAsia="en-IN"/>
        </w:rPr>
      </w:pPr>
      <w:r w:rsidRPr="005E3D30">
        <w:rPr>
          <w:rFonts w:cstheme="minorHAnsi"/>
          <w:b/>
          <w:bCs/>
          <w:color w:val="FF0000"/>
          <w:lang w:eastAsia="en-IN"/>
        </w:rPr>
        <w:t>AWS Organizations service control policies (SCPs)</w:t>
      </w:r>
      <w:r w:rsidRPr="009D688F">
        <w:rPr>
          <w:rFonts w:cstheme="minorHAnsi"/>
          <w:lang w:eastAsia="en-IN"/>
        </w:rPr>
        <w:t> – Organizations SCPs specify the maximum permissions for an organization or organizational unit (OU). Session policies – Session policies are advanced policies that you pass as parameters when you programmatically create a temporary session for a role or federated user.</w:t>
      </w:r>
    </w:p>
    <w:p w14:paraId="223D8FBE" w14:textId="77777777" w:rsidR="00CC1736" w:rsidRDefault="00CC1736" w:rsidP="00033E02">
      <w:pPr>
        <w:spacing w:after="0"/>
        <w:jc w:val="both"/>
        <w:rPr>
          <w:rFonts w:cstheme="minorHAnsi"/>
          <w:lang w:eastAsia="en-IN"/>
        </w:rPr>
      </w:pPr>
    </w:p>
    <w:p w14:paraId="5B96FEB6" w14:textId="2F9C8240" w:rsidR="009D688F" w:rsidRPr="00CC1736"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736">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Security Token Service</w:t>
      </w:r>
      <w:r w:rsidR="00247911" w:rsidRPr="00CC1736">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(STS)</w:t>
      </w:r>
    </w:p>
    <w:p w14:paraId="4AB67039" w14:textId="537614B7" w:rsidR="009D688F" w:rsidRPr="00CC1736" w:rsidRDefault="009D688F" w:rsidP="00CC1736">
      <w:pPr>
        <w:pStyle w:val="ListParagraph"/>
        <w:numPr>
          <w:ilvl w:val="0"/>
          <w:numId w:val="39"/>
        </w:numPr>
        <w:spacing w:after="0"/>
        <w:ind w:left="360"/>
        <w:jc w:val="both"/>
        <w:rPr>
          <w:rFonts w:cstheme="minorHAnsi"/>
          <w:lang w:eastAsia="en-IN"/>
        </w:rPr>
      </w:pPr>
      <w:r w:rsidRPr="00CC1736">
        <w:rPr>
          <w:rFonts w:cstheme="minorHAnsi"/>
          <w:lang w:eastAsia="en-IN"/>
        </w:rPr>
        <w:t>The AWS Security Token Service (STS) is a web service that enables you to request temporary, limited-privilege credentials for IAM users or for users that you authenticate (federated users).</w:t>
      </w:r>
    </w:p>
    <w:p w14:paraId="53FC07F5"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By default, AWS STS is available as a global service, and all AWS STS requests go to a single endpoint at</w:t>
      </w:r>
      <w:hyperlink r:id="rId11" w:history="1">
        <w:r w:rsidRPr="009D688F">
          <w:rPr>
            <w:rStyle w:val="Hyperlink"/>
            <w:rFonts w:cstheme="minorHAnsi"/>
            <w:lang w:eastAsia="en-IN"/>
          </w:rPr>
          <w:t> https://sts.amazonaws.com</w:t>
        </w:r>
      </w:hyperlink>
    </w:p>
    <w:p w14:paraId="06CA2643"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You can optionally send your AWS STS requests to endpoints in any region (can reduce latency).</w:t>
      </w:r>
    </w:p>
    <w:p w14:paraId="142A8D2B"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Credentials will always work globally.</w:t>
      </w:r>
    </w:p>
    <w:p w14:paraId="3F766045"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lastRenderedPageBreak/>
        <w:t>STS supports AWS CloudTrail, which records AWS calls for your AWS account and delivers log files to an S3 bucket.</w:t>
      </w:r>
    </w:p>
    <w:p w14:paraId="3B581301"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Temporary security credentials work almost identically to long-term access key credentials that IAM users can use, with the following differences:</w:t>
      </w:r>
    </w:p>
    <w:p w14:paraId="3CDDE255"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Temporary security credentials are short-term.</w:t>
      </w:r>
    </w:p>
    <w:p w14:paraId="2740AFF8"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They can be configured to last anywhere from a few minutes to several hours.</w:t>
      </w:r>
    </w:p>
    <w:p w14:paraId="77AB95CE"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After the credentials expire, AWS no longer recognizes them or allows any kind of access to API requests made with them.</w:t>
      </w:r>
    </w:p>
    <w:p w14:paraId="0C9F0270"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Temporary security credentials are not stored with the user but are generated dynamically and provided to the user when requested.</w:t>
      </w:r>
    </w:p>
    <w:p w14:paraId="4B2D4D3E"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When (or even before) the temporary security credentials expire, the user can request new credentials, if the user requesting them still has permission to do so.</w:t>
      </w:r>
    </w:p>
    <w:p w14:paraId="23F91319"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Advantages of STS are:</w:t>
      </w:r>
    </w:p>
    <w:p w14:paraId="255E7C2D"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You do not have to distribute or embed long-term AWS security credentials with an application.</w:t>
      </w:r>
    </w:p>
    <w:p w14:paraId="34CE98E0"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You can provide access to your AWS resources to users without having to define an AWS identity for them (temporary security credentials are the basis for IAM Roles and ID Federation).</w:t>
      </w:r>
    </w:p>
    <w:p w14:paraId="74CB8AA2"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The temporary security credentials have a limited lifetime, so you do not have to rotate them or explicitly revoke them when they’re no longer needed.</w:t>
      </w:r>
    </w:p>
    <w:p w14:paraId="3F927112" w14:textId="77777777" w:rsidR="009D688F" w:rsidRPr="009D688F" w:rsidRDefault="009D688F" w:rsidP="00CC1736">
      <w:pPr>
        <w:pStyle w:val="ListParagraph"/>
        <w:numPr>
          <w:ilvl w:val="0"/>
          <w:numId w:val="39"/>
        </w:numPr>
        <w:spacing w:after="0"/>
        <w:ind w:left="360"/>
        <w:jc w:val="both"/>
        <w:rPr>
          <w:rFonts w:cstheme="minorHAnsi"/>
          <w:lang w:eastAsia="en-IN"/>
        </w:rPr>
      </w:pPr>
      <w:r w:rsidRPr="009D688F">
        <w:rPr>
          <w:rFonts w:cstheme="minorHAnsi"/>
          <w:lang w:eastAsia="en-IN"/>
        </w:rPr>
        <w:t>After temporary security credentials expire, they cannot be reused (you can specify how long the credentials are valid for, up to a maximum limit).</w:t>
      </w:r>
    </w:p>
    <w:p w14:paraId="7008A211"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The AWS STS API action returns temporary security credentials that consist of:</w:t>
      </w:r>
    </w:p>
    <w:p w14:paraId="163E60E9"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An access key which consists of an access key ID and a secret ID.</w:t>
      </w:r>
    </w:p>
    <w:p w14:paraId="7218927F"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A session token.</w:t>
      </w:r>
    </w:p>
    <w:p w14:paraId="33B919C2"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Expiration or duration of validity.</w:t>
      </w:r>
    </w:p>
    <w:p w14:paraId="5F1DF89F"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Users (or an application that the user runs) can use these credentials to access your resources.</w:t>
      </w:r>
    </w:p>
    <w:p w14:paraId="768410BB" w14:textId="77777777" w:rsidR="00CB3DCE" w:rsidRDefault="00CB3DCE" w:rsidP="00033E02">
      <w:pPr>
        <w:spacing w:after="0"/>
        <w:jc w:val="both"/>
        <w:rPr>
          <w:rFonts w:cstheme="minorHAnsi"/>
          <w:lang w:eastAsia="en-IN"/>
        </w:rPr>
      </w:pPr>
    </w:p>
    <w:p w14:paraId="1BD7E11A" w14:textId="7303DEB7" w:rsidR="009D688F" w:rsidRPr="009D688F" w:rsidRDefault="009D688F" w:rsidP="00033E02">
      <w:pPr>
        <w:spacing w:after="0"/>
        <w:jc w:val="both"/>
        <w:rPr>
          <w:rFonts w:cstheme="minorHAnsi"/>
          <w:lang w:eastAsia="en-IN"/>
        </w:rPr>
      </w:pPr>
      <w:r w:rsidRPr="009D688F">
        <w:rPr>
          <w:rFonts w:cstheme="minorHAnsi"/>
          <w:lang w:eastAsia="en-IN"/>
        </w:rPr>
        <w:t>With STS you can request a session token using one of the following APIs:</w:t>
      </w:r>
    </w:p>
    <w:p w14:paraId="43E36728" w14:textId="77777777" w:rsidR="009D688F" w:rsidRPr="009D688F" w:rsidRDefault="009D688F" w:rsidP="00033E02">
      <w:pPr>
        <w:spacing w:after="0"/>
        <w:jc w:val="both"/>
        <w:rPr>
          <w:rFonts w:cstheme="minorHAnsi"/>
          <w:lang w:eastAsia="en-IN"/>
        </w:rPr>
      </w:pPr>
      <w:r w:rsidRPr="00CB3DCE">
        <w:rPr>
          <w:rFonts w:cstheme="minorHAnsi"/>
          <w:b/>
          <w:bCs/>
          <w:color w:val="FF0000"/>
          <w:lang w:eastAsia="en-IN"/>
        </w:rPr>
        <w:t>AssumeRole –</w:t>
      </w:r>
      <w:r w:rsidRPr="00CB3DCE">
        <w:rPr>
          <w:rFonts w:cstheme="minorHAnsi"/>
          <w:color w:val="FF0000"/>
          <w:lang w:eastAsia="en-IN"/>
        </w:rPr>
        <w:t xml:space="preserve"> </w:t>
      </w:r>
      <w:r w:rsidRPr="009D688F">
        <w:rPr>
          <w:rFonts w:cstheme="minorHAnsi"/>
          <w:lang w:eastAsia="en-IN"/>
        </w:rPr>
        <w:t>can only be used by IAM users (can be used for MFA).</w:t>
      </w:r>
    </w:p>
    <w:p w14:paraId="05F932AA" w14:textId="77777777" w:rsidR="009D688F" w:rsidRPr="009D688F" w:rsidRDefault="009D688F" w:rsidP="00033E02">
      <w:pPr>
        <w:spacing w:after="0"/>
        <w:jc w:val="both"/>
        <w:rPr>
          <w:rFonts w:cstheme="minorHAnsi"/>
          <w:lang w:eastAsia="en-IN"/>
        </w:rPr>
      </w:pPr>
      <w:proofErr w:type="spellStart"/>
      <w:r w:rsidRPr="00CB3DCE">
        <w:rPr>
          <w:rFonts w:cstheme="minorHAnsi"/>
          <w:b/>
          <w:bCs/>
          <w:color w:val="FF0000"/>
          <w:lang w:eastAsia="en-IN"/>
        </w:rPr>
        <w:t>AssumeRoleWithSAML</w:t>
      </w:r>
      <w:proofErr w:type="spellEnd"/>
      <w:r w:rsidRPr="00CB3DCE">
        <w:rPr>
          <w:rFonts w:cstheme="minorHAnsi"/>
          <w:b/>
          <w:bCs/>
          <w:color w:val="FF0000"/>
          <w:lang w:eastAsia="en-IN"/>
        </w:rPr>
        <w:t xml:space="preserve"> </w:t>
      </w:r>
      <w:r w:rsidRPr="009D688F">
        <w:rPr>
          <w:rFonts w:cstheme="minorHAnsi"/>
          <w:lang w:eastAsia="en-IN"/>
        </w:rPr>
        <w:t>– can be used by any user who passes a SAML authentication response that indicates authentication from a known (trusted) identity provider.</w:t>
      </w:r>
    </w:p>
    <w:p w14:paraId="44196206" w14:textId="77777777" w:rsidR="009D688F" w:rsidRPr="009D688F" w:rsidRDefault="009D688F" w:rsidP="00033E02">
      <w:pPr>
        <w:spacing w:after="0"/>
        <w:jc w:val="both"/>
        <w:rPr>
          <w:rFonts w:cstheme="minorHAnsi"/>
          <w:lang w:eastAsia="en-IN"/>
        </w:rPr>
      </w:pPr>
      <w:r w:rsidRPr="00CB3DCE">
        <w:rPr>
          <w:rFonts w:cstheme="minorHAnsi"/>
          <w:b/>
          <w:bCs/>
          <w:color w:val="FF0000"/>
          <w:lang w:eastAsia="en-IN"/>
        </w:rPr>
        <w:t xml:space="preserve">AssumeRoleWithWebIdentity </w:t>
      </w:r>
      <w:r w:rsidRPr="009D688F">
        <w:rPr>
          <w:rFonts w:cstheme="minorHAnsi"/>
          <w:lang w:eastAsia="en-IN"/>
        </w:rPr>
        <w:t xml:space="preserve">– can be used by </w:t>
      </w:r>
      <w:proofErr w:type="gramStart"/>
      <w:r w:rsidRPr="009D688F">
        <w:rPr>
          <w:rFonts w:cstheme="minorHAnsi"/>
          <w:lang w:eastAsia="en-IN"/>
        </w:rPr>
        <w:t>an</w:t>
      </w:r>
      <w:proofErr w:type="gramEnd"/>
      <w:r w:rsidRPr="009D688F">
        <w:rPr>
          <w:rFonts w:cstheme="minorHAnsi"/>
          <w:lang w:eastAsia="en-IN"/>
        </w:rPr>
        <w:t xml:space="preserve"> user who passes a web identity token that indicates authentication from a known (trusted) identity provider.</w:t>
      </w:r>
    </w:p>
    <w:p w14:paraId="1CD257D9" w14:textId="77777777" w:rsidR="009D688F" w:rsidRPr="009D688F" w:rsidRDefault="009D688F" w:rsidP="00033E02">
      <w:pPr>
        <w:spacing w:after="0"/>
        <w:jc w:val="both"/>
        <w:rPr>
          <w:rFonts w:cstheme="minorHAnsi"/>
          <w:lang w:eastAsia="en-IN"/>
        </w:rPr>
      </w:pPr>
      <w:r w:rsidRPr="00CB3DCE">
        <w:rPr>
          <w:rFonts w:cstheme="minorHAnsi"/>
          <w:b/>
          <w:bCs/>
          <w:color w:val="FF0000"/>
          <w:lang w:eastAsia="en-IN"/>
        </w:rPr>
        <w:t xml:space="preserve">GetSessionToken </w:t>
      </w:r>
      <w:r w:rsidRPr="009D688F">
        <w:rPr>
          <w:rFonts w:cstheme="minorHAnsi"/>
          <w:lang w:eastAsia="en-IN"/>
        </w:rPr>
        <w:t>– can be used by an IAM user or AWS account root user (can be used for MFA).</w:t>
      </w:r>
    </w:p>
    <w:p w14:paraId="4C80E73D" w14:textId="77777777" w:rsidR="009D688F" w:rsidRPr="009D688F" w:rsidRDefault="009D688F" w:rsidP="00033E02">
      <w:pPr>
        <w:spacing w:after="0"/>
        <w:jc w:val="both"/>
        <w:rPr>
          <w:rFonts w:cstheme="minorHAnsi"/>
          <w:lang w:eastAsia="en-IN"/>
        </w:rPr>
      </w:pPr>
      <w:r w:rsidRPr="00CB3DCE">
        <w:rPr>
          <w:rFonts w:cstheme="minorHAnsi"/>
          <w:b/>
          <w:bCs/>
          <w:color w:val="FF0000"/>
          <w:lang w:eastAsia="en-IN"/>
        </w:rPr>
        <w:t>GetFederationToken</w:t>
      </w:r>
      <w:r w:rsidRPr="009D688F">
        <w:rPr>
          <w:rFonts w:cstheme="minorHAnsi"/>
          <w:lang w:eastAsia="en-IN"/>
        </w:rPr>
        <w:t xml:space="preserve"> – can be used by an IAM user or AWS account root user.</w:t>
      </w:r>
    </w:p>
    <w:p w14:paraId="44D8CE51" w14:textId="77777777" w:rsidR="00CB3DCE" w:rsidRDefault="00CB3DCE" w:rsidP="00033E02">
      <w:pPr>
        <w:spacing w:after="0"/>
        <w:jc w:val="both"/>
        <w:rPr>
          <w:rFonts w:cstheme="minorHAnsi"/>
          <w:lang w:eastAsia="en-IN"/>
        </w:rPr>
      </w:pPr>
    </w:p>
    <w:p w14:paraId="6FB2840B" w14:textId="008D3938" w:rsidR="009D688F" w:rsidRPr="009D688F" w:rsidRDefault="009D688F" w:rsidP="00033E02">
      <w:pPr>
        <w:spacing w:after="0"/>
        <w:jc w:val="both"/>
        <w:rPr>
          <w:rFonts w:cstheme="minorHAnsi"/>
          <w:lang w:eastAsia="en-IN"/>
        </w:rPr>
      </w:pPr>
      <w:r w:rsidRPr="009D688F">
        <w:rPr>
          <w:rFonts w:cstheme="minorHAnsi"/>
          <w:lang w:eastAsia="en-IN"/>
        </w:rPr>
        <w:t>Does not need to be a user in IAM.</w:t>
      </w:r>
    </w:p>
    <w:p w14:paraId="2E80916F" w14:textId="77777777" w:rsidR="009D688F" w:rsidRPr="009D688F" w:rsidRDefault="009D688F" w:rsidP="00033E02">
      <w:pPr>
        <w:spacing w:after="0"/>
        <w:jc w:val="both"/>
        <w:rPr>
          <w:rFonts w:cstheme="minorHAnsi"/>
          <w:lang w:eastAsia="en-IN"/>
        </w:rPr>
      </w:pPr>
      <w:r w:rsidRPr="009D688F">
        <w:rPr>
          <w:rFonts w:cstheme="minorHAnsi"/>
          <w:lang w:eastAsia="en-IN"/>
        </w:rPr>
        <w:t>Single sign-on allows users to login to the AWS console without assigning IAM credentials.</w:t>
      </w:r>
    </w:p>
    <w:p w14:paraId="090BDFDE" w14:textId="77777777" w:rsidR="00CB3DCE" w:rsidRDefault="00CB3DCE" w:rsidP="00033E02">
      <w:pPr>
        <w:spacing w:after="0"/>
        <w:jc w:val="both"/>
        <w:rPr>
          <w:rFonts w:cstheme="minorHAnsi"/>
          <w:lang w:eastAsia="en-IN"/>
        </w:rPr>
      </w:pPr>
    </w:p>
    <w:p w14:paraId="0DDD42A8" w14:textId="01ADF13A" w:rsidR="009D688F" w:rsidRPr="00CB3DCE"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DCE">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Account Access:</w:t>
      </w:r>
    </w:p>
    <w:p w14:paraId="7C52E9A4" w14:textId="3F3F9AE0" w:rsidR="009D688F" w:rsidRPr="00CB3DCE" w:rsidRDefault="009D688F" w:rsidP="00CB3DCE">
      <w:pPr>
        <w:pStyle w:val="ListParagraph"/>
        <w:numPr>
          <w:ilvl w:val="0"/>
          <w:numId w:val="39"/>
        </w:numPr>
        <w:spacing w:after="0"/>
        <w:ind w:left="360"/>
        <w:jc w:val="both"/>
        <w:rPr>
          <w:rFonts w:cstheme="minorHAnsi"/>
          <w:lang w:eastAsia="en-IN"/>
        </w:rPr>
      </w:pPr>
      <w:proofErr w:type="spellStart"/>
      <w:proofErr w:type="gramStart"/>
      <w:r w:rsidRPr="00CB3DCE">
        <w:rPr>
          <w:rFonts w:cstheme="minorHAnsi"/>
          <w:lang w:eastAsia="en-IN"/>
        </w:rPr>
        <w:t>Lets</w:t>
      </w:r>
      <w:proofErr w:type="spellEnd"/>
      <w:proofErr w:type="gramEnd"/>
      <w:r w:rsidRPr="00CB3DCE">
        <w:rPr>
          <w:rFonts w:cstheme="minorHAnsi"/>
          <w:lang w:eastAsia="en-IN"/>
        </w:rPr>
        <w:t xml:space="preserve"> users from one AWS account access resources in another.</w:t>
      </w:r>
    </w:p>
    <w:p w14:paraId="13DA24C7"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To make a request in a different account the resource in that account must have an attached resource-based policy with the permissions you need.</w:t>
      </w:r>
    </w:p>
    <w:p w14:paraId="32C1A4DC"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Or you must assume a role (identity-based policy) within that account with the permissions you need.</w:t>
      </w:r>
    </w:p>
    <w:p w14:paraId="79EE1DBF" w14:textId="3EF05058"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There are a couple of ways STS can be used.</w:t>
      </w:r>
    </w:p>
    <w:p w14:paraId="1EF7C012" w14:textId="73AF6935"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Useful for situations where an AWS customer has separate AWS account – for example for development and production resources.</w:t>
      </w:r>
    </w:p>
    <w:p w14:paraId="2190318E"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lastRenderedPageBreak/>
        <w:t>Cross Account Access makes is easier to work productively within a multi-account (or multi-role) AWS environment by making is easy to switch roles within the AWS Management Console.</w:t>
      </w:r>
    </w:p>
    <w:p w14:paraId="33C9E536"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Can sign-in to the console using your IAM user name and then switch the console to manage another account without having to enter another user name and password.</w:t>
      </w:r>
    </w:p>
    <w:p w14:paraId="636B0D2D" w14:textId="5BA5F438" w:rsidR="009D688F" w:rsidRPr="009D688F" w:rsidRDefault="009D1B81" w:rsidP="00CB3DCE">
      <w:pPr>
        <w:pStyle w:val="ListParagraph"/>
        <w:numPr>
          <w:ilvl w:val="0"/>
          <w:numId w:val="39"/>
        </w:numPr>
        <w:spacing w:after="0"/>
        <w:ind w:left="360"/>
        <w:jc w:val="both"/>
        <w:rPr>
          <w:rFonts w:cstheme="minorHAnsi"/>
          <w:lang w:eastAsia="en-IN"/>
        </w:rPr>
      </w:pPr>
      <w:r w:rsidRPr="009D688F">
        <w:rPr>
          <w:rFonts w:cstheme="minorHAnsi"/>
          <w:lang w:eastAsia="en-IN"/>
        </w:rPr>
        <w:t>Let’s</w:t>
      </w:r>
      <w:r w:rsidR="009D688F" w:rsidRPr="009D688F">
        <w:rPr>
          <w:rFonts w:cstheme="minorHAnsi"/>
          <w:lang w:eastAsia="en-IN"/>
        </w:rPr>
        <w:t xml:space="preserve"> users from one AWS account access resources in another.</w:t>
      </w:r>
    </w:p>
    <w:p w14:paraId="1CE558E8"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To make a request in a different account the resource in that account must have an attached resource-based policy with the permissions you need.</w:t>
      </w:r>
    </w:p>
    <w:p w14:paraId="259082CA" w14:textId="77777777" w:rsidR="009D688F" w:rsidRPr="009D688F" w:rsidRDefault="009D688F" w:rsidP="00CB3DCE">
      <w:pPr>
        <w:pStyle w:val="ListParagraph"/>
        <w:numPr>
          <w:ilvl w:val="0"/>
          <w:numId w:val="39"/>
        </w:numPr>
        <w:spacing w:after="0"/>
        <w:ind w:left="360"/>
        <w:jc w:val="both"/>
        <w:rPr>
          <w:rFonts w:cstheme="minorHAnsi"/>
          <w:lang w:eastAsia="en-IN"/>
        </w:rPr>
      </w:pPr>
      <w:r w:rsidRPr="009D688F">
        <w:rPr>
          <w:rFonts w:cstheme="minorHAnsi"/>
          <w:lang w:eastAsia="en-IN"/>
        </w:rPr>
        <w:t>Or you must assume a role (identity-based policy) within that account with the permissions you need.</w:t>
      </w:r>
    </w:p>
    <w:p w14:paraId="33F6564D" w14:textId="77777777" w:rsidR="009D688F" w:rsidRPr="009D688F" w:rsidRDefault="009D688F" w:rsidP="00033E02">
      <w:pPr>
        <w:spacing w:after="0"/>
        <w:jc w:val="both"/>
        <w:rPr>
          <w:rFonts w:cstheme="minorHAnsi"/>
          <w:lang w:eastAsia="en-IN"/>
        </w:rPr>
      </w:pPr>
      <w:r w:rsidRPr="009D688F">
        <w:rPr>
          <w:rFonts w:cstheme="minorHAnsi"/>
          <w:noProof/>
        </w:rPr>
        <w:drawing>
          <wp:inline distT="0" distB="0" distL="0" distR="0" wp14:anchorId="4A93419E" wp14:editId="2288E39A">
            <wp:extent cx="5731510" cy="2472690"/>
            <wp:effectExtent l="114300" t="95250" r="116840" b="99060"/>
            <wp:docPr id="15498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285E635" w14:textId="77777777" w:rsidR="00BD6C15" w:rsidRDefault="00BD6C15" w:rsidP="00033E02">
      <w:pPr>
        <w:spacing w:after="0"/>
        <w:jc w:val="both"/>
        <w:rPr>
          <w:rFonts w:cstheme="minorHAnsi"/>
          <w:lang w:eastAsia="en-IN"/>
        </w:rPr>
      </w:pPr>
    </w:p>
    <w:p w14:paraId="0C59966D" w14:textId="4363461F" w:rsidR="009D688F" w:rsidRPr="00BD6C15" w:rsidRDefault="009D688F" w:rsidP="00033E02">
      <w:pPr>
        <w:spacing w:after="0"/>
        <w:jc w:val="both"/>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C15">
        <w:rPr>
          <w:rFonts w:cstheme="minorHAnsi"/>
          <w:b/>
          <w:bCs/>
          <w:color w:val="00B0F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Best Practices</w:t>
      </w:r>
    </w:p>
    <w:p w14:paraId="63EC8DE4" w14:textId="56EF4060" w:rsidR="009D688F" w:rsidRPr="00BD6C15" w:rsidRDefault="009D688F" w:rsidP="00BD6C15">
      <w:pPr>
        <w:pStyle w:val="ListParagraph"/>
        <w:numPr>
          <w:ilvl w:val="0"/>
          <w:numId w:val="39"/>
        </w:numPr>
        <w:spacing w:after="0"/>
        <w:ind w:left="360"/>
        <w:jc w:val="both"/>
        <w:rPr>
          <w:rFonts w:cstheme="minorHAnsi"/>
          <w:lang w:eastAsia="en-IN"/>
        </w:rPr>
      </w:pPr>
      <w:r w:rsidRPr="00BD6C15">
        <w:rPr>
          <w:rFonts w:cstheme="minorHAnsi"/>
          <w:lang w:eastAsia="en-IN"/>
        </w:rPr>
        <w:t>To secure AWS resources it is recommended that you follow these best practices:</w:t>
      </w:r>
    </w:p>
    <w:p w14:paraId="050C49CF"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Lock away your AWS account root user access keys.</w:t>
      </w:r>
    </w:p>
    <w:p w14:paraId="437845D8"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Use roles to delegate permissions.</w:t>
      </w:r>
    </w:p>
    <w:p w14:paraId="781C396B"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Grant least privilege.</w:t>
      </w:r>
    </w:p>
    <w:p w14:paraId="6DD3C8C9"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Get started using permissions with AWS managed policies.</w:t>
      </w:r>
    </w:p>
    <w:p w14:paraId="70CABE3A"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Validate your policies.</w:t>
      </w:r>
    </w:p>
    <w:p w14:paraId="2CF0B6F9"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Use customer managed policies instead of inline policies.</w:t>
      </w:r>
    </w:p>
    <w:p w14:paraId="29A84AB2"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Use access levels to review IAM permissions.</w:t>
      </w:r>
    </w:p>
    <w:p w14:paraId="38465925"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Configure a strong password policy for your users.</w:t>
      </w:r>
    </w:p>
    <w:p w14:paraId="7DD6A90B"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Enable MFA.</w:t>
      </w:r>
    </w:p>
    <w:p w14:paraId="2F200B93"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Use roles for applications that run on Amazon EC2 instances.</w:t>
      </w:r>
    </w:p>
    <w:p w14:paraId="7B68D48D"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Do not share access keys.</w:t>
      </w:r>
    </w:p>
    <w:p w14:paraId="7FAF105E"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Rotate credentials regularly.</w:t>
      </w:r>
    </w:p>
    <w:p w14:paraId="7A13DCC2"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Remove unnecessary credentials.</w:t>
      </w:r>
    </w:p>
    <w:p w14:paraId="6708ECFE"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Use policy conditions for extra security.</w:t>
      </w:r>
    </w:p>
    <w:p w14:paraId="5C78C97A" w14:textId="77777777" w:rsidR="009D688F" w:rsidRPr="009D688F" w:rsidRDefault="009D688F" w:rsidP="00BD6C15">
      <w:pPr>
        <w:pStyle w:val="ListParagraph"/>
        <w:numPr>
          <w:ilvl w:val="0"/>
          <w:numId w:val="39"/>
        </w:numPr>
        <w:spacing w:after="0"/>
        <w:ind w:left="360"/>
        <w:jc w:val="both"/>
        <w:rPr>
          <w:rFonts w:cstheme="minorHAnsi"/>
          <w:lang w:eastAsia="en-IN"/>
        </w:rPr>
      </w:pPr>
      <w:r w:rsidRPr="009D688F">
        <w:rPr>
          <w:rFonts w:cstheme="minorHAnsi"/>
          <w:lang w:eastAsia="en-IN"/>
        </w:rPr>
        <w:t>Monitor activity in your AWS account.</w:t>
      </w:r>
    </w:p>
    <w:p w14:paraId="20D63B2B" w14:textId="0EF532CD" w:rsidR="00594383" w:rsidRPr="009D688F" w:rsidRDefault="00594383" w:rsidP="00033E02">
      <w:pPr>
        <w:spacing w:after="0"/>
        <w:jc w:val="both"/>
        <w:rPr>
          <w:rFonts w:cstheme="minorHAnsi"/>
        </w:rPr>
      </w:pPr>
    </w:p>
    <w:sectPr w:rsidR="00594383" w:rsidRPr="009D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f ui 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701"/>
    <w:multiLevelType w:val="multilevel"/>
    <w:tmpl w:val="707A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2906"/>
    <w:multiLevelType w:val="hybridMultilevel"/>
    <w:tmpl w:val="36BE8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760C8"/>
    <w:multiLevelType w:val="hybridMultilevel"/>
    <w:tmpl w:val="36BE8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E40C1"/>
    <w:multiLevelType w:val="multilevel"/>
    <w:tmpl w:val="D7BE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04FE8"/>
    <w:multiLevelType w:val="hybridMultilevel"/>
    <w:tmpl w:val="B03EA8D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A820A3"/>
    <w:multiLevelType w:val="hybridMultilevel"/>
    <w:tmpl w:val="B1DA89A8"/>
    <w:lvl w:ilvl="0" w:tplc="1B4A6E44">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F017B0"/>
    <w:multiLevelType w:val="multilevel"/>
    <w:tmpl w:val="BB5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11E06"/>
    <w:multiLevelType w:val="multilevel"/>
    <w:tmpl w:val="E33A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F29A1"/>
    <w:multiLevelType w:val="multilevel"/>
    <w:tmpl w:val="A22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51B3D"/>
    <w:multiLevelType w:val="multilevel"/>
    <w:tmpl w:val="5EA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B25FD"/>
    <w:multiLevelType w:val="multilevel"/>
    <w:tmpl w:val="209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402EB"/>
    <w:multiLevelType w:val="hybridMultilevel"/>
    <w:tmpl w:val="395E43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5F18F8"/>
    <w:multiLevelType w:val="multilevel"/>
    <w:tmpl w:val="4FE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A3EBD"/>
    <w:multiLevelType w:val="multilevel"/>
    <w:tmpl w:val="315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A104C"/>
    <w:multiLevelType w:val="hybridMultilevel"/>
    <w:tmpl w:val="BBDA5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873A1F"/>
    <w:multiLevelType w:val="multilevel"/>
    <w:tmpl w:val="C9A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47C5D"/>
    <w:multiLevelType w:val="multilevel"/>
    <w:tmpl w:val="78F0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30DD6"/>
    <w:multiLevelType w:val="multilevel"/>
    <w:tmpl w:val="D95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B6833"/>
    <w:multiLevelType w:val="multilevel"/>
    <w:tmpl w:val="87C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4088"/>
    <w:multiLevelType w:val="multilevel"/>
    <w:tmpl w:val="AB8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4C96"/>
    <w:multiLevelType w:val="hybridMultilevel"/>
    <w:tmpl w:val="B1DA89A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6415BC"/>
    <w:multiLevelType w:val="multilevel"/>
    <w:tmpl w:val="E1E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4257B"/>
    <w:multiLevelType w:val="multilevel"/>
    <w:tmpl w:val="4CC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74A2C"/>
    <w:multiLevelType w:val="multilevel"/>
    <w:tmpl w:val="6AF8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720B6"/>
    <w:multiLevelType w:val="multilevel"/>
    <w:tmpl w:val="5FAE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C4713"/>
    <w:multiLevelType w:val="multilevel"/>
    <w:tmpl w:val="CD0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96B55"/>
    <w:multiLevelType w:val="multilevel"/>
    <w:tmpl w:val="E29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1F6F9B"/>
    <w:multiLevelType w:val="multilevel"/>
    <w:tmpl w:val="D53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67C0C"/>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3795B"/>
    <w:multiLevelType w:val="multilevel"/>
    <w:tmpl w:val="D41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049C4"/>
    <w:multiLevelType w:val="hybridMultilevel"/>
    <w:tmpl w:val="4D8AF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855A42"/>
    <w:multiLevelType w:val="multilevel"/>
    <w:tmpl w:val="E0A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F62AA"/>
    <w:multiLevelType w:val="multilevel"/>
    <w:tmpl w:val="B40E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20134F"/>
    <w:multiLevelType w:val="multilevel"/>
    <w:tmpl w:val="E3C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275DC"/>
    <w:multiLevelType w:val="hybridMultilevel"/>
    <w:tmpl w:val="BA5843E4"/>
    <w:lvl w:ilvl="0" w:tplc="BC2C5C12">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1739E2"/>
    <w:multiLevelType w:val="multilevel"/>
    <w:tmpl w:val="AF8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758EE"/>
    <w:multiLevelType w:val="hybridMultilevel"/>
    <w:tmpl w:val="D83059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C8481E"/>
    <w:multiLevelType w:val="multilevel"/>
    <w:tmpl w:val="D29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1DA1"/>
    <w:multiLevelType w:val="hybridMultilevel"/>
    <w:tmpl w:val="CB007750"/>
    <w:lvl w:ilvl="0" w:tplc="08108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2732FA"/>
    <w:multiLevelType w:val="multilevel"/>
    <w:tmpl w:val="CDC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125FA"/>
    <w:multiLevelType w:val="multilevel"/>
    <w:tmpl w:val="282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814511"/>
    <w:multiLevelType w:val="multilevel"/>
    <w:tmpl w:val="A1A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A50E4C"/>
    <w:multiLevelType w:val="hybridMultilevel"/>
    <w:tmpl w:val="3574E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014785"/>
    <w:multiLevelType w:val="multilevel"/>
    <w:tmpl w:val="1342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028F9"/>
    <w:multiLevelType w:val="multilevel"/>
    <w:tmpl w:val="0F28F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007B4"/>
    <w:multiLevelType w:val="multilevel"/>
    <w:tmpl w:val="57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AA720A"/>
    <w:multiLevelType w:val="multilevel"/>
    <w:tmpl w:val="869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862935"/>
    <w:multiLevelType w:val="hybridMultilevel"/>
    <w:tmpl w:val="42B4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A35AF3"/>
    <w:multiLevelType w:val="hybridMultilevel"/>
    <w:tmpl w:val="97CAA3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4B20FF9"/>
    <w:multiLevelType w:val="multilevel"/>
    <w:tmpl w:val="C6A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E435D"/>
    <w:multiLevelType w:val="multilevel"/>
    <w:tmpl w:val="025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9C1320"/>
    <w:multiLevelType w:val="hybridMultilevel"/>
    <w:tmpl w:val="C98803CA"/>
    <w:lvl w:ilvl="0" w:tplc="40090015">
      <w:start w:val="1"/>
      <w:numFmt w:val="upperLetter"/>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0D6F8E"/>
    <w:multiLevelType w:val="multilevel"/>
    <w:tmpl w:val="B16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2765C5"/>
    <w:multiLevelType w:val="multilevel"/>
    <w:tmpl w:val="074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171CD"/>
    <w:multiLevelType w:val="hybridMultilevel"/>
    <w:tmpl w:val="510CADF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24339060">
    <w:abstractNumId w:val="40"/>
  </w:num>
  <w:num w:numId="2" w16cid:durableId="1102654101">
    <w:abstractNumId w:val="19"/>
  </w:num>
  <w:num w:numId="3" w16cid:durableId="583221780">
    <w:abstractNumId w:val="33"/>
  </w:num>
  <w:num w:numId="4" w16cid:durableId="1887401646">
    <w:abstractNumId w:val="22"/>
  </w:num>
  <w:num w:numId="5" w16cid:durableId="594099299">
    <w:abstractNumId w:val="53"/>
  </w:num>
  <w:num w:numId="6" w16cid:durableId="257298743">
    <w:abstractNumId w:val="44"/>
  </w:num>
  <w:num w:numId="7" w16cid:durableId="847596134">
    <w:abstractNumId w:val="15"/>
  </w:num>
  <w:num w:numId="8" w16cid:durableId="1870876337">
    <w:abstractNumId w:val="0"/>
  </w:num>
  <w:num w:numId="9" w16cid:durableId="1811166298">
    <w:abstractNumId w:val="6"/>
  </w:num>
  <w:num w:numId="10" w16cid:durableId="1192841696">
    <w:abstractNumId w:val="10"/>
  </w:num>
  <w:num w:numId="11" w16cid:durableId="1736657366">
    <w:abstractNumId w:val="35"/>
  </w:num>
  <w:num w:numId="12" w16cid:durableId="905262310">
    <w:abstractNumId w:val="39"/>
  </w:num>
  <w:num w:numId="13" w16cid:durableId="1161121358">
    <w:abstractNumId w:val="9"/>
  </w:num>
  <w:num w:numId="14" w16cid:durableId="1964967267">
    <w:abstractNumId w:val="37"/>
  </w:num>
  <w:num w:numId="15" w16cid:durableId="853886327">
    <w:abstractNumId w:val="29"/>
  </w:num>
  <w:num w:numId="16" w16cid:durableId="1404451758">
    <w:abstractNumId w:val="17"/>
  </w:num>
  <w:num w:numId="17" w16cid:durableId="1698043264">
    <w:abstractNumId w:val="24"/>
  </w:num>
  <w:num w:numId="18" w16cid:durableId="2051956221">
    <w:abstractNumId w:val="50"/>
  </w:num>
  <w:num w:numId="19" w16cid:durableId="607010186">
    <w:abstractNumId w:val="52"/>
  </w:num>
  <w:num w:numId="20" w16cid:durableId="1368988540">
    <w:abstractNumId w:val="13"/>
  </w:num>
  <w:num w:numId="21" w16cid:durableId="69695805">
    <w:abstractNumId w:val="16"/>
  </w:num>
  <w:num w:numId="22" w16cid:durableId="1446192158">
    <w:abstractNumId w:val="49"/>
  </w:num>
  <w:num w:numId="23" w16cid:durableId="983267824">
    <w:abstractNumId w:val="27"/>
  </w:num>
  <w:num w:numId="24" w16cid:durableId="450560969">
    <w:abstractNumId w:val="28"/>
  </w:num>
  <w:num w:numId="25" w16cid:durableId="838812550">
    <w:abstractNumId w:val="46"/>
  </w:num>
  <w:num w:numId="26" w16cid:durableId="1362321181">
    <w:abstractNumId w:val="21"/>
  </w:num>
  <w:num w:numId="27" w16cid:durableId="323356817">
    <w:abstractNumId w:val="18"/>
  </w:num>
  <w:num w:numId="28" w16cid:durableId="1896744323">
    <w:abstractNumId w:val="31"/>
  </w:num>
  <w:num w:numId="29" w16cid:durableId="1055616344">
    <w:abstractNumId w:val="7"/>
  </w:num>
  <w:num w:numId="30" w16cid:durableId="954017222">
    <w:abstractNumId w:val="8"/>
  </w:num>
  <w:num w:numId="31" w16cid:durableId="626862285">
    <w:abstractNumId w:val="41"/>
  </w:num>
  <w:num w:numId="32" w16cid:durableId="736585652">
    <w:abstractNumId w:val="43"/>
  </w:num>
  <w:num w:numId="33" w16cid:durableId="1920140575">
    <w:abstractNumId w:val="23"/>
  </w:num>
  <w:num w:numId="34" w16cid:durableId="357045691">
    <w:abstractNumId w:val="25"/>
  </w:num>
  <w:num w:numId="35" w16cid:durableId="363793671">
    <w:abstractNumId w:val="47"/>
  </w:num>
  <w:num w:numId="36" w16cid:durableId="1312901073">
    <w:abstractNumId w:val="4"/>
  </w:num>
  <w:num w:numId="37" w16cid:durableId="637107607">
    <w:abstractNumId w:val="30"/>
  </w:num>
  <w:num w:numId="38" w16cid:durableId="1714840919">
    <w:abstractNumId w:val="5"/>
  </w:num>
  <w:num w:numId="39" w16cid:durableId="2107572489">
    <w:abstractNumId w:val="34"/>
  </w:num>
  <w:num w:numId="40" w16cid:durableId="1021198644">
    <w:abstractNumId w:val="11"/>
  </w:num>
  <w:num w:numId="41" w16cid:durableId="1057243653">
    <w:abstractNumId w:val="42"/>
  </w:num>
  <w:num w:numId="42" w16cid:durableId="1348097725">
    <w:abstractNumId w:val="3"/>
  </w:num>
  <w:num w:numId="43" w16cid:durableId="298917934">
    <w:abstractNumId w:val="45"/>
  </w:num>
  <w:num w:numId="44" w16cid:durableId="1279069793">
    <w:abstractNumId w:val="32"/>
    <w:lvlOverride w:ilvl="0">
      <w:startOverride w:val="1"/>
    </w:lvlOverride>
  </w:num>
  <w:num w:numId="45" w16cid:durableId="1301307006">
    <w:abstractNumId w:val="38"/>
  </w:num>
  <w:num w:numId="46" w16cid:durableId="1267932478">
    <w:abstractNumId w:val="20"/>
  </w:num>
  <w:num w:numId="47" w16cid:durableId="1025638878">
    <w:abstractNumId w:val="14"/>
  </w:num>
  <w:num w:numId="48" w16cid:durableId="898127652">
    <w:abstractNumId w:val="48"/>
  </w:num>
  <w:num w:numId="49" w16cid:durableId="1356730503">
    <w:abstractNumId w:val="26"/>
  </w:num>
  <w:num w:numId="50" w16cid:durableId="959990757">
    <w:abstractNumId w:val="12"/>
  </w:num>
  <w:num w:numId="51" w16cid:durableId="1129592181">
    <w:abstractNumId w:val="54"/>
  </w:num>
  <w:num w:numId="52" w16cid:durableId="1816603733">
    <w:abstractNumId w:val="51"/>
  </w:num>
  <w:num w:numId="53" w16cid:durableId="1337028457">
    <w:abstractNumId w:val="36"/>
  </w:num>
  <w:num w:numId="54" w16cid:durableId="2042826031">
    <w:abstractNumId w:val="2"/>
  </w:num>
  <w:num w:numId="55" w16cid:durableId="32594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8F"/>
    <w:rsid w:val="00030F9E"/>
    <w:rsid w:val="00033E02"/>
    <w:rsid w:val="000428F9"/>
    <w:rsid w:val="00070EEF"/>
    <w:rsid w:val="000767BC"/>
    <w:rsid w:val="00085377"/>
    <w:rsid w:val="000A1BD0"/>
    <w:rsid w:val="000D0401"/>
    <w:rsid w:val="001301C1"/>
    <w:rsid w:val="001A12F9"/>
    <w:rsid w:val="001A7380"/>
    <w:rsid w:val="001E1AEA"/>
    <w:rsid w:val="001F67CF"/>
    <w:rsid w:val="00205CC0"/>
    <w:rsid w:val="00212B0E"/>
    <w:rsid w:val="00231987"/>
    <w:rsid w:val="00247911"/>
    <w:rsid w:val="002B2197"/>
    <w:rsid w:val="002B6360"/>
    <w:rsid w:val="002F042D"/>
    <w:rsid w:val="003100BC"/>
    <w:rsid w:val="003713C6"/>
    <w:rsid w:val="00387641"/>
    <w:rsid w:val="00391901"/>
    <w:rsid w:val="004013B0"/>
    <w:rsid w:val="00404679"/>
    <w:rsid w:val="00441413"/>
    <w:rsid w:val="00464A6E"/>
    <w:rsid w:val="00487A81"/>
    <w:rsid w:val="00494BD5"/>
    <w:rsid w:val="004A4987"/>
    <w:rsid w:val="004B2B16"/>
    <w:rsid w:val="004E25B6"/>
    <w:rsid w:val="004E4546"/>
    <w:rsid w:val="00502A42"/>
    <w:rsid w:val="00594383"/>
    <w:rsid w:val="005B05D9"/>
    <w:rsid w:val="005E3D30"/>
    <w:rsid w:val="00636201"/>
    <w:rsid w:val="0064426B"/>
    <w:rsid w:val="006473E1"/>
    <w:rsid w:val="00665FB1"/>
    <w:rsid w:val="0067591C"/>
    <w:rsid w:val="00695514"/>
    <w:rsid w:val="007068A6"/>
    <w:rsid w:val="00753E4A"/>
    <w:rsid w:val="00760E1E"/>
    <w:rsid w:val="00762F79"/>
    <w:rsid w:val="0084630A"/>
    <w:rsid w:val="0087206F"/>
    <w:rsid w:val="00887BE0"/>
    <w:rsid w:val="008A2240"/>
    <w:rsid w:val="008D1B13"/>
    <w:rsid w:val="009144B7"/>
    <w:rsid w:val="00915124"/>
    <w:rsid w:val="009A2625"/>
    <w:rsid w:val="009D1B81"/>
    <w:rsid w:val="009D688F"/>
    <w:rsid w:val="00A30E55"/>
    <w:rsid w:val="00AA52E5"/>
    <w:rsid w:val="00AD59C9"/>
    <w:rsid w:val="00AF309A"/>
    <w:rsid w:val="00B20603"/>
    <w:rsid w:val="00BB27F0"/>
    <w:rsid w:val="00BD6C15"/>
    <w:rsid w:val="00C17E7D"/>
    <w:rsid w:val="00C40B1F"/>
    <w:rsid w:val="00C84089"/>
    <w:rsid w:val="00CB043B"/>
    <w:rsid w:val="00CB3DCE"/>
    <w:rsid w:val="00CC1736"/>
    <w:rsid w:val="00D826FF"/>
    <w:rsid w:val="00DF4E74"/>
    <w:rsid w:val="00E034FC"/>
    <w:rsid w:val="00E218A9"/>
    <w:rsid w:val="00E42BF8"/>
    <w:rsid w:val="00E539CF"/>
    <w:rsid w:val="00E621D9"/>
    <w:rsid w:val="00EA2FEE"/>
    <w:rsid w:val="00EB42CA"/>
    <w:rsid w:val="00EC28D4"/>
    <w:rsid w:val="00EC35A1"/>
    <w:rsid w:val="00EC788D"/>
    <w:rsid w:val="00EE3047"/>
    <w:rsid w:val="00F3704E"/>
    <w:rsid w:val="00F4636F"/>
    <w:rsid w:val="00F66064"/>
    <w:rsid w:val="00F7609A"/>
    <w:rsid w:val="00F8332E"/>
    <w:rsid w:val="00FB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667F"/>
  <w15:chartTrackingRefBased/>
  <w15:docId w15:val="{8F7A13DA-D96D-4644-A239-74FB6EF2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D68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88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D688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9D688F"/>
    <w:rPr>
      <w:color w:val="0000FF"/>
      <w:u w:val="single"/>
    </w:rPr>
  </w:style>
  <w:style w:type="character" w:customStyle="1" w:styleId="breadcrumblast">
    <w:name w:val="breadcrumb_last"/>
    <w:basedOn w:val="DefaultParagraphFont"/>
    <w:rsid w:val="009D688F"/>
  </w:style>
  <w:style w:type="paragraph" w:customStyle="1" w:styleId="toctitle">
    <w:name w:val="toc_title"/>
    <w:basedOn w:val="Normal"/>
    <w:rsid w:val="009D68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9D688F"/>
  </w:style>
  <w:style w:type="paragraph" w:styleId="NormalWeb">
    <w:name w:val="Normal (Web)"/>
    <w:basedOn w:val="Normal"/>
    <w:uiPriority w:val="99"/>
    <w:unhideWhenUsed/>
    <w:rsid w:val="009D68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688F"/>
    <w:rPr>
      <w:b/>
      <w:bCs/>
    </w:rPr>
  </w:style>
  <w:style w:type="character" w:styleId="UnresolvedMention">
    <w:name w:val="Unresolved Mention"/>
    <w:basedOn w:val="DefaultParagraphFont"/>
    <w:uiPriority w:val="99"/>
    <w:semiHidden/>
    <w:unhideWhenUsed/>
    <w:rsid w:val="009D688F"/>
    <w:rPr>
      <w:color w:val="605E5C"/>
      <w:shd w:val="clear" w:color="auto" w:fill="E1DFDD"/>
    </w:rPr>
  </w:style>
  <w:style w:type="paragraph" w:styleId="ListParagraph">
    <w:name w:val="List Paragraph"/>
    <w:basedOn w:val="Normal"/>
    <w:uiPriority w:val="34"/>
    <w:qFormat/>
    <w:rsid w:val="00494BD5"/>
    <w:pPr>
      <w:ind w:left="720"/>
      <w:contextualSpacing/>
    </w:pPr>
  </w:style>
  <w:style w:type="character" w:customStyle="1" w:styleId="term">
    <w:name w:val="term"/>
    <w:basedOn w:val="DefaultParagraphFont"/>
    <w:rsid w:val="00494BD5"/>
  </w:style>
  <w:style w:type="paragraph" w:customStyle="1" w:styleId="Default">
    <w:name w:val="Default"/>
    <w:rsid w:val="008A2240"/>
    <w:pPr>
      <w:autoSpaceDE w:val="0"/>
      <w:autoSpaceDN w:val="0"/>
      <w:adjustRightInd w:val="0"/>
      <w:spacing w:after="0" w:line="240" w:lineRule="auto"/>
    </w:pPr>
    <w:rPr>
      <w:rFonts w:ascii="Calibri" w:eastAsiaTheme="minorEastAsia" w:hAnsi="Calibri" w:cs="Calibri"/>
      <w:color w:val="000000"/>
      <w:kern w:val="0"/>
      <w:sz w:val="24"/>
      <w:szCs w:val="24"/>
      <w:lang w:val="en-US"/>
      <w14:ligatures w14:val="none"/>
    </w:rPr>
  </w:style>
  <w:style w:type="table" w:styleId="TableGrid">
    <w:name w:val="Table Grid"/>
    <w:basedOn w:val="TableNormal"/>
    <w:uiPriority w:val="39"/>
    <w:rsid w:val="00647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73E1"/>
    <w:rPr>
      <w:sz w:val="16"/>
      <w:szCs w:val="16"/>
    </w:rPr>
  </w:style>
  <w:style w:type="paragraph" w:styleId="CommentText">
    <w:name w:val="annotation text"/>
    <w:basedOn w:val="Normal"/>
    <w:link w:val="CommentTextChar"/>
    <w:uiPriority w:val="99"/>
    <w:semiHidden/>
    <w:unhideWhenUsed/>
    <w:rsid w:val="006473E1"/>
    <w:pPr>
      <w:spacing w:line="240" w:lineRule="auto"/>
    </w:pPr>
    <w:rPr>
      <w:sz w:val="20"/>
      <w:szCs w:val="20"/>
    </w:rPr>
  </w:style>
  <w:style w:type="character" w:customStyle="1" w:styleId="CommentTextChar">
    <w:name w:val="Comment Text Char"/>
    <w:basedOn w:val="DefaultParagraphFont"/>
    <w:link w:val="CommentText"/>
    <w:uiPriority w:val="99"/>
    <w:semiHidden/>
    <w:rsid w:val="006473E1"/>
    <w:rPr>
      <w:sz w:val="20"/>
      <w:szCs w:val="20"/>
    </w:rPr>
  </w:style>
  <w:style w:type="paragraph" w:styleId="CommentSubject">
    <w:name w:val="annotation subject"/>
    <w:basedOn w:val="CommentText"/>
    <w:next w:val="CommentText"/>
    <w:link w:val="CommentSubjectChar"/>
    <w:uiPriority w:val="99"/>
    <w:semiHidden/>
    <w:unhideWhenUsed/>
    <w:rsid w:val="006473E1"/>
    <w:rPr>
      <w:b/>
      <w:bCs/>
    </w:rPr>
  </w:style>
  <w:style w:type="character" w:customStyle="1" w:styleId="CommentSubjectChar">
    <w:name w:val="Comment Subject Char"/>
    <w:basedOn w:val="CommentTextChar"/>
    <w:link w:val="CommentSubject"/>
    <w:uiPriority w:val="99"/>
    <w:semiHidden/>
    <w:rsid w:val="006473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60396">
      <w:bodyDiv w:val="1"/>
      <w:marLeft w:val="0"/>
      <w:marRight w:val="0"/>
      <w:marTop w:val="0"/>
      <w:marBottom w:val="0"/>
      <w:divBdr>
        <w:top w:val="none" w:sz="0" w:space="0" w:color="auto"/>
        <w:left w:val="none" w:sz="0" w:space="0" w:color="auto"/>
        <w:bottom w:val="none" w:sz="0" w:space="0" w:color="auto"/>
        <w:right w:val="none" w:sz="0" w:space="0" w:color="auto"/>
      </w:divBdr>
    </w:div>
    <w:div w:id="344015059">
      <w:bodyDiv w:val="1"/>
      <w:marLeft w:val="0"/>
      <w:marRight w:val="0"/>
      <w:marTop w:val="0"/>
      <w:marBottom w:val="0"/>
      <w:divBdr>
        <w:top w:val="none" w:sz="0" w:space="0" w:color="auto"/>
        <w:left w:val="none" w:sz="0" w:space="0" w:color="auto"/>
        <w:bottom w:val="none" w:sz="0" w:space="0" w:color="auto"/>
        <w:right w:val="none" w:sz="0" w:space="0" w:color="auto"/>
      </w:divBdr>
      <w:divsChild>
        <w:div w:id="772750710">
          <w:marLeft w:val="0"/>
          <w:marRight w:val="0"/>
          <w:marTop w:val="0"/>
          <w:marBottom w:val="0"/>
          <w:divBdr>
            <w:top w:val="none" w:sz="0" w:space="0" w:color="auto"/>
            <w:left w:val="none" w:sz="0" w:space="0" w:color="auto"/>
            <w:bottom w:val="none" w:sz="0" w:space="0" w:color="auto"/>
            <w:right w:val="none" w:sz="0" w:space="0" w:color="auto"/>
          </w:divBdr>
        </w:div>
        <w:div w:id="1276869017">
          <w:marLeft w:val="0"/>
          <w:marRight w:val="0"/>
          <w:marTop w:val="0"/>
          <w:marBottom w:val="0"/>
          <w:divBdr>
            <w:top w:val="none" w:sz="0" w:space="0" w:color="auto"/>
            <w:left w:val="none" w:sz="0" w:space="0" w:color="auto"/>
            <w:bottom w:val="none" w:sz="0" w:space="0" w:color="auto"/>
            <w:right w:val="none" w:sz="0" w:space="0" w:color="auto"/>
          </w:divBdr>
          <w:divsChild>
            <w:div w:id="980041504">
              <w:marLeft w:val="0"/>
              <w:marRight w:val="0"/>
              <w:marTop w:val="0"/>
              <w:marBottom w:val="0"/>
              <w:divBdr>
                <w:top w:val="none" w:sz="0" w:space="0" w:color="auto"/>
                <w:left w:val="single" w:sz="36" w:space="26" w:color="auto"/>
                <w:bottom w:val="none" w:sz="0" w:space="0" w:color="auto"/>
                <w:right w:val="none" w:sz="0" w:space="0" w:color="auto"/>
              </w:divBdr>
            </w:div>
            <w:div w:id="1184055962">
              <w:marLeft w:val="0"/>
              <w:marRight w:val="0"/>
              <w:marTop w:val="0"/>
              <w:marBottom w:val="0"/>
              <w:divBdr>
                <w:top w:val="none" w:sz="0" w:space="0" w:color="auto"/>
                <w:left w:val="none" w:sz="0" w:space="0" w:color="auto"/>
                <w:bottom w:val="none" w:sz="0" w:space="0" w:color="auto"/>
                <w:right w:val="none" w:sz="0" w:space="0" w:color="auto"/>
              </w:divBdr>
            </w:div>
            <w:div w:id="62724885">
              <w:marLeft w:val="150"/>
              <w:marRight w:val="150"/>
              <w:marTop w:val="150"/>
              <w:marBottom w:val="150"/>
              <w:divBdr>
                <w:top w:val="none" w:sz="0" w:space="0" w:color="auto"/>
                <w:left w:val="none" w:sz="0" w:space="0" w:color="auto"/>
                <w:bottom w:val="none" w:sz="0" w:space="0" w:color="auto"/>
                <w:right w:val="none" w:sz="0" w:space="0" w:color="auto"/>
              </w:divBdr>
              <w:divsChild>
                <w:div w:id="948272233">
                  <w:marLeft w:val="0"/>
                  <w:marRight w:val="0"/>
                  <w:marTop w:val="0"/>
                  <w:marBottom w:val="0"/>
                  <w:divBdr>
                    <w:top w:val="none" w:sz="0" w:space="0" w:color="auto"/>
                    <w:left w:val="none" w:sz="0" w:space="0" w:color="auto"/>
                    <w:bottom w:val="none" w:sz="0" w:space="0" w:color="auto"/>
                    <w:right w:val="none" w:sz="0" w:space="0" w:color="auto"/>
                  </w:divBdr>
                  <w:divsChild>
                    <w:div w:id="1413509049">
                      <w:marLeft w:val="0"/>
                      <w:marRight w:val="0"/>
                      <w:marTop w:val="0"/>
                      <w:marBottom w:val="0"/>
                      <w:divBdr>
                        <w:top w:val="none" w:sz="0" w:space="0" w:color="auto"/>
                        <w:left w:val="none" w:sz="0" w:space="0" w:color="auto"/>
                        <w:bottom w:val="none" w:sz="0" w:space="0" w:color="auto"/>
                        <w:right w:val="none" w:sz="0" w:space="0" w:color="auto"/>
                      </w:divBdr>
                      <w:divsChild>
                        <w:div w:id="9103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343">
              <w:marLeft w:val="150"/>
              <w:marRight w:val="150"/>
              <w:marTop w:val="150"/>
              <w:marBottom w:val="150"/>
              <w:divBdr>
                <w:top w:val="none" w:sz="0" w:space="0" w:color="auto"/>
                <w:left w:val="none" w:sz="0" w:space="0" w:color="auto"/>
                <w:bottom w:val="none" w:sz="0" w:space="0" w:color="auto"/>
                <w:right w:val="none" w:sz="0" w:space="0" w:color="auto"/>
              </w:divBdr>
              <w:divsChild>
                <w:div w:id="1826238923">
                  <w:marLeft w:val="0"/>
                  <w:marRight w:val="0"/>
                  <w:marTop w:val="0"/>
                  <w:marBottom w:val="0"/>
                  <w:divBdr>
                    <w:top w:val="none" w:sz="0" w:space="0" w:color="auto"/>
                    <w:left w:val="none" w:sz="0" w:space="0" w:color="auto"/>
                    <w:bottom w:val="none" w:sz="0" w:space="0" w:color="auto"/>
                    <w:right w:val="none" w:sz="0" w:space="0" w:color="auto"/>
                  </w:divBdr>
                  <w:divsChild>
                    <w:div w:id="1899971314">
                      <w:marLeft w:val="0"/>
                      <w:marRight w:val="0"/>
                      <w:marTop w:val="0"/>
                      <w:marBottom w:val="0"/>
                      <w:divBdr>
                        <w:top w:val="none" w:sz="0" w:space="0" w:color="auto"/>
                        <w:left w:val="none" w:sz="0" w:space="0" w:color="auto"/>
                        <w:bottom w:val="none" w:sz="0" w:space="0" w:color="auto"/>
                        <w:right w:val="none" w:sz="0" w:space="0" w:color="auto"/>
                      </w:divBdr>
                      <w:divsChild>
                        <w:div w:id="737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967729">
      <w:bodyDiv w:val="1"/>
      <w:marLeft w:val="0"/>
      <w:marRight w:val="0"/>
      <w:marTop w:val="0"/>
      <w:marBottom w:val="0"/>
      <w:divBdr>
        <w:top w:val="none" w:sz="0" w:space="0" w:color="auto"/>
        <w:left w:val="none" w:sz="0" w:space="0" w:color="auto"/>
        <w:bottom w:val="none" w:sz="0" w:space="0" w:color="auto"/>
        <w:right w:val="none" w:sz="0" w:space="0" w:color="auto"/>
      </w:divBdr>
    </w:div>
    <w:div w:id="621762482">
      <w:bodyDiv w:val="1"/>
      <w:marLeft w:val="0"/>
      <w:marRight w:val="0"/>
      <w:marTop w:val="0"/>
      <w:marBottom w:val="0"/>
      <w:divBdr>
        <w:top w:val="none" w:sz="0" w:space="0" w:color="auto"/>
        <w:left w:val="none" w:sz="0" w:space="0" w:color="auto"/>
        <w:bottom w:val="none" w:sz="0" w:space="0" w:color="auto"/>
        <w:right w:val="none" w:sz="0" w:space="0" w:color="auto"/>
      </w:divBdr>
      <w:divsChild>
        <w:div w:id="1252079013">
          <w:marLeft w:val="0"/>
          <w:marRight w:val="0"/>
          <w:marTop w:val="0"/>
          <w:marBottom w:val="150"/>
          <w:divBdr>
            <w:top w:val="none" w:sz="0" w:space="0" w:color="auto"/>
            <w:left w:val="none" w:sz="0" w:space="0" w:color="auto"/>
            <w:bottom w:val="none" w:sz="0" w:space="0" w:color="auto"/>
            <w:right w:val="none" w:sz="0" w:space="0" w:color="auto"/>
          </w:divBdr>
        </w:div>
      </w:divsChild>
    </w:div>
    <w:div w:id="958292184">
      <w:bodyDiv w:val="1"/>
      <w:marLeft w:val="0"/>
      <w:marRight w:val="0"/>
      <w:marTop w:val="0"/>
      <w:marBottom w:val="0"/>
      <w:divBdr>
        <w:top w:val="none" w:sz="0" w:space="0" w:color="auto"/>
        <w:left w:val="none" w:sz="0" w:space="0" w:color="auto"/>
        <w:bottom w:val="none" w:sz="0" w:space="0" w:color="auto"/>
        <w:right w:val="none" w:sz="0" w:space="0" w:color="auto"/>
      </w:divBdr>
    </w:div>
    <w:div w:id="977687626">
      <w:bodyDiv w:val="1"/>
      <w:marLeft w:val="0"/>
      <w:marRight w:val="0"/>
      <w:marTop w:val="0"/>
      <w:marBottom w:val="0"/>
      <w:divBdr>
        <w:top w:val="none" w:sz="0" w:space="0" w:color="auto"/>
        <w:left w:val="none" w:sz="0" w:space="0" w:color="auto"/>
        <w:bottom w:val="none" w:sz="0" w:space="0" w:color="auto"/>
        <w:right w:val="none" w:sz="0" w:space="0" w:color="auto"/>
      </w:divBdr>
    </w:div>
    <w:div w:id="1088231124">
      <w:bodyDiv w:val="1"/>
      <w:marLeft w:val="0"/>
      <w:marRight w:val="0"/>
      <w:marTop w:val="0"/>
      <w:marBottom w:val="0"/>
      <w:divBdr>
        <w:top w:val="none" w:sz="0" w:space="0" w:color="auto"/>
        <w:left w:val="none" w:sz="0" w:space="0" w:color="auto"/>
        <w:bottom w:val="none" w:sz="0" w:space="0" w:color="auto"/>
        <w:right w:val="none" w:sz="0" w:space="0" w:color="auto"/>
      </w:divBdr>
    </w:div>
    <w:div w:id="1335262783">
      <w:bodyDiv w:val="1"/>
      <w:marLeft w:val="0"/>
      <w:marRight w:val="0"/>
      <w:marTop w:val="0"/>
      <w:marBottom w:val="0"/>
      <w:divBdr>
        <w:top w:val="none" w:sz="0" w:space="0" w:color="auto"/>
        <w:left w:val="none" w:sz="0" w:space="0" w:color="auto"/>
        <w:bottom w:val="none" w:sz="0" w:space="0" w:color="auto"/>
        <w:right w:val="none" w:sz="0" w:space="0" w:color="auto"/>
      </w:divBdr>
    </w:div>
    <w:div w:id="1456291806">
      <w:bodyDiv w:val="1"/>
      <w:marLeft w:val="0"/>
      <w:marRight w:val="0"/>
      <w:marTop w:val="0"/>
      <w:marBottom w:val="0"/>
      <w:divBdr>
        <w:top w:val="none" w:sz="0" w:space="0" w:color="auto"/>
        <w:left w:val="none" w:sz="0" w:space="0" w:color="auto"/>
        <w:bottom w:val="none" w:sz="0" w:space="0" w:color="auto"/>
        <w:right w:val="none" w:sz="0" w:space="0" w:color="auto"/>
      </w:divBdr>
    </w:div>
    <w:div w:id="1533415731">
      <w:bodyDiv w:val="1"/>
      <w:marLeft w:val="0"/>
      <w:marRight w:val="0"/>
      <w:marTop w:val="0"/>
      <w:marBottom w:val="0"/>
      <w:divBdr>
        <w:top w:val="none" w:sz="0" w:space="0" w:color="auto"/>
        <w:left w:val="none" w:sz="0" w:space="0" w:color="auto"/>
        <w:bottom w:val="none" w:sz="0" w:space="0" w:color="auto"/>
        <w:right w:val="none" w:sz="0" w:space="0" w:color="auto"/>
      </w:divBdr>
    </w:div>
    <w:div w:id="1550804693">
      <w:bodyDiv w:val="1"/>
      <w:marLeft w:val="0"/>
      <w:marRight w:val="0"/>
      <w:marTop w:val="0"/>
      <w:marBottom w:val="0"/>
      <w:divBdr>
        <w:top w:val="none" w:sz="0" w:space="0" w:color="auto"/>
        <w:left w:val="none" w:sz="0" w:space="0" w:color="auto"/>
        <w:bottom w:val="none" w:sz="0" w:space="0" w:color="auto"/>
        <w:right w:val="none" w:sz="0" w:space="0" w:color="auto"/>
      </w:divBdr>
    </w:div>
    <w:div w:id="1599487229">
      <w:bodyDiv w:val="1"/>
      <w:marLeft w:val="0"/>
      <w:marRight w:val="0"/>
      <w:marTop w:val="0"/>
      <w:marBottom w:val="0"/>
      <w:divBdr>
        <w:top w:val="none" w:sz="0" w:space="0" w:color="auto"/>
        <w:left w:val="none" w:sz="0" w:space="0" w:color="auto"/>
        <w:bottom w:val="none" w:sz="0" w:space="0" w:color="auto"/>
        <w:right w:val="none" w:sz="0" w:space="0" w:color="auto"/>
      </w:divBdr>
    </w:div>
    <w:div w:id="16059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s.amazonaws.com/" TargetMode="External"/><Relationship Id="rId5" Type="http://schemas.openxmlformats.org/officeDocument/2006/relationships/image" Target="media/image1.jpeg"/><Relationship Id="rId10" Type="http://schemas.openxmlformats.org/officeDocument/2006/relationships/hyperlink" Target="https://docs.aws.amazon.com/IAM/latest/UserGuide/access_policies.html" TargetMode="External"/><Relationship Id="rId4" Type="http://schemas.openxmlformats.org/officeDocument/2006/relationships/webSettings" Target="webSettings.xml"/><Relationship Id="rId9" Type="http://schemas.openxmlformats.org/officeDocument/2006/relationships/hyperlink" Target="https://docs.aws.amazon.com/IAM/latest/UserGuide/access_polici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cp:revision>
  <dcterms:created xsi:type="dcterms:W3CDTF">2024-05-11T06:50:00Z</dcterms:created>
  <dcterms:modified xsi:type="dcterms:W3CDTF">2024-05-13T15:23:00Z</dcterms:modified>
</cp:coreProperties>
</file>