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87B"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1371382" w:history="1">
        <w:r w:rsidR="00FE687B" w:rsidRPr="00621A7E">
          <w:rPr>
            <w:rStyle w:val="Hyperlink"/>
            <w:noProof/>
          </w:rPr>
          <w:t>Overview</w:t>
        </w:r>
        <w:r w:rsidR="00FE687B">
          <w:rPr>
            <w:noProof/>
            <w:webHidden/>
          </w:rPr>
          <w:tab/>
        </w:r>
        <w:r w:rsidR="00FE687B">
          <w:rPr>
            <w:noProof/>
            <w:webHidden/>
          </w:rPr>
          <w:fldChar w:fldCharType="begin"/>
        </w:r>
        <w:r w:rsidR="00FE687B">
          <w:rPr>
            <w:noProof/>
            <w:webHidden/>
          </w:rPr>
          <w:instrText xml:space="preserve"> PAGEREF _Toc381371382 \h </w:instrText>
        </w:r>
        <w:r w:rsidR="00FE687B">
          <w:rPr>
            <w:noProof/>
            <w:webHidden/>
          </w:rPr>
        </w:r>
        <w:r w:rsidR="00FE687B">
          <w:rPr>
            <w:noProof/>
            <w:webHidden/>
          </w:rPr>
          <w:fldChar w:fldCharType="separate"/>
        </w:r>
        <w:r w:rsidR="00FE687B">
          <w:rPr>
            <w:noProof/>
            <w:webHidden/>
          </w:rPr>
          <w:t>2</w:t>
        </w:r>
        <w:r w:rsidR="00FE687B">
          <w:rPr>
            <w:noProof/>
            <w:webHidden/>
          </w:rPr>
          <w:fldChar w:fldCharType="end"/>
        </w:r>
      </w:hyperlink>
    </w:p>
    <w:p w:rsidR="00FE687B" w:rsidRDefault="003F3C2F">
      <w:pPr>
        <w:pStyle w:val="TOC2"/>
        <w:tabs>
          <w:tab w:val="right" w:leader="dot" w:pos="9350"/>
        </w:tabs>
        <w:rPr>
          <w:rFonts w:eastAsiaTheme="minorEastAsia"/>
          <w:noProof/>
        </w:rPr>
      </w:pPr>
      <w:hyperlink w:anchor="_Toc381371383" w:history="1">
        <w:r w:rsidR="00FE687B" w:rsidRPr="00621A7E">
          <w:rPr>
            <w:rStyle w:val="Hyperlink"/>
            <w:noProof/>
          </w:rPr>
          <w:t>What is π</w:t>
        </w:r>
        <w:r w:rsidR="00FE687B">
          <w:rPr>
            <w:noProof/>
            <w:webHidden/>
          </w:rPr>
          <w:tab/>
        </w:r>
        <w:r w:rsidR="00FE687B">
          <w:rPr>
            <w:noProof/>
            <w:webHidden/>
          </w:rPr>
          <w:fldChar w:fldCharType="begin"/>
        </w:r>
        <w:r w:rsidR="00FE687B">
          <w:rPr>
            <w:noProof/>
            <w:webHidden/>
          </w:rPr>
          <w:instrText xml:space="preserve"> PAGEREF _Toc381371383 \h </w:instrText>
        </w:r>
        <w:r w:rsidR="00FE687B">
          <w:rPr>
            <w:noProof/>
            <w:webHidden/>
          </w:rPr>
        </w:r>
        <w:r w:rsidR="00FE687B">
          <w:rPr>
            <w:noProof/>
            <w:webHidden/>
          </w:rPr>
          <w:fldChar w:fldCharType="separate"/>
        </w:r>
        <w:r w:rsidR="00FE687B">
          <w:rPr>
            <w:noProof/>
            <w:webHidden/>
          </w:rPr>
          <w:t>2</w:t>
        </w:r>
        <w:r w:rsidR="00FE687B">
          <w:rPr>
            <w:noProof/>
            <w:webHidden/>
          </w:rPr>
          <w:fldChar w:fldCharType="end"/>
        </w:r>
      </w:hyperlink>
    </w:p>
    <w:p w:rsidR="00FE687B" w:rsidRDefault="003F3C2F">
      <w:pPr>
        <w:pStyle w:val="TOC2"/>
        <w:tabs>
          <w:tab w:val="right" w:leader="dot" w:pos="9350"/>
        </w:tabs>
        <w:rPr>
          <w:rFonts w:eastAsiaTheme="minorEastAsia"/>
          <w:noProof/>
        </w:rPr>
      </w:pPr>
      <w:hyperlink w:anchor="_Toc381371384" w:history="1">
        <w:r w:rsidR="00FE687B" w:rsidRPr="00621A7E">
          <w:rPr>
            <w:rStyle w:val="Hyperlink"/>
            <w:noProof/>
            <w:shd w:val="clear" w:color="auto" w:fill="FFFFFF"/>
          </w:rPr>
          <w:t>Monte Carlo method</w:t>
        </w:r>
        <w:r w:rsidR="00FE687B">
          <w:rPr>
            <w:noProof/>
            <w:webHidden/>
          </w:rPr>
          <w:tab/>
        </w:r>
        <w:r w:rsidR="00FE687B">
          <w:rPr>
            <w:noProof/>
            <w:webHidden/>
          </w:rPr>
          <w:fldChar w:fldCharType="begin"/>
        </w:r>
        <w:r w:rsidR="00FE687B">
          <w:rPr>
            <w:noProof/>
            <w:webHidden/>
          </w:rPr>
          <w:instrText xml:space="preserve"> PAGEREF _Toc381371384 \h </w:instrText>
        </w:r>
        <w:r w:rsidR="00FE687B">
          <w:rPr>
            <w:noProof/>
            <w:webHidden/>
          </w:rPr>
        </w:r>
        <w:r w:rsidR="00FE687B">
          <w:rPr>
            <w:noProof/>
            <w:webHidden/>
          </w:rPr>
          <w:fldChar w:fldCharType="separate"/>
        </w:r>
        <w:r w:rsidR="00FE687B">
          <w:rPr>
            <w:noProof/>
            <w:webHidden/>
          </w:rPr>
          <w:t>2</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385" w:history="1">
        <w:r w:rsidR="00FE687B" w:rsidRPr="00621A7E">
          <w:rPr>
            <w:rStyle w:val="Hyperlink"/>
            <w:noProof/>
          </w:rPr>
          <w:t>Pre-requisites</w:t>
        </w:r>
        <w:r w:rsidR="00FE687B">
          <w:rPr>
            <w:noProof/>
            <w:webHidden/>
          </w:rPr>
          <w:tab/>
        </w:r>
        <w:r w:rsidR="00FE687B">
          <w:rPr>
            <w:noProof/>
            <w:webHidden/>
          </w:rPr>
          <w:fldChar w:fldCharType="begin"/>
        </w:r>
        <w:r w:rsidR="00FE687B">
          <w:rPr>
            <w:noProof/>
            <w:webHidden/>
          </w:rPr>
          <w:instrText xml:space="preserve"> PAGEREF _Toc381371385 \h </w:instrText>
        </w:r>
        <w:r w:rsidR="00FE687B">
          <w:rPr>
            <w:noProof/>
            <w:webHidden/>
          </w:rPr>
        </w:r>
        <w:r w:rsidR="00FE687B">
          <w:rPr>
            <w:noProof/>
            <w:webHidden/>
          </w:rPr>
          <w:fldChar w:fldCharType="separate"/>
        </w:r>
        <w:r w:rsidR="00FE687B">
          <w:rPr>
            <w:noProof/>
            <w:webHidden/>
          </w:rPr>
          <w:t>3</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386" w:history="1">
        <w:r w:rsidR="00FE687B" w:rsidRPr="00621A7E">
          <w:rPr>
            <w:rStyle w:val="Hyperlink"/>
            <w:noProof/>
          </w:rPr>
          <w:t>Configuration</w:t>
        </w:r>
        <w:r w:rsidR="00FE687B">
          <w:rPr>
            <w:noProof/>
            <w:webHidden/>
          </w:rPr>
          <w:tab/>
        </w:r>
        <w:r w:rsidR="00FE687B">
          <w:rPr>
            <w:noProof/>
            <w:webHidden/>
          </w:rPr>
          <w:fldChar w:fldCharType="begin"/>
        </w:r>
        <w:r w:rsidR="00FE687B">
          <w:rPr>
            <w:noProof/>
            <w:webHidden/>
          </w:rPr>
          <w:instrText xml:space="preserve"> PAGEREF _Toc381371386 \h </w:instrText>
        </w:r>
        <w:r w:rsidR="00FE687B">
          <w:rPr>
            <w:noProof/>
            <w:webHidden/>
          </w:rPr>
        </w:r>
        <w:r w:rsidR="00FE687B">
          <w:rPr>
            <w:noProof/>
            <w:webHidden/>
          </w:rPr>
          <w:fldChar w:fldCharType="separate"/>
        </w:r>
        <w:r w:rsidR="00FE687B">
          <w:rPr>
            <w:noProof/>
            <w:webHidden/>
          </w:rPr>
          <w:t>3</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387" w:history="1">
        <w:r w:rsidR="00FE687B" w:rsidRPr="00621A7E">
          <w:rPr>
            <w:rStyle w:val="Hyperlink"/>
            <w:noProof/>
          </w:rPr>
          <w:t>Algorithm</w:t>
        </w:r>
        <w:r w:rsidR="00FE687B">
          <w:rPr>
            <w:noProof/>
            <w:webHidden/>
          </w:rPr>
          <w:tab/>
        </w:r>
        <w:r w:rsidR="00FE687B">
          <w:rPr>
            <w:noProof/>
            <w:webHidden/>
          </w:rPr>
          <w:fldChar w:fldCharType="begin"/>
        </w:r>
        <w:r w:rsidR="00FE687B">
          <w:rPr>
            <w:noProof/>
            <w:webHidden/>
          </w:rPr>
          <w:instrText xml:space="preserve"> PAGEREF _Toc381371387 \h </w:instrText>
        </w:r>
        <w:r w:rsidR="00FE687B">
          <w:rPr>
            <w:noProof/>
            <w:webHidden/>
          </w:rPr>
        </w:r>
        <w:r w:rsidR="00FE687B">
          <w:rPr>
            <w:noProof/>
            <w:webHidden/>
          </w:rPr>
          <w:fldChar w:fldCharType="separate"/>
        </w:r>
        <w:r w:rsidR="00FE687B">
          <w:rPr>
            <w:noProof/>
            <w:webHidden/>
          </w:rPr>
          <w:t>3</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388" w:history="1">
        <w:r w:rsidR="00FE687B" w:rsidRPr="00621A7E">
          <w:rPr>
            <w:rStyle w:val="Hyperlink"/>
            <w:noProof/>
          </w:rPr>
          <w:t>Design</w:t>
        </w:r>
        <w:r w:rsidR="00FE687B">
          <w:rPr>
            <w:noProof/>
            <w:webHidden/>
          </w:rPr>
          <w:tab/>
        </w:r>
        <w:r w:rsidR="00FE687B">
          <w:rPr>
            <w:noProof/>
            <w:webHidden/>
          </w:rPr>
          <w:fldChar w:fldCharType="begin"/>
        </w:r>
        <w:r w:rsidR="00FE687B">
          <w:rPr>
            <w:noProof/>
            <w:webHidden/>
          </w:rPr>
          <w:instrText xml:space="preserve"> PAGEREF _Toc381371388 \h </w:instrText>
        </w:r>
        <w:r w:rsidR="00FE687B">
          <w:rPr>
            <w:noProof/>
            <w:webHidden/>
          </w:rPr>
        </w:r>
        <w:r w:rsidR="00FE687B">
          <w:rPr>
            <w:noProof/>
            <w:webHidden/>
          </w:rPr>
          <w:fldChar w:fldCharType="separate"/>
        </w:r>
        <w:r w:rsidR="00FE687B">
          <w:rPr>
            <w:noProof/>
            <w:webHidden/>
          </w:rPr>
          <w:t>3</w:t>
        </w:r>
        <w:r w:rsidR="00FE687B">
          <w:rPr>
            <w:noProof/>
            <w:webHidden/>
          </w:rPr>
          <w:fldChar w:fldCharType="end"/>
        </w:r>
      </w:hyperlink>
    </w:p>
    <w:p w:rsidR="00FE687B" w:rsidRDefault="003F3C2F">
      <w:pPr>
        <w:pStyle w:val="TOC2"/>
        <w:tabs>
          <w:tab w:val="right" w:leader="dot" w:pos="9350"/>
        </w:tabs>
        <w:rPr>
          <w:rFonts w:eastAsiaTheme="minorEastAsia"/>
          <w:noProof/>
        </w:rPr>
      </w:pPr>
      <w:hyperlink w:anchor="_Toc381371389" w:history="1">
        <w:r w:rsidR="00FE687B" w:rsidRPr="00621A7E">
          <w:rPr>
            <w:rStyle w:val="Hyperlink"/>
            <w:noProof/>
          </w:rPr>
          <w:t>DAG</w:t>
        </w:r>
        <w:r w:rsidR="00FE687B">
          <w:rPr>
            <w:noProof/>
            <w:webHidden/>
          </w:rPr>
          <w:tab/>
        </w:r>
        <w:r w:rsidR="00FE687B">
          <w:rPr>
            <w:noProof/>
            <w:webHidden/>
          </w:rPr>
          <w:fldChar w:fldCharType="begin"/>
        </w:r>
        <w:r w:rsidR="00FE687B">
          <w:rPr>
            <w:noProof/>
            <w:webHidden/>
          </w:rPr>
          <w:instrText xml:space="preserve"> PAGEREF _Toc381371389 \h </w:instrText>
        </w:r>
        <w:r w:rsidR="00FE687B">
          <w:rPr>
            <w:noProof/>
            <w:webHidden/>
          </w:rPr>
        </w:r>
        <w:r w:rsidR="00FE687B">
          <w:rPr>
            <w:noProof/>
            <w:webHidden/>
          </w:rPr>
          <w:fldChar w:fldCharType="separate"/>
        </w:r>
        <w:r w:rsidR="00FE687B">
          <w:rPr>
            <w:noProof/>
            <w:webHidden/>
          </w:rPr>
          <w:t>4</w:t>
        </w:r>
        <w:r w:rsidR="00FE687B">
          <w:rPr>
            <w:noProof/>
            <w:webHidden/>
          </w:rPr>
          <w:fldChar w:fldCharType="end"/>
        </w:r>
      </w:hyperlink>
    </w:p>
    <w:p w:rsidR="00FE687B" w:rsidRDefault="003F3C2F">
      <w:pPr>
        <w:pStyle w:val="TOC2"/>
        <w:tabs>
          <w:tab w:val="right" w:leader="dot" w:pos="9350"/>
        </w:tabs>
        <w:rPr>
          <w:rFonts w:eastAsiaTheme="minorEastAsia"/>
          <w:noProof/>
        </w:rPr>
      </w:pPr>
      <w:hyperlink w:anchor="_Toc381371390" w:history="1">
        <w:r w:rsidR="00FE687B" w:rsidRPr="00621A7E">
          <w:rPr>
            <w:rStyle w:val="Hyperlink"/>
            <w:noProof/>
          </w:rPr>
          <w:t>Operators</w:t>
        </w:r>
        <w:r w:rsidR="00FE687B">
          <w:rPr>
            <w:noProof/>
            <w:webHidden/>
          </w:rPr>
          <w:tab/>
        </w:r>
        <w:r w:rsidR="00FE687B">
          <w:rPr>
            <w:noProof/>
            <w:webHidden/>
          </w:rPr>
          <w:fldChar w:fldCharType="begin"/>
        </w:r>
        <w:r w:rsidR="00FE687B">
          <w:rPr>
            <w:noProof/>
            <w:webHidden/>
          </w:rPr>
          <w:instrText xml:space="preserve"> PAGEREF _Toc381371390 \h </w:instrText>
        </w:r>
        <w:r w:rsidR="00FE687B">
          <w:rPr>
            <w:noProof/>
            <w:webHidden/>
          </w:rPr>
        </w:r>
        <w:r w:rsidR="00FE687B">
          <w:rPr>
            <w:noProof/>
            <w:webHidden/>
          </w:rPr>
          <w:fldChar w:fldCharType="separate"/>
        </w:r>
        <w:r w:rsidR="00FE687B">
          <w:rPr>
            <w:noProof/>
            <w:webHidden/>
          </w:rPr>
          <w:t>4</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1" w:history="1">
        <w:r w:rsidR="00FE687B" w:rsidRPr="00621A7E">
          <w:rPr>
            <w:rStyle w:val="Hyperlink"/>
            <w:noProof/>
          </w:rPr>
          <w:t>RandomEventGenerator :</w:t>
        </w:r>
        <w:r w:rsidR="00FE687B">
          <w:rPr>
            <w:noProof/>
            <w:webHidden/>
          </w:rPr>
          <w:tab/>
        </w:r>
        <w:r w:rsidR="00FE687B">
          <w:rPr>
            <w:noProof/>
            <w:webHidden/>
          </w:rPr>
          <w:fldChar w:fldCharType="begin"/>
        </w:r>
        <w:r w:rsidR="00FE687B">
          <w:rPr>
            <w:noProof/>
            <w:webHidden/>
          </w:rPr>
          <w:instrText xml:space="preserve"> PAGEREF _Toc381371391 \h </w:instrText>
        </w:r>
        <w:r w:rsidR="00FE687B">
          <w:rPr>
            <w:noProof/>
            <w:webHidden/>
          </w:rPr>
        </w:r>
        <w:r w:rsidR="00FE687B">
          <w:rPr>
            <w:noProof/>
            <w:webHidden/>
          </w:rPr>
          <w:fldChar w:fldCharType="separate"/>
        </w:r>
        <w:r w:rsidR="00FE687B">
          <w:rPr>
            <w:noProof/>
            <w:webHidden/>
          </w:rPr>
          <w:t>4</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2" w:history="1">
        <w:r w:rsidR="00FE687B" w:rsidRPr="00621A7E">
          <w:rPr>
            <w:rStyle w:val="Hyperlink"/>
            <w:noProof/>
          </w:rPr>
          <w:t>SquareCalculus:</w:t>
        </w:r>
        <w:r w:rsidR="00FE687B">
          <w:rPr>
            <w:noProof/>
            <w:webHidden/>
          </w:rPr>
          <w:tab/>
        </w:r>
        <w:r w:rsidR="00FE687B">
          <w:rPr>
            <w:noProof/>
            <w:webHidden/>
          </w:rPr>
          <w:fldChar w:fldCharType="begin"/>
        </w:r>
        <w:r w:rsidR="00FE687B">
          <w:rPr>
            <w:noProof/>
            <w:webHidden/>
          </w:rPr>
          <w:instrText xml:space="preserve"> PAGEREF _Toc381371392 \h </w:instrText>
        </w:r>
        <w:r w:rsidR="00FE687B">
          <w:rPr>
            <w:noProof/>
            <w:webHidden/>
          </w:rPr>
        </w:r>
        <w:r w:rsidR="00FE687B">
          <w:rPr>
            <w:noProof/>
            <w:webHidden/>
          </w:rPr>
          <w:fldChar w:fldCharType="separate"/>
        </w:r>
        <w:r w:rsidR="00FE687B">
          <w:rPr>
            <w:noProof/>
            <w:webHidden/>
          </w:rPr>
          <w:t>4</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3" w:history="1">
        <w:r w:rsidR="00FE687B" w:rsidRPr="00621A7E">
          <w:rPr>
            <w:rStyle w:val="Hyperlink"/>
            <w:noProof/>
          </w:rPr>
          <w:t>AbstractAggregator:</w:t>
        </w:r>
        <w:r w:rsidR="00FE687B">
          <w:rPr>
            <w:noProof/>
            <w:webHidden/>
          </w:rPr>
          <w:tab/>
        </w:r>
        <w:r w:rsidR="00FE687B">
          <w:rPr>
            <w:noProof/>
            <w:webHidden/>
          </w:rPr>
          <w:fldChar w:fldCharType="begin"/>
        </w:r>
        <w:r w:rsidR="00FE687B">
          <w:rPr>
            <w:noProof/>
            <w:webHidden/>
          </w:rPr>
          <w:instrText xml:space="preserve"> PAGEREF _Toc381371393 \h </w:instrText>
        </w:r>
        <w:r w:rsidR="00FE687B">
          <w:rPr>
            <w:noProof/>
            <w:webHidden/>
          </w:rPr>
        </w:r>
        <w:r w:rsidR="00FE687B">
          <w:rPr>
            <w:noProof/>
            <w:webHidden/>
          </w:rPr>
          <w:fldChar w:fldCharType="separate"/>
        </w:r>
        <w:r w:rsidR="00FE687B">
          <w:rPr>
            <w:noProof/>
            <w:webHidden/>
          </w:rPr>
          <w:t>4</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4" w:history="1">
        <w:r w:rsidR="00FE687B" w:rsidRPr="00621A7E">
          <w:rPr>
            <w:rStyle w:val="Hyperlink"/>
            <w:noProof/>
          </w:rPr>
          <w:t>Sigma:</w:t>
        </w:r>
        <w:r w:rsidR="00FE687B">
          <w:rPr>
            <w:noProof/>
            <w:webHidden/>
          </w:rPr>
          <w:tab/>
        </w:r>
        <w:r w:rsidR="00FE687B">
          <w:rPr>
            <w:noProof/>
            <w:webHidden/>
          </w:rPr>
          <w:fldChar w:fldCharType="begin"/>
        </w:r>
        <w:r w:rsidR="00FE687B">
          <w:rPr>
            <w:noProof/>
            <w:webHidden/>
          </w:rPr>
          <w:instrText xml:space="preserve"> PAGEREF _Toc381371394 \h </w:instrText>
        </w:r>
        <w:r w:rsidR="00FE687B">
          <w:rPr>
            <w:noProof/>
            <w:webHidden/>
          </w:rPr>
        </w:r>
        <w:r w:rsidR="00FE687B">
          <w:rPr>
            <w:noProof/>
            <w:webHidden/>
          </w:rPr>
          <w:fldChar w:fldCharType="separate"/>
        </w:r>
        <w:r w:rsidR="00FE687B">
          <w:rPr>
            <w:noProof/>
            <w:webHidden/>
          </w:rPr>
          <w:t>5</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5" w:history="1">
        <w:r w:rsidR="00FE687B" w:rsidRPr="00621A7E">
          <w:rPr>
            <w:rStyle w:val="Hyperlink"/>
            <w:noProof/>
          </w:rPr>
          <w:t>LogicalCompareToConstant :</w:t>
        </w:r>
        <w:r w:rsidR="00FE687B">
          <w:rPr>
            <w:noProof/>
            <w:webHidden/>
          </w:rPr>
          <w:tab/>
        </w:r>
        <w:r w:rsidR="00FE687B">
          <w:rPr>
            <w:noProof/>
            <w:webHidden/>
          </w:rPr>
          <w:fldChar w:fldCharType="begin"/>
        </w:r>
        <w:r w:rsidR="00FE687B">
          <w:rPr>
            <w:noProof/>
            <w:webHidden/>
          </w:rPr>
          <w:instrText xml:space="preserve"> PAGEREF _Toc381371395 \h </w:instrText>
        </w:r>
        <w:r w:rsidR="00FE687B">
          <w:rPr>
            <w:noProof/>
            <w:webHidden/>
          </w:rPr>
        </w:r>
        <w:r w:rsidR="00FE687B">
          <w:rPr>
            <w:noProof/>
            <w:webHidden/>
          </w:rPr>
          <w:fldChar w:fldCharType="separate"/>
        </w:r>
        <w:r w:rsidR="00FE687B">
          <w:rPr>
            <w:noProof/>
            <w:webHidden/>
          </w:rPr>
          <w:t>5</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6" w:history="1">
        <w:r w:rsidR="00FE687B" w:rsidRPr="00621A7E">
          <w:rPr>
            <w:rStyle w:val="Hyperlink"/>
            <w:noProof/>
          </w:rPr>
          <w:t>Counter:</w:t>
        </w:r>
        <w:r w:rsidR="00FE687B">
          <w:rPr>
            <w:noProof/>
            <w:webHidden/>
          </w:rPr>
          <w:tab/>
        </w:r>
        <w:r w:rsidR="00FE687B">
          <w:rPr>
            <w:noProof/>
            <w:webHidden/>
          </w:rPr>
          <w:fldChar w:fldCharType="begin"/>
        </w:r>
        <w:r w:rsidR="00FE687B">
          <w:rPr>
            <w:noProof/>
            <w:webHidden/>
          </w:rPr>
          <w:instrText xml:space="preserve"> PAGEREF _Toc381371396 \h </w:instrText>
        </w:r>
        <w:r w:rsidR="00FE687B">
          <w:rPr>
            <w:noProof/>
            <w:webHidden/>
          </w:rPr>
        </w:r>
        <w:r w:rsidR="00FE687B">
          <w:rPr>
            <w:noProof/>
            <w:webHidden/>
          </w:rPr>
          <w:fldChar w:fldCharType="separate"/>
        </w:r>
        <w:r w:rsidR="00FE687B">
          <w:rPr>
            <w:noProof/>
            <w:webHidden/>
          </w:rPr>
          <w:t>5</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7" w:history="1">
        <w:r w:rsidR="00FE687B" w:rsidRPr="00621A7E">
          <w:rPr>
            <w:rStyle w:val="Hyperlink"/>
            <w:noProof/>
          </w:rPr>
          <w:t>Division:</w:t>
        </w:r>
        <w:r w:rsidR="00FE687B">
          <w:rPr>
            <w:noProof/>
            <w:webHidden/>
          </w:rPr>
          <w:tab/>
        </w:r>
        <w:r w:rsidR="00FE687B">
          <w:rPr>
            <w:noProof/>
            <w:webHidden/>
          </w:rPr>
          <w:fldChar w:fldCharType="begin"/>
        </w:r>
        <w:r w:rsidR="00FE687B">
          <w:rPr>
            <w:noProof/>
            <w:webHidden/>
          </w:rPr>
          <w:instrText xml:space="preserve"> PAGEREF _Toc381371397 \h </w:instrText>
        </w:r>
        <w:r w:rsidR="00FE687B">
          <w:rPr>
            <w:noProof/>
            <w:webHidden/>
          </w:rPr>
        </w:r>
        <w:r w:rsidR="00FE687B">
          <w:rPr>
            <w:noProof/>
            <w:webHidden/>
          </w:rPr>
          <w:fldChar w:fldCharType="separate"/>
        </w:r>
        <w:r w:rsidR="00FE687B">
          <w:rPr>
            <w:noProof/>
            <w:webHidden/>
          </w:rPr>
          <w:t>5</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8" w:history="1">
        <w:r w:rsidR="00FE687B" w:rsidRPr="00621A7E">
          <w:rPr>
            <w:rStyle w:val="Hyperlink"/>
            <w:noProof/>
          </w:rPr>
          <w:t>MultiplyByConstant:</w:t>
        </w:r>
        <w:r w:rsidR="00FE687B">
          <w:rPr>
            <w:noProof/>
            <w:webHidden/>
          </w:rPr>
          <w:tab/>
        </w:r>
        <w:r w:rsidR="00FE687B">
          <w:rPr>
            <w:noProof/>
            <w:webHidden/>
          </w:rPr>
          <w:fldChar w:fldCharType="begin"/>
        </w:r>
        <w:r w:rsidR="00FE687B">
          <w:rPr>
            <w:noProof/>
            <w:webHidden/>
          </w:rPr>
          <w:instrText xml:space="preserve"> PAGEREF _Toc381371398 \h </w:instrText>
        </w:r>
        <w:r w:rsidR="00FE687B">
          <w:rPr>
            <w:noProof/>
            <w:webHidden/>
          </w:rPr>
        </w:r>
        <w:r w:rsidR="00FE687B">
          <w:rPr>
            <w:noProof/>
            <w:webHidden/>
          </w:rPr>
          <w:fldChar w:fldCharType="separate"/>
        </w:r>
        <w:r w:rsidR="00FE687B">
          <w:rPr>
            <w:noProof/>
            <w:webHidden/>
          </w:rPr>
          <w:t>5</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399" w:history="1">
        <w:r w:rsidR="00FE687B" w:rsidRPr="00621A7E">
          <w:rPr>
            <w:rStyle w:val="Hyperlink"/>
            <w:noProof/>
          </w:rPr>
          <w:t>RunningAverage:</w:t>
        </w:r>
        <w:r w:rsidR="00FE687B">
          <w:rPr>
            <w:noProof/>
            <w:webHidden/>
          </w:rPr>
          <w:tab/>
        </w:r>
        <w:r w:rsidR="00FE687B">
          <w:rPr>
            <w:noProof/>
            <w:webHidden/>
          </w:rPr>
          <w:fldChar w:fldCharType="begin"/>
        </w:r>
        <w:r w:rsidR="00FE687B">
          <w:rPr>
            <w:noProof/>
            <w:webHidden/>
          </w:rPr>
          <w:instrText xml:space="preserve"> PAGEREF _Toc381371399 \h </w:instrText>
        </w:r>
        <w:r w:rsidR="00FE687B">
          <w:rPr>
            <w:noProof/>
            <w:webHidden/>
          </w:rPr>
        </w:r>
        <w:r w:rsidR="00FE687B">
          <w:rPr>
            <w:noProof/>
            <w:webHidden/>
          </w:rPr>
          <w:fldChar w:fldCharType="separate"/>
        </w:r>
        <w:r w:rsidR="00FE687B">
          <w:rPr>
            <w:noProof/>
            <w:webHidden/>
          </w:rPr>
          <w:t>6</w:t>
        </w:r>
        <w:r w:rsidR="00FE687B">
          <w:rPr>
            <w:noProof/>
            <w:webHidden/>
          </w:rPr>
          <w:fldChar w:fldCharType="end"/>
        </w:r>
      </w:hyperlink>
    </w:p>
    <w:p w:rsidR="00FE687B" w:rsidRDefault="003F3C2F">
      <w:pPr>
        <w:pStyle w:val="TOC3"/>
        <w:tabs>
          <w:tab w:val="right" w:leader="dot" w:pos="9350"/>
        </w:tabs>
        <w:rPr>
          <w:rFonts w:eastAsiaTheme="minorEastAsia"/>
          <w:noProof/>
        </w:rPr>
      </w:pPr>
      <w:hyperlink w:anchor="_Toc381371400" w:history="1">
        <w:r w:rsidR="00FE687B" w:rsidRPr="00621A7E">
          <w:rPr>
            <w:rStyle w:val="Hyperlink"/>
            <w:noProof/>
          </w:rPr>
          <w:t>Console:</w:t>
        </w:r>
        <w:r w:rsidR="00FE687B">
          <w:rPr>
            <w:noProof/>
            <w:webHidden/>
          </w:rPr>
          <w:tab/>
        </w:r>
        <w:r w:rsidR="00FE687B">
          <w:rPr>
            <w:noProof/>
            <w:webHidden/>
          </w:rPr>
          <w:fldChar w:fldCharType="begin"/>
        </w:r>
        <w:r w:rsidR="00FE687B">
          <w:rPr>
            <w:noProof/>
            <w:webHidden/>
          </w:rPr>
          <w:instrText xml:space="preserve"> PAGEREF _Toc381371400 \h </w:instrText>
        </w:r>
        <w:r w:rsidR="00FE687B">
          <w:rPr>
            <w:noProof/>
            <w:webHidden/>
          </w:rPr>
        </w:r>
        <w:r w:rsidR="00FE687B">
          <w:rPr>
            <w:noProof/>
            <w:webHidden/>
          </w:rPr>
          <w:fldChar w:fldCharType="separate"/>
        </w:r>
        <w:r w:rsidR="00FE687B">
          <w:rPr>
            <w:noProof/>
            <w:webHidden/>
          </w:rPr>
          <w:t>6</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401" w:history="1">
        <w:r w:rsidR="00FE687B" w:rsidRPr="00621A7E">
          <w:rPr>
            <w:rStyle w:val="Hyperlink"/>
            <w:noProof/>
          </w:rPr>
          <w:t>Functionality</w:t>
        </w:r>
        <w:r w:rsidR="00FE687B">
          <w:rPr>
            <w:noProof/>
            <w:webHidden/>
          </w:rPr>
          <w:tab/>
        </w:r>
        <w:r w:rsidR="00FE687B">
          <w:rPr>
            <w:noProof/>
            <w:webHidden/>
          </w:rPr>
          <w:fldChar w:fldCharType="begin"/>
        </w:r>
        <w:r w:rsidR="00FE687B">
          <w:rPr>
            <w:noProof/>
            <w:webHidden/>
          </w:rPr>
          <w:instrText xml:space="preserve"> PAGEREF _Toc381371401 \h </w:instrText>
        </w:r>
        <w:r w:rsidR="00FE687B">
          <w:rPr>
            <w:noProof/>
            <w:webHidden/>
          </w:rPr>
        </w:r>
        <w:r w:rsidR="00FE687B">
          <w:rPr>
            <w:noProof/>
            <w:webHidden/>
          </w:rPr>
          <w:fldChar w:fldCharType="separate"/>
        </w:r>
        <w:r w:rsidR="00FE687B">
          <w:rPr>
            <w:noProof/>
            <w:webHidden/>
          </w:rPr>
          <w:t>6</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402" w:history="1">
        <w:r w:rsidR="00FE687B" w:rsidRPr="00621A7E">
          <w:rPr>
            <w:rStyle w:val="Hyperlink"/>
            <w:noProof/>
          </w:rPr>
          <w:t>Launching the application</w:t>
        </w:r>
        <w:r w:rsidR="00FE687B">
          <w:rPr>
            <w:noProof/>
            <w:webHidden/>
          </w:rPr>
          <w:tab/>
        </w:r>
        <w:r w:rsidR="00FE687B">
          <w:rPr>
            <w:noProof/>
            <w:webHidden/>
          </w:rPr>
          <w:fldChar w:fldCharType="begin"/>
        </w:r>
        <w:r w:rsidR="00FE687B">
          <w:rPr>
            <w:noProof/>
            <w:webHidden/>
          </w:rPr>
          <w:instrText xml:space="preserve"> PAGEREF _Toc381371402 \h </w:instrText>
        </w:r>
        <w:r w:rsidR="00FE687B">
          <w:rPr>
            <w:noProof/>
            <w:webHidden/>
          </w:rPr>
        </w:r>
        <w:r w:rsidR="00FE687B">
          <w:rPr>
            <w:noProof/>
            <w:webHidden/>
          </w:rPr>
          <w:fldChar w:fldCharType="separate"/>
        </w:r>
        <w:r w:rsidR="00FE687B">
          <w:rPr>
            <w:noProof/>
            <w:webHidden/>
          </w:rPr>
          <w:t>7</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403" w:history="1">
        <w:r w:rsidR="00FE687B" w:rsidRPr="00621A7E">
          <w:rPr>
            <w:rStyle w:val="Hyperlink"/>
            <w:noProof/>
          </w:rPr>
          <w:t>Monitoring the application</w:t>
        </w:r>
        <w:r w:rsidR="00FE687B">
          <w:rPr>
            <w:noProof/>
            <w:webHidden/>
          </w:rPr>
          <w:tab/>
        </w:r>
        <w:r w:rsidR="00FE687B">
          <w:rPr>
            <w:noProof/>
            <w:webHidden/>
          </w:rPr>
          <w:fldChar w:fldCharType="begin"/>
        </w:r>
        <w:r w:rsidR="00FE687B">
          <w:rPr>
            <w:noProof/>
            <w:webHidden/>
          </w:rPr>
          <w:instrText xml:space="preserve"> PAGEREF _Toc381371403 \h </w:instrText>
        </w:r>
        <w:r w:rsidR="00FE687B">
          <w:rPr>
            <w:noProof/>
            <w:webHidden/>
          </w:rPr>
        </w:r>
        <w:r w:rsidR="00FE687B">
          <w:rPr>
            <w:noProof/>
            <w:webHidden/>
          </w:rPr>
          <w:fldChar w:fldCharType="separate"/>
        </w:r>
        <w:r w:rsidR="00FE687B">
          <w:rPr>
            <w:noProof/>
            <w:webHidden/>
          </w:rPr>
          <w:t>8</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404" w:history="1">
        <w:r w:rsidR="00FE687B" w:rsidRPr="00621A7E">
          <w:rPr>
            <w:rStyle w:val="Hyperlink"/>
            <w:noProof/>
          </w:rPr>
          <w:t>Operations</w:t>
        </w:r>
        <w:r w:rsidR="00FE687B">
          <w:rPr>
            <w:noProof/>
            <w:webHidden/>
          </w:rPr>
          <w:tab/>
        </w:r>
        <w:r w:rsidR="00FE687B">
          <w:rPr>
            <w:noProof/>
            <w:webHidden/>
          </w:rPr>
          <w:fldChar w:fldCharType="begin"/>
        </w:r>
        <w:r w:rsidR="00FE687B">
          <w:rPr>
            <w:noProof/>
            <w:webHidden/>
          </w:rPr>
          <w:instrText xml:space="preserve"> PAGEREF _Toc381371404 \h </w:instrText>
        </w:r>
        <w:r w:rsidR="00FE687B">
          <w:rPr>
            <w:noProof/>
            <w:webHidden/>
          </w:rPr>
        </w:r>
        <w:r w:rsidR="00FE687B">
          <w:rPr>
            <w:noProof/>
            <w:webHidden/>
          </w:rPr>
          <w:fldChar w:fldCharType="separate"/>
        </w:r>
        <w:r w:rsidR="00FE687B">
          <w:rPr>
            <w:noProof/>
            <w:webHidden/>
          </w:rPr>
          <w:t>13</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405" w:history="1">
        <w:r w:rsidR="00FE687B" w:rsidRPr="00621A7E">
          <w:rPr>
            <w:rStyle w:val="Hyperlink"/>
            <w:noProof/>
          </w:rPr>
          <w:t>Stopping the application</w:t>
        </w:r>
        <w:r w:rsidR="00FE687B">
          <w:rPr>
            <w:noProof/>
            <w:webHidden/>
          </w:rPr>
          <w:tab/>
        </w:r>
        <w:r w:rsidR="00FE687B">
          <w:rPr>
            <w:noProof/>
            <w:webHidden/>
          </w:rPr>
          <w:fldChar w:fldCharType="begin"/>
        </w:r>
        <w:r w:rsidR="00FE687B">
          <w:rPr>
            <w:noProof/>
            <w:webHidden/>
          </w:rPr>
          <w:instrText xml:space="preserve"> PAGEREF _Toc381371405 \h </w:instrText>
        </w:r>
        <w:r w:rsidR="00FE687B">
          <w:rPr>
            <w:noProof/>
            <w:webHidden/>
          </w:rPr>
        </w:r>
        <w:r w:rsidR="00FE687B">
          <w:rPr>
            <w:noProof/>
            <w:webHidden/>
          </w:rPr>
          <w:fldChar w:fldCharType="separate"/>
        </w:r>
        <w:r w:rsidR="00FE687B">
          <w:rPr>
            <w:noProof/>
            <w:webHidden/>
          </w:rPr>
          <w:t>16</w:t>
        </w:r>
        <w:r w:rsidR="00FE687B">
          <w:rPr>
            <w:noProof/>
            <w:webHidden/>
          </w:rPr>
          <w:fldChar w:fldCharType="end"/>
        </w:r>
      </w:hyperlink>
    </w:p>
    <w:p w:rsidR="00FE687B" w:rsidRDefault="003F3C2F">
      <w:pPr>
        <w:pStyle w:val="TOC1"/>
        <w:tabs>
          <w:tab w:val="right" w:leader="dot" w:pos="9350"/>
        </w:tabs>
        <w:rPr>
          <w:rFonts w:eastAsiaTheme="minorEastAsia"/>
          <w:noProof/>
        </w:rPr>
      </w:pPr>
      <w:hyperlink w:anchor="_Toc381371406" w:history="1">
        <w:r w:rsidR="00FE687B" w:rsidRPr="00621A7E">
          <w:rPr>
            <w:rStyle w:val="Hyperlink"/>
            <w:noProof/>
          </w:rPr>
          <w:t>Conclusions</w:t>
        </w:r>
        <w:r w:rsidR="00FE687B">
          <w:rPr>
            <w:noProof/>
            <w:webHidden/>
          </w:rPr>
          <w:tab/>
        </w:r>
        <w:r w:rsidR="00FE687B">
          <w:rPr>
            <w:noProof/>
            <w:webHidden/>
          </w:rPr>
          <w:fldChar w:fldCharType="begin"/>
        </w:r>
        <w:r w:rsidR="00FE687B">
          <w:rPr>
            <w:noProof/>
            <w:webHidden/>
          </w:rPr>
          <w:instrText xml:space="preserve"> PAGEREF _Toc381371406 \h </w:instrText>
        </w:r>
        <w:r w:rsidR="00FE687B">
          <w:rPr>
            <w:noProof/>
            <w:webHidden/>
          </w:rPr>
        </w:r>
        <w:r w:rsidR="00FE687B">
          <w:rPr>
            <w:noProof/>
            <w:webHidden/>
          </w:rPr>
          <w:fldChar w:fldCharType="separate"/>
        </w:r>
        <w:r w:rsidR="00FE687B">
          <w:rPr>
            <w:noProof/>
            <w:webHidden/>
          </w:rPr>
          <w:t>17</w:t>
        </w:r>
        <w:r w:rsidR="00FE687B">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0E7E9E" w:rsidRDefault="006A7D8F" w:rsidP="006A7D8F">
      <w:pPr>
        <w:pStyle w:val="Title"/>
        <w:jc w:val="center"/>
      </w:pPr>
      <w:r>
        <w:lastRenderedPageBreak/>
        <w:t>Application ‘Pi Calculator’</w:t>
      </w:r>
    </w:p>
    <w:p w:rsidR="006A7D8F" w:rsidRDefault="006A7D8F" w:rsidP="006A7D8F">
      <w:pPr>
        <w:pStyle w:val="NoSpacing"/>
      </w:pPr>
    </w:p>
    <w:p w:rsidR="0097473F" w:rsidRDefault="0097473F" w:rsidP="0097473F">
      <w:pPr>
        <w:pStyle w:val="Heading1"/>
      </w:pPr>
      <w:bookmarkStart w:id="0" w:name="_Toc381370897"/>
      <w:bookmarkStart w:id="1" w:name="_Toc381371382"/>
      <w:r>
        <w:t>Overview</w:t>
      </w:r>
      <w:bookmarkEnd w:id="0"/>
      <w:bookmarkEnd w:id="1"/>
    </w:p>
    <w:p w:rsidR="0097473F" w:rsidRDefault="0097473F" w:rsidP="0097473F"/>
    <w:p w:rsidR="0097473F" w:rsidRDefault="0097473F" w:rsidP="0097473F">
      <w:pPr>
        <w:jc w:val="both"/>
      </w:pPr>
      <w:r>
        <w:t>This ‘π’ calculator is one of the simplest applications</w:t>
      </w:r>
      <w:r w:rsidR="00282C3D">
        <w:t>,</w:t>
      </w:r>
      <w:r>
        <w:t xml:space="preserve"> to understand the </w:t>
      </w:r>
      <w:proofErr w:type="spellStart"/>
      <w:r>
        <w:t>DataTorrent</w:t>
      </w:r>
      <w:proofErr w:type="spellEnd"/>
      <w:r>
        <w:t xml:space="preserve"> platform. This application computes value of ‘</w:t>
      </w:r>
      <w:r>
        <w:rPr>
          <w:rFonts w:ascii="Times New Roman" w:hAnsi="Times New Roman" w:cs="Times New Roman"/>
        </w:rPr>
        <w:t>π</w:t>
      </w:r>
      <w:r>
        <w:t>’ using – ‘Monte Carlo π estimation formula’.</w:t>
      </w:r>
    </w:p>
    <w:p w:rsidR="0097473F" w:rsidRDefault="0097473F" w:rsidP="0097473F">
      <w:pPr>
        <w:pStyle w:val="Heading2"/>
        <w:jc w:val="both"/>
      </w:pPr>
      <w:bookmarkStart w:id="2" w:name="_Toc381370898"/>
      <w:bookmarkStart w:id="3" w:name="_Toc381371383"/>
      <w:r>
        <w:t>What is π</w:t>
      </w:r>
      <w:bookmarkEnd w:id="2"/>
      <w:bookmarkEnd w:id="3"/>
    </w:p>
    <w:p w:rsidR="0097473F" w:rsidRDefault="0097473F" w:rsidP="0097473F">
      <w:pPr>
        <w:pStyle w:val="NoSpacing"/>
        <w:jc w:val="both"/>
        <w:rPr>
          <w:shd w:val="clear" w:color="auto" w:fill="FFFFFF"/>
        </w:rPr>
      </w:pPr>
      <w:r>
        <w:rPr>
          <w:shd w:val="clear" w:color="auto" w:fill="FFFFFF"/>
        </w:rPr>
        <w:t>‘</w:t>
      </w:r>
      <w:proofErr w:type="gramStart"/>
      <w:r>
        <w:rPr>
          <w:shd w:val="clear" w:color="auto" w:fill="FFFFFF"/>
        </w:rPr>
        <w:t>π</w:t>
      </w:r>
      <w:proofErr w:type="gramEnd"/>
      <w:r>
        <w:rPr>
          <w:shd w:val="clear" w:color="auto" w:fill="FFFFFF"/>
        </w:rPr>
        <w:t xml:space="preserve">’ is a numerical constant that represents the ratio of a circle's circumference to its diameter. It is an irrational number i.e. it has an </w:t>
      </w:r>
      <w:r w:rsidRPr="003E170A">
        <w:rPr>
          <w:shd w:val="clear" w:color="auto" w:fill="FFFFFF"/>
        </w:rPr>
        <w:t>infinite number of non-repeating decimal digits</w:t>
      </w:r>
      <w:r>
        <w:rPr>
          <w:shd w:val="clear" w:color="auto" w:fill="FFFFFF"/>
        </w:rPr>
        <w:t xml:space="preserve"> after the decimal point.</w:t>
      </w:r>
    </w:p>
    <w:p w:rsidR="0097473F" w:rsidRDefault="0097473F" w:rsidP="0097473F">
      <w:pPr>
        <w:pStyle w:val="NoSpacing"/>
        <w:jc w:val="both"/>
        <w:rPr>
          <w:shd w:val="clear" w:color="auto" w:fill="FFFFFF"/>
        </w:rPr>
      </w:pPr>
      <w:r>
        <w:rPr>
          <w:shd w:val="clear" w:color="auto" w:fill="FFFFFF"/>
        </w:rPr>
        <w:t xml:space="preserve">Another way to define ‘π’ is – it is </w:t>
      </w:r>
      <w:r w:rsidRPr="003E170A">
        <w:rPr>
          <w:shd w:val="clear" w:color="auto" w:fill="FFFFFF"/>
        </w:rPr>
        <w:t xml:space="preserve">the area of a unit circle. To understand this we need to know that the area of a circle is </w:t>
      </w:r>
      <w:r>
        <w:rPr>
          <w:shd w:val="clear" w:color="auto" w:fill="FFFFFF"/>
        </w:rPr>
        <w:t>(</w:t>
      </w:r>
      <w:r w:rsidRPr="003E170A">
        <w:rPr>
          <w:shd w:val="clear" w:color="auto" w:fill="FFFFFF"/>
        </w:rPr>
        <w:t xml:space="preserve">π </w:t>
      </w:r>
      <w:r>
        <w:rPr>
          <w:shd w:val="clear" w:color="auto" w:fill="FFFFFF"/>
        </w:rPr>
        <w:t>*</w:t>
      </w:r>
      <w:r w:rsidRPr="003E170A">
        <w:rPr>
          <w:shd w:val="clear" w:color="auto" w:fill="FFFFFF"/>
        </w:rPr>
        <w:t xml:space="preserve"> r</w:t>
      </w:r>
      <w:r w:rsidRPr="003E170A">
        <w:rPr>
          <w:shd w:val="clear" w:color="auto" w:fill="FFFFFF"/>
          <w:vertAlign w:val="superscript"/>
        </w:rPr>
        <w:t>2</w:t>
      </w:r>
      <w:r w:rsidRPr="003E170A">
        <w:rPr>
          <w:shd w:val="clear" w:color="auto" w:fill="FFFFFF"/>
        </w:rPr>
        <w:t>) and that a unit circle is simply a ci</w:t>
      </w:r>
      <w:r>
        <w:rPr>
          <w:shd w:val="clear" w:color="auto" w:fill="FFFFFF"/>
        </w:rPr>
        <w:t>rcle whose radius is equal to 1.</w:t>
      </w:r>
    </w:p>
    <w:p w:rsidR="0097473F" w:rsidRDefault="0097473F" w:rsidP="0097473F">
      <w:pPr>
        <w:pStyle w:val="NoSpacing"/>
        <w:jc w:val="both"/>
        <w:rPr>
          <w:shd w:val="clear" w:color="auto" w:fill="FFFFFF"/>
        </w:rPr>
      </w:pPr>
    </w:p>
    <w:p w:rsidR="0097473F" w:rsidRDefault="0097473F" w:rsidP="0097473F">
      <w:pPr>
        <w:pStyle w:val="NoSpacing"/>
        <w:jc w:val="both"/>
        <w:rPr>
          <w:shd w:val="clear" w:color="auto" w:fill="FFFFFF"/>
        </w:rPr>
      </w:pPr>
      <w:r w:rsidRPr="002D526A">
        <w:rPr>
          <w:shd w:val="clear" w:color="auto" w:fill="FFFFFF"/>
        </w:rPr>
        <w:t xml:space="preserve">Consider a circle </w:t>
      </w:r>
      <w:r>
        <w:rPr>
          <w:shd w:val="clear" w:color="auto" w:fill="FFFFFF"/>
        </w:rPr>
        <w:t>of radius ‘</w:t>
      </w:r>
      <w:r w:rsidRPr="0091516E">
        <w:rPr>
          <w:i/>
          <w:iCs/>
          <w:shd w:val="clear" w:color="auto" w:fill="FFFFFF"/>
        </w:rPr>
        <w:t>r</w:t>
      </w:r>
      <w:r>
        <w:rPr>
          <w:shd w:val="clear" w:color="auto" w:fill="FFFFFF"/>
        </w:rPr>
        <w:t xml:space="preserve">’ </w:t>
      </w:r>
      <w:r w:rsidRPr="002D526A">
        <w:rPr>
          <w:shd w:val="clear" w:color="auto" w:fill="FFFFFF"/>
        </w:rPr>
        <w:t>inscrib</w:t>
      </w:r>
      <w:r>
        <w:rPr>
          <w:shd w:val="clear" w:color="auto" w:fill="FFFFFF"/>
        </w:rPr>
        <w:t xml:space="preserve">ed within a square with a side </w:t>
      </w:r>
      <w:r w:rsidRPr="0091516E">
        <w:rPr>
          <w:i/>
          <w:iCs/>
          <w:shd w:val="clear" w:color="auto" w:fill="FFFFFF"/>
        </w:rPr>
        <w:t>2r</w:t>
      </w:r>
      <w:r>
        <w:rPr>
          <w:shd w:val="clear" w:color="auto" w:fill="FFFFFF"/>
        </w:rPr>
        <w:t xml:space="preserve">. The diameter of the circle is </w:t>
      </w:r>
      <w:r w:rsidRPr="002D526A">
        <w:rPr>
          <w:shd w:val="clear" w:color="auto" w:fill="FFFFFF"/>
        </w:rPr>
        <w:t xml:space="preserve">equal to the width of the square. The square, </w:t>
      </w:r>
      <w:r>
        <w:rPr>
          <w:shd w:val="clear" w:color="auto" w:fill="FFFFFF"/>
        </w:rPr>
        <w:t>hence</w:t>
      </w:r>
      <w:r w:rsidRPr="002D526A">
        <w:rPr>
          <w:shd w:val="clear" w:color="auto" w:fill="FFFFFF"/>
        </w:rPr>
        <w:t xml:space="preserve">, has length and width equal to the diameter of the circle (or twice the radius, </w:t>
      </w:r>
      <w:r w:rsidRPr="0091516E">
        <w:rPr>
          <w:i/>
          <w:iCs/>
          <w:shd w:val="clear" w:color="auto" w:fill="FFFFFF"/>
        </w:rPr>
        <w:t>2r</w:t>
      </w:r>
      <w:r w:rsidRPr="002D526A">
        <w:rPr>
          <w:shd w:val="clear" w:color="auto" w:fill="FFFFFF"/>
        </w:rPr>
        <w:t>).</w:t>
      </w:r>
    </w:p>
    <w:p w:rsidR="00EE2934" w:rsidRDefault="00EE2934" w:rsidP="0097473F">
      <w:pPr>
        <w:pStyle w:val="NoSpacing"/>
        <w:jc w:val="both"/>
        <w:rPr>
          <w:shd w:val="clear" w:color="auto" w:fill="FFFFFF"/>
        </w:rPr>
      </w:pPr>
    </w:p>
    <w:p w:rsidR="00EE2934" w:rsidRDefault="0097473F" w:rsidP="0097473F">
      <w:pPr>
        <w:pStyle w:val="NoSpacing"/>
        <w:jc w:val="both"/>
        <w:rPr>
          <w:shd w:val="clear" w:color="auto" w:fill="FFFFFF"/>
        </w:rPr>
      </w:pPr>
      <w:r>
        <w:rPr>
          <w:shd w:val="clear" w:color="auto" w:fill="FFFFFF"/>
        </w:rPr>
        <w:t>A</w:t>
      </w:r>
      <w:r w:rsidRPr="002D526A">
        <w:rPr>
          <w:shd w:val="clear" w:color="auto" w:fill="FFFFFF"/>
        </w:rPr>
        <w:t>rea of the circle</w:t>
      </w:r>
      <w:r>
        <w:rPr>
          <w:shd w:val="clear" w:color="auto" w:fill="FFFFFF"/>
        </w:rPr>
        <w:t>:</w:t>
      </w:r>
      <w:r>
        <w:rPr>
          <w:shd w:val="clear" w:color="auto" w:fill="FFFFFF"/>
        </w:rPr>
        <w:tab/>
      </w:r>
      <w:r>
        <w:rPr>
          <w:shd w:val="clear" w:color="auto" w:fill="FFFFFF"/>
        </w:rPr>
        <w:tab/>
      </w:r>
      <w:r>
        <w:rPr>
          <w:shd w:val="clear" w:color="auto" w:fill="FFFFFF"/>
        </w:rPr>
        <w:tab/>
      </w:r>
    </w:p>
    <w:p w:rsidR="0097473F" w:rsidRDefault="00EE2934" w:rsidP="00EE2934">
      <w:pPr>
        <w:pStyle w:val="NoSpacing"/>
        <w:jc w:val="center"/>
        <w:rPr>
          <w:shd w:val="clear" w:color="auto" w:fill="FFFFFF"/>
        </w:rPr>
      </w:pPr>
      <w:r>
        <w:rPr>
          <w:noProof/>
        </w:rPr>
        <w:drawing>
          <wp:inline distT="0" distB="0" distL="0" distR="0" wp14:anchorId="3A2D327D" wp14:editId="4574C547">
            <wp:extent cx="685800" cy="2507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8384" cy="255324"/>
                    </a:xfrm>
                    <a:prstGeom prst="rect">
                      <a:avLst/>
                    </a:prstGeom>
                  </pic:spPr>
                </pic:pic>
              </a:graphicData>
            </a:graphic>
          </wp:inline>
        </w:drawing>
      </w:r>
    </w:p>
    <w:p w:rsidR="00EE2934" w:rsidRDefault="0097473F" w:rsidP="0097473F">
      <w:pPr>
        <w:pStyle w:val="NoSpacing"/>
        <w:jc w:val="both"/>
        <w:rPr>
          <w:shd w:val="clear" w:color="auto" w:fill="FFFFFF"/>
        </w:rPr>
      </w:pPr>
      <w:r>
        <w:rPr>
          <w:shd w:val="clear" w:color="auto" w:fill="FFFFFF"/>
        </w:rPr>
        <w:t>A</w:t>
      </w:r>
      <w:r w:rsidRPr="002D526A">
        <w:rPr>
          <w:shd w:val="clear" w:color="auto" w:fill="FFFFFF"/>
        </w:rPr>
        <w:t>rea of the surrounding square</w:t>
      </w:r>
      <w:r>
        <w:rPr>
          <w:shd w:val="clear" w:color="auto" w:fill="FFFFFF"/>
        </w:rPr>
        <w:t>:</w:t>
      </w:r>
      <w:r>
        <w:rPr>
          <w:shd w:val="clear" w:color="auto" w:fill="FFFFFF"/>
        </w:rPr>
        <w:tab/>
      </w:r>
      <w:r>
        <w:rPr>
          <w:shd w:val="clear" w:color="auto" w:fill="FFFFFF"/>
        </w:rPr>
        <w:tab/>
      </w:r>
    </w:p>
    <w:p w:rsidR="0097473F" w:rsidRDefault="00EE2934" w:rsidP="00EE2934">
      <w:pPr>
        <w:pStyle w:val="NoSpacing"/>
        <w:jc w:val="center"/>
        <w:rPr>
          <w:rFonts w:eastAsiaTheme="minorEastAsia"/>
          <w:shd w:val="clear" w:color="auto" w:fill="FFFFFF"/>
        </w:rPr>
      </w:pPr>
      <w:r>
        <w:rPr>
          <w:noProof/>
        </w:rPr>
        <w:drawing>
          <wp:inline distT="0" distB="0" distL="0" distR="0" wp14:anchorId="2E2BBCF0" wp14:editId="2385FB6E">
            <wp:extent cx="2529840" cy="2006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6736" cy="205973"/>
                    </a:xfrm>
                    <a:prstGeom prst="rect">
                      <a:avLst/>
                    </a:prstGeom>
                  </pic:spPr>
                </pic:pic>
              </a:graphicData>
            </a:graphic>
          </wp:inline>
        </w:drawing>
      </w:r>
    </w:p>
    <w:p w:rsidR="0097473F" w:rsidRDefault="0097473F" w:rsidP="0097473F">
      <w:pPr>
        <w:pStyle w:val="NoSpacing"/>
        <w:jc w:val="both"/>
        <w:rPr>
          <w:shd w:val="clear" w:color="auto" w:fill="FFFFFF"/>
        </w:rPr>
      </w:pPr>
    </w:p>
    <w:p w:rsidR="0097473F" w:rsidRPr="002D526A" w:rsidRDefault="0097473F" w:rsidP="0097473F">
      <w:pPr>
        <w:pStyle w:val="NoSpacing"/>
        <w:jc w:val="both"/>
        <w:rPr>
          <w:shd w:val="clear" w:color="auto" w:fill="FFFFFF"/>
        </w:rPr>
      </w:pPr>
      <w:r w:rsidRPr="002D526A">
        <w:rPr>
          <w:shd w:val="clear" w:color="auto" w:fill="FFFFFF"/>
        </w:rPr>
        <w:t>If we compare the area of the circle with the area of the square, we can form a ratio:</w:t>
      </w:r>
    </w:p>
    <w:p w:rsidR="0097473F" w:rsidRDefault="0097473F" w:rsidP="0097473F">
      <w:pPr>
        <w:pStyle w:val="NoSpacing"/>
        <w:jc w:val="both"/>
        <w:rPr>
          <w:shd w:val="clear" w:color="auto" w:fill="FFFFFF"/>
        </w:rPr>
      </w:pPr>
    </w:p>
    <w:p w:rsidR="0097473F" w:rsidRDefault="00EE2934" w:rsidP="00EE2934">
      <w:pPr>
        <w:pStyle w:val="NoSpacing"/>
        <w:jc w:val="center"/>
        <w:rPr>
          <w:shd w:val="clear" w:color="auto" w:fill="FFFFFF"/>
        </w:rPr>
      </w:pPr>
      <w:r>
        <w:rPr>
          <w:noProof/>
        </w:rPr>
        <w:drawing>
          <wp:inline distT="0" distB="0" distL="0" distR="0" wp14:anchorId="76575065" wp14:editId="49621375">
            <wp:extent cx="1066800" cy="368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2219" cy="373442"/>
                    </a:xfrm>
                    <a:prstGeom prst="rect">
                      <a:avLst/>
                    </a:prstGeom>
                  </pic:spPr>
                </pic:pic>
              </a:graphicData>
            </a:graphic>
          </wp:inline>
        </w:drawing>
      </w:r>
    </w:p>
    <w:p w:rsidR="0097473F" w:rsidRPr="002D526A" w:rsidRDefault="0097473F" w:rsidP="0097473F">
      <w:pPr>
        <w:pStyle w:val="NoSpacing"/>
        <w:jc w:val="both"/>
        <w:rPr>
          <w:shd w:val="clear" w:color="auto" w:fill="FFFFFF"/>
        </w:rPr>
      </w:pPr>
      <w:r>
        <w:rPr>
          <w:shd w:val="clear" w:color="auto" w:fill="FFFFFF"/>
        </w:rPr>
        <w:t>R</w:t>
      </w:r>
      <w:r w:rsidRPr="002D526A">
        <w:rPr>
          <w:shd w:val="clear" w:color="auto" w:fill="FFFFFF"/>
        </w:rPr>
        <w:t>earrang</w:t>
      </w:r>
      <w:r>
        <w:rPr>
          <w:shd w:val="clear" w:color="auto" w:fill="FFFFFF"/>
        </w:rPr>
        <w:t>ing</w:t>
      </w:r>
      <w:r w:rsidRPr="002D526A">
        <w:rPr>
          <w:shd w:val="clear" w:color="auto" w:fill="FFFFFF"/>
        </w:rPr>
        <w:t xml:space="preserve"> to solve for pi:</w:t>
      </w:r>
    </w:p>
    <w:p w:rsidR="0097473F" w:rsidRDefault="0097473F" w:rsidP="0097473F">
      <w:pPr>
        <w:pStyle w:val="NoSpacing"/>
        <w:jc w:val="both"/>
        <w:rPr>
          <w:shd w:val="clear" w:color="auto" w:fill="FFFFFF"/>
        </w:rPr>
      </w:pPr>
    </w:p>
    <w:p w:rsidR="0097473F" w:rsidRPr="00B34779" w:rsidRDefault="00EE2934" w:rsidP="0097473F">
      <w:pPr>
        <w:pStyle w:val="NoSpacing"/>
        <w:jc w:val="center"/>
        <w:rPr>
          <w:b/>
          <w:shd w:val="clear" w:color="auto" w:fill="FFFFFF"/>
        </w:rPr>
      </w:pPr>
      <w:r>
        <w:rPr>
          <w:noProof/>
        </w:rPr>
        <w:drawing>
          <wp:inline distT="0" distB="0" distL="0" distR="0" wp14:anchorId="3137BB05" wp14:editId="3F98297E">
            <wp:extent cx="952500" cy="4464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0325" cy="454839"/>
                    </a:xfrm>
                    <a:prstGeom prst="rect">
                      <a:avLst/>
                    </a:prstGeom>
                  </pic:spPr>
                </pic:pic>
              </a:graphicData>
            </a:graphic>
          </wp:inline>
        </w:drawing>
      </w:r>
    </w:p>
    <w:p w:rsidR="0097473F" w:rsidRPr="002D526A" w:rsidRDefault="0097473F" w:rsidP="0097473F">
      <w:pPr>
        <w:pStyle w:val="NoSpacing"/>
        <w:jc w:val="both"/>
        <w:rPr>
          <w:shd w:val="clear" w:color="auto" w:fill="FFFFFF"/>
        </w:rPr>
      </w:pPr>
    </w:p>
    <w:p w:rsidR="0097473F" w:rsidRDefault="0097473F" w:rsidP="0097473F">
      <w:pPr>
        <w:pStyle w:val="NoSpacing"/>
        <w:jc w:val="both"/>
        <w:rPr>
          <w:shd w:val="clear" w:color="auto" w:fill="FFFFFF"/>
        </w:rPr>
      </w:pPr>
      <w:r w:rsidRPr="002D526A">
        <w:rPr>
          <w:shd w:val="clear" w:color="auto" w:fill="FFFFFF"/>
        </w:rPr>
        <w:t>In other words, pi is equal to the ratio of the area of an inscribed circle to the area of its outer square</w:t>
      </w:r>
      <w:r>
        <w:rPr>
          <w:shd w:val="clear" w:color="auto" w:fill="FFFFFF"/>
        </w:rPr>
        <w:t xml:space="preserve">, </w:t>
      </w:r>
      <w:r w:rsidRPr="002D526A">
        <w:rPr>
          <w:shd w:val="clear" w:color="auto" w:fill="FFFFFF"/>
        </w:rPr>
        <w:t>multiplied by four. Our estimate for pi will use the equation above.</w:t>
      </w:r>
    </w:p>
    <w:p w:rsidR="0097473F" w:rsidRDefault="0097473F" w:rsidP="0097473F">
      <w:pPr>
        <w:pStyle w:val="NoSpacing"/>
        <w:jc w:val="both"/>
        <w:rPr>
          <w:shd w:val="clear" w:color="auto" w:fill="FFFFFF"/>
        </w:rPr>
      </w:pPr>
    </w:p>
    <w:p w:rsidR="0097473F" w:rsidRDefault="0097473F" w:rsidP="0097473F">
      <w:pPr>
        <w:pStyle w:val="Heading2"/>
        <w:jc w:val="both"/>
        <w:rPr>
          <w:shd w:val="clear" w:color="auto" w:fill="FFFFFF"/>
        </w:rPr>
      </w:pPr>
      <w:bookmarkStart w:id="4" w:name="_Toc381370899"/>
      <w:bookmarkStart w:id="5" w:name="_Toc381371384"/>
      <w:r>
        <w:rPr>
          <w:shd w:val="clear" w:color="auto" w:fill="FFFFFF"/>
        </w:rPr>
        <w:t>Monte Carlo method</w:t>
      </w:r>
      <w:bookmarkEnd w:id="4"/>
      <w:bookmarkEnd w:id="5"/>
      <w:r>
        <w:rPr>
          <w:shd w:val="clear" w:color="auto" w:fill="FFFFFF"/>
        </w:rPr>
        <w:t xml:space="preserve">  </w:t>
      </w:r>
    </w:p>
    <w:p w:rsidR="0097473F" w:rsidRDefault="0097473F" w:rsidP="0097473F">
      <w:pPr>
        <w:pStyle w:val="NoSpacing"/>
        <w:jc w:val="both"/>
        <w:rPr>
          <w:shd w:val="clear" w:color="auto" w:fill="FFFFFF"/>
        </w:rPr>
      </w:pPr>
      <w:r w:rsidRPr="00B34779">
        <w:rPr>
          <w:shd w:val="clear" w:color="auto" w:fill="FFFFFF"/>
        </w:rPr>
        <w:t>A Monte Carlo method is a mathematical model that relies on chance or repeated random behavior in</w:t>
      </w:r>
      <w:r>
        <w:rPr>
          <w:shd w:val="clear" w:color="auto" w:fill="FFFFFF"/>
        </w:rPr>
        <w:t xml:space="preserve"> </w:t>
      </w:r>
      <w:r w:rsidRPr="00B34779">
        <w:rPr>
          <w:shd w:val="clear" w:color="auto" w:fill="FFFFFF"/>
        </w:rPr>
        <w:t xml:space="preserve">order to determine a solution to a problem. </w:t>
      </w:r>
      <w:r w:rsidRPr="00B34779">
        <w:rPr>
          <w:shd w:val="clear" w:color="auto" w:fill="FFFFFF"/>
        </w:rPr>
        <w:cr/>
      </w:r>
    </w:p>
    <w:p w:rsidR="0097473F" w:rsidRDefault="0097473F" w:rsidP="0097473F">
      <w:pPr>
        <w:pStyle w:val="NoSpacing"/>
        <w:jc w:val="both"/>
        <w:rPr>
          <w:shd w:val="clear" w:color="auto" w:fill="FFFFFF"/>
        </w:rPr>
      </w:pPr>
      <w:r w:rsidRPr="00B34779">
        <w:rPr>
          <w:shd w:val="clear" w:color="auto" w:fill="FFFFFF"/>
        </w:rPr>
        <w:t>Monte Carlo methods can be thought of as statistical simulation methods that utilize sequences of random numbers to perform the simulation.  </w:t>
      </w:r>
    </w:p>
    <w:p w:rsidR="0097473F" w:rsidRDefault="0097473F" w:rsidP="0097473F">
      <w:pPr>
        <w:pStyle w:val="NormalWeb"/>
        <w:shd w:val="clear" w:color="auto" w:fill="FFFFFF"/>
        <w:jc w:val="both"/>
        <w:rPr>
          <w:rFonts w:asciiTheme="minorHAnsi" w:eastAsiaTheme="minorHAnsi" w:hAnsiTheme="minorHAnsi" w:cstheme="minorBidi"/>
          <w:sz w:val="22"/>
          <w:szCs w:val="22"/>
          <w:shd w:val="clear" w:color="auto" w:fill="FFFFFF"/>
        </w:rPr>
      </w:pPr>
      <w:r w:rsidRPr="00B34779">
        <w:rPr>
          <w:rFonts w:asciiTheme="minorHAnsi" w:eastAsiaTheme="minorHAnsi" w:hAnsiTheme="minorHAnsi" w:cstheme="minorBidi"/>
          <w:sz w:val="22"/>
          <w:szCs w:val="22"/>
          <w:shd w:val="clear" w:color="auto" w:fill="FFFFFF"/>
        </w:rPr>
        <w:lastRenderedPageBreak/>
        <w:t>The name "Monte Carlo'' was coined by </w:t>
      </w:r>
      <w:hyperlink r:id="rId11" w:history="1">
        <w:r w:rsidRPr="00B34779">
          <w:rPr>
            <w:rFonts w:asciiTheme="minorHAnsi" w:eastAsiaTheme="minorHAnsi" w:hAnsiTheme="minorHAnsi" w:cstheme="minorBidi"/>
            <w:sz w:val="22"/>
            <w:szCs w:val="22"/>
            <w:shd w:val="clear" w:color="auto" w:fill="FFFFFF"/>
          </w:rPr>
          <w:t>Nicholas Constantine Metropolis</w:t>
        </w:r>
      </w:hyperlink>
      <w:r w:rsidRPr="00B34779">
        <w:rPr>
          <w:rFonts w:asciiTheme="minorHAnsi" w:eastAsiaTheme="minorHAnsi" w:hAnsiTheme="minorHAnsi" w:cstheme="minorBidi"/>
          <w:sz w:val="22"/>
          <w:szCs w:val="22"/>
          <w:shd w:val="clear" w:color="auto" w:fill="FFFFFF"/>
        </w:rPr>
        <w:t> (1915-1999) and inspired by</w:t>
      </w:r>
      <w:r>
        <w:rPr>
          <w:rFonts w:asciiTheme="minorHAnsi" w:eastAsiaTheme="minorHAnsi" w:hAnsiTheme="minorHAnsi" w:cstheme="minorBidi"/>
          <w:sz w:val="22"/>
          <w:szCs w:val="22"/>
          <w:shd w:val="clear" w:color="auto" w:fill="FFFFFF"/>
        </w:rPr>
        <w:t xml:space="preserve"> </w:t>
      </w:r>
      <w:hyperlink r:id="rId12" w:history="1">
        <w:proofErr w:type="spellStart"/>
        <w:r w:rsidRPr="00B34779">
          <w:rPr>
            <w:rFonts w:asciiTheme="minorHAnsi" w:eastAsiaTheme="minorHAnsi" w:hAnsiTheme="minorHAnsi" w:cstheme="minorBidi"/>
            <w:sz w:val="22"/>
            <w:szCs w:val="22"/>
            <w:shd w:val="clear" w:color="auto" w:fill="FFFFFF"/>
          </w:rPr>
          <w:t>Stanslaw</w:t>
        </w:r>
        <w:proofErr w:type="spellEnd"/>
        <w:r w:rsidRPr="00B34779">
          <w:rPr>
            <w:rFonts w:asciiTheme="minorHAnsi" w:eastAsiaTheme="minorHAnsi" w:hAnsiTheme="minorHAnsi" w:cstheme="minorBidi"/>
            <w:sz w:val="22"/>
            <w:szCs w:val="22"/>
            <w:shd w:val="clear" w:color="auto" w:fill="FFFFFF"/>
          </w:rPr>
          <w:t xml:space="preserve"> </w:t>
        </w:r>
        <w:proofErr w:type="spellStart"/>
        <w:r w:rsidRPr="00B34779">
          <w:rPr>
            <w:rFonts w:asciiTheme="minorHAnsi" w:eastAsiaTheme="minorHAnsi" w:hAnsiTheme="minorHAnsi" w:cstheme="minorBidi"/>
            <w:sz w:val="22"/>
            <w:szCs w:val="22"/>
            <w:shd w:val="clear" w:color="auto" w:fill="FFFFFF"/>
          </w:rPr>
          <w:t>Ulam</w:t>
        </w:r>
        <w:proofErr w:type="spellEnd"/>
      </w:hyperlink>
      <w:r w:rsidRPr="00B34779">
        <w:rPr>
          <w:rFonts w:asciiTheme="minorHAnsi" w:eastAsiaTheme="minorHAnsi" w:hAnsiTheme="minorHAnsi" w:cstheme="minorBidi"/>
          <w:sz w:val="22"/>
          <w:szCs w:val="22"/>
          <w:shd w:val="clear" w:color="auto" w:fill="FFFFFF"/>
        </w:rPr>
        <w:t> (1909-1986), because of the similarity of statistical simulation to games of chance, and because Monte Carlo is a center for gambling and games of chance.  </w:t>
      </w:r>
    </w:p>
    <w:p w:rsidR="0097473F" w:rsidRDefault="0097473F" w:rsidP="0097473F">
      <w:pPr>
        <w:pStyle w:val="NormalWeb"/>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noProof/>
          <w:sz w:val="22"/>
          <w:szCs w:val="22"/>
        </w:rPr>
        <mc:AlternateContent>
          <mc:Choice Requires="wps">
            <w:drawing>
              <wp:anchor distT="0" distB="0" distL="114300" distR="114300" simplePos="0" relativeHeight="251659264" behindDoc="0" locked="0" layoutInCell="1" allowOverlap="1" wp14:anchorId="4DDF119E" wp14:editId="01B3B01F">
                <wp:simplePos x="0" y="0"/>
                <wp:positionH relativeFrom="column">
                  <wp:posOffset>2849880</wp:posOffset>
                </wp:positionH>
                <wp:positionV relativeFrom="paragraph">
                  <wp:posOffset>853440</wp:posOffset>
                </wp:positionV>
                <wp:extent cx="586740" cy="5943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586740" cy="594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08AF71" id="Rectangle 11" o:spid="_x0000_s1026" style="position:absolute;margin-left:224.4pt;margin-top:67.2pt;width:46.2pt;height:4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" fillcolor="white [3212]" strokecolor="black [3213]"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60288" behindDoc="0" locked="0" layoutInCell="1" allowOverlap="1" wp14:anchorId="657840F1" wp14:editId="516059C9">
                <wp:simplePos x="0" y="0"/>
                <wp:positionH relativeFrom="column">
                  <wp:posOffset>2849880</wp:posOffset>
                </wp:positionH>
                <wp:positionV relativeFrom="paragraph">
                  <wp:posOffset>853440</wp:posOffset>
                </wp:positionV>
                <wp:extent cx="586740" cy="594360"/>
                <wp:effectExtent l="0" t="0" r="22860" b="15240"/>
                <wp:wrapNone/>
                <wp:docPr id="10" name="Oval 10"/>
                <wp:cNvGraphicFramePr/>
                <a:graphic xmlns:a="http://schemas.openxmlformats.org/drawingml/2006/main">
                  <a:graphicData uri="http://schemas.microsoft.com/office/word/2010/wordprocessingShape">
                    <wps:wsp>
                      <wps:cNvSpPr/>
                      <wps:spPr>
                        <a:xfrm>
                          <a:off x="0" y="0"/>
                          <a:ext cx="586740" cy="5943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473F" w:rsidRDefault="0097473F" w:rsidP="0097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7840F1" id="Oval 10" o:spid="_x0000_s1026" style="position:absolute;left:0;text-align:left;margin-left:224.4pt;margin-top:67.2pt;width:46.2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" fillcolor="white [3212]" strokecolor="black [3213]" strokeweight="1pt">
                <v:stroke joinstyle="miter"/>
                <v:textbox>
                  <w:txbxContent>
                    <w:p w:rsidR="0097473F" w:rsidRDefault="0097473F" w:rsidP="0097473F">
                      <w:pPr>
                        <w:jc w:val="center"/>
                      </w:pPr>
                    </w:p>
                  </w:txbxContent>
                </v:textbox>
              </v:oval>
            </w:pict>
          </mc:Fallback>
        </mc:AlternateContent>
      </w:r>
      <w:r w:rsidRPr="00B34779">
        <w:rPr>
          <w:rFonts w:asciiTheme="minorHAnsi" w:eastAsiaTheme="minorHAnsi" w:hAnsiTheme="minorHAnsi" w:cstheme="minorBidi"/>
          <w:sz w:val="22"/>
          <w:szCs w:val="22"/>
          <w:shd w:val="clear" w:color="auto" w:fill="FFFFFF"/>
        </w:rPr>
        <w:t>In a typical process one compute</w:t>
      </w:r>
      <w:r>
        <w:rPr>
          <w:rFonts w:asciiTheme="minorHAnsi" w:eastAsiaTheme="minorHAnsi" w:hAnsiTheme="minorHAnsi" w:cstheme="minorBidi"/>
          <w:sz w:val="22"/>
          <w:szCs w:val="22"/>
          <w:shd w:val="clear" w:color="auto" w:fill="FFFFFF"/>
        </w:rPr>
        <w:t>s</w:t>
      </w:r>
      <w:r w:rsidRPr="00B34779">
        <w:rPr>
          <w:rFonts w:asciiTheme="minorHAnsi" w:eastAsiaTheme="minorHAnsi" w:hAnsiTheme="minorHAnsi" w:cstheme="minorBidi"/>
          <w:sz w:val="22"/>
          <w:szCs w:val="22"/>
          <w:shd w:val="clear" w:color="auto" w:fill="FFFFFF"/>
        </w:rPr>
        <w:t xml:space="preserve"> the number of points in a </w:t>
      </w:r>
      <w:r>
        <w:rPr>
          <w:rFonts w:asciiTheme="minorHAnsi" w:eastAsiaTheme="minorHAnsi" w:hAnsiTheme="minorHAnsi" w:cstheme="minorBidi"/>
          <w:sz w:val="22"/>
          <w:szCs w:val="22"/>
          <w:shd w:val="clear" w:color="auto" w:fill="FFFFFF"/>
        </w:rPr>
        <w:t>circle</w:t>
      </w:r>
      <w:r w:rsidRPr="00B34779">
        <w:rPr>
          <w:rFonts w:asciiTheme="minorHAnsi" w:eastAsiaTheme="minorHAnsi" w:hAnsiTheme="minorHAnsi" w:cstheme="minorBidi"/>
          <w:sz w:val="22"/>
          <w:szCs w:val="22"/>
          <w:shd w:val="clear" w:color="auto" w:fill="FFFFFF"/>
        </w:rPr>
        <w:t> </w:t>
      </w:r>
      <w:r>
        <w:rPr>
          <w:rFonts w:asciiTheme="minorHAnsi" w:eastAsiaTheme="minorHAnsi" w:hAnsiTheme="minorHAnsi" w:cstheme="minorBidi"/>
          <w:sz w:val="22"/>
          <w:szCs w:val="22"/>
          <w:shd w:val="clear" w:color="auto" w:fill="FFFFFF"/>
        </w:rPr>
        <w:t>C</w:t>
      </w:r>
      <w:r w:rsidRPr="00B34779">
        <w:rPr>
          <w:rFonts w:asciiTheme="minorHAnsi" w:eastAsiaTheme="minorHAnsi" w:hAnsiTheme="minorHAnsi" w:cstheme="minorBidi"/>
          <w:sz w:val="22"/>
          <w:szCs w:val="22"/>
          <w:shd w:val="clear" w:color="auto" w:fill="FFFFFF"/>
        </w:rPr>
        <w:t xml:space="preserve"> that lies inside </w:t>
      </w:r>
      <w:r>
        <w:rPr>
          <w:rFonts w:asciiTheme="minorHAnsi" w:eastAsiaTheme="minorHAnsi" w:hAnsiTheme="minorHAnsi" w:cstheme="minorBidi"/>
          <w:sz w:val="22"/>
          <w:szCs w:val="22"/>
          <w:shd w:val="clear" w:color="auto" w:fill="FFFFFF"/>
        </w:rPr>
        <w:t>square S</w:t>
      </w:r>
      <w:r w:rsidRPr="00B34779">
        <w:rPr>
          <w:rFonts w:asciiTheme="minorHAnsi" w:eastAsiaTheme="minorHAnsi" w:hAnsiTheme="minorHAnsi" w:cstheme="minorBidi"/>
          <w:sz w:val="22"/>
          <w:szCs w:val="22"/>
          <w:shd w:val="clear" w:color="auto" w:fill="FFFFFF"/>
        </w:rPr>
        <w:t>.  The ratio of the number of points that fall inside </w:t>
      </w:r>
      <w:r>
        <w:rPr>
          <w:rFonts w:asciiTheme="minorHAnsi" w:eastAsiaTheme="minorHAnsi" w:hAnsiTheme="minorHAnsi" w:cstheme="minorBidi"/>
          <w:sz w:val="22"/>
          <w:szCs w:val="22"/>
          <w:shd w:val="clear" w:color="auto" w:fill="FFFFFF"/>
        </w:rPr>
        <w:t>C</w:t>
      </w:r>
      <w:r w:rsidRPr="00B34779">
        <w:rPr>
          <w:rFonts w:asciiTheme="minorHAnsi" w:eastAsiaTheme="minorHAnsi" w:hAnsiTheme="minorHAnsi" w:cstheme="minorBidi"/>
          <w:sz w:val="22"/>
          <w:szCs w:val="22"/>
          <w:shd w:val="clear" w:color="auto" w:fill="FFFFFF"/>
        </w:rPr>
        <w:t xml:space="preserve"> to the total number of points tried is </w:t>
      </w:r>
      <w:r w:rsidR="00282C3D">
        <w:rPr>
          <w:rFonts w:asciiTheme="minorHAnsi" w:eastAsiaTheme="minorHAnsi" w:hAnsiTheme="minorHAnsi" w:cstheme="minorBidi"/>
          <w:sz w:val="22"/>
          <w:szCs w:val="22"/>
          <w:shd w:val="clear" w:color="auto" w:fill="FFFFFF"/>
        </w:rPr>
        <w:t>an estimation of</w:t>
      </w:r>
      <w:r w:rsidRPr="00B34779">
        <w:rPr>
          <w:rFonts w:asciiTheme="minorHAnsi" w:eastAsiaTheme="minorHAnsi" w:hAnsiTheme="minorHAnsi" w:cstheme="minorBidi"/>
          <w:sz w:val="22"/>
          <w:szCs w:val="22"/>
          <w:shd w:val="clear" w:color="auto" w:fill="FFFFFF"/>
        </w:rPr>
        <w:t xml:space="preserve"> the ratio of the two </w:t>
      </w:r>
      <w:r w:rsidR="00282C3D">
        <w:rPr>
          <w:rFonts w:asciiTheme="minorHAnsi" w:eastAsiaTheme="minorHAnsi" w:hAnsiTheme="minorHAnsi" w:cstheme="minorBidi"/>
          <w:sz w:val="22"/>
          <w:szCs w:val="22"/>
          <w:shd w:val="clear" w:color="auto" w:fill="FFFFFF"/>
        </w:rPr>
        <w:t>areas. The quality of the estimate</w:t>
      </w:r>
      <w:r w:rsidRPr="00B34779">
        <w:rPr>
          <w:rFonts w:asciiTheme="minorHAnsi" w:eastAsiaTheme="minorHAnsi" w:hAnsiTheme="minorHAnsi" w:cstheme="minorBidi"/>
          <w:sz w:val="22"/>
          <w:szCs w:val="22"/>
          <w:shd w:val="clear" w:color="auto" w:fill="FFFFFF"/>
        </w:rPr>
        <w:t> depends on the number of points used, with more points leading to a more accurate value.</w:t>
      </w:r>
    </w:p>
    <w:p w:rsidR="0097473F" w:rsidRPr="00125D5B" w:rsidRDefault="0097473F" w:rsidP="0097473F">
      <w:pPr>
        <w:pStyle w:val="NormalWeb"/>
        <w:numPr>
          <w:ilvl w:val="0"/>
          <w:numId w:val="4"/>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C is the circle with area A</w:t>
      </w:r>
      <w:r w:rsidRPr="00125D5B">
        <w:rPr>
          <w:rFonts w:asciiTheme="minorHAnsi" w:eastAsiaTheme="minorHAnsi" w:hAnsiTheme="minorHAnsi" w:cstheme="minorBidi"/>
          <w:sz w:val="22"/>
          <w:szCs w:val="22"/>
          <w:shd w:val="clear" w:color="auto" w:fill="FFFFFF"/>
          <w:vertAlign w:val="subscript"/>
        </w:rPr>
        <w:t>c</w:t>
      </w:r>
    </w:p>
    <w:p w:rsidR="0097473F" w:rsidRPr="00125D5B" w:rsidRDefault="0097473F" w:rsidP="0097473F">
      <w:pPr>
        <w:pStyle w:val="NormalWeb"/>
        <w:numPr>
          <w:ilvl w:val="0"/>
          <w:numId w:val="4"/>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S is a square with area A</w:t>
      </w:r>
      <w:r>
        <w:rPr>
          <w:rFonts w:asciiTheme="minorHAnsi" w:eastAsiaTheme="minorHAnsi" w:hAnsiTheme="minorHAnsi" w:cstheme="minorBidi"/>
          <w:sz w:val="22"/>
          <w:szCs w:val="22"/>
          <w:shd w:val="clear" w:color="auto" w:fill="FFFFFF"/>
          <w:vertAlign w:val="subscript"/>
        </w:rPr>
        <w:t>s</w:t>
      </w:r>
    </w:p>
    <w:p w:rsidR="0097473F" w:rsidRPr="00125D5B" w:rsidRDefault="0097473F" w:rsidP="0097473F">
      <w:pPr>
        <w:pStyle w:val="NormalWeb"/>
        <w:numPr>
          <w:ilvl w:val="0"/>
          <w:numId w:val="4"/>
        </w:numPr>
        <w:shd w:val="clear" w:color="auto" w:fill="FFFFFF"/>
        <w:jc w:val="both"/>
        <w:rPr>
          <w:rFonts w:asciiTheme="minorHAnsi" w:eastAsiaTheme="minorHAnsi" w:hAnsiTheme="minorHAnsi" w:cstheme="minorBidi"/>
          <w:sz w:val="22"/>
          <w:szCs w:val="22"/>
          <w:shd w:val="clear" w:color="auto" w:fill="FFFFFF"/>
        </w:rPr>
      </w:pPr>
      <w:r w:rsidRPr="00125D5B">
        <w:rPr>
          <w:rFonts w:asciiTheme="minorHAnsi" w:eastAsiaTheme="minorHAnsi" w:hAnsiTheme="minorHAnsi" w:cstheme="minorBidi"/>
          <w:sz w:val="22"/>
          <w:szCs w:val="22"/>
          <w:shd w:val="clear" w:color="auto" w:fill="FFFFFF"/>
        </w:rPr>
        <w:t xml:space="preserve">π = 4 * </w:t>
      </w:r>
      <w:r>
        <w:rPr>
          <w:rFonts w:asciiTheme="minorHAnsi" w:eastAsiaTheme="minorHAnsi" w:hAnsiTheme="minorHAnsi" w:cstheme="minorBidi"/>
          <w:sz w:val="22"/>
          <w:szCs w:val="22"/>
          <w:shd w:val="clear" w:color="auto" w:fill="FFFFFF"/>
        </w:rPr>
        <w:t>(</w:t>
      </w:r>
      <w:r w:rsidRPr="00125D5B">
        <w:rPr>
          <w:rFonts w:asciiTheme="minorHAnsi" w:eastAsiaTheme="minorHAnsi" w:hAnsiTheme="minorHAnsi" w:cstheme="minorBidi"/>
          <w:sz w:val="22"/>
          <w:szCs w:val="22"/>
          <w:shd w:val="clear" w:color="auto" w:fill="FFFFFF"/>
        </w:rPr>
        <w:t>Ac/As)</w:t>
      </w:r>
    </w:p>
    <w:p w:rsidR="0097473F" w:rsidRDefault="0097473F" w:rsidP="0097473F">
      <w:pPr>
        <w:pStyle w:val="NoSpacing"/>
        <w:jc w:val="both"/>
        <w:rPr>
          <w:shd w:val="clear" w:color="auto" w:fill="FFFFFF"/>
        </w:rPr>
      </w:pPr>
    </w:p>
    <w:p w:rsidR="0097473F" w:rsidRDefault="0097473F" w:rsidP="0097473F">
      <w:pPr>
        <w:pStyle w:val="NoSpacing"/>
        <w:jc w:val="both"/>
        <w:rPr>
          <w:shd w:val="clear" w:color="auto" w:fill="FFFFFF"/>
        </w:rPr>
      </w:pPr>
      <w:r>
        <w:rPr>
          <w:shd w:val="clear" w:color="auto" w:fill="FFFFFF"/>
        </w:rPr>
        <w:t>A</w:t>
      </w:r>
      <w:r w:rsidRPr="00B34779">
        <w:rPr>
          <w:shd w:val="clear" w:color="auto" w:fill="FFFFFF"/>
        </w:rPr>
        <w:t xml:space="preserve"> simple Monte Carlo simulation to approximate the value of </w:t>
      </w:r>
      <w:r>
        <w:rPr>
          <w:shd w:val="clear" w:color="auto" w:fill="FFFFFF"/>
        </w:rPr>
        <w:t>‘π’</w:t>
      </w:r>
      <w:r w:rsidRPr="00B34779">
        <w:rPr>
          <w:shd w:val="clear" w:color="auto" w:fill="FFFFFF"/>
        </w:rPr>
        <w:t> involve</w:t>
      </w:r>
      <w:r>
        <w:rPr>
          <w:shd w:val="clear" w:color="auto" w:fill="FFFFFF"/>
        </w:rPr>
        <w:t>s</w:t>
      </w:r>
      <w:r w:rsidRPr="00B34779">
        <w:rPr>
          <w:shd w:val="clear" w:color="auto" w:fill="FFFFFF"/>
        </w:rPr>
        <w:t xml:space="preserve"> randomly selecting </w:t>
      </w:r>
      <w:r>
        <w:rPr>
          <w:shd w:val="clear" w:color="auto" w:fill="FFFFFF"/>
        </w:rPr>
        <w:t>points (x, y) in</w:t>
      </w:r>
      <w:r w:rsidRPr="00B34779">
        <w:rPr>
          <w:shd w:val="clear" w:color="auto" w:fill="FFFFFF"/>
        </w:rPr>
        <w:t xml:space="preserve"> the unit square and determining the ratio</w:t>
      </w:r>
      <w:r>
        <w:rPr>
          <w:shd w:val="clear" w:color="auto" w:fill="FFFFFF"/>
        </w:rPr>
        <w:t xml:space="preserve"> m/n</w:t>
      </w:r>
      <w:r w:rsidRPr="00B34779">
        <w:rPr>
          <w:shd w:val="clear" w:color="auto" w:fill="FFFFFF"/>
        </w:rPr>
        <w:t>,</w:t>
      </w:r>
      <w:r>
        <w:rPr>
          <w:shd w:val="clear" w:color="auto" w:fill="FFFFFF"/>
        </w:rPr>
        <w:t xml:space="preserve"> </w:t>
      </w:r>
      <w:r w:rsidRPr="00B34779">
        <w:rPr>
          <w:shd w:val="clear" w:color="auto" w:fill="FFFFFF"/>
        </w:rPr>
        <w:t>where</w:t>
      </w:r>
      <w:r>
        <w:rPr>
          <w:shd w:val="clear" w:color="auto" w:fill="FFFFFF"/>
        </w:rPr>
        <w:t xml:space="preserve"> </w:t>
      </w:r>
    </w:p>
    <w:p w:rsidR="0097473F" w:rsidRDefault="0097473F" w:rsidP="0097473F">
      <w:pPr>
        <w:pStyle w:val="NoSpacing"/>
        <w:jc w:val="both"/>
        <w:rPr>
          <w:shd w:val="clear" w:color="auto" w:fill="FFFFFF"/>
        </w:rPr>
      </w:pPr>
    </w:p>
    <w:p w:rsidR="0097473F" w:rsidRDefault="0097473F" w:rsidP="0097473F">
      <w:pPr>
        <w:pStyle w:val="NoSpacing"/>
        <w:numPr>
          <w:ilvl w:val="0"/>
          <w:numId w:val="5"/>
        </w:numPr>
        <w:jc w:val="both"/>
        <w:rPr>
          <w:shd w:val="clear" w:color="auto" w:fill="FFFFFF"/>
        </w:rPr>
      </w:pPr>
      <w:r>
        <w:rPr>
          <w:shd w:val="clear" w:color="auto" w:fill="FFFFFF"/>
        </w:rPr>
        <w:t xml:space="preserve">‘m’ </w:t>
      </w:r>
      <w:r w:rsidRPr="00B34779">
        <w:rPr>
          <w:shd w:val="clear" w:color="auto" w:fill="FFFFFF"/>
        </w:rPr>
        <w:t>is number of points that satisfy</w:t>
      </w:r>
      <w:r>
        <w:rPr>
          <w:shd w:val="clear" w:color="auto" w:fill="FFFFFF"/>
        </w:rPr>
        <w:t xml:space="preserve"> x</w:t>
      </w:r>
      <w:r>
        <w:rPr>
          <w:shd w:val="clear" w:color="auto" w:fill="FFFFFF"/>
          <w:vertAlign w:val="subscript"/>
        </w:rPr>
        <w:t>i</w:t>
      </w:r>
      <w:r>
        <w:rPr>
          <w:shd w:val="clear" w:color="auto" w:fill="FFFFFF"/>
          <w:vertAlign w:val="superscript"/>
        </w:rPr>
        <w:t xml:space="preserve">2 </w:t>
      </w:r>
      <w:r>
        <w:rPr>
          <w:shd w:val="clear" w:color="auto" w:fill="FFFFFF"/>
        </w:rPr>
        <w:t>+ y</w:t>
      </w:r>
      <w:r>
        <w:rPr>
          <w:shd w:val="clear" w:color="auto" w:fill="FFFFFF"/>
          <w:vertAlign w:val="subscript"/>
        </w:rPr>
        <w:t>i</w:t>
      </w:r>
      <w:r>
        <w:rPr>
          <w:shd w:val="clear" w:color="auto" w:fill="FFFFFF"/>
          <w:vertAlign w:val="superscript"/>
        </w:rPr>
        <w:t>2</w:t>
      </w:r>
      <w:r>
        <w:rPr>
          <w:shd w:val="clear" w:color="auto" w:fill="FFFFFF"/>
        </w:rPr>
        <w:t xml:space="preserve"> &lt;= 1, </w:t>
      </w:r>
    </w:p>
    <w:p w:rsidR="0097473F" w:rsidRDefault="0097473F" w:rsidP="0097473F">
      <w:pPr>
        <w:pStyle w:val="NoSpacing"/>
        <w:numPr>
          <w:ilvl w:val="0"/>
          <w:numId w:val="5"/>
        </w:numPr>
        <w:jc w:val="both"/>
        <w:rPr>
          <w:shd w:val="clear" w:color="auto" w:fill="FFFFFF"/>
        </w:rPr>
      </w:pPr>
      <w:r>
        <w:rPr>
          <w:shd w:val="clear" w:color="auto" w:fill="FFFFFF"/>
        </w:rPr>
        <w:t xml:space="preserve">‘n’ is the total number of points and </w:t>
      </w:r>
    </w:p>
    <w:p w:rsidR="0097473F" w:rsidRDefault="0097473F" w:rsidP="0097473F">
      <w:pPr>
        <w:pStyle w:val="NoSpacing"/>
        <w:numPr>
          <w:ilvl w:val="0"/>
          <w:numId w:val="5"/>
        </w:numPr>
        <w:jc w:val="both"/>
        <w:rPr>
          <w:shd w:val="clear" w:color="auto" w:fill="FFFFFF"/>
        </w:rPr>
      </w:pPr>
      <w:r>
        <w:rPr>
          <w:shd w:val="clear" w:color="auto" w:fill="FFFFFF"/>
        </w:rPr>
        <w:t xml:space="preserve">1 is the base. </w:t>
      </w:r>
    </w:p>
    <w:p w:rsidR="0097473F" w:rsidRDefault="0097473F" w:rsidP="0097473F">
      <w:pPr>
        <w:pStyle w:val="NoSpacing"/>
        <w:jc w:val="both"/>
        <w:rPr>
          <w:shd w:val="clear" w:color="auto" w:fill="FFFFFF"/>
        </w:rPr>
      </w:pPr>
    </w:p>
    <w:p w:rsidR="0097473F" w:rsidRDefault="0097473F" w:rsidP="0097473F">
      <w:pPr>
        <w:pStyle w:val="NoSpacing"/>
        <w:jc w:val="both"/>
        <w:rPr>
          <w:shd w:val="clear" w:color="auto" w:fill="FFFFFF"/>
        </w:rPr>
      </w:pPr>
      <w:r>
        <w:rPr>
          <w:shd w:val="clear" w:color="auto" w:fill="FFFFFF"/>
        </w:rPr>
        <w:t>T</w:t>
      </w:r>
      <w:r w:rsidRPr="00566074">
        <w:rPr>
          <w:shd w:val="clear" w:color="auto" w:fill="FFFFFF"/>
        </w:rPr>
        <w:t>he accuracy tends to increase with the size of sample</w:t>
      </w:r>
      <w:r>
        <w:rPr>
          <w:shd w:val="clear" w:color="auto" w:fill="FFFFFF"/>
        </w:rPr>
        <w:t xml:space="preserve">. </w:t>
      </w:r>
      <w:r w:rsidRPr="00125D5B">
        <w:rPr>
          <w:shd w:val="clear" w:color="auto" w:fill="FFFFFF"/>
        </w:rPr>
        <w:t>The advantage of Monte Carlo simulation is that we do not need any analytic study of the object. This is why Monte Carlo is used in many applied areas.</w:t>
      </w:r>
    </w:p>
    <w:p w:rsidR="0097473F" w:rsidRDefault="0097473F" w:rsidP="0097473F">
      <w:pPr>
        <w:pStyle w:val="Heading1"/>
      </w:pPr>
      <w:bookmarkStart w:id="6" w:name="_Toc381370900"/>
      <w:bookmarkStart w:id="7" w:name="_Toc381371385"/>
      <w:r>
        <w:t>Pre-requisites</w:t>
      </w:r>
      <w:bookmarkEnd w:id="6"/>
      <w:bookmarkEnd w:id="7"/>
    </w:p>
    <w:p w:rsidR="0097473F" w:rsidRPr="00125D5B" w:rsidRDefault="0097473F" w:rsidP="0097473F">
      <w:pPr>
        <w:jc w:val="both"/>
      </w:pPr>
      <w:r>
        <w:t xml:space="preserve">There are no special pre-requisites needed to run the ‘Pi Calculator’ demo application on the </w:t>
      </w:r>
      <w:proofErr w:type="spellStart"/>
      <w:r>
        <w:t>DataTorrent</w:t>
      </w:r>
      <w:proofErr w:type="spellEnd"/>
      <w:r>
        <w:t xml:space="preserve"> platform.</w:t>
      </w:r>
    </w:p>
    <w:p w:rsidR="0097473F" w:rsidRDefault="0097473F" w:rsidP="0097473F">
      <w:pPr>
        <w:pStyle w:val="Heading1"/>
        <w:jc w:val="both"/>
      </w:pPr>
      <w:bookmarkStart w:id="8" w:name="_Toc381370901"/>
      <w:bookmarkStart w:id="9" w:name="_Toc381371386"/>
      <w:r>
        <w:t>Configuration</w:t>
      </w:r>
      <w:bookmarkEnd w:id="8"/>
      <w:bookmarkEnd w:id="9"/>
    </w:p>
    <w:p w:rsidR="0097473F" w:rsidRPr="00125D5B" w:rsidRDefault="0097473F" w:rsidP="0097473F">
      <w:pPr>
        <w:jc w:val="both"/>
      </w:pPr>
      <w:r>
        <w:t xml:space="preserve">There is no particular configuration that needs to be done to run the ‘Pi Calculator’ demo application on the </w:t>
      </w:r>
      <w:proofErr w:type="spellStart"/>
      <w:r>
        <w:t>DataTorrent</w:t>
      </w:r>
      <w:proofErr w:type="spellEnd"/>
      <w:r>
        <w:t xml:space="preserve"> platform.</w:t>
      </w:r>
    </w:p>
    <w:p w:rsidR="0097473F" w:rsidRDefault="0097473F" w:rsidP="0097473F">
      <w:pPr>
        <w:pStyle w:val="Heading1"/>
      </w:pPr>
      <w:bookmarkStart w:id="10" w:name="_Toc381370902"/>
      <w:bookmarkStart w:id="11" w:name="_Toc381371387"/>
      <w:r>
        <w:t>Algorithm</w:t>
      </w:r>
      <w:bookmarkEnd w:id="10"/>
      <w:bookmarkEnd w:id="11"/>
    </w:p>
    <w:p w:rsidR="0097473F" w:rsidRDefault="0097473F" w:rsidP="0097473F">
      <w:pPr>
        <w:jc w:val="both"/>
      </w:pPr>
      <w:r>
        <w:t xml:space="preserve">The ‘Pi Calculator’ application written for </w:t>
      </w:r>
      <w:proofErr w:type="spellStart"/>
      <w:r>
        <w:t>DataTorrent</w:t>
      </w:r>
      <w:proofErr w:type="spellEnd"/>
      <w:r>
        <w:t xml:space="preserve"> platform uses this algorithm:</w:t>
      </w:r>
    </w:p>
    <w:p w:rsidR="0097473F" w:rsidRDefault="0097473F" w:rsidP="0097473F">
      <w:pPr>
        <w:pStyle w:val="ListParagraph"/>
        <w:numPr>
          <w:ilvl w:val="0"/>
          <w:numId w:val="6"/>
        </w:numPr>
        <w:jc w:val="both"/>
      </w:pPr>
      <w:r>
        <w:t xml:space="preserve">Generates random distribution of points. </w:t>
      </w:r>
    </w:p>
    <w:p w:rsidR="0097473F" w:rsidRDefault="0097473F" w:rsidP="0097473F">
      <w:pPr>
        <w:pStyle w:val="ListParagraph"/>
        <w:numPr>
          <w:ilvl w:val="0"/>
          <w:numId w:val="6"/>
        </w:numPr>
        <w:jc w:val="both"/>
      </w:pPr>
      <w:r>
        <w:t xml:space="preserve">Checks whether the point falls inside the circle or not. </w:t>
      </w:r>
    </w:p>
    <w:p w:rsidR="0097473F" w:rsidRDefault="0097473F" w:rsidP="0097473F">
      <w:pPr>
        <w:pStyle w:val="ListParagraph"/>
        <w:numPr>
          <w:ilvl w:val="0"/>
          <w:numId w:val="6"/>
        </w:numPr>
        <w:jc w:val="both"/>
      </w:pPr>
      <w:r>
        <w:t>Counts the number of points that are being plotted.</w:t>
      </w:r>
    </w:p>
    <w:p w:rsidR="0097473F" w:rsidRDefault="0097473F" w:rsidP="0097473F">
      <w:pPr>
        <w:pStyle w:val="ListParagraph"/>
        <w:numPr>
          <w:ilvl w:val="0"/>
          <w:numId w:val="6"/>
        </w:numPr>
        <w:jc w:val="both"/>
      </w:pPr>
      <w:r>
        <w:t>Gets the ratio of the number of points in the circle to the number of point that fall in the square.</w:t>
      </w:r>
    </w:p>
    <w:p w:rsidR="0097473F" w:rsidRDefault="0097473F" w:rsidP="0097473F">
      <w:pPr>
        <w:pStyle w:val="ListParagraph"/>
        <w:numPr>
          <w:ilvl w:val="0"/>
          <w:numId w:val="6"/>
        </w:numPr>
        <w:jc w:val="both"/>
      </w:pPr>
      <w:r>
        <w:t>Calculates the instantaneous value of ‘π’ after each such point.</w:t>
      </w:r>
    </w:p>
    <w:p w:rsidR="0097473F" w:rsidRDefault="0097473F" w:rsidP="0097473F">
      <w:pPr>
        <w:pStyle w:val="ListParagraph"/>
        <w:numPr>
          <w:ilvl w:val="0"/>
          <w:numId w:val="6"/>
        </w:numPr>
        <w:jc w:val="both"/>
      </w:pPr>
      <w:r>
        <w:t>It then proceeds to calculate the average value of ‘π’</w:t>
      </w:r>
    </w:p>
    <w:p w:rsidR="0097473F" w:rsidRDefault="0097473F" w:rsidP="0097473F">
      <w:pPr>
        <w:pStyle w:val="ListParagraph"/>
        <w:numPr>
          <w:ilvl w:val="0"/>
          <w:numId w:val="6"/>
        </w:numPr>
        <w:jc w:val="both"/>
      </w:pPr>
      <w:r>
        <w:t>The application outputs the final value of ‘π’ on the console.</w:t>
      </w:r>
    </w:p>
    <w:p w:rsidR="00EA61D2" w:rsidRDefault="00EA61D2" w:rsidP="00EA61D2">
      <w:pPr>
        <w:pStyle w:val="Heading1"/>
      </w:pPr>
      <w:bookmarkStart w:id="12" w:name="_Toc381371388"/>
      <w:r>
        <w:t>Design</w:t>
      </w:r>
      <w:bookmarkEnd w:id="12"/>
    </w:p>
    <w:p w:rsidR="001E1F42" w:rsidRDefault="00B67218" w:rsidP="00AD15E4">
      <w:pPr>
        <w:jc w:val="both"/>
      </w:pPr>
      <w:r>
        <w:t>The DAG for the application is shown below followed by a description of the operators.</w:t>
      </w:r>
    </w:p>
    <w:p w:rsidR="006A7D8F" w:rsidRDefault="006A7D8F" w:rsidP="00B67218">
      <w:pPr>
        <w:pStyle w:val="Heading2"/>
      </w:pPr>
      <w:bookmarkStart w:id="13" w:name="_Toc381371389"/>
      <w:r>
        <w:lastRenderedPageBreak/>
        <w:t>DAG</w:t>
      </w:r>
      <w:bookmarkEnd w:id="13"/>
    </w:p>
    <w:p w:rsidR="00125D5B" w:rsidRDefault="00125D5B" w:rsidP="001E1F42">
      <w:pPr>
        <w:ind w:left="-540"/>
        <w:jc w:val="center"/>
      </w:pPr>
    </w:p>
    <w:p w:rsidR="001E1F42" w:rsidRDefault="001E1F42" w:rsidP="00125D5B">
      <w:r>
        <w:rPr>
          <w:noProof/>
        </w:rPr>
        <w:drawing>
          <wp:inline distT="0" distB="0" distL="0" distR="0" wp14:anchorId="20426854" wp14:editId="2EA91C08">
            <wp:extent cx="6573031" cy="65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9705" cy="679913"/>
                    </a:xfrm>
                    <a:prstGeom prst="rect">
                      <a:avLst/>
                    </a:prstGeom>
                  </pic:spPr>
                </pic:pic>
              </a:graphicData>
            </a:graphic>
          </wp:inline>
        </w:drawing>
      </w:r>
    </w:p>
    <w:p w:rsidR="00B917D9" w:rsidRDefault="00B917D9" w:rsidP="00B917D9">
      <w:pPr>
        <w:jc w:val="both"/>
      </w:pPr>
      <w:r>
        <w:t>This view can be seen in the ‘</w:t>
      </w:r>
      <w:proofErr w:type="spellStart"/>
      <w:r>
        <w:t>logicalDAG</w:t>
      </w:r>
      <w:proofErr w:type="spellEnd"/>
      <w:r>
        <w:t>’ widget in the console.</w:t>
      </w:r>
    </w:p>
    <w:p w:rsidR="00B204A0" w:rsidRDefault="00B204A0" w:rsidP="00B917D9">
      <w:pPr>
        <w:jc w:val="both"/>
      </w:pPr>
      <w:r>
        <w:t>T</w:t>
      </w:r>
      <w:r w:rsidRPr="00B204A0">
        <w:t xml:space="preserve">his DAG is done to break out every computation into its own operator. The aim is to demo a much more complicated application than the standard pi demo. </w:t>
      </w:r>
    </w:p>
    <w:p w:rsidR="00B204A0" w:rsidRDefault="00B204A0" w:rsidP="00B204A0">
      <w:pPr>
        <w:jc w:val="both"/>
      </w:pPr>
      <w:r>
        <w:t xml:space="preserve">The Pi-Calculator application described in this document demonstrates the ability of the </w:t>
      </w:r>
      <w:proofErr w:type="spellStart"/>
      <w:r>
        <w:t>DataTorrent</w:t>
      </w:r>
      <w:proofErr w:type="spellEnd"/>
      <w:r>
        <w:t xml:space="preserve"> platform </w:t>
      </w:r>
      <w:r w:rsidRPr="00CB00A8">
        <w:t>to</w:t>
      </w:r>
      <w:r>
        <w:t xml:space="preserve"> split the computation into individual operations, each one of which is performed by a separate operator. The platform then figures out the deployment of these operators. </w:t>
      </w:r>
    </w:p>
    <w:p w:rsidR="00B204A0" w:rsidRDefault="00B204A0" w:rsidP="00B204A0">
      <w:pPr>
        <w:jc w:val="both"/>
      </w:pPr>
      <w:r>
        <w:t xml:space="preserve">This is very important concept to understand as a typical end user application would involve multiple operations and so has to be designed in the manner shown in the current document. </w:t>
      </w:r>
    </w:p>
    <w:p w:rsidR="00B204A0" w:rsidRDefault="00B204A0" w:rsidP="00B917D9">
      <w:pPr>
        <w:jc w:val="both"/>
      </w:pPr>
      <w:r w:rsidRPr="00B204A0">
        <w:t>More distribution enables scale as more operators can be inserted for computations that are bottlenecks. Stream locality like thread local, container local can be used wherever needed. Parallel partitions can be used before streams get unified at "ratio" operators. It is also a demonstration on how low level library operators can be used to construct complicated compute models</w:t>
      </w:r>
    </w:p>
    <w:p w:rsidR="00B204A0" w:rsidRPr="00CB00A8" w:rsidRDefault="00B204A0" w:rsidP="00B204A0">
      <w:pPr>
        <w:jc w:val="both"/>
      </w:pPr>
      <w:r w:rsidRPr="008D02F1">
        <w:t>Console operator is used for demo purpose. Results can be viewed in any external system. These include databases, web sockets, files, message bus, etc.</w:t>
      </w:r>
    </w:p>
    <w:p w:rsidR="006A7D8F" w:rsidRDefault="006A7D8F" w:rsidP="00B67218">
      <w:pPr>
        <w:pStyle w:val="Heading2"/>
      </w:pPr>
      <w:bookmarkStart w:id="14" w:name="_Toc381371390"/>
      <w:r>
        <w:t>Operators</w:t>
      </w:r>
      <w:bookmarkEnd w:id="14"/>
    </w:p>
    <w:p w:rsidR="00B67218" w:rsidRDefault="00B67218" w:rsidP="00AD15E4">
      <w:pPr>
        <w:jc w:val="both"/>
      </w:pPr>
      <w:r>
        <w:t xml:space="preserve">The ‘Pi Calculator’ application involves multiple computational steps and the </w:t>
      </w:r>
      <w:proofErr w:type="spellStart"/>
      <w:r>
        <w:t>DataTorrent</w:t>
      </w:r>
      <w:proofErr w:type="spellEnd"/>
      <w:r>
        <w:t xml:space="preserve">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2811"/>
        <w:gridCol w:w="3171"/>
        <w:gridCol w:w="3594"/>
      </w:tblGrid>
      <w:tr w:rsidR="004D3FEC" w:rsidRPr="00D96FE1" w:rsidTr="004D3FEC">
        <w:tc>
          <w:tcPr>
            <w:tcW w:w="2854" w:type="dxa"/>
            <w:shd w:val="clear" w:color="auto" w:fill="BFBFBF" w:themeFill="background1" w:themeFillShade="BF"/>
          </w:tcPr>
          <w:p w:rsidR="004D3FEC" w:rsidRPr="00D96FE1" w:rsidRDefault="004D3FEC" w:rsidP="00E95CF0">
            <w:pPr>
              <w:jc w:val="center"/>
              <w:rPr>
                <w:b/>
              </w:rPr>
            </w:pPr>
            <w:r w:rsidRPr="00D96FE1">
              <w:rPr>
                <w:b/>
              </w:rPr>
              <w:t>Type of Operator</w:t>
            </w:r>
          </w:p>
        </w:tc>
        <w:tc>
          <w:tcPr>
            <w:tcW w:w="3627" w:type="dxa"/>
            <w:shd w:val="clear" w:color="auto" w:fill="BFBFBF" w:themeFill="background1" w:themeFillShade="BF"/>
          </w:tcPr>
          <w:p w:rsidR="004D3FEC" w:rsidRPr="00D96FE1" w:rsidRDefault="004D3FEC" w:rsidP="00E95CF0">
            <w:pPr>
              <w:jc w:val="center"/>
              <w:rPr>
                <w:b/>
              </w:rPr>
            </w:pPr>
            <w:r w:rsidRPr="00D96FE1">
              <w:rPr>
                <w:b/>
              </w:rPr>
              <w:t>Name of the operator in DAG</w:t>
            </w:r>
          </w:p>
        </w:tc>
        <w:tc>
          <w:tcPr>
            <w:tcW w:w="2869" w:type="dxa"/>
            <w:shd w:val="clear" w:color="auto" w:fill="BFBFBF" w:themeFill="background1" w:themeFillShade="BF"/>
          </w:tcPr>
          <w:p w:rsidR="004D3FEC" w:rsidRPr="00D96FE1" w:rsidRDefault="004D3FEC" w:rsidP="00E95CF0">
            <w:pPr>
              <w:jc w:val="center"/>
              <w:rPr>
                <w:b/>
              </w:rPr>
            </w:pPr>
            <w:r>
              <w:rPr>
                <w:b/>
              </w:rPr>
              <w:t>Library</w:t>
            </w:r>
          </w:p>
        </w:tc>
      </w:tr>
      <w:tr w:rsidR="004D3FEC" w:rsidTr="004D3FEC">
        <w:tc>
          <w:tcPr>
            <w:tcW w:w="2854" w:type="dxa"/>
            <w:shd w:val="clear" w:color="auto" w:fill="BFBFBF" w:themeFill="background1" w:themeFillShade="BF"/>
          </w:tcPr>
          <w:p w:rsidR="004D3FEC" w:rsidRDefault="003F3C2F" w:rsidP="00E95CF0">
            <w:hyperlink w:anchor="RandomEventGenerator" w:history="1">
              <w:proofErr w:type="spellStart"/>
              <w:r w:rsidR="004D3FEC" w:rsidRPr="00BB1614">
                <w:rPr>
                  <w:rStyle w:val="Hyperlink"/>
                </w:rPr>
                <w:t>RandomEventGenerator</w:t>
              </w:r>
              <w:proofErr w:type="spellEnd"/>
            </w:hyperlink>
          </w:p>
        </w:tc>
        <w:tc>
          <w:tcPr>
            <w:tcW w:w="3627" w:type="dxa"/>
          </w:tcPr>
          <w:p w:rsidR="004D3FEC" w:rsidRDefault="004D3FEC" w:rsidP="00D96FE1">
            <w:pPr>
              <w:jc w:val="center"/>
            </w:pPr>
            <w:proofErr w:type="spellStart"/>
            <w:r>
              <w:t>GenerateX</w:t>
            </w:r>
            <w:proofErr w:type="spellEnd"/>
          </w:p>
        </w:tc>
        <w:tc>
          <w:tcPr>
            <w:tcW w:w="2869" w:type="dxa"/>
          </w:tcPr>
          <w:p w:rsidR="004D3FEC" w:rsidRDefault="004D3FEC" w:rsidP="00D96FE1">
            <w:pPr>
              <w:jc w:val="center"/>
            </w:pPr>
            <w:r>
              <w:t>lib/</w:t>
            </w:r>
            <w:proofErr w:type="spellStart"/>
            <w:r>
              <w:t>testbench</w:t>
            </w:r>
            <w:proofErr w:type="spellEnd"/>
            <w:r>
              <w:t>/</w:t>
            </w:r>
            <w:proofErr w:type="spellStart"/>
            <w:r>
              <w:t>randomeventgenerator</w:t>
            </w:r>
            <w:proofErr w:type="spellEnd"/>
          </w:p>
        </w:tc>
      </w:tr>
      <w:tr w:rsidR="004D3FEC" w:rsidTr="004D3FEC">
        <w:tc>
          <w:tcPr>
            <w:tcW w:w="2854" w:type="dxa"/>
            <w:shd w:val="clear" w:color="auto" w:fill="BFBFBF" w:themeFill="background1" w:themeFillShade="BF"/>
          </w:tcPr>
          <w:p w:rsidR="004D3FEC" w:rsidRDefault="003F3C2F" w:rsidP="00C62E55">
            <w:hyperlink w:anchor="SquareCalculus" w:history="1">
              <w:proofErr w:type="spellStart"/>
              <w:r w:rsidR="004D3FEC" w:rsidRPr="00C62E55">
                <w:rPr>
                  <w:rStyle w:val="Hyperlink"/>
                </w:rPr>
                <w:t>SquareCalculus</w:t>
              </w:r>
              <w:proofErr w:type="spellEnd"/>
            </w:hyperlink>
            <w:r w:rsidR="004D3FEC">
              <w:t xml:space="preserve"> </w:t>
            </w:r>
          </w:p>
        </w:tc>
        <w:tc>
          <w:tcPr>
            <w:tcW w:w="3627" w:type="dxa"/>
          </w:tcPr>
          <w:p w:rsidR="004D3FEC" w:rsidRDefault="004D3FEC" w:rsidP="00D96FE1">
            <w:pPr>
              <w:jc w:val="center"/>
            </w:pPr>
            <w:proofErr w:type="spellStart"/>
            <w:r>
              <w:t>SquareX</w:t>
            </w:r>
            <w:proofErr w:type="spellEnd"/>
          </w:p>
        </w:tc>
        <w:tc>
          <w:tcPr>
            <w:tcW w:w="2869" w:type="dxa"/>
          </w:tcPr>
          <w:p w:rsidR="004D3FEC" w:rsidRDefault="004D3FEC" w:rsidP="00D96FE1">
            <w:pPr>
              <w:jc w:val="center"/>
            </w:pPr>
            <w:r>
              <w:t>lib/match/</w:t>
            </w:r>
            <w:proofErr w:type="spellStart"/>
            <w:r>
              <w:t>squarecalculus</w:t>
            </w:r>
            <w:proofErr w:type="spellEnd"/>
          </w:p>
        </w:tc>
      </w:tr>
      <w:tr w:rsidR="004D3FEC" w:rsidTr="004D3FEC">
        <w:tc>
          <w:tcPr>
            <w:tcW w:w="2854" w:type="dxa"/>
            <w:shd w:val="clear" w:color="auto" w:fill="BFBFBF" w:themeFill="background1" w:themeFillShade="BF"/>
          </w:tcPr>
          <w:p w:rsidR="004D3FEC" w:rsidRDefault="003F3C2F" w:rsidP="00C62E55">
            <w:hyperlink w:anchor="AbstractAggregator" w:history="1">
              <w:proofErr w:type="spellStart"/>
              <w:r w:rsidR="004D3FEC" w:rsidRPr="00C62E55">
                <w:rPr>
                  <w:rStyle w:val="Hyperlink"/>
                </w:rPr>
                <w:t>AbstractAggregator</w:t>
              </w:r>
              <w:proofErr w:type="spellEnd"/>
            </w:hyperlink>
            <w:r w:rsidR="004D3FEC">
              <w:t xml:space="preserve"> </w:t>
            </w:r>
          </w:p>
        </w:tc>
        <w:tc>
          <w:tcPr>
            <w:tcW w:w="3627" w:type="dxa"/>
          </w:tcPr>
          <w:p w:rsidR="004D3FEC" w:rsidRDefault="004D3FEC" w:rsidP="00D96FE1">
            <w:pPr>
              <w:jc w:val="center"/>
            </w:pPr>
            <w:proofErr w:type="spellStart"/>
            <w:r>
              <w:t>PairXY</w:t>
            </w:r>
            <w:proofErr w:type="spellEnd"/>
          </w:p>
        </w:tc>
        <w:tc>
          <w:tcPr>
            <w:tcW w:w="2869" w:type="dxa"/>
          </w:tcPr>
          <w:p w:rsidR="004D3FEC" w:rsidRDefault="004D3FEC" w:rsidP="004D3FEC">
            <w:pPr>
              <w:jc w:val="center"/>
            </w:pPr>
            <w:r>
              <w:t>lib/stream/</w:t>
            </w:r>
            <w:proofErr w:type="spellStart"/>
            <w:r>
              <w:t>abstractaggregator</w:t>
            </w:r>
            <w:proofErr w:type="spellEnd"/>
          </w:p>
        </w:tc>
      </w:tr>
      <w:tr w:rsidR="004D3FEC" w:rsidTr="004D3FEC">
        <w:tc>
          <w:tcPr>
            <w:tcW w:w="2854" w:type="dxa"/>
            <w:shd w:val="clear" w:color="auto" w:fill="BFBFBF" w:themeFill="background1" w:themeFillShade="BF"/>
          </w:tcPr>
          <w:p w:rsidR="004D3FEC" w:rsidRDefault="003F3C2F" w:rsidP="00C62E55">
            <w:hyperlink w:anchor="Sigma" w:history="1">
              <w:r w:rsidR="004D3FEC" w:rsidRPr="00C62E55">
                <w:rPr>
                  <w:rStyle w:val="Hyperlink"/>
                </w:rPr>
                <w:t>Sigma</w:t>
              </w:r>
            </w:hyperlink>
          </w:p>
        </w:tc>
        <w:tc>
          <w:tcPr>
            <w:tcW w:w="3627" w:type="dxa"/>
          </w:tcPr>
          <w:p w:rsidR="004D3FEC" w:rsidRDefault="004D3FEC" w:rsidP="00D96FE1">
            <w:pPr>
              <w:jc w:val="center"/>
            </w:pPr>
            <w:proofErr w:type="spellStart"/>
            <w:r>
              <w:t>SumXY</w:t>
            </w:r>
            <w:proofErr w:type="spellEnd"/>
          </w:p>
        </w:tc>
        <w:tc>
          <w:tcPr>
            <w:tcW w:w="2869" w:type="dxa"/>
          </w:tcPr>
          <w:p w:rsidR="004D3FEC" w:rsidRDefault="004D3FEC" w:rsidP="004D3FEC">
            <w:pPr>
              <w:jc w:val="center"/>
            </w:pPr>
            <w:r>
              <w:t>lib/math/sigma</w:t>
            </w:r>
          </w:p>
        </w:tc>
      </w:tr>
      <w:tr w:rsidR="004D3FEC" w:rsidTr="004D3FEC">
        <w:tc>
          <w:tcPr>
            <w:tcW w:w="2854" w:type="dxa"/>
            <w:shd w:val="clear" w:color="auto" w:fill="BFBFBF" w:themeFill="background1" w:themeFillShade="BF"/>
          </w:tcPr>
          <w:p w:rsidR="004D3FEC" w:rsidRDefault="003F3C2F" w:rsidP="00C62E55">
            <w:hyperlink w:anchor="LogicalCompareToConstant" w:history="1">
              <w:proofErr w:type="spellStart"/>
              <w:r w:rsidR="004D3FEC" w:rsidRPr="00BB1614">
                <w:rPr>
                  <w:rStyle w:val="Hyperlink"/>
                </w:rPr>
                <w:t>LogicalCompareToConstant</w:t>
              </w:r>
              <w:proofErr w:type="spellEnd"/>
            </w:hyperlink>
            <w:r w:rsidR="004D3FEC">
              <w:t xml:space="preserve"> </w:t>
            </w:r>
          </w:p>
        </w:tc>
        <w:tc>
          <w:tcPr>
            <w:tcW w:w="3627" w:type="dxa"/>
          </w:tcPr>
          <w:p w:rsidR="004D3FEC" w:rsidRDefault="004D3FEC" w:rsidP="00D96FE1">
            <w:pPr>
              <w:jc w:val="center"/>
            </w:pPr>
            <w:proofErr w:type="spellStart"/>
            <w:r>
              <w:t>AnalyzeLocation</w:t>
            </w:r>
            <w:proofErr w:type="spellEnd"/>
          </w:p>
        </w:tc>
        <w:tc>
          <w:tcPr>
            <w:tcW w:w="2869" w:type="dxa"/>
          </w:tcPr>
          <w:p w:rsidR="004D3FEC" w:rsidRDefault="004D3FEC" w:rsidP="004D3FEC">
            <w:pPr>
              <w:jc w:val="center"/>
            </w:pPr>
            <w:r>
              <w:t>lib/math/</w:t>
            </w:r>
            <w:proofErr w:type="spellStart"/>
            <w:r>
              <w:t>logicalcomparetoconstant</w:t>
            </w:r>
            <w:proofErr w:type="spellEnd"/>
          </w:p>
        </w:tc>
      </w:tr>
      <w:tr w:rsidR="004D3FEC" w:rsidTr="004D3FEC">
        <w:tc>
          <w:tcPr>
            <w:tcW w:w="2854" w:type="dxa"/>
            <w:shd w:val="clear" w:color="auto" w:fill="BFBFBF" w:themeFill="background1" w:themeFillShade="BF"/>
          </w:tcPr>
          <w:p w:rsidR="004D3FEC" w:rsidRDefault="003F3C2F" w:rsidP="00C62E55">
            <w:hyperlink w:anchor="Counter" w:history="1">
              <w:r w:rsidR="004D3FEC" w:rsidRPr="00C62E55">
                <w:rPr>
                  <w:rStyle w:val="Hyperlink"/>
                </w:rPr>
                <w:t>Counter</w:t>
              </w:r>
            </w:hyperlink>
            <w:r w:rsidR="004D3FEC">
              <w:t xml:space="preserve"> </w:t>
            </w:r>
          </w:p>
        </w:tc>
        <w:tc>
          <w:tcPr>
            <w:tcW w:w="3627" w:type="dxa"/>
          </w:tcPr>
          <w:p w:rsidR="004D3FEC" w:rsidRDefault="004D3FEC" w:rsidP="00D96FE1">
            <w:pPr>
              <w:jc w:val="center"/>
            </w:pPr>
            <w:proofErr w:type="spellStart"/>
            <w:r>
              <w:t>CountInSquare</w:t>
            </w:r>
            <w:proofErr w:type="spellEnd"/>
            <w:r>
              <w:t xml:space="preserve">, </w:t>
            </w:r>
            <w:proofErr w:type="spellStart"/>
            <w:r>
              <w:t>CountInCircle</w:t>
            </w:r>
            <w:proofErr w:type="spellEnd"/>
          </w:p>
        </w:tc>
        <w:tc>
          <w:tcPr>
            <w:tcW w:w="2869" w:type="dxa"/>
          </w:tcPr>
          <w:p w:rsidR="004D3FEC" w:rsidRDefault="004D3FEC" w:rsidP="004D3FEC">
            <w:pPr>
              <w:jc w:val="center"/>
            </w:pPr>
            <w:r>
              <w:t>lib/stream/counter</w:t>
            </w:r>
          </w:p>
        </w:tc>
      </w:tr>
      <w:tr w:rsidR="004D3FEC" w:rsidTr="004D3FEC">
        <w:tc>
          <w:tcPr>
            <w:tcW w:w="2854" w:type="dxa"/>
            <w:shd w:val="clear" w:color="auto" w:fill="BFBFBF" w:themeFill="background1" w:themeFillShade="BF"/>
          </w:tcPr>
          <w:p w:rsidR="004D3FEC" w:rsidRDefault="003F3C2F" w:rsidP="00C62E55">
            <w:hyperlink w:anchor="Division" w:history="1">
              <w:r w:rsidR="004D3FEC" w:rsidRPr="00C62E55">
                <w:rPr>
                  <w:rStyle w:val="Hyperlink"/>
                </w:rPr>
                <w:t>Division</w:t>
              </w:r>
            </w:hyperlink>
            <w:r w:rsidR="004D3FEC">
              <w:t xml:space="preserve"> </w:t>
            </w:r>
          </w:p>
        </w:tc>
        <w:tc>
          <w:tcPr>
            <w:tcW w:w="3627" w:type="dxa"/>
          </w:tcPr>
          <w:p w:rsidR="004D3FEC" w:rsidRDefault="004D3FEC" w:rsidP="00D96FE1">
            <w:pPr>
              <w:jc w:val="center"/>
            </w:pPr>
            <w:r>
              <w:t>Ratio</w:t>
            </w:r>
          </w:p>
        </w:tc>
        <w:tc>
          <w:tcPr>
            <w:tcW w:w="2869" w:type="dxa"/>
          </w:tcPr>
          <w:p w:rsidR="004D3FEC" w:rsidRDefault="004D3FEC" w:rsidP="004D3FEC">
            <w:pPr>
              <w:jc w:val="center"/>
            </w:pPr>
            <w:r>
              <w:t>lib/math/division</w:t>
            </w:r>
          </w:p>
        </w:tc>
      </w:tr>
      <w:tr w:rsidR="004D3FEC" w:rsidTr="004D3FEC">
        <w:tc>
          <w:tcPr>
            <w:tcW w:w="2854" w:type="dxa"/>
            <w:shd w:val="clear" w:color="auto" w:fill="BFBFBF" w:themeFill="background1" w:themeFillShade="BF"/>
          </w:tcPr>
          <w:p w:rsidR="004D3FEC" w:rsidRDefault="003F3C2F" w:rsidP="00C62E55">
            <w:hyperlink w:anchor="MultiplyByConstant" w:history="1">
              <w:proofErr w:type="spellStart"/>
              <w:r w:rsidR="004D3FEC" w:rsidRPr="00C62E55">
                <w:rPr>
                  <w:rStyle w:val="Hyperlink"/>
                </w:rPr>
                <w:t>MultiplyByConstant</w:t>
              </w:r>
              <w:proofErr w:type="spellEnd"/>
            </w:hyperlink>
            <w:r w:rsidR="004D3FEC">
              <w:t xml:space="preserve"> </w:t>
            </w:r>
          </w:p>
        </w:tc>
        <w:tc>
          <w:tcPr>
            <w:tcW w:w="3627" w:type="dxa"/>
          </w:tcPr>
          <w:p w:rsidR="004D3FEC" w:rsidRDefault="004D3FEC" w:rsidP="00D96FE1">
            <w:pPr>
              <w:jc w:val="center"/>
            </w:pPr>
            <w:proofErr w:type="spellStart"/>
            <w:r>
              <w:t>InstantPi</w:t>
            </w:r>
            <w:proofErr w:type="spellEnd"/>
          </w:p>
        </w:tc>
        <w:tc>
          <w:tcPr>
            <w:tcW w:w="2869" w:type="dxa"/>
          </w:tcPr>
          <w:p w:rsidR="004D3FEC" w:rsidRDefault="004D3FEC" w:rsidP="004D3FEC">
            <w:pPr>
              <w:jc w:val="center"/>
            </w:pPr>
            <w:r>
              <w:t>lib/math/</w:t>
            </w:r>
            <w:proofErr w:type="spellStart"/>
            <w:r>
              <w:t>multiplybyconstant</w:t>
            </w:r>
            <w:proofErr w:type="spellEnd"/>
          </w:p>
        </w:tc>
      </w:tr>
      <w:tr w:rsidR="004D3FEC" w:rsidTr="004D3FEC">
        <w:tc>
          <w:tcPr>
            <w:tcW w:w="2854" w:type="dxa"/>
            <w:shd w:val="clear" w:color="auto" w:fill="BFBFBF" w:themeFill="background1" w:themeFillShade="BF"/>
          </w:tcPr>
          <w:p w:rsidR="004D3FEC" w:rsidRDefault="003F3C2F" w:rsidP="00C62E55">
            <w:hyperlink w:anchor="RunningAverage" w:history="1">
              <w:proofErr w:type="spellStart"/>
              <w:r w:rsidR="004D3FEC" w:rsidRPr="00C62E55">
                <w:rPr>
                  <w:rStyle w:val="Hyperlink"/>
                </w:rPr>
                <w:t>RunningAverage</w:t>
              </w:r>
              <w:proofErr w:type="spellEnd"/>
            </w:hyperlink>
            <w:r w:rsidR="004D3FEC">
              <w:t xml:space="preserve"> </w:t>
            </w:r>
          </w:p>
        </w:tc>
        <w:tc>
          <w:tcPr>
            <w:tcW w:w="3627" w:type="dxa"/>
          </w:tcPr>
          <w:p w:rsidR="004D3FEC" w:rsidRDefault="004D3FEC" w:rsidP="00D96FE1">
            <w:pPr>
              <w:jc w:val="center"/>
            </w:pPr>
            <w:proofErr w:type="spellStart"/>
            <w:r>
              <w:t>AveragePi</w:t>
            </w:r>
            <w:proofErr w:type="spellEnd"/>
          </w:p>
        </w:tc>
        <w:tc>
          <w:tcPr>
            <w:tcW w:w="2869" w:type="dxa"/>
          </w:tcPr>
          <w:p w:rsidR="004D3FEC" w:rsidRDefault="004D3FEC" w:rsidP="004D3FEC">
            <w:pPr>
              <w:jc w:val="center"/>
            </w:pPr>
            <w:r>
              <w:t>lib/math/</w:t>
            </w:r>
            <w:proofErr w:type="spellStart"/>
            <w:r>
              <w:t>runningaverage</w:t>
            </w:r>
            <w:proofErr w:type="spellEnd"/>
          </w:p>
        </w:tc>
      </w:tr>
      <w:tr w:rsidR="004D3FEC" w:rsidTr="004D3FEC">
        <w:tc>
          <w:tcPr>
            <w:tcW w:w="2854" w:type="dxa"/>
            <w:shd w:val="clear" w:color="auto" w:fill="BFBFBF" w:themeFill="background1" w:themeFillShade="BF"/>
          </w:tcPr>
          <w:p w:rsidR="004D3FEC" w:rsidRDefault="003F3C2F" w:rsidP="00E95CF0">
            <w:hyperlink w:anchor="Console" w:history="1">
              <w:r w:rsidR="004D3FEC" w:rsidRPr="00BB1614">
                <w:rPr>
                  <w:rStyle w:val="Hyperlink"/>
                </w:rPr>
                <w:t>Console</w:t>
              </w:r>
            </w:hyperlink>
          </w:p>
        </w:tc>
        <w:tc>
          <w:tcPr>
            <w:tcW w:w="3627" w:type="dxa"/>
          </w:tcPr>
          <w:p w:rsidR="004D3FEC" w:rsidRDefault="004D3FEC" w:rsidP="00D96FE1">
            <w:pPr>
              <w:jc w:val="center"/>
            </w:pPr>
            <w:r>
              <w:t>Console</w:t>
            </w:r>
          </w:p>
        </w:tc>
        <w:tc>
          <w:tcPr>
            <w:tcW w:w="2869" w:type="dxa"/>
          </w:tcPr>
          <w:p w:rsidR="004D3FEC" w:rsidRDefault="004D3FEC" w:rsidP="004D3FEC">
            <w:pPr>
              <w:jc w:val="center"/>
            </w:pPr>
            <w:r>
              <w:t>lib/</w:t>
            </w:r>
            <w:proofErr w:type="spellStart"/>
            <w:r>
              <w:t>io</w:t>
            </w:r>
            <w:proofErr w:type="spellEnd"/>
            <w:r>
              <w:t>/</w:t>
            </w:r>
            <w:proofErr w:type="spellStart"/>
            <w:r>
              <w:t>consoleoutputoperator</w:t>
            </w:r>
            <w:proofErr w:type="spellEnd"/>
          </w:p>
        </w:tc>
      </w:tr>
    </w:tbl>
    <w:p w:rsidR="00125D5B" w:rsidRDefault="00125D5B" w:rsidP="00D96FE1">
      <w:pPr>
        <w:pStyle w:val="NoSpacing"/>
      </w:pPr>
    </w:p>
    <w:p w:rsidR="00E95CF0" w:rsidRDefault="00E95CF0" w:rsidP="00D96FE1">
      <w:pPr>
        <w:pStyle w:val="NoSpacing"/>
      </w:pPr>
    </w:p>
    <w:p w:rsidR="00E95CF0" w:rsidRDefault="00E95CF0" w:rsidP="00D96FE1">
      <w:pPr>
        <w:pStyle w:val="NoSpacing"/>
      </w:pPr>
    </w:p>
    <w:bookmarkStart w:id="15" w:name="RandomEventGenerator"/>
    <w:p w:rsidR="00D96FE1" w:rsidRDefault="00BB1614" w:rsidP="0052630C">
      <w:pPr>
        <w:pStyle w:val="Heading3"/>
      </w:pPr>
      <w:r>
        <w:lastRenderedPageBreak/>
        <w:fldChar w:fldCharType="begin"/>
      </w:r>
      <w:r>
        <w:instrText xml:space="preserve"> HYPERLINK "https://github.com/DataTorrent/Malhar/library/src/main/java/com/datatorrent/lib/testbench/RandomEventGenerator.java" </w:instrText>
      </w:r>
      <w:r>
        <w:fldChar w:fldCharType="separate"/>
      </w:r>
      <w:bookmarkStart w:id="16" w:name="_Toc381371391"/>
      <w:proofErr w:type="spellStart"/>
      <w:r w:rsidR="00D96FE1" w:rsidRPr="00BB1614">
        <w:rPr>
          <w:rStyle w:val="Hyperlink"/>
        </w:rPr>
        <w:t>RandomEventGenerator</w:t>
      </w:r>
      <w:proofErr w:type="spellEnd"/>
      <w:r>
        <w:fldChar w:fldCharType="end"/>
      </w:r>
      <w:r w:rsidR="00D96FE1">
        <w:t xml:space="preserve"> </w:t>
      </w:r>
      <w:bookmarkEnd w:id="15"/>
      <w:r w:rsidR="00D96FE1">
        <w:t>:</w:t>
      </w:r>
      <w:bookmarkEnd w:id="16"/>
    </w:p>
    <w:p w:rsidR="00D96FE1" w:rsidRDefault="00D96FE1" w:rsidP="00CD5D38">
      <w:pPr>
        <w:pStyle w:val="NoSpacing"/>
      </w:pPr>
      <w:r>
        <w:t>This is the first operator in the DAG and performs the role of simulating an input received by the DAG.</w:t>
      </w:r>
    </w:p>
    <w:p w:rsidR="00D96FE1" w:rsidRDefault="00D96FE1" w:rsidP="00CD5D38">
      <w:pPr>
        <w:pStyle w:val="NoSpacing"/>
      </w:pPr>
      <w:r>
        <w:t>The name of the instance of this operator is ‘</w:t>
      </w:r>
      <w:proofErr w:type="spellStart"/>
      <w:r>
        <w:t>GenerateX</w:t>
      </w:r>
      <w:proofErr w:type="spellEnd"/>
      <w:r>
        <w:t>’. It generates a random input between a range of 0 and 30,000</w:t>
      </w:r>
    </w:p>
    <w:p w:rsidR="00D96FE1" w:rsidRDefault="00D96FE1" w:rsidP="00AD15E4">
      <w:pPr>
        <w:pStyle w:val="NoSpacing"/>
        <w:jc w:val="both"/>
      </w:pPr>
    </w:p>
    <w:bookmarkStart w:id="17" w:name="SquareCalculus"/>
    <w:p w:rsidR="00D96FE1" w:rsidRDefault="00BB1614" w:rsidP="0052630C">
      <w:pPr>
        <w:pStyle w:val="Heading3"/>
      </w:pPr>
      <w:r>
        <w:fldChar w:fldCharType="begin"/>
      </w:r>
      <w:r>
        <w:instrText xml:space="preserve"> HYPERLINK "https://github.com/DataTorrent/Malhar/library/src/main/java/com/datatorrent/lib/math/SquareCalculus.java" </w:instrText>
      </w:r>
      <w:r>
        <w:fldChar w:fldCharType="separate"/>
      </w:r>
      <w:bookmarkStart w:id="18" w:name="_Toc381371392"/>
      <w:proofErr w:type="spellStart"/>
      <w:r w:rsidR="00D96FE1" w:rsidRPr="00BB1614">
        <w:rPr>
          <w:rStyle w:val="Hyperlink"/>
        </w:rPr>
        <w:t>SquareCalculus</w:t>
      </w:r>
      <w:bookmarkEnd w:id="17"/>
      <w:proofErr w:type="spellEnd"/>
      <w:r>
        <w:fldChar w:fldCharType="end"/>
      </w:r>
      <w:r w:rsidR="00D96FE1">
        <w:t>:</w:t>
      </w:r>
      <w:bookmarkEnd w:id="18"/>
    </w:p>
    <w:p w:rsidR="00587F05" w:rsidRDefault="00D96FE1" w:rsidP="00CD5D38">
      <w:pPr>
        <w:pStyle w:val="NoSpacing"/>
        <w:jc w:val="both"/>
      </w:pPr>
      <w:r>
        <w:t xml:space="preserve">This operator calculates the square of the input value it receives and outputs this squared value. </w:t>
      </w:r>
    </w:p>
    <w:p w:rsidR="00587F05" w:rsidRDefault="00587F05" w:rsidP="00CD5D38">
      <w:pPr>
        <w:pStyle w:val="NoSpacing"/>
        <w:jc w:val="both"/>
      </w:pPr>
    </w:p>
    <w:p w:rsidR="00D96FE1" w:rsidRDefault="00D96FE1" w:rsidP="00CD5D38">
      <w:pPr>
        <w:pStyle w:val="NoSpacing"/>
        <w:jc w:val="both"/>
      </w:pPr>
      <w:r>
        <w:t>‘</w:t>
      </w:r>
      <w:proofErr w:type="spellStart"/>
      <w:r>
        <w:t>SquareX</w:t>
      </w:r>
      <w:proofErr w:type="spellEnd"/>
      <w:r>
        <w:t>’ operator in the DAG performs the function of squaring. It takes integer data coming in from the ‘</w:t>
      </w:r>
      <w:proofErr w:type="spellStart"/>
      <w:r>
        <w:t>GenerateX</w:t>
      </w:r>
      <w:proofErr w:type="spellEnd"/>
      <w:r>
        <w:t>’ and emits the squared value on its ‘</w:t>
      </w:r>
      <w:proofErr w:type="spellStart"/>
      <w:r>
        <w:t>integerResult</w:t>
      </w:r>
      <w:proofErr w:type="spellEnd"/>
      <w:r>
        <w:t>’ port.</w:t>
      </w:r>
    </w:p>
    <w:p w:rsidR="00587F05" w:rsidRDefault="00587F05" w:rsidP="00AD15E4">
      <w:pPr>
        <w:pStyle w:val="NoSpacing"/>
        <w:jc w:val="both"/>
      </w:pPr>
    </w:p>
    <w:bookmarkStart w:id="19" w:name="AbstractAggregator"/>
    <w:p w:rsidR="00D96FE1" w:rsidRDefault="00BB1614" w:rsidP="0052630C">
      <w:pPr>
        <w:pStyle w:val="Heading3"/>
      </w:pPr>
      <w:r>
        <w:fldChar w:fldCharType="begin"/>
      </w:r>
      <w:r>
        <w:instrText xml:space="preserve"> HYPERLINK "https://github.com/DataTorrent/Malhar/library/src/main/java/com/datatorrent/lib/stream/AbstractAggregator.java" </w:instrText>
      </w:r>
      <w:r>
        <w:fldChar w:fldCharType="separate"/>
      </w:r>
      <w:bookmarkStart w:id="20" w:name="_Toc381371393"/>
      <w:proofErr w:type="spellStart"/>
      <w:r w:rsidR="00D96FE1" w:rsidRPr="00BB1614">
        <w:rPr>
          <w:rStyle w:val="Hyperlink"/>
        </w:rPr>
        <w:t>AbstractAggregator</w:t>
      </w:r>
      <w:bookmarkEnd w:id="19"/>
      <w:proofErr w:type="spellEnd"/>
      <w:r>
        <w:fldChar w:fldCharType="end"/>
      </w:r>
      <w:r w:rsidR="00D96FE1">
        <w:t>:</w:t>
      </w:r>
      <w:bookmarkEnd w:id="20"/>
    </w:p>
    <w:p w:rsidR="00EF5697" w:rsidRDefault="00EF5697" w:rsidP="00EF5697">
      <w:pPr>
        <w:pStyle w:val="HTMLPreformatted"/>
        <w:spacing w:line="270" w:lineRule="atLeast"/>
        <w:jc w:val="both"/>
        <w:rPr>
          <w:rFonts w:asciiTheme="minorHAnsi" w:eastAsiaTheme="minorHAnsi" w:hAnsiTheme="minorHAnsi" w:cstheme="minorBidi"/>
          <w:sz w:val="22"/>
          <w:szCs w:val="22"/>
        </w:rPr>
      </w:pPr>
      <w:r w:rsidRPr="00EF5697">
        <w:rPr>
          <w:rFonts w:asciiTheme="minorHAnsi" w:eastAsiaTheme="minorHAnsi" w:hAnsiTheme="minorHAnsi" w:cstheme="minorBidi"/>
          <w:sz w:val="22"/>
          <w:szCs w:val="22"/>
        </w:rPr>
        <w:t xml:space="preserve">This operator </w:t>
      </w:r>
      <w:r>
        <w:rPr>
          <w:rFonts w:asciiTheme="minorHAnsi" w:eastAsiaTheme="minorHAnsi" w:hAnsiTheme="minorHAnsi" w:cstheme="minorBidi"/>
          <w:sz w:val="22"/>
          <w:szCs w:val="22"/>
        </w:rPr>
        <w:t>aggregate</w:t>
      </w:r>
      <w:r w:rsidR="00282C3D">
        <w:rPr>
          <w:rFonts w:asciiTheme="minorHAnsi" w:eastAsiaTheme="minorHAnsi" w:hAnsiTheme="minorHAnsi" w:cstheme="minorBidi"/>
          <w:sz w:val="22"/>
          <w:szCs w:val="22"/>
        </w:rPr>
        <w:t>s</w:t>
      </w:r>
      <w:r>
        <w:rPr>
          <w:rFonts w:asciiTheme="minorHAnsi" w:eastAsiaTheme="minorHAnsi" w:hAnsiTheme="minorHAnsi" w:cstheme="minorBidi"/>
          <w:sz w:val="22"/>
          <w:szCs w:val="22"/>
        </w:rPr>
        <w:t xml:space="preserve"> tuples. It also uses collection</w:t>
      </w:r>
      <w:r w:rsidR="00282C3D">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size as an input. I</w:t>
      </w:r>
      <w:r w:rsidRPr="00EF5697">
        <w:rPr>
          <w:rFonts w:asciiTheme="minorHAnsi" w:eastAsiaTheme="minorHAnsi" w:hAnsiTheme="minorHAnsi" w:cstheme="minorBidi"/>
          <w:sz w:val="22"/>
          <w:szCs w:val="22"/>
        </w:rPr>
        <w:t>f size of collection is 0 then all</w:t>
      </w:r>
      <w:r>
        <w:rPr>
          <w:rFonts w:asciiTheme="minorHAnsi" w:eastAsiaTheme="minorHAnsi" w:hAnsiTheme="minorHAnsi" w:cstheme="minorBidi"/>
          <w:sz w:val="22"/>
          <w:szCs w:val="22"/>
        </w:rPr>
        <w:t xml:space="preserve"> </w:t>
      </w:r>
      <w:r w:rsidRPr="00EF5697">
        <w:rPr>
          <w:rFonts w:asciiTheme="minorHAnsi" w:eastAsiaTheme="minorHAnsi" w:hAnsiTheme="minorHAnsi" w:cstheme="minorBidi"/>
          <w:sz w:val="22"/>
          <w:szCs w:val="22"/>
        </w:rPr>
        <w:t>tuples till end window are aggregated, otherwise collection is emitted as soon as collection size reaches to given size</w:t>
      </w:r>
    </w:p>
    <w:p w:rsidR="00EF5697" w:rsidRDefault="00EF5697" w:rsidP="00EF5697">
      <w:pPr>
        <w:pStyle w:val="HTMLPreformatted"/>
        <w:spacing w:line="270" w:lineRule="atLeast"/>
      </w:pPr>
    </w:p>
    <w:p w:rsidR="00535EDD" w:rsidRDefault="00535EDD" w:rsidP="00AD15E4">
      <w:pPr>
        <w:pStyle w:val="NoSpacing"/>
        <w:jc w:val="both"/>
      </w:pPr>
      <w:r>
        <w:t>This operator accepts incoming squares from the ‘</w:t>
      </w:r>
      <w:proofErr w:type="spellStart"/>
      <w:r>
        <w:t>SquareX</w:t>
      </w:r>
      <w:proofErr w:type="spellEnd"/>
      <w:r>
        <w:t xml:space="preserve">’ operator. It is given a </w:t>
      </w:r>
      <w:proofErr w:type="spellStart"/>
      <w:r>
        <w:t>colection</w:t>
      </w:r>
      <w:proofErr w:type="spellEnd"/>
      <w:r w:rsidR="00282C3D">
        <w:t xml:space="preserve"> </w:t>
      </w:r>
      <w:r>
        <w:t>size of 2 which means that it collects 2 tuples and emits it on its output port. These 2 tuples represent the values of x</w:t>
      </w:r>
      <w:r>
        <w:rPr>
          <w:vertAlign w:val="superscript"/>
        </w:rPr>
        <w:t xml:space="preserve">2 </w:t>
      </w:r>
      <w:r>
        <w:t xml:space="preserve">and </w:t>
      </w:r>
      <w:proofErr w:type="gramStart"/>
      <w:r>
        <w:t>y</w:t>
      </w:r>
      <w:r>
        <w:rPr>
          <w:vertAlign w:val="superscript"/>
        </w:rPr>
        <w:t xml:space="preserve">2 </w:t>
      </w:r>
      <w:r>
        <w:t xml:space="preserve"> which</w:t>
      </w:r>
      <w:proofErr w:type="gramEnd"/>
      <w:r>
        <w:t xml:space="preserve"> are used in determining if the point falls inside the circle or not. The instance of the </w:t>
      </w:r>
      <w:proofErr w:type="spellStart"/>
      <w:r>
        <w:t>AbstractAggregator</w:t>
      </w:r>
      <w:proofErr w:type="spellEnd"/>
      <w:r>
        <w:t xml:space="preserve"> viz. ‘</w:t>
      </w:r>
      <w:proofErr w:type="spellStart"/>
      <w:r>
        <w:t>PairXY</w:t>
      </w:r>
      <w:proofErr w:type="spellEnd"/>
      <w:r>
        <w:t>’ emits these pairs on its output port – ‘</w:t>
      </w:r>
      <w:proofErr w:type="spellStart"/>
      <w:r>
        <w:t>pairoperator.output</w:t>
      </w:r>
      <w:proofErr w:type="spellEnd"/>
      <w:r>
        <w:t>’.</w:t>
      </w:r>
    </w:p>
    <w:p w:rsidR="00535EDD" w:rsidRDefault="00535EDD" w:rsidP="00AD15E4">
      <w:pPr>
        <w:pStyle w:val="NoSpacing"/>
        <w:jc w:val="both"/>
      </w:pPr>
    </w:p>
    <w:bookmarkStart w:id="21" w:name="Sigma"/>
    <w:p w:rsidR="00535EDD" w:rsidRDefault="00BB1614" w:rsidP="0052630C">
      <w:pPr>
        <w:pStyle w:val="Heading3"/>
      </w:pPr>
      <w:r>
        <w:fldChar w:fldCharType="begin"/>
      </w:r>
      <w:r>
        <w:instrText xml:space="preserve"> HYPERLINK "https://github.com/DataTorrent/Malhar/library/src/main/java/com/datatorrent/lib/math/Sigma.java" </w:instrText>
      </w:r>
      <w:r>
        <w:fldChar w:fldCharType="separate"/>
      </w:r>
      <w:bookmarkStart w:id="22" w:name="_Toc381371394"/>
      <w:r w:rsidR="00535EDD" w:rsidRPr="00BB1614">
        <w:rPr>
          <w:rStyle w:val="Hyperlink"/>
        </w:rPr>
        <w:t>Sigma</w:t>
      </w:r>
      <w:bookmarkEnd w:id="21"/>
      <w:r>
        <w:fldChar w:fldCharType="end"/>
      </w:r>
      <w:r w:rsidR="00535EDD">
        <w:t>:</w:t>
      </w:r>
      <w:bookmarkEnd w:id="22"/>
    </w:p>
    <w:p w:rsidR="00535EDD" w:rsidRDefault="00535EDD" w:rsidP="00AD15E4">
      <w:pPr>
        <w:pStyle w:val="NoSpacing"/>
        <w:jc w:val="both"/>
      </w:pPr>
      <w:r>
        <w:t>‘</w:t>
      </w:r>
      <w:proofErr w:type="spellStart"/>
      <w:proofErr w:type="gramStart"/>
      <w:r>
        <w:t>sumOperator</w:t>
      </w:r>
      <w:proofErr w:type="spellEnd"/>
      <w:proofErr w:type="gramEnd"/>
      <w:r>
        <w:t>’ is the instance of the Sigma operator and it accepts input on its ‘input’ port. It will add the incoming tuples and emit the result.</w:t>
      </w:r>
      <w:r w:rsidR="002453C4">
        <w:t xml:space="preserve"> In this instance, since it is receiving a square of the values as </w:t>
      </w:r>
      <w:proofErr w:type="spellStart"/>
      <w:r w:rsidR="002453C4">
        <w:t>inut</w:t>
      </w:r>
      <w:proofErr w:type="spellEnd"/>
      <w:r w:rsidR="002453C4">
        <w:t xml:space="preserve">, it will in </w:t>
      </w:r>
      <w:r>
        <w:t xml:space="preserve">effect </w:t>
      </w:r>
      <w:r w:rsidR="002453C4">
        <w:t xml:space="preserve">perform </w:t>
      </w:r>
      <w:r>
        <w:t>the operation (x</w:t>
      </w:r>
      <w:r>
        <w:rPr>
          <w:vertAlign w:val="superscript"/>
        </w:rPr>
        <w:t xml:space="preserve">2 </w:t>
      </w:r>
      <w:r>
        <w:t>+ y</w:t>
      </w:r>
      <w:r>
        <w:rPr>
          <w:vertAlign w:val="superscript"/>
        </w:rPr>
        <w:t>2</w:t>
      </w:r>
      <w:r>
        <w:t>) and emits this result on its output port viz. ‘</w:t>
      </w:r>
      <w:proofErr w:type="spellStart"/>
      <w:r>
        <w:t>integerResult</w:t>
      </w:r>
      <w:proofErr w:type="spellEnd"/>
      <w:r>
        <w:t>’.</w:t>
      </w:r>
    </w:p>
    <w:p w:rsidR="00587F05" w:rsidRDefault="00587F05" w:rsidP="00AD15E4">
      <w:pPr>
        <w:pStyle w:val="NoSpacing"/>
        <w:jc w:val="both"/>
      </w:pPr>
    </w:p>
    <w:bookmarkStart w:id="23" w:name="LogicalCompareToConstant"/>
    <w:p w:rsidR="00535EDD" w:rsidRDefault="00BB1614" w:rsidP="0052630C">
      <w:pPr>
        <w:pStyle w:val="Heading3"/>
      </w:pPr>
      <w:r>
        <w:fldChar w:fldCharType="begin"/>
      </w:r>
      <w:r>
        <w:instrText xml:space="preserve"> HYPERLINK "https://github.com/DataTorrent/Malhar/library/src/main/java/com/datatorrent/lib/math/LogicalCompareToConstant.java" </w:instrText>
      </w:r>
      <w:r>
        <w:fldChar w:fldCharType="separate"/>
      </w:r>
      <w:bookmarkStart w:id="24" w:name="_Toc381371395"/>
      <w:proofErr w:type="spellStart"/>
      <w:r w:rsidR="00535EDD" w:rsidRPr="00BB1614">
        <w:rPr>
          <w:rStyle w:val="Hyperlink"/>
        </w:rPr>
        <w:t>LogicalCompareToConstant</w:t>
      </w:r>
      <w:proofErr w:type="spellEnd"/>
      <w:r>
        <w:fldChar w:fldCharType="end"/>
      </w:r>
      <w:r w:rsidR="00535EDD">
        <w:t xml:space="preserve"> </w:t>
      </w:r>
      <w:bookmarkEnd w:id="23"/>
      <w:r w:rsidR="00535EDD">
        <w:t>:</w:t>
      </w:r>
      <w:bookmarkEnd w:id="24"/>
    </w:p>
    <w:p w:rsidR="00DD7707" w:rsidRDefault="00535EDD" w:rsidP="00AD15E4">
      <w:pPr>
        <w:pStyle w:val="NoSpacing"/>
        <w:jc w:val="both"/>
      </w:pPr>
      <w:r>
        <w:t xml:space="preserve">This operator logically compares incoming tuple with a constant and emits the result on the appropriate ports. </w:t>
      </w:r>
    </w:p>
    <w:p w:rsidR="00DD7707" w:rsidRDefault="00DD7707" w:rsidP="00AD15E4">
      <w:pPr>
        <w:pStyle w:val="NoSpacing"/>
        <w:jc w:val="both"/>
      </w:pPr>
    </w:p>
    <w:p w:rsidR="00D96FE1" w:rsidRDefault="00535EDD" w:rsidP="00AD15E4">
      <w:pPr>
        <w:pStyle w:val="NoSpacing"/>
        <w:jc w:val="both"/>
      </w:pPr>
      <w:r>
        <w:t>Here, the constant is set to (30,000 * 30,000).</w:t>
      </w:r>
      <w:r w:rsidR="00D0767F">
        <w:t xml:space="preserve"> If the constant is equal to tuple, then the pair is emitted on </w:t>
      </w:r>
      <w:proofErr w:type="spellStart"/>
      <w:r w:rsidR="00D0767F">
        <w:t>equalTo</w:t>
      </w:r>
      <w:proofErr w:type="spellEnd"/>
      <w:r w:rsidR="00D0767F">
        <w:t xml:space="preserve">, </w:t>
      </w:r>
      <w:proofErr w:type="spellStart"/>
      <w:r w:rsidR="00D0767F">
        <w:t>greaterThanEqualTo</w:t>
      </w:r>
      <w:proofErr w:type="spellEnd"/>
      <w:r w:rsidR="00D0767F">
        <w:t xml:space="preserve">, and </w:t>
      </w:r>
      <w:proofErr w:type="spellStart"/>
      <w:r w:rsidR="00D0767F">
        <w:t>lessThanEqualTo</w:t>
      </w:r>
      <w:proofErr w:type="spellEnd"/>
      <w:r w:rsidR="00D0767F">
        <w:t xml:space="preserve"> ports. If the constant is less than tuple, then the pair is emitted on </w:t>
      </w:r>
      <w:proofErr w:type="spellStart"/>
      <w:r w:rsidR="00D0767F">
        <w:t>notEqualTo</w:t>
      </w:r>
      <w:proofErr w:type="spellEnd"/>
      <w:r w:rsidR="00D0767F">
        <w:t xml:space="preserve">, </w:t>
      </w:r>
      <w:proofErr w:type="spellStart"/>
      <w:r w:rsidR="00D0767F">
        <w:t>lessThan</w:t>
      </w:r>
      <w:proofErr w:type="spellEnd"/>
      <w:r w:rsidR="00D0767F">
        <w:t xml:space="preserve"> and </w:t>
      </w:r>
      <w:proofErr w:type="spellStart"/>
      <w:r w:rsidR="00D0767F">
        <w:t>lessThanEqualTo</w:t>
      </w:r>
      <w:proofErr w:type="spellEnd"/>
      <w:r w:rsidR="00D0767F">
        <w:t xml:space="preserve"> ports. If the constant is greater than tuple, then the pair is emitted on </w:t>
      </w:r>
      <w:proofErr w:type="spellStart"/>
      <w:r w:rsidR="00D0767F">
        <w:t>notEqualTo</w:t>
      </w:r>
      <w:proofErr w:type="spellEnd"/>
      <w:r w:rsidR="00D0767F">
        <w:t xml:space="preserve">, </w:t>
      </w:r>
      <w:proofErr w:type="spellStart"/>
      <w:r w:rsidR="00D0767F">
        <w:t>greaterThan</w:t>
      </w:r>
      <w:proofErr w:type="spellEnd"/>
      <w:r w:rsidR="00D0767F">
        <w:t xml:space="preserve"> and </w:t>
      </w:r>
      <w:proofErr w:type="spellStart"/>
      <w:r w:rsidR="00D0767F">
        <w:t>greaterThanEqualTo</w:t>
      </w:r>
      <w:proofErr w:type="spellEnd"/>
      <w:r w:rsidR="00D0767F">
        <w:t xml:space="preserve"> ports.</w:t>
      </w:r>
    </w:p>
    <w:p w:rsidR="00D96FE1" w:rsidRDefault="00D96FE1" w:rsidP="00AD15E4">
      <w:pPr>
        <w:pStyle w:val="NoSpacing"/>
        <w:jc w:val="both"/>
      </w:pPr>
    </w:p>
    <w:bookmarkStart w:id="25" w:name="Counter"/>
    <w:p w:rsidR="00D0767F" w:rsidRDefault="00BB1614" w:rsidP="0052630C">
      <w:pPr>
        <w:pStyle w:val="Heading3"/>
      </w:pPr>
      <w:r>
        <w:fldChar w:fldCharType="begin"/>
      </w:r>
      <w:r>
        <w:instrText xml:space="preserve"> HYPERLINK "https://github.com/DataTorrent/Malhar/library/src/main/java/com/datatorrent/lib/stream/Counter.java" </w:instrText>
      </w:r>
      <w:r>
        <w:fldChar w:fldCharType="separate"/>
      </w:r>
      <w:bookmarkStart w:id="26" w:name="_Toc381371396"/>
      <w:r w:rsidR="00D0767F" w:rsidRPr="00BB1614">
        <w:rPr>
          <w:rStyle w:val="Hyperlink"/>
        </w:rPr>
        <w:t>Counter</w:t>
      </w:r>
      <w:bookmarkEnd w:id="25"/>
      <w:r>
        <w:fldChar w:fldCharType="end"/>
      </w:r>
      <w:r w:rsidR="00D0767F">
        <w:t>:</w:t>
      </w:r>
      <w:bookmarkEnd w:id="26"/>
    </w:p>
    <w:p w:rsidR="00F12D05" w:rsidRDefault="00F12D05" w:rsidP="00F12D05">
      <w:r>
        <w:t>This operator counts the number of tuples delivered to it and emits the count.</w:t>
      </w:r>
    </w:p>
    <w:p w:rsidR="00D0767F" w:rsidRDefault="00D0767F" w:rsidP="00AD15E4">
      <w:pPr>
        <w:pStyle w:val="NoSpacing"/>
        <w:jc w:val="both"/>
      </w:pPr>
      <w:r>
        <w:t xml:space="preserve">There are 2 instances of this type of operator viz. </w:t>
      </w:r>
      <w:proofErr w:type="spellStart"/>
      <w:r>
        <w:t>CountInSquare</w:t>
      </w:r>
      <w:proofErr w:type="spellEnd"/>
      <w:r>
        <w:t xml:space="preserve"> and </w:t>
      </w:r>
      <w:proofErr w:type="spellStart"/>
      <w:r>
        <w:t>CountInCircle</w:t>
      </w:r>
      <w:proofErr w:type="spellEnd"/>
      <w:r>
        <w:t>. The ‘</w:t>
      </w:r>
      <w:proofErr w:type="spellStart"/>
      <w:r>
        <w:t>CountInSquare</w:t>
      </w:r>
      <w:proofErr w:type="spellEnd"/>
      <w:r>
        <w:t>’ takes its input from the ‘Sigma’ operator ‘</w:t>
      </w:r>
      <w:proofErr w:type="spellStart"/>
      <w:r>
        <w:t>SunXY</w:t>
      </w:r>
      <w:proofErr w:type="spellEnd"/>
      <w:r>
        <w:t>’ and counts the number of points that lie inside the square. The count is emitted on its ‘output’ port and will for the denominator for the next step.</w:t>
      </w:r>
    </w:p>
    <w:p w:rsidR="00D0767F" w:rsidRDefault="00D0767F" w:rsidP="00AD15E4">
      <w:pPr>
        <w:pStyle w:val="NoSpacing"/>
        <w:jc w:val="both"/>
      </w:pPr>
      <w:r>
        <w:t>The instance ‘</w:t>
      </w:r>
      <w:proofErr w:type="spellStart"/>
      <w:r>
        <w:t>CountInCircle</w:t>
      </w:r>
      <w:proofErr w:type="spellEnd"/>
      <w:r>
        <w:t>’ takes its input from the ‘</w:t>
      </w:r>
      <w:proofErr w:type="spellStart"/>
      <w:r>
        <w:t>AnalyzeLocation</w:t>
      </w:r>
      <w:proofErr w:type="spellEnd"/>
      <w:r>
        <w:t>’ operator’s ‘</w:t>
      </w:r>
      <w:proofErr w:type="spellStart"/>
      <w:r>
        <w:t>greaterThan</w:t>
      </w:r>
      <w:proofErr w:type="spellEnd"/>
      <w:r>
        <w:t>’ output port i.e. those tuples for which the comparison constant is greater than the location of the tuples. This means that the point lies inside the circle and hence it should be counted by the ‘</w:t>
      </w:r>
      <w:proofErr w:type="spellStart"/>
      <w:r>
        <w:t>CountInCircle</w:t>
      </w:r>
      <w:proofErr w:type="spellEnd"/>
      <w:r>
        <w:t>’ operator. The count is emitted on its ‘output’ port and will form the numerator for the next step.</w:t>
      </w:r>
    </w:p>
    <w:p w:rsidR="00D96FE1" w:rsidRDefault="00D96FE1" w:rsidP="00AD15E4">
      <w:pPr>
        <w:pStyle w:val="NoSpacing"/>
        <w:jc w:val="both"/>
      </w:pPr>
    </w:p>
    <w:bookmarkStart w:id="27" w:name="Division"/>
    <w:p w:rsidR="00D0767F" w:rsidRDefault="00BB1614" w:rsidP="0052630C">
      <w:pPr>
        <w:pStyle w:val="Heading3"/>
      </w:pPr>
      <w:r>
        <w:fldChar w:fldCharType="begin"/>
      </w:r>
      <w:r>
        <w:instrText xml:space="preserve"> HYPERLINK "https://github.com/DataTorrent/Malhar/library/src/main/java/com/datatorrent/lib/math/Division.java" </w:instrText>
      </w:r>
      <w:r>
        <w:fldChar w:fldCharType="separate"/>
      </w:r>
      <w:bookmarkStart w:id="28" w:name="_Toc381371397"/>
      <w:r w:rsidR="00D0767F" w:rsidRPr="00BB1614">
        <w:rPr>
          <w:rStyle w:val="Hyperlink"/>
        </w:rPr>
        <w:t>Division</w:t>
      </w:r>
      <w:bookmarkEnd w:id="27"/>
      <w:r>
        <w:fldChar w:fldCharType="end"/>
      </w:r>
      <w:r w:rsidR="00D0767F">
        <w:t>:</w:t>
      </w:r>
      <w:bookmarkEnd w:id="28"/>
    </w:p>
    <w:p w:rsidR="00531316" w:rsidRDefault="00D0767F" w:rsidP="00AD15E4">
      <w:pPr>
        <w:pStyle w:val="NoSpacing"/>
        <w:jc w:val="both"/>
      </w:pPr>
      <w:r>
        <w:t xml:space="preserve">‘Ratio’ is the instance of the ‘Division’ operator and it has 2 inputs viz. numerator and denominator. </w:t>
      </w:r>
    </w:p>
    <w:p w:rsidR="00531316" w:rsidRDefault="00531316" w:rsidP="00AD15E4">
      <w:pPr>
        <w:pStyle w:val="NoSpacing"/>
        <w:jc w:val="both"/>
      </w:pPr>
    </w:p>
    <w:p w:rsidR="00D0767F" w:rsidRDefault="00D0767F" w:rsidP="00AD15E4">
      <w:pPr>
        <w:pStyle w:val="NoSpacing"/>
        <w:jc w:val="both"/>
      </w:pPr>
      <w:r>
        <w:t>The ‘</w:t>
      </w:r>
      <w:proofErr w:type="spellStart"/>
      <w:r>
        <w:t>CountInCircle</w:t>
      </w:r>
      <w:proofErr w:type="spellEnd"/>
      <w:r>
        <w:t>’ forms the numerator and the ‘</w:t>
      </w:r>
      <w:proofErr w:type="spellStart"/>
      <w:r>
        <w:t>CountInSquare</w:t>
      </w:r>
      <w:proofErr w:type="spellEnd"/>
      <w:r>
        <w:t xml:space="preserve">’ forms the denominator. A division operation is done on consecutive tuples on ports numerator and denominator. The operator is idempotent as the division is done in order, i.e. the first number on denominator port would divide the first number on the numerator port. The quotient </w:t>
      </w:r>
      <w:r w:rsidR="0052630C">
        <w:t xml:space="preserve">(calculated in the current window) </w:t>
      </w:r>
      <w:r>
        <w:t>is passed as the output to the next operator’s input.</w:t>
      </w:r>
    </w:p>
    <w:p w:rsidR="00D0767F" w:rsidRDefault="00D0767F" w:rsidP="00AD15E4">
      <w:pPr>
        <w:pStyle w:val="NoSpacing"/>
        <w:jc w:val="both"/>
      </w:pPr>
    </w:p>
    <w:bookmarkStart w:id="29" w:name="MultiplyByConstant"/>
    <w:p w:rsidR="00D0767F" w:rsidRDefault="00BB1614" w:rsidP="0052630C">
      <w:pPr>
        <w:pStyle w:val="Heading3"/>
      </w:pPr>
      <w:r>
        <w:fldChar w:fldCharType="begin"/>
      </w:r>
      <w:r>
        <w:instrText xml:space="preserve"> HYPERLINK "https://github.com/DataTorrent/Malhar/library/src/main/java/com/datatorrent/lib/math/MultiplyByConstant.java" </w:instrText>
      </w:r>
      <w:r>
        <w:fldChar w:fldCharType="separate"/>
      </w:r>
      <w:bookmarkStart w:id="30" w:name="_Toc381371398"/>
      <w:proofErr w:type="spellStart"/>
      <w:r w:rsidR="00D0767F" w:rsidRPr="00BB1614">
        <w:rPr>
          <w:rStyle w:val="Hyperlink"/>
        </w:rPr>
        <w:t>MultiplyByConstant</w:t>
      </w:r>
      <w:bookmarkEnd w:id="29"/>
      <w:proofErr w:type="spellEnd"/>
      <w:r>
        <w:fldChar w:fldCharType="end"/>
      </w:r>
      <w:r w:rsidR="00D0767F">
        <w:t>:</w:t>
      </w:r>
      <w:bookmarkEnd w:id="30"/>
    </w:p>
    <w:p w:rsidR="0052630C" w:rsidRDefault="0052630C" w:rsidP="00AD15E4">
      <w:pPr>
        <w:pStyle w:val="NoSpacing"/>
        <w:jc w:val="both"/>
      </w:pPr>
      <w:r w:rsidRPr="0052630C">
        <w:t>Th</w:t>
      </w:r>
      <w:r w:rsidR="00531316">
        <w:t>e instance of this</w:t>
      </w:r>
      <w:r w:rsidRPr="0052630C">
        <w:t xml:space="preserve"> operator viz. </w:t>
      </w:r>
      <w:r w:rsidR="00531316">
        <w:t>‘</w:t>
      </w:r>
      <w:proofErr w:type="spellStart"/>
      <w:r w:rsidRPr="0052630C">
        <w:t>InstantPi</w:t>
      </w:r>
      <w:proofErr w:type="spellEnd"/>
      <w:r w:rsidR="00531316">
        <w:t>’</w:t>
      </w:r>
      <w:r w:rsidRPr="0052630C">
        <w:t xml:space="preserve"> multiplies the incoming tuple by a constant, in this case ‘4’. This constant is </w:t>
      </w:r>
      <w:r w:rsidR="00531316">
        <w:t xml:space="preserve">arrived at based on the </w:t>
      </w:r>
      <w:r w:rsidR="00531316" w:rsidRPr="0052630C">
        <w:t xml:space="preserve">formula </w:t>
      </w:r>
      <w:r w:rsidR="00531316">
        <w:t xml:space="preserve">being used to calculate ‘π’ in the Monte Carlo estimation technique </w:t>
      </w:r>
      <w:r>
        <w:t>–</w:t>
      </w:r>
      <w:r w:rsidRPr="0052630C">
        <w:t xml:space="preserve"> </w:t>
      </w:r>
    </w:p>
    <w:p w:rsidR="0052630C" w:rsidRDefault="00EE2934" w:rsidP="00EE2934">
      <w:pPr>
        <w:pStyle w:val="NoSpacing"/>
        <w:jc w:val="center"/>
      </w:pPr>
      <w:r>
        <w:rPr>
          <w:noProof/>
        </w:rPr>
        <w:drawing>
          <wp:inline distT="0" distB="0" distL="0" distR="0" wp14:anchorId="27E78AB5" wp14:editId="1DD486E0">
            <wp:extent cx="922020" cy="43219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48068" cy="444407"/>
                    </a:xfrm>
                    <a:prstGeom prst="rect">
                      <a:avLst/>
                    </a:prstGeom>
                  </pic:spPr>
                </pic:pic>
              </a:graphicData>
            </a:graphic>
          </wp:inline>
        </w:drawing>
      </w:r>
    </w:p>
    <w:p w:rsidR="0052630C" w:rsidRDefault="0052630C" w:rsidP="00AD15E4">
      <w:pPr>
        <w:pStyle w:val="NoSpacing"/>
        <w:jc w:val="both"/>
      </w:pPr>
      <w:r>
        <w:t>The incoming input from the ‘Ratio’ operator is the ratio (A</w:t>
      </w:r>
      <w:r>
        <w:rPr>
          <w:vertAlign w:val="subscript"/>
        </w:rPr>
        <w:t>c</w:t>
      </w:r>
      <w:r>
        <w:t>/A</w:t>
      </w:r>
      <w:r>
        <w:rPr>
          <w:vertAlign w:val="subscript"/>
        </w:rPr>
        <w:t>s</w:t>
      </w:r>
      <w:r>
        <w:t xml:space="preserve">). Multiplying it by 4 will give us the value of ‘π’. </w:t>
      </w:r>
    </w:p>
    <w:p w:rsidR="0052630C" w:rsidRDefault="0052630C" w:rsidP="00AD15E4">
      <w:pPr>
        <w:pStyle w:val="NoSpacing"/>
        <w:jc w:val="both"/>
      </w:pPr>
    </w:p>
    <w:p w:rsidR="0052630C" w:rsidRDefault="0052630C" w:rsidP="00AD15E4">
      <w:pPr>
        <w:pStyle w:val="NoSpacing"/>
        <w:jc w:val="both"/>
      </w:pPr>
      <w:r>
        <w:t xml:space="preserve">However, note that this is the instantaneous value of ‘π’. This instantaneous value of ‘π’ is passed on to the next operator from the output port </w:t>
      </w:r>
      <w:proofErr w:type="spellStart"/>
      <w:r>
        <w:t>viz</w:t>
      </w:r>
      <w:proofErr w:type="spellEnd"/>
      <w:r>
        <w:t xml:space="preserve"> ‘</w:t>
      </w:r>
      <w:proofErr w:type="spellStart"/>
      <w:r>
        <w:t>doubleProduct</w:t>
      </w:r>
      <w:proofErr w:type="spellEnd"/>
      <w:r>
        <w:t>’.</w:t>
      </w:r>
    </w:p>
    <w:p w:rsidR="0052630C" w:rsidRDefault="0052630C" w:rsidP="00AD15E4">
      <w:pPr>
        <w:pStyle w:val="NoSpacing"/>
        <w:jc w:val="both"/>
      </w:pPr>
    </w:p>
    <w:bookmarkStart w:id="31" w:name="RunningAverage"/>
    <w:p w:rsidR="0052630C" w:rsidRDefault="00BB1614" w:rsidP="0052630C">
      <w:pPr>
        <w:pStyle w:val="Heading3"/>
      </w:pPr>
      <w:r>
        <w:fldChar w:fldCharType="begin"/>
      </w:r>
      <w:r>
        <w:instrText xml:space="preserve"> HYPERLINK "https://github.com/DataTorrent/Malhar/library/src/main/java/com/datatorrent/lib/math/RunningAverage.java" </w:instrText>
      </w:r>
      <w:r>
        <w:fldChar w:fldCharType="separate"/>
      </w:r>
      <w:bookmarkStart w:id="32" w:name="_Toc381371399"/>
      <w:proofErr w:type="spellStart"/>
      <w:r w:rsidR="0052630C" w:rsidRPr="00BB1614">
        <w:rPr>
          <w:rStyle w:val="Hyperlink"/>
        </w:rPr>
        <w:t>RunningAverage</w:t>
      </w:r>
      <w:bookmarkEnd w:id="31"/>
      <w:proofErr w:type="spellEnd"/>
      <w:r>
        <w:fldChar w:fldCharType="end"/>
      </w:r>
      <w:r w:rsidR="0052630C">
        <w:t>:</w:t>
      </w:r>
      <w:bookmarkEnd w:id="32"/>
    </w:p>
    <w:p w:rsidR="0052630C" w:rsidRDefault="0052630C" w:rsidP="00AD15E4">
      <w:pPr>
        <w:pStyle w:val="NoSpacing"/>
        <w:jc w:val="both"/>
      </w:pPr>
      <w:r>
        <w:t>This operator calculates the running average of the input numbers and emit</w:t>
      </w:r>
      <w:r w:rsidR="00282C3D">
        <w:t>s</w:t>
      </w:r>
      <w:r>
        <w:t xml:space="preserve"> it at the end of the window. This is an end of window operator. Not</w:t>
      </w:r>
      <w:r w:rsidR="00282C3D">
        <w:t>e</w:t>
      </w:r>
      <w:r>
        <w:t xml:space="preserve"> that the average is computed over application window.</w:t>
      </w:r>
    </w:p>
    <w:p w:rsidR="003B4DE7" w:rsidRDefault="003B4DE7" w:rsidP="00AD15E4">
      <w:pPr>
        <w:pStyle w:val="NoSpacing"/>
        <w:jc w:val="both"/>
      </w:pPr>
    </w:p>
    <w:p w:rsidR="0052630C" w:rsidRDefault="0052630C" w:rsidP="00AD15E4">
      <w:pPr>
        <w:pStyle w:val="NoSpacing"/>
        <w:jc w:val="both"/>
      </w:pPr>
      <w:r>
        <w:t>This way, we get the average value of ‘π’ over the entire application window. This value of ‘π’ is then passed on to the final operator in the DAG which is the ‘Console’ operator.</w:t>
      </w:r>
    </w:p>
    <w:p w:rsidR="0052630C" w:rsidRDefault="0052630C" w:rsidP="00AD15E4">
      <w:pPr>
        <w:pStyle w:val="NoSpacing"/>
        <w:jc w:val="both"/>
      </w:pPr>
    </w:p>
    <w:bookmarkStart w:id="33" w:name="Console"/>
    <w:p w:rsidR="0052630C" w:rsidRDefault="00BB1614" w:rsidP="0052630C">
      <w:pPr>
        <w:pStyle w:val="Heading3"/>
      </w:pPr>
      <w:r>
        <w:fldChar w:fldCharType="begin"/>
      </w:r>
      <w:r w:rsidR="00F91195">
        <w:instrText>HYPERLINK "https://github.com/DataTorrent/Malhar/blob/master/library/src/main/java/com/datatorrent/lib/io/ConsoleOutputOperator.java"</w:instrText>
      </w:r>
      <w:r>
        <w:fldChar w:fldCharType="separate"/>
      </w:r>
      <w:bookmarkStart w:id="34" w:name="_Toc381371400"/>
      <w:r w:rsidR="0052630C" w:rsidRPr="00BB1614">
        <w:rPr>
          <w:rStyle w:val="Hyperlink"/>
        </w:rPr>
        <w:t>Console</w:t>
      </w:r>
      <w:bookmarkEnd w:id="33"/>
      <w:r>
        <w:fldChar w:fldCharType="end"/>
      </w:r>
      <w:r w:rsidR="0052630C">
        <w:t>:</w:t>
      </w:r>
      <w:bookmarkEnd w:id="34"/>
    </w:p>
    <w:p w:rsidR="0052630C" w:rsidRDefault="0052630C" w:rsidP="00AD15E4">
      <w:pPr>
        <w:pStyle w:val="NoSpacing"/>
        <w:jc w:val="both"/>
      </w:pPr>
      <w:r>
        <w:t>The console operator displays the value of ‘π’ received on its console port.</w:t>
      </w:r>
    </w:p>
    <w:p w:rsidR="00C53E3D" w:rsidRDefault="00C53E3D" w:rsidP="00AD15E4">
      <w:pPr>
        <w:pStyle w:val="NoSpacing"/>
        <w:jc w:val="both"/>
      </w:pPr>
    </w:p>
    <w:p w:rsidR="00C53E3D" w:rsidRDefault="00C53E3D" w:rsidP="00C53E3D">
      <w:pPr>
        <w:pStyle w:val="Heading4"/>
      </w:pPr>
      <w:bookmarkStart w:id="35" w:name="_Toc381018716"/>
      <w:r>
        <w:t>Streams</w:t>
      </w:r>
      <w:bookmarkEnd w:id="35"/>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BA64EC">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461D12">
            <w:pPr>
              <w:keepNext/>
              <w:jc w:val="center"/>
              <w:rPr>
                <w:b/>
              </w:rPr>
            </w:pPr>
            <w:r>
              <w:rPr>
                <w:b/>
              </w:rPr>
              <w:lastRenderedPageBreak/>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t>Description</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C53E3D" w:rsidP="00461D12">
            <w:pPr>
              <w:keepNext/>
              <w:jc w:val="center"/>
            </w:pPr>
            <w:r>
              <w:t>x</w:t>
            </w:r>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Sends the generated integer value to be squared</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C53E3D" w:rsidP="00461D12">
            <w:pPr>
              <w:keepNext/>
              <w:jc w:val="center"/>
            </w:pPr>
            <w:proofErr w:type="spellStart"/>
            <w:r>
              <w:t>sqr</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Gives the squared value to the next operator</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r w:rsidRPr="00461D12">
              <w:t>X2</w:t>
            </w:r>
            <w:r w:rsidR="00461D12" w:rsidRPr="00461D12">
              <w:t>and</w:t>
            </w:r>
            <w:r w:rsidRPr="00461D12">
              <w:t>y2</w:t>
            </w:r>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461D12">
            <w:pPr>
              <w:keepNext/>
            </w:pPr>
            <w:r>
              <w:t xml:space="preserve">Sends the aggregated tuples to be summed </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r w:rsidRPr="00461D12">
              <w:t>X2plusy2</w:t>
            </w:r>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Sends the tuples for comparison and to be counted</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proofErr w:type="spellStart"/>
            <w:r w:rsidRPr="00461D12">
              <w:t>inCirclePoints</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Tuples identified as falling inside the circle are sent to be counted</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r w:rsidRPr="00461D12">
              <w:t>Numerator</w:t>
            </w:r>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Count is sent as numerator for ratio calculation</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r w:rsidRPr="00461D12">
              <w:t>Denominator</w:t>
            </w:r>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461D12">
            <w:pPr>
              <w:keepNext/>
            </w:pPr>
            <w:r>
              <w:t>Count is sent as denominator for ratio calculation</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r w:rsidRPr="00461D12">
              <w:t>Ratio</w:t>
            </w:r>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Calculated ratio is sent to calculate instantaneous value of ‘π’</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proofErr w:type="spellStart"/>
            <w:r w:rsidRPr="00461D12">
              <w:t>instantPi</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r>
              <w:t>Calculated instantaneous value of ‘π’ is sent for averaging</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Pr="00461D12" w:rsidRDefault="00C53E3D" w:rsidP="00461D12">
            <w:pPr>
              <w:keepNext/>
              <w:jc w:val="center"/>
            </w:pPr>
            <w:proofErr w:type="spellStart"/>
            <w:r w:rsidRPr="00461D12">
              <w:t>averagePi</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461D12" w:rsidP="00BA64EC">
            <w:pPr>
              <w:keepNext/>
            </w:pPr>
            <w:proofErr w:type="spellStart"/>
            <w:r>
              <w:t>Averahe</w:t>
            </w:r>
            <w:proofErr w:type="spellEnd"/>
            <w:r>
              <w:t xml:space="preserve"> value of ‘π’ is sent to the console to be output</w:t>
            </w:r>
          </w:p>
        </w:tc>
      </w:tr>
    </w:tbl>
    <w:p w:rsidR="00C53E3D" w:rsidRDefault="00C53E3D" w:rsidP="00D0767F">
      <w:pPr>
        <w:pStyle w:val="NoSpacing"/>
      </w:pPr>
    </w:p>
    <w:p w:rsidR="006A7D8F" w:rsidRDefault="006A7D8F" w:rsidP="00125D5B">
      <w:pPr>
        <w:pStyle w:val="Heading1"/>
      </w:pPr>
      <w:bookmarkStart w:id="36" w:name="_Toc381371401"/>
      <w:r>
        <w:t>Functionality</w:t>
      </w:r>
      <w:bookmarkEnd w:id="36"/>
    </w:p>
    <w:p w:rsidR="0052630C" w:rsidRDefault="0052630C" w:rsidP="00AD15E4">
      <w:pPr>
        <w:jc w:val="both"/>
      </w:pPr>
      <w:r>
        <w:t xml:space="preserve">The detailed functionality of each operator is covered above. </w:t>
      </w:r>
      <w:r w:rsidR="004E2D72" w:rsidRPr="004E2D72">
        <w:t xml:space="preserve">Note that in this application, we do use operators which are </w:t>
      </w:r>
      <w:proofErr w:type="spellStart"/>
      <w:r w:rsidR="004E2D72" w:rsidRPr="004E2D72">
        <w:t>statefull</w:t>
      </w:r>
      <w:proofErr w:type="spellEnd"/>
      <w:r w:rsidR="004E2D72" w:rsidRPr="004E2D72">
        <w:t xml:space="preserve"> as well as some which are stateless</w:t>
      </w:r>
      <w:r>
        <w:t>.</w:t>
      </w:r>
    </w:p>
    <w:p w:rsidR="00AD15E4" w:rsidRDefault="00AD15E4" w:rsidP="00AD15E4">
      <w:pPr>
        <w:jc w:val="both"/>
      </w:pPr>
    </w:p>
    <w:tbl>
      <w:tblPr>
        <w:tblStyle w:val="TableGrid"/>
        <w:tblW w:w="0" w:type="auto"/>
        <w:tblLook w:val="04A0" w:firstRow="1" w:lastRow="0" w:firstColumn="1" w:lastColumn="0" w:noHBand="0" w:noVBand="1"/>
      </w:tblPr>
      <w:tblGrid>
        <w:gridCol w:w="2880"/>
        <w:gridCol w:w="3235"/>
        <w:gridCol w:w="3235"/>
      </w:tblGrid>
      <w:tr w:rsidR="00F870AB" w:rsidRPr="00D96FE1" w:rsidTr="00F870AB">
        <w:tc>
          <w:tcPr>
            <w:tcW w:w="2880"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235" w:type="dxa"/>
            <w:shd w:val="clear" w:color="auto" w:fill="BFBFBF" w:themeFill="background1" w:themeFillShade="BF"/>
          </w:tcPr>
          <w:p w:rsidR="00F870AB" w:rsidRPr="00D96FE1" w:rsidRDefault="00F870AB" w:rsidP="00293674">
            <w:pPr>
              <w:jc w:val="center"/>
              <w:rPr>
                <w:b/>
              </w:rPr>
            </w:pPr>
            <w:proofErr w:type="spellStart"/>
            <w:r>
              <w:rPr>
                <w:b/>
              </w:rPr>
              <w:t>Stateful</w:t>
            </w:r>
            <w:r w:rsidR="00AD15E4">
              <w:rPr>
                <w:b/>
              </w:rPr>
              <w:t>l</w:t>
            </w:r>
            <w:proofErr w:type="spellEnd"/>
          </w:p>
        </w:tc>
        <w:tc>
          <w:tcPr>
            <w:tcW w:w="3235" w:type="dxa"/>
            <w:shd w:val="clear" w:color="auto" w:fill="BFBFBF" w:themeFill="background1" w:themeFillShade="BF"/>
          </w:tcPr>
          <w:p w:rsidR="00F870AB" w:rsidRPr="00D96FE1" w:rsidRDefault="00F870AB" w:rsidP="00293674">
            <w:pPr>
              <w:jc w:val="center"/>
              <w:rPr>
                <w:b/>
              </w:rPr>
            </w:pPr>
            <w:proofErr w:type="spellStart"/>
            <w:r>
              <w:rPr>
                <w:b/>
              </w:rPr>
              <w:t>Partitionable</w:t>
            </w:r>
            <w:proofErr w:type="spellEnd"/>
          </w:p>
        </w:tc>
      </w:tr>
      <w:tr w:rsidR="00F870AB" w:rsidTr="00F870AB">
        <w:tc>
          <w:tcPr>
            <w:tcW w:w="2880" w:type="dxa"/>
            <w:shd w:val="clear" w:color="auto" w:fill="BFBFBF" w:themeFill="background1" w:themeFillShade="BF"/>
          </w:tcPr>
          <w:p w:rsidR="00F870AB" w:rsidRDefault="00F870AB" w:rsidP="00293674">
            <w:pPr>
              <w:jc w:val="center"/>
            </w:pPr>
            <w:proofErr w:type="spellStart"/>
            <w:r>
              <w:t>RandomEventGenerator</w:t>
            </w:r>
            <w:proofErr w:type="spellEnd"/>
          </w:p>
        </w:tc>
        <w:tc>
          <w:tcPr>
            <w:tcW w:w="3235" w:type="dxa"/>
          </w:tcPr>
          <w:p w:rsidR="00F870AB" w:rsidRDefault="00F870AB" w:rsidP="00293674">
            <w:pPr>
              <w:jc w:val="center"/>
            </w:pPr>
            <w:r>
              <w:t>-</w:t>
            </w:r>
          </w:p>
        </w:tc>
        <w:tc>
          <w:tcPr>
            <w:tcW w:w="3235" w:type="dxa"/>
          </w:tcPr>
          <w:p w:rsidR="00F870AB" w:rsidRDefault="00B20E9B"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proofErr w:type="spellStart"/>
            <w:r>
              <w:t>SquareCalculus</w:t>
            </w:r>
            <w:proofErr w:type="spellEnd"/>
          </w:p>
        </w:tc>
        <w:tc>
          <w:tcPr>
            <w:tcW w:w="3235" w:type="dxa"/>
          </w:tcPr>
          <w:p w:rsidR="00F870AB" w:rsidRDefault="00AD15E4" w:rsidP="00293674">
            <w:pPr>
              <w:jc w:val="center"/>
            </w:pPr>
            <w:r>
              <w:t>N</w:t>
            </w:r>
          </w:p>
        </w:tc>
        <w:tc>
          <w:tcPr>
            <w:tcW w:w="3235" w:type="dxa"/>
          </w:tcPr>
          <w:p w:rsidR="00F870AB" w:rsidRDefault="00F870AB"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proofErr w:type="spellStart"/>
            <w:r>
              <w:t>AbstractAggregator</w:t>
            </w:r>
            <w:proofErr w:type="spellEnd"/>
          </w:p>
        </w:tc>
        <w:tc>
          <w:tcPr>
            <w:tcW w:w="3235" w:type="dxa"/>
          </w:tcPr>
          <w:p w:rsidR="00F870AB" w:rsidRDefault="00AD15E4" w:rsidP="00293674">
            <w:pPr>
              <w:jc w:val="center"/>
            </w:pPr>
            <w:r>
              <w:t>Y</w:t>
            </w:r>
          </w:p>
        </w:tc>
        <w:tc>
          <w:tcPr>
            <w:tcW w:w="3235" w:type="dxa"/>
          </w:tcPr>
          <w:p w:rsidR="00F870AB" w:rsidRDefault="00983567"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r>
              <w:t>Sigma</w:t>
            </w:r>
          </w:p>
        </w:tc>
        <w:tc>
          <w:tcPr>
            <w:tcW w:w="3235" w:type="dxa"/>
          </w:tcPr>
          <w:p w:rsidR="00F870AB" w:rsidRDefault="00AD15E4" w:rsidP="00293674">
            <w:pPr>
              <w:jc w:val="center"/>
            </w:pPr>
            <w:r>
              <w:t>Y</w:t>
            </w:r>
          </w:p>
        </w:tc>
        <w:tc>
          <w:tcPr>
            <w:tcW w:w="3235" w:type="dxa"/>
          </w:tcPr>
          <w:p w:rsidR="00F870AB" w:rsidRDefault="00983567"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proofErr w:type="spellStart"/>
            <w:r>
              <w:t>LogicalCompareToConstant</w:t>
            </w:r>
            <w:proofErr w:type="spellEnd"/>
          </w:p>
        </w:tc>
        <w:tc>
          <w:tcPr>
            <w:tcW w:w="3235" w:type="dxa"/>
          </w:tcPr>
          <w:p w:rsidR="00F870AB" w:rsidRDefault="00AD15E4" w:rsidP="00293674">
            <w:pPr>
              <w:jc w:val="center"/>
            </w:pPr>
            <w:r>
              <w:t>N</w:t>
            </w:r>
          </w:p>
        </w:tc>
        <w:tc>
          <w:tcPr>
            <w:tcW w:w="3235" w:type="dxa"/>
          </w:tcPr>
          <w:p w:rsidR="00F870AB" w:rsidRDefault="00AD15E4"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r>
              <w:t>Counter</w:t>
            </w:r>
          </w:p>
        </w:tc>
        <w:tc>
          <w:tcPr>
            <w:tcW w:w="3235" w:type="dxa"/>
          </w:tcPr>
          <w:p w:rsidR="00F870AB" w:rsidRDefault="00AD15E4" w:rsidP="00293674">
            <w:pPr>
              <w:jc w:val="center"/>
            </w:pPr>
            <w:r>
              <w:t>Y</w:t>
            </w:r>
          </w:p>
        </w:tc>
        <w:tc>
          <w:tcPr>
            <w:tcW w:w="3235" w:type="dxa"/>
          </w:tcPr>
          <w:p w:rsidR="00F870AB" w:rsidRDefault="00AD15E4"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r>
              <w:t>Division</w:t>
            </w:r>
          </w:p>
        </w:tc>
        <w:tc>
          <w:tcPr>
            <w:tcW w:w="3235" w:type="dxa"/>
          </w:tcPr>
          <w:p w:rsidR="00F870AB" w:rsidRDefault="00AD15E4" w:rsidP="00293674">
            <w:pPr>
              <w:jc w:val="center"/>
            </w:pPr>
            <w:r>
              <w:t>N</w:t>
            </w:r>
          </w:p>
        </w:tc>
        <w:tc>
          <w:tcPr>
            <w:tcW w:w="3235" w:type="dxa"/>
          </w:tcPr>
          <w:p w:rsidR="00F870AB" w:rsidRDefault="00AD15E4"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proofErr w:type="spellStart"/>
            <w:r>
              <w:t>MultiplyByConstant</w:t>
            </w:r>
            <w:proofErr w:type="spellEnd"/>
          </w:p>
        </w:tc>
        <w:tc>
          <w:tcPr>
            <w:tcW w:w="3235" w:type="dxa"/>
          </w:tcPr>
          <w:p w:rsidR="00F870AB" w:rsidRDefault="00AD15E4" w:rsidP="00293674">
            <w:pPr>
              <w:jc w:val="center"/>
            </w:pPr>
            <w:r>
              <w:t>N</w:t>
            </w:r>
          </w:p>
        </w:tc>
        <w:tc>
          <w:tcPr>
            <w:tcW w:w="3235" w:type="dxa"/>
          </w:tcPr>
          <w:p w:rsidR="00F870AB" w:rsidRDefault="00AD15E4" w:rsidP="00293674">
            <w:pPr>
              <w:jc w:val="center"/>
            </w:pPr>
            <w:r>
              <w:t>Y</w:t>
            </w:r>
          </w:p>
        </w:tc>
      </w:tr>
      <w:tr w:rsidR="00F870AB" w:rsidTr="00F870AB">
        <w:tc>
          <w:tcPr>
            <w:tcW w:w="2880" w:type="dxa"/>
            <w:shd w:val="clear" w:color="auto" w:fill="BFBFBF" w:themeFill="background1" w:themeFillShade="BF"/>
          </w:tcPr>
          <w:p w:rsidR="00F870AB" w:rsidRDefault="00F870AB" w:rsidP="00293674">
            <w:pPr>
              <w:jc w:val="center"/>
            </w:pPr>
            <w:proofErr w:type="spellStart"/>
            <w:r>
              <w:t>RunningAverage</w:t>
            </w:r>
            <w:proofErr w:type="spellEnd"/>
          </w:p>
        </w:tc>
        <w:tc>
          <w:tcPr>
            <w:tcW w:w="3235" w:type="dxa"/>
          </w:tcPr>
          <w:p w:rsidR="00F870AB" w:rsidRDefault="00AD15E4" w:rsidP="00293674">
            <w:pPr>
              <w:jc w:val="center"/>
            </w:pPr>
            <w:r>
              <w:t>Y</w:t>
            </w:r>
          </w:p>
        </w:tc>
        <w:tc>
          <w:tcPr>
            <w:tcW w:w="3235" w:type="dxa"/>
          </w:tcPr>
          <w:p w:rsidR="00F870AB" w:rsidRDefault="00AD15E4" w:rsidP="00293674">
            <w:pPr>
              <w:jc w:val="center"/>
            </w:pPr>
            <w:r>
              <w:t>N</w:t>
            </w:r>
          </w:p>
        </w:tc>
      </w:tr>
      <w:tr w:rsidR="00F870AB" w:rsidTr="00F870AB">
        <w:tc>
          <w:tcPr>
            <w:tcW w:w="2880" w:type="dxa"/>
            <w:shd w:val="clear" w:color="auto" w:fill="BFBFBF" w:themeFill="background1" w:themeFillShade="BF"/>
          </w:tcPr>
          <w:p w:rsidR="00F870AB" w:rsidRDefault="00F870AB" w:rsidP="00293674">
            <w:pPr>
              <w:jc w:val="center"/>
            </w:pPr>
            <w:r>
              <w:t>Console</w:t>
            </w:r>
          </w:p>
        </w:tc>
        <w:tc>
          <w:tcPr>
            <w:tcW w:w="3235" w:type="dxa"/>
          </w:tcPr>
          <w:p w:rsidR="00F870AB" w:rsidRDefault="00AD15E4" w:rsidP="00293674">
            <w:pPr>
              <w:jc w:val="center"/>
            </w:pPr>
            <w:r>
              <w:t>-</w:t>
            </w:r>
          </w:p>
        </w:tc>
        <w:tc>
          <w:tcPr>
            <w:tcW w:w="3235" w:type="dxa"/>
          </w:tcPr>
          <w:p w:rsidR="00F870AB" w:rsidRDefault="00A366A1" w:rsidP="00293674">
            <w:pPr>
              <w:jc w:val="center"/>
            </w:pPr>
            <w:r>
              <w:t>Y</w:t>
            </w:r>
          </w:p>
        </w:tc>
      </w:tr>
    </w:tbl>
    <w:p w:rsidR="00F870AB" w:rsidRDefault="00F870AB" w:rsidP="0052630C"/>
    <w:p w:rsidR="00A366A1" w:rsidRDefault="00A366A1" w:rsidP="00A366A1">
      <w:r w:rsidRPr="002A477E">
        <w:rPr>
          <w:rStyle w:val="Heading4Char"/>
        </w:rPr>
        <w:t>Note</w:t>
      </w:r>
      <w:r>
        <w:t xml:space="preserve">: The Console operator is </w:t>
      </w:r>
      <w:proofErr w:type="spellStart"/>
      <w:r>
        <w:t>partitionable</w:t>
      </w:r>
      <w:proofErr w:type="spellEnd"/>
      <w:r>
        <w:t xml:space="preserve"> and can be partitioned based on a key. In the current demo application, it is not being partitioned.</w:t>
      </w:r>
    </w:p>
    <w:p w:rsidR="006A7D8F" w:rsidRDefault="006A7D8F" w:rsidP="00125D5B">
      <w:pPr>
        <w:pStyle w:val="Heading1"/>
      </w:pPr>
      <w:bookmarkStart w:id="37" w:name="_Toc381371402"/>
      <w:r>
        <w:t>Launching the application</w:t>
      </w:r>
      <w:bookmarkEnd w:id="37"/>
    </w:p>
    <w:p w:rsidR="007E7AA8" w:rsidRDefault="007E7AA8" w:rsidP="007E7AA8">
      <w:r>
        <w:t>In order to be able to launch sample Demo Applications, please make sure you</w:t>
      </w:r>
      <w:r w:rsidR="004E2D72">
        <w:t xml:space="preserve"> have completed following steps. </w:t>
      </w:r>
    </w:p>
    <w:p w:rsidR="004E2D72" w:rsidRDefault="004E2D72" w:rsidP="007E7AA8">
      <w:r w:rsidRPr="004E2D72">
        <w:t xml:space="preserve">In case you have not started </w:t>
      </w:r>
      <w:r>
        <w:t>‘</w:t>
      </w:r>
      <w:proofErr w:type="spellStart"/>
      <w:r w:rsidRPr="004E2D72">
        <w:t>dt</w:t>
      </w:r>
      <w:r>
        <w:t>G</w:t>
      </w:r>
      <w:r w:rsidRPr="004E2D72">
        <w:t>ateway</w:t>
      </w:r>
      <w:proofErr w:type="spellEnd"/>
      <w:r>
        <w:t>’</w:t>
      </w:r>
      <w:r w:rsidRPr="004E2D72">
        <w:t xml:space="preserve">, start the process as </w:t>
      </w:r>
      <w:proofErr w:type="gramStart"/>
      <w:r w:rsidRPr="004E2D72">
        <w:t>follows ...</w:t>
      </w:r>
      <w:proofErr w:type="gramEnd"/>
    </w:p>
    <w:p w:rsidR="009D08F1" w:rsidRDefault="009D08F1" w:rsidP="007E7AA8">
      <w:pPr>
        <w:pStyle w:val="ListParagraph"/>
        <w:numPr>
          <w:ilvl w:val="0"/>
          <w:numId w:val="8"/>
        </w:numPr>
      </w:pPr>
      <w:r>
        <w:t xml:space="preserve">Start the </w:t>
      </w:r>
      <w:proofErr w:type="spellStart"/>
      <w:r w:rsidR="007E7AA8">
        <w:t>DataTorrent</w:t>
      </w:r>
      <w:proofErr w:type="spellEnd"/>
      <w:r w:rsidR="007E7AA8">
        <w:t xml:space="preserve"> Gateway</w:t>
      </w:r>
      <w:r>
        <w:t xml:space="preserve"> process. This can be done from the command line as –</w:t>
      </w:r>
    </w:p>
    <w:p w:rsidR="009D08F1" w:rsidRDefault="00113053" w:rsidP="009D08F1">
      <w:pPr>
        <w:pStyle w:val="ListParagraph"/>
      </w:pPr>
      <w:r>
        <w:rPr>
          <w:noProof/>
        </w:rPr>
        <w:drawing>
          <wp:inline distT="0" distB="0" distL="0" distR="0" wp14:anchorId="53B3B955" wp14:editId="6ED2F1E8">
            <wp:extent cx="5943600" cy="73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088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lastRenderedPageBreak/>
        <w:t xml:space="preserve">Launch </w:t>
      </w:r>
      <w:proofErr w:type="spellStart"/>
      <w:r>
        <w:t>DataTorrent</w:t>
      </w:r>
      <w:proofErr w:type="spellEnd"/>
      <w:r>
        <w:t xml:space="preserve"> Command Line Interface (</w:t>
      </w:r>
      <w:proofErr w:type="spellStart"/>
      <w:r w:rsidRPr="009D08F1">
        <w:t>dtcli</w:t>
      </w:r>
      <w:proofErr w:type="spellEnd"/>
      <w:r w:rsidRPr="009D08F1">
        <w:t>)</w:t>
      </w:r>
    </w:p>
    <w:p w:rsidR="009D08F1" w:rsidRDefault="008A4376" w:rsidP="009D08F1">
      <w:pPr>
        <w:pStyle w:val="ListParagraph"/>
      </w:pPr>
      <w:r>
        <w:rPr>
          <w:noProof/>
        </w:rPr>
        <w:drawing>
          <wp:inline distT="0" distB="0" distL="0" distR="0" wp14:anchorId="7A2CF461" wp14:editId="29A81803">
            <wp:extent cx="5943600" cy="120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0785"/>
                    </a:xfrm>
                    <a:prstGeom prst="rect">
                      <a:avLst/>
                    </a:prstGeom>
                  </pic:spPr>
                </pic:pic>
              </a:graphicData>
            </a:graphic>
          </wp:inline>
        </w:drawing>
      </w:r>
    </w:p>
    <w:p w:rsidR="00113053" w:rsidRDefault="00113053" w:rsidP="00113053">
      <w:pPr>
        <w:pStyle w:val="ListParagraph"/>
      </w:pPr>
    </w:p>
    <w:p w:rsidR="009D08F1" w:rsidRDefault="007E7AA8" w:rsidP="00293674">
      <w:pPr>
        <w:pStyle w:val="ListParagraph"/>
        <w:numPr>
          <w:ilvl w:val="0"/>
          <w:numId w:val="8"/>
        </w:numPr>
      </w:pPr>
      <w:r w:rsidRPr="009D08F1">
        <w:t>Launch demo application Jar</w:t>
      </w:r>
      <w:r w:rsidR="009D08F1" w:rsidRPr="009D08F1">
        <w:t xml:space="preserve">. (Here, we assume that the </w:t>
      </w:r>
      <w:proofErr w:type="spellStart"/>
      <w:r w:rsidR="009D08F1" w:rsidRPr="009D08F1">
        <w:t>Hadoop</w:t>
      </w:r>
      <w:proofErr w:type="spellEnd"/>
      <w:r w:rsidR="009D08F1" w:rsidRPr="009D08F1">
        <w:t xml:space="preserve"> services are up and running and the demos are being launched in a cluster mode.)</w:t>
      </w:r>
    </w:p>
    <w:p w:rsidR="00A178E2" w:rsidRDefault="008A4376" w:rsidP="00113053">
      <w:pPr>
        <w:pStyle w:val="NoSpacing"/>
        <w:ind w:left="720"/>
        <w:jc w:val="center"/>
      </w:pPr>
      <w:r>
        <w:rPr>
          <w:noProof/>
        </w:rPr>
        <w:drawing>
          <wp:inline distT="0" distB="0" distL="0" distR="0" wp14:anchorId="091E36B6" wp14:editId="6725939F">
            <wp:extent cx="5943600" cy="3718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8560"/>
                    </a:xfrm>
                    <a:prstGeom prst="rect">
                      <a:avLst/>
                    </a:prstGeom>
                  </pic:spPr>
                </pic:pic>
              </a:graphicData>
            </a:graphic>
          </wp:inline>
        </w:drawing>
      </w:r>
    </w:p>
    <w:p w:rsidR="00113053" w:rsidRDefault="00113053" w:rsidP="00A178E2">
      <w:pPr>
        <w:pStyle w:val="NoSpacing"/>
        <w:ind w:left="720"/>
      </w:pPr>
    </w:p>
    <w:p w:rsidR="008A4376" w:rsidRDefault="008A4376" w:rsidP="008A4376">
      <w:pPr>
        <w:pStyle w:val="NoSpacing"/>
        <w:ind w:left="720"/>
      </w:pPr>
      <w:r>
        <w:t>The user can now select and launch the application.</w:t>
      </w:r>
    </w:p>
    <w:p w:rsidR="008A4376" w:rsidRDefault="008A4376" w:rsidP="008A4376">
      <w:pPr>
        <w:pStyle w:val="NoSpacing"/>
        <w:ind w:left="720"/>
        <w:rPr>
          <w:rFonts w:ascii="Arial" w:hAnsi="Arial" w:cs="Arial"/>
          <w:color w:val="333333"/>
          <w:sz w:val="21"/>
          <w:szCs w:val="21"/>
          <w:shd w:val="clear" w:color="auto" w:fill="F0F0F0"/>
        </w:rPr>
      </w:pPr>
    </w:p>
    <w:p w:rsidR="008A4376" w:rsidRDefault="008A4376" w:rsidP="008A4376">
      <w:pPr>
        <w:pStyle w:val="NoSpacing"/>
        <w:ind w:left="720"/>
      </w:pPr>
      <w:r>
        <w:t>T</w:t>
      </w:r>
      <w:r w:rsidRPr="007305BC">
        <w:t>he jar is in ~/.</w:t>
      </w:r>
      <w:proofErr w:type="spellStart"/>
      <w:r w:rsidRPr="007305BC">
        <w:t>dt</w:t>
      </w:r>
      <w:proofErr w:type="spellEnd"/>
      <w:r w:rsidRPr="007305BC">
        <w:t>/demos.jar and can also be launched as "launch ~/.</w:t>
      </w:r>
      <w:proofErr w:type="spellStart"/>
      <w:r w:rsidRPr="007305BC">
        <w:t>dt</w:t>
      </w:r>
      <w:proofErr w:type="spellEnd"/>
      <w:r w:rsidRPr="007305BC">
        <w:t>/demos.jar</w:t>
      </w:r>
    </w:p>
    <w:p w:rsidR="007E7AA8" w:rsidRDefault="007E7AA8" w:rsidP="00A178E2">
      <w:pPr>
        <w:pStyle w:val="NoSpacing"/>
        <w:ind w:left="720"/>
      </w:pPr>
      <w:r>
        <w:t xml:space="preserve">Please refer to </w:t>
      </w:r>
      <w:proofErr w:type="spellStart"/>
      <w:r>
        <w:t>DataTorrent</w:t>
      </w:r>
      <w:proofErr w:type="spellEnd"/>
      <w:r>
        <w:t xml:space="preserve"> Quick Start Guide for additional details.</w:t>
      </w:r>
    </w:p>
    <w:p w:rsidR="006A7D8F" w:rsidRDefault="006A7D8F" w:rsidP="00125D5B">
      <w:pPr>
        <w:pStyle w:val="Heading1"/>
      </w:pPr>
      <w:bookmarkStart w:id="38" w:name="_Toc381371403"/>
      <w:r>
        <w:t>Monitoring the application</w:t>
      </w:r>
      <w:bookmarkEnd w:id="38"/>
    </w:p>
    <w:p w:rsidR="00962109" w:rsidRDefault="00962109" w:rsidP="00DC3830">
      <w:pPr>
        <w:jc w:val="both"/>
      </w:pPr>
      <w:r>
        <w:t>Once launched, the application can be monitored/managed from either the command line viz. ‘</w:t>
      </w:r>
      <w:proofErr w:type="spellStart"/>
      <w:r>
        <w:t>dtcli</w:t>
      </w:r>
      <w:proofErr w:type="spellEnd"/>
      <w:r>
        <w:t xml:space="preserve">’ or the GUI viz. </w:t>
      </w:r>
      <w:proofErr w:type="spellStart"/>
      <w:r>
        <w:t>DataTorrent</w:t>
      </w:r>
      <w:proofErr w:type="spellEnd"/>
      <w:r>
        <w:t xml:space="preserve"> Gateway Console.</w:t>
      </w:r>
      <w:r w:rsidR="000F0009" w:rsidRPr="000F0009">
        <w:t xml:space="preserve"> The console and cli get data from same </w:t>
      </w:r>
      <w:proofErr w:type="spellStart"/>
      <w:r w:rsidR="000F0009" w:rsidRPr="000F0009">
        <w:t>webservices</w:t>
      </w:r>
      <w:proofErr w:type="spellEnd"/>
      <w:r w:rsidR="000F0009" w:rsidRPr="000F0009">
        <w:t xml:space="preserve"> layer.</w:t>
      </w:r>
      <w:r w:rsidR="000F0009">
        <w:rPr>
          <w:rFonts w:ascii="Arial" w:hAnsi="Arial" w:cs="Arial"/>
          <w:color w:val="333333"/>
          <w:sz w:val="21"/>
          <w:szCs w:val="21"/>
          <w:shd w:val="clear" w:color="auto" w:fill="F0F0F0"/>
        </w:rPr>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lastRenderedPageBreak/>
        <w:t>Using ‘</w:t>
      </w:r>
      <w:proofErr w:type="spellStart"/>
      <w:r>
        <w:t>dtcli</w:t>
      </w:r>
      <w:proofErr w:type="spellEnd"/>
      <w:r>
        <w:t>’</w:t>
      </w:r>
    </w:p>
    <w:p w:rsidR="00962109" w:rsidRDefault="00F066B4" w:rsidP="00962109">
      <w:pPr>
        <w:pStyle w:val="NoSpacing"/>
        <w:ind w:left="360"/>
      </w:pPr>
      <w:r>
        <w:rPr>
          <w:noProof/>
        </w:rPr>
        <w:drawing>
          <wp:inline distT="0" distB="0" distL="0" distR="0" wp14:anchorId="2904BBE1" wp14:editId="4245FC68">
            <wp:extent cx="5943600" cy="1443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3355"/>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t>Get detailed information about a given application –</w:t>
      </w:r>
    </w:p>
    <w:p w:rsidR="00E639D1" w:rsidRDefault="00E639D1" w:rsidP="00E639D1">
      <w:pPr>
        <w:pStyle w:val="ListParagraph"/>
      </w:pPr>
    </w:p>
    <w:p w:rsidR="00E639D1" w:rsidRPr="00962109" w:rsidRDefault="00F066B4" w:rsidP="00E639D1">
      <w:pPr>
        <w:pStyle w:val="ListParagraph"/>
        <w:ind w:left="360"/>
      </w:pPr>
      <w:r>
        <w:rPr>
          <w:noProof/>
        </w:rPr>
        <w:drawing>
          <wp:inline distT="0" distB="0" distL="0" distR="0" wp14:anchorId="3E06B384" wp14:editId="256D8392">
            <wp:extent cx="5943600" cy="43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11015"/>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F066B4" w:rsidP="00F066B4">
      <w:pPr>
        <w:pStyle w:val="NoSpacing"/>
        <w:ind w:left="360"/>
      </w:pPr>
      <w:r>
        <w:rPr>
          <w:noProof/>
        </w:rPr>
        <w:drawing>
          <wp:inline distT="0" distB="0" distL="0" distR="0" wp14:anchorId="49ED12B3" wp14:editId="26F32782">
            <wp:extent cx="5943600" cy="39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795"/>
                    </a:xfrm>
                    <a:prstGeom prst="rect">
                      <a:avLst/>
                    </a:prstGeom>
                  </pic:spPr>
                </pic:pic>
              </a:graphicData>
            </a:graphic>
          </wp:inline>
        </w:drawing>
      </w:r>
    </w:p>
    <w:p w:rsidR="00F066B4" w:rsidRDefault="00F066B4" w:rsidP="00F066B4">
      <w:pPr>
        <w:pStyle w:val="NoSpacing"/>
        <w:ind w:left="720"/>
      </w:pPr>
    </w:p>
    <w:p w:rsidR="00F066B4" w:rsidRDefault="00F066B4" w:rsidP="00B86DE7">
      <w:pPr>
        <w:pStyle w:val="NoSpacing"/>
        <w:numPr>
          <w:ilvl w:val="0"/>
          <w:numId w:val="9"/>
        </w:numPr>
      </w:pPr>
      <w:r>
        <w:t xml:space="preserve">Show logical plan </w:t>
      </w:r>
    </w:p>
    <w:p w:rsidR="00F066B4" w:rsidRDefault="00F066B4" w:rsidP="00F066B4">
      <w:pPr>
        <w:pStyle w:val="NoSpacing"/>
        <w:ind w:left="360"/>
      </w:pPr>
      <w:r>
        <w:rPr>
          <w:noProof/>
        </w:rPr>
        <w:lastRenderedPageBreak/>
        <w:drawing>
          <wp:inline distT="0" distB="0" distL="0" distR="0" wp14:anchorId="593F6ED5" wp14:editId="718BBB97">
            <wp:extent cx="5943600" cy="5248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48910"/>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F066B4" w:rsidP="00F066B4">
      <w:pPr>
        <w:pStyle w:val="NoSpacing"/>
        <w:ind w:left="720"/>
      </w:pPr>
      <w:r>
        <w:rPr>
          <w:noProof/>
        </w:rPr>
        <w:lastRenderedPageBreak/>
        <w:drawing>
          <wp:inline distT="0" distB="0" distL="0" distR="0" wp14:anchorId="18A8845F" wp14:editId="13EAF560">
            <wp:extent cx="5943600" cy="5471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116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r>
        <w:rPr>
          <w:noProof/>
        </w:rPr>
        <w:lastRenderedPageBreak/>
        <w:drawing>
          <wp:inline distT="0" distB="0" distL="0" distR="0" wp14:anchorId="37D41494" wp14:editId="5E264E27">
            <wp:extent cx="5943600" cy="5726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2643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AD6C80" w:rsidP="00AD6C80">
      <w:pPr>
        <w:pStyle w:val="NoSpacing"/>
        <w:ind w:left="720"/>
      </w:pPr>
      <w:r>
        <w:rPr>
          <w:noProof/>
        </w:rPr>
        <w:lastRenderedPageBreak/>
        <w:drawing>
          <wp:inline distT="0" distB="0" distL="0" distR="0" wp14:anchorId="708B1435" wp14:editId="18E42FAE">
            <wp:extent cx="5943600" cy="3385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5820"/>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 xml:space="preserve">Similarly the user can use other </w:t>
      </w:r>
      <w:proofErr w:type="spellStart"/>
      <w:r>
        <w:t>dtcli</w:t>
      </w:r>
      <w:proofErr w:type="spellEnd"/>
      <w:r>
        <w:t xml:space="preserve">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39" w:name="_Toc381371404"/>
      <w:r>
        <w:t>Operations</w:t>
      </w:r>
      <w:bookmarkEnd w:id="39"/>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Pr>
        <w:rPr>
          <w:noProof/>
        </w:rPr>
      </w:pPr>
      <w:r>
        <w:rPr>
          <w:noProof/>
        </w:rPr>
        <w:lastRenderedPageBreak/>
        <w:drawing>
          <wp:inline distT="0" distB="0" distL="0" distR="0" wp14:anchorId="3F320663" wp14:editId="7D2BED03">
            <wp:extent cx="5943600" cy="300944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9447"/>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3D779E" w:rsidP="003D779E">
      <w:pPr>
        <w:rPr>
          <w:noProof/>
        </w:rPr>
      </w:pPr>
      <w:r>
        <w:rPr>
          <w:noProof/>
        </w:rPr>
        <w:drawing>
          <wp:inline distT="0" distB="0" distL="0" distR="0" wp14:anchorId="6E948820" wp14:editId="1646E467">
            <wp:extent cx="6072293" cy="30861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5467" cy="3092795"/>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3D779E" w:rsidRDefault="003D779E" w:rsidP="003D779E">
      <w:pPr>
        <w:pStyle w:val="NoSpacing"/>
        <w:numPr>
          <w:ilvl w:val="0"/>
          <w:numId w:val="11"/>
        </w:numPr>
        <w:rPr>
          <w:noProof/>
        </w:rPr>
      </w:pPr>
      <w:r>
        <w:rPr>
          <w:noProof/>
        </w:rPr>
        <w:t>Overview</w:t>
      </w:r>
    </w:p>
    <w:p w:rsidR="003D779E" w:rsidRDefault="003D779E" w:rsidP="003D779E">
      <w:pPr>
        <w:pStyle w:val="NoSpacing"/>
        <w:numPr>
          <w:ilvl w:val="0"/>
          <w:numId w:val="11"/>
        </w:numPr>
        <w:rPr>
          <w:noProof/>
        </w:rPr>
      </w:pPr>
      <w:r>
        <w:rPr>
          <w:noProof/>
        </w:rPr>
        <w:lastRenderedPageBreak/>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 (not captured in the screenshot, but can be seen whe you scroll downwards)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A45338">
      <w:pPr>
        <w:pStyle w:val="ListParagraph"/>
        <w:numPr>
          <w:ilvl w:val="0"/>
          <w:numId w:val="10"/>
        </w:numPr>
        <w:ind w:left="0" w:firstLine="0"/>
        <w:rPr>
          <w:noProof/>
        </w:rPr>
      </w:pPr>
      <w:r>
        <w:rPr>
          <w:noProof/>
        </w:rPr>
        <w:t>Clicking on any of the operators will give you the details for that particular operator. For example, the screenshot below is for the AveragePI operator.</w:t>
      </w:r>
    </w:p>
    <w:p w:rsidR="003D779E" w:rsidRDefault="003D779E" w:rsidP="003D779E">
      <w:pPr>
        <w:rPr>
          <w:noProof/>
        </w:rPr>
      </w:pPr>
      <w:r>
        <w:rPr>
          <w:noProof/>
        </w:rPr>
        <w:drawing>
          <wp:inline distT="0" distB="0" distL="0" distR="0" wp14:anchorId="130BD134" wp14:editId="37A406A3">
            <wp:extent cx="6181745" cy="31318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4545" cy="3138305"/>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A45338" w:rsidP="00A45338">
      <w:pPr>
        <w:rPr>
          <w:noProof/>
        </w:rPr>
      </w:pPr>
      <w:r>
        <w:rPr>
          <w:noProof/>
        </w:rPr>
        <w:lastRenderedPageBreak/>
        <w:drawing>
          <wp:inline distT="0" distB="0" distL="0" distR="0" wp14:anchorId="5E57314F" wp14:editId="7A27C0EF">
            <wp:extent cx="6515244"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9890" cy="3317064"/>
                    </a:xfrm>
                    <a:prstGeom prst="rect">
                      <a:avLst/>
                    </a:prstGeom>
                  </pic:spPr>
                </pic:pic>
              </a:graphicData>
            </a:graphic>
          </wp:inline>
        </w:drawing>
      </w:r>
    </w:p>
    <w:p w:rsidR="003D779E" w:rsidRDefault="003D779E" w:rsidP="003D779E">
      <w:pPr>
        <w:rPr>
          <w:noProof/>
        </w:rPr>
      </w:pPr>
    </w:p>
    <w:p w:rsidR="006A7D8F" w:rsidRDefault="006A7D8F" w:rsidP="00125D5B">
      <w:pPr>
        <w:pStyle w:val="Heading1"/>
      </w:pPr>
      <w:bookmarkStart w:id="40" w:name="_Toc381371405"/>
      <w:r>
        <w:t>Stopping the application</w:t>
      </w:r>
      <w:bookmarkEnd w:id="40"/>
    </w:p>
    <w:p w:rsidR="00B75E7E" w:rsidRDefault="00B75E7E" w:rsidP="00B75E7E"/>
    <w:p w:rsidR="00B75E7E" w:rsidRDefault="00E95CF0" w:rsidP="00B75E7E">
      <w:r>
        <w:t xml:space="preserve">From </w:t>
      </w:r>
      <w:proofErr w:type="spellStart"/>
      <w:r>
        <w:t>dtcli</w:t>
      </w:r>
      <w:proofErr w:type="spellEnd"/>
    </w:p>
    <w:p w:rsidR="00E95CF0" w:rsidRDefault="00E95CF0" w:rsidP="00B75E7E">
      <w:r>
        <w:t xml:space="preserve">The user can use the ‘shutdown-app’ command to shut down the application from the </w:t>
      </w:r>
      <w:proofErr w:type="spellStart"/>
      <w:r>
        <w:t>dtcli</w:t>
      </w:r>
      <w:proofErr w:type="spellEnd"/>
      <w:r>
        <w:t>.</w:t>
      </w:r>
    </w:p>
    <w:p w:rsidR="00E95CF0" w:rsidRDefault="00E95CF0" w:rsidP="00B75E7E">
      <w:r>
        <w:t xml:space="preserve">Since this is a platform for streaming applications, in most of the cases, the application would not be shutting down </w:t>
      </w:r>
      <w:proofErr w:type="gramStart"/>
      <w:r>
        <w:t>The</w:t>
      </w:r>
      <w:proofErr w:type="gramEnd"/>
      <w:r>
        <w:t xml:space="preserve"> user will have to kill the application. In order to achieve this, a kill-app command is provided which can be used.</w:t>
      </w:r>
    </w:p>
    <w:p w:rsidR="00E95CF0" w:rsidRDefault="00E95CF0" w:rsidP="00B75E7E">
      <w:r>
        <w:rPr>
          <w:noProof/>
        </w:rPr>
        <w:drawing>
          <wp:inline distT="0" distB="0" distL="0" distR="0" wp14:anchorId="7ACF9C40" wp14:editId="51534A4B">
            <wp:extent cx="5943600" cy="25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540"/>
                    </a:xfrm>
                    <a:prstGeom prst="rect">
                      <a:avLst/>
                    </a:prstGeom>
                  </pic:spPr>
                </pic:pic>
              </a:graphicData>
            </a:graphic>
          </wp:inline>
        </w:drawing>
      </w:r>
    </w:p>
    <w:p w:rsidR="00E95CF0" w:rsidRDefault="00E95CF0" w:rsidP="00B75E7E">
      <w:r>
        <w:t xml:space="preserve">From DT Gateway Console </w:t>
      </w:r>
    </w:p>
    <w:p w:rsidR="00E95CF0" w:rsidRDefault="00E95CF0" w:rsidP="00B75E7E">
      <w:r>
        <w:t>An application can be either shutdown or kill</w:t>
      </w:r>
      <w:r w:rsidR="003F3C2F">
        <w:t>ed from the DT Gateway console. Selecting an</w:t>
      </w:r>
      <w:r>
        <w:t xml:space="preserve"> application </w:t>
      </w:r>
      <w:r w:rsidR="003F3C2F">
        <w:t>from the list of applications causes</w:t>
      </w:r>
      <w:r>
        <w:t xml:space="preserve"> the ‘shutdown’ and ‘kill buttons </w:t>
      </w:r>
      <w:r w:rsidR="003F3C2F">
        <w:t>are</w:t>
      </w:r>
      <w:r>
        <w:t xml:space="preserve"> activated along with the ‘inspect’ button. The user can t</w:t>
      </w:r>
      <w:r w:rsidR="003F3C2F">
        <w:t xml:space="preserve">hen </w:t>
      </w:r>
      <w:proofErr w:type="spellStart"/>
      <w:r w:rsidR="003F3C2F">
        <w:t>shutdown</w:t>
      </w:r>
      <w:proofErr w:type="spellEnd"/>
      <w:r w:rsidR="003F3C2F">
        <w:t xml:space="preserve"> </w:t>
      </w:r>
      <w:r>
        <w:t>or kill the application using these buttons.</w:t>
      </w:r>
    </w:p>
    <w:p w:rsidR="00E95CF0" w:rsidRPr="00B75E7E" w:rsidRDefault="00E95CF0" w:rsidP="00B75E7E">
      <w:r>
        <w:rPr>
          <w:noProof/>
        </w:rPr>
        <w:lastRenderedPageBreak/>
        <w:drawing>
          <wp:inline distT="0" distB="0" distL="0" distR="0" wp14:anchorId="27F27271" wp14:editId="43D2FA62">
            <wp:extent cx="59436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3870"/>
                    </a:xfrm>
                    <a:prstGeom prst="rect">
                      <a:avLst/>
                    </a:prstGeom>
                  </pic:spPr>
                </pic:pic>
              </a:graphicData>
            </a:graphic>
          </wp:inline>
        </w:drawing>
      </w:r>
    </w:p>
    <w:p w:rsidR="00E95CF0" w:rsidRDefault="00E95CF0" w:rsidP="00125D5B">
      <w:pPr>
        <w:pStyle w:val="Heading1"/>
      </w:pPr>
    </w:p>
    <w:p w:rsidR="006A7D8F" w:rsidRDefault="006A7D8F" w:rsidP="00125D5B">
      <w:pPr>
        <w:pStyle w:val="Heading1"/>
      </w:pPr>
      <w:bookmarkStart w:id="41" w:name="_Toc381371406"/>
      <w:r>
        <w:t>Conclusions</w:t>
      </w:r>
      <w:bookmarkEnd w:id="41"/>
    </w:p>
    <w:p w:rsidR="008D02F1" w:rsidRDefault="008D02F1" w:rsidP="00D9406E">
      <w:pPr>
        <w:jc w:val="both"/>
      </w:pPr>
      <w:r>
        <w:t xml:space="preserve">Each of the operations which form a part of the Monte Carlo estimation technique </w:t>
      </w:r>
      <w:r w:rsidR="003F3C2F">
        <w:t>is</w:t>
      </w:r>
      <w:r>
        <w:t xml:space="preserve"> performed by </w:t>
      </w:r>
      <w:r w:rsidR="003F3C2F">
        <w:t xml:space="preserve">the </w:t>
      </w:r>
      <w:r>
        <w:t xml:space="preserve">various </w:t>
      </w:r>
      <w:proofErr w:type="spellStart"/>
      <w:r>
        <w:t>DataTorrent</w:t>
      </w:r>
      <w:proofErr w:type="spellEnd"/>
      <w:r>
        <w:t xml:space="preserve"> operators. The ‘Pi Calculator’ application computes the value of ‘π’ using the Monte Carlo estimation technique. </w:t>
      </w:r>
    </w:p>
    <w:p w:rsidR="008D02F1" w:rsidRPr="00CB00A8" w:rsidRDefault="00D9406E" w:rsidP="009E03C2">
      <w:pPr>
        <w:spacing w:after="0" w:line="240" w:lineRule="auto"/>
        <w:jc w:val="both"/>
      </w:pPr>
      <w:r>
        <w:t xml:space="preserve">This application demonstrates </w:t>
      </w:r>
      <w:r w:rsidR="00CA140D">
        <w:t xml:space="preserve">how </w:t>
      </w:r>
      <w:r>
        <w:t>a</w:t>
      </w:r>
      <w:r w:rsidR="002C4CC5">
        <w:t xml:space="preserve"> logical computation is broken down into granular operations.</w:t>
      </w:r>
      <w:r>
        <w:t xml:space="preserve"> </w:t>
      </w:r>
      <w:r w:rsidR="002C4CC5">
        <w:t xml:space="preserve">Each </w:t>
      </w:r>
      <w:r>
        <w:t>operation is performed by an individual operator. Multiple of the same operations can be performed on the platform simultaneo</w:t>
      </w:r>
      <w:r w:rsidR="003F3C2F">
        <w:t xml:space="preserve">usly by using partitioning. When there is an increase in </w:t>
      </w:r>
      <w:r>
        <w:t xml:space="preserve">incoming data, </w:t>
      </w:r>
      <w:r w:rsidR="003F3C2F">
        <w:t xml:space="preserve">new </w:t>
      </w:r>
      <w:r>
        <w:t xml:space="preserve">partitions can be dynamically created at run time. The platform </w:t>
      </w:r>
      <w:r w:rsidR="003F3C2F">
        <w:t xml:space="preserve">can </w:t>
      </w:r>
      <w:r>
        <w:t>hand</w:t>
      </w:r>
      <w:r w:rsidR="003F3C2F">
        <w:t>l</w:t>
      </w:r>
      <w:r>
        <w:t xml:space="preserve">e this and </w:t>
      </w:r>
      <w:r w:rsidR="003F3C2F">
        <w:t>s</w:t>
      </w:r>
      <w:r>
        <w:t>cale in and out as needed.</w:t>
      </w:r>
      <w:r w:rsidR="003F3C2F">
        <w:t xml:space="preserve"> </w:t>
      </w:r>
      <w:r w:rsidRPr="00D9406E">
        <w:t xml:space="preserve">The platform follows fundamental tenet of achieving scalability by distributing resource utilization across a commodity cluster. The design of an application must be scalable by construction. Platform has various knobs that users can avail of, and to do so the applications must be designed as such. This ability is one of the most crucial </w:t>
      </w:r>
      <w:bookmarkStart w:id="42" w:name="_GoBack"/>
      <w:bookmarkEnd w:id="42"/>
      <w:r w:rsidR="003F3C2F" w:rsidRPr="00D9406E">
        <w:t>expertises</w:t>
      </w:r>
      <w:r w:rsidRPr="00D9406E">
        <w:t xml:space="preserve"> needed to design scalable </w:t>
      </w:r>
      <w:proofErr w:type="spellStart"/>
      <w:r w:rsidRPr="00D9406E">
        <w:t>DataTorrent</w:t>
      </w:r>
      <w:proofErr w:type="spellEnd"/>
      <w:r w:rsidRPr="00D9406E">
        <w:t xml:space="preserve"> applications.</w:t>
      </w:r>
    </w:p>
    <w:sectPr w:rsidR="008D02F1" w:rsidRPr="00CB00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5">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141D3D"/>
    <w:multiLevelType w:val="hybridMultilevel"/>
    <w:tmpl w:val="4C06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4"/>
  </w:num>
  <w:num w:numId="4">
    <w:abstractNumId w:val="2"/>
  </w:num>
  <w:num w:numId="5">
    <w:abstractNumId w:val="1"/>
  </w:num>
  <w:num w:numId="6">
    <w:abstractNumId w:val="3"/>
  </w:num>
  <w:num w:numId="7">
    <w:abstractNumId w:val="6"/>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87A"/>
    <w:rsid w:val="0000294C"/>
    <w:rsid w:val="00015D51"/>
    <w:rsid w:val="00027E29"/>
    <w:rsid w:val="000459D6"/>
    <w:rsid w:val="00046731"/>
    <w:rsid w:val="00050B9D"/>
    <w:rsid w:val="00054EA8"/>
    <w:rsid w:val="00057B79"/>
    <w:rsid w:val="00083722"/>
    <w:rsid w:val="000A0BC7"/>
    <w:rsid w:val="000B00ED"/>
    <w:rsid w:val="000B4F92"/>
    <w:rsid w:val="000C2555"/>
    <w:rsid w:val="000C6A2F"/>
    <w:rsid w:val="000D501D"/>
    <w:rsid w:val="000E3E7E"/>
    <w:rsid w:val="000E7E9E"/>
    <w:rsid w:val="000F0009"/>
    <w:rsid w:val="000F3A90"/>
    <w:rsid w:val="00102FDF"/>
    <w:rsid w:val="001114CF"/>
    <w:rsid w:val="001122CE"/>
    <w:rsid w:val="00113053"/>
    <w:rsid w:val="00117802"/>
    <w:rsid w:val="00117D9C"/>
    <w:rsid w:val="00125D5B"/>
    <w:rsid w:val="00146805"/>
    <w:rsid w:val="00160D58"/>
    <w:rsid w:val="00163E93"/>
    <w:rsid w:val="0017077E"/>
    <w:rsid w:val="00177975"/>
    <w:rsid w:val="001E1F42"/>
    <w:rsid w:val="00201714"/>
    <w:rsid w:val="002453C4"/>
    <w:rsid w:val="00247791"/>
    <w:rsid w:val="00252A37"/>
    <w:rsid w:val="0026377A"/>
    <w:rsid w:val="0027096D"/>
    <w:rsid w:val="00282C3D"/>
    <w:rsid w:val="00293674"/>
    <w:rsid w:val="00295859"/>
    <w:rsid w:val="002C4CC5"/>
    <w:rsid w:val="002D4510"/>
    <w:rsid w:val="002D526A"/>
    <w:rsid w:val="00303DD4"/>
    <w:rsid w:val="00312D21"/>
    <w:rsid w:val="00314167"/>
    <w:rsid w:val="00327B2B"/>
    <w:rsid w:val="00335234"/>
    <w:rsid w:val="00373FC5"/>
    <w:rsid w:val="00387865"/>
    <w:rsid w:val="00387997"/>
    <w:rsid w:val="003B4DE7"/>
    <w:rsid w:val="003D24B5"/>
    <w:rsid w:val="003D779E"/>
    <w:rsid w:val="003E170A"/>
    <w:rsid w:val="003E317C"/>
    <w:rsid w:val="003F3C2F"/>
    <w:rsid w:val="00401D93"/>
    <w:rsid w:val="004073A5"/>
    <w:rsid w:val="004155AF"/>
    <w:rsid w:val="00416D29"/>
    <w:rsid w:val="0042333A"/>
    <w:rsid w:val="00443598"/>
    <w:rsid w:val="00461D12"/>
    <w:rsid w:val="004C3941"/>
    <w:rsid w:val="004D3FEC"/>
    <w:rsid w:val="004E2D72"/>
    <w:rsid w:val="00522744"/>
    <w:rsid w:val="0052630C"/>
    <w:rsid w:val="00531316"/>
    <w:rsid w:val="00535EDD"/>
    <w:rsid w:val="00566074"/>
    <w:rsid w:val="00587F05"/>
    <w:rsid w:val="005B6997"/>
    <w:rsid w:val="005D03C2"/>
    <w:rsid w:val="005E3BD3"/>
    <w:rsid w:val="005F078B"/>
    <w:rsid w:val="005F3F93"/>
    <w:rsid w:val="00605AE6"/>
    <w:rsid w:val="00612607"/>
    <w:rsid w:val="00636273"/>
    <w:rsid w:val="006723F5"/>
    <w:rsid w:val="0067744A"/>
    <w:rsid w:val="00683BF2"/>
    <w:rsid w:val="00685320"/>
    <w:rsid w:val="006A7D8F"/>
    <w:rsid w:val="006C3C94"/>
    <w:rsid w:val="006E5F19"/>
    <w:rsid w:val="00700102"/>
    <w:rsid w:val="00700257"/>
    <w:rsid w:val="007100AA"/>
    <w:rsid w:val="007348BB"/>
    <w:rsid w:val="00750872"/>
    <w:rsid w:val="007614A5"/>
    <w:rsid w:val="00761A56"/>
    <w:rsid w:val="00776A05"/>
    <w:rsid w:val="007B0EDA"/>
    <w:rsid w:val="007C794D"/>
    <w:rsid w:val="007E7AA8"/>
    <w:rsid w:val="008305CF"/>
    <w:rsid w:val="00841988"/>
    <w:rsid w:val="008A4376"/>
    <w:rsid w:val="008A71AD"/>
    <w:rsid w:val="008B23A3"/>
    <w:rsid w:val="008B3754"/>
    <w:rsid w:val="008D02F1"/>
    <w:rsid w:val="008D4F53"/>
    <w:rsid w:val="008E2588"/>
    <w:rsid w:val="008F176D"/>
    <w:rsid w:val="008F48A7"/>
    <w:rsid w:val="008F6162"/>
    <w:rsid w:val="00914A91"/>
    <w:rsid w:val="009178B2"/>
    <w:rsid w:val="009222C4"/>
    <w:rsid w:val="009271B1"/>
    <w:rsid w:val="00945D0B"/>
    <w:rsid w:val="00950B0A"/>
    <w:rsid w:val="00956E41"/>
    <w:rsid w:val="00962109"/>
    <w:rsid w:val="0097473F"/>
    <w:rsid w:val="00983567"/>
    <w:rsid w:val="009D08F1"/>
    <w:rsid w:val="009D2EBF"/>
    <w:rsid w:val="009D2FAD"/>
    <w:rsid w:val="009D3DA0"/>
    <w:rsid w:val="009E03C2"/>
    <w:rsid w:val="009F2E2F"/>
    <w:rsid w:val="00A049C7"/>
    <w:rsid w:val="00A07CD0"/>
    <w:rsid w:val="00A178E2"/>
    <w:rsid w:val="00A242BC"/>
    <w:rsid w:val="00A366A1"/>
    <w:rsid w:val="00A45338"/>
    <w:rsid w:val="00A60FB5"/>
    <w:rsid w:val="00A74E37"/>
    <w:rsid w:val="00AD15E4"/>
    <w:rsid w:val="00AD5E8F"/>
    <w:rsid w:val="00AD6C80"/>
    <w:rsid w:val="00AF064F"/>
    <w:rsid w:val="00AF22D5"/>
    <w:rsid w:val="00AF5A32"/>
    <w:rsid w:val="00AF6E32"/>
    <w:rsid w:val="00B02E41"/>
    <w:rsid w:val="00B204A0"/>
    <w:rsid w:val="00B20E9B"/>
    <w:rsid w:val="00B26E0B"/>
    <w:rsid w:val="00B274A2"/>
    <w:rsid w:val="00B34779"/>
    <w:rsid w:val="00B451BC"/>
    <w:rsid w:val="00B45933"/>
    <w:rsid w:val="00B67218"/>
    <w:rsid w:val="00B75E7E"/>
    <w:rsid w:val="00B917D9"/>
    <w:rsid w:val="00BB1614"/>
    <w:rsid w:val="00C44AC9"/>
    <w:rsid w:val="00C53E3D"/>
    <w:rsid w:val="00C60111"/>
    <w:rsid w:val="00C62E55"/>
    <w:rsid w:val="00C6312B"/>
    <w:rsid w:val="00C77D20"/>
    <w:rsid w:val="00C83926"/>
    <w:rsid w:val="00C83D03"/>
    <w:rsid w:val="00CA140D"/>
    <w:rsid w:val="00CA1F95"/>
    <w:rsid w:val="00CB00A8"/>
    <w:rsid w:val="00CB709A"/>
    <w:rsid w:val="00CC4766"/>
    <w:rsid w:val="00CD19D8"/>
    <w:rsid w:val="00CD5D38"/>
    <w:rsid w:val="00D0767F"/>
    <w:rsid w:val="00D2526C"/>
    <w:rsid w:val="00D462D8"/>
    <w:rsid w:val="00D51B00"/>
    <w:rsid w:val="00D7687A"/>
    <w:rsid w:val="00D9406E"/>
    <w:rsid w:val="00D96FE1"/>
    <w:rsid w:val="00DA7A19"/>
    <w:rsid w:val="00DC3830"/>
    <w:rsid w:val="00DD7707"/>
    <w:rsid w:val="00DF1364"/>
    <w:rsid w:val="00E17817"/>
    <w:rsid w:val="00E24832"/>
    <w:rsid w:val="00E26F28"/>
    <w:rsid w:val="00E43AD9"/>
    <w:rsid w:val="00E639D1"/>
    <w:rsid w:val="00E93FD9"/>
    <w:rsid w:val="00E95A75"/>
    <w:rsid w:val="00E95CF0"/>
    <w:rsid w:val="00EA2BFD"/>
    <w:rsid w:val="00EA61D2"/>
    <w:rsid w:val="00EC3E21"/>
    <w:rsid w:val="00ED017F"/>
    <w:rsid w:val="00ED53F7"/>
    <w:rsid w:val="00EE2934"/>
    <w:rsid w:val="00EF1F25"/>
    <w:rsid w:val="00EF5697"/>
    <w:rsid w:val="00F03634"/>
    <w:rsid w:val="00F04C4B"/>
    <w:rsid w:val="00F066B4"/>
    <w:rsid w:val="00F12D05"/>
    <w:rsid w:val="00F13C58"/>
    <w:rsid w:val="00F67098"/>
    <w:rsid w:val="00F74FC0"/>
    <w:rsid w:val="00F86978"/>
    <w:rsid w:val="00F870AB"/>
    <w:rsid w:val="00F91195"/>
    <w:rsid w:val="00F96236"/>
    <w:rsid w:val="00F9677C"/>
    <w:rsid w:val="00FB2183"/>
    <w:rsid w:val="00FC1AF5"/>
    <w:rsid w:val="00FD5F20"/>
    <w:rsid w:val="00FD7405"/>
    <w:rsid w:val="00FE687B"/>
    <w:rsid w:val="00FF54A3"/>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B26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6E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7F05"/>
    <w:rPr>
      <w:color w:val="954F72" w:themeColor="followedHyperlink"/>
      <w:u w:val="single"/>
    </w:rPr>
  </w:style>
  <w:style w:type="character" w:customStyle="1" w:styleId="cm">
    <w:name w:val="cm"/>
    <w:basedOn w:val="DefaultParagraphFont"/>
    <w:rsid w:val="00EF56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B26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6E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7F05"/>
    <w:rPr>
      <w:color w:val="954F72" w:themeColor="followedHyperlink"/>
      <w:u w:val="single"/>
    </w:rPr>
  </w:style>
  <w:style w:type="character" w:customStyle="1" w:styleId="cm">
    <w:name w:val="cm"/>
    <w:basedOn w:val="DefaultParagraphFont"/>
    <w:rsid w:val="00EF56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86984">
      <w:bodyDiv w:val="1"/>
      <w:marLeft w:val="0"/>
      <w:marRight w:val="0"/>
      <w:marTop w:val="0"/>
      <w:marBottom w:val="0"/>
      <w:divBdr>
        <w:top w:val="none" w:sz="0" w:space="0" w:color="auto"/>
        <w:left w:val="none" w:sz="0" w:space="0" w:color="auto"/>
        <w:bottom w:val="none" w:sz="0" w:space="0" w:color="auto"/>
        <w:right w:val="none" w:sz="0" w:space="0" w:color="auto"/>
      </w:divBdr>
    </w:div>
    <w:div w:id="554202107">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 w:id="2100174227">
      <w:bodyDiv w:val="1"/>
      <w:marLeft w:val="0"/>
      <w:marRight w:val="0"/>
      <w:marTop w:val="0"/>
      <w:marBottom w:val="0"/>
      <w:divBdr>
        <w:top w:val="none" w:sz="0" w:space="0" w:color="auto"/>
        <w:left w:val="none" w:sz="0" w:space="0" w:color="auto"/>
        <w:bottom w:val="none" w:sz="0" w:space="0" w:color="auto"/>
        <w:right w:val="none" w:sz="0" w:space="0" w:color="auto"/>
      </w:divBdr>
      <w:divsChild>
        <w:div w:id="146098580">
          <w:marLeft w:val="0"/>
          <w:marRight w:val="0"/>
          <w:marTop w:val="0"/>
          <w:marBottom w:val="0"/>
          <w:divBdr>
            <w:top w:val="none" w:sz="0" w:space="0" w:color="auto"/>
            <w:left w:val="none" w:sz="0" w:space="0" w:color="auto"/>
            <w:bottom w:val="none" w:sz="0" w:space="0" w:color="auto"/>
            <w:right w:val="none" w:sz="0" w:space="0" w:color="auto"/>
          </w:divBdr>
        </w:div>
        <w:div w:id="1370380298">
          <w:marLeft w:val="0"/>
          <w:marRight w:val="0"/>
          <w:marTop w:val="0"/>
          <w:marBottom w:val="0"/>
          <w:divBdr>
            <w:top w:val="none" w:sz="0" w:space="0" w:color="auto"/>
            <w:left w:val="none" w:sz="0" w:space="0" w:color="auto"/>
            <w:bottom w:val="none" w:sz="0" w:space="0" w:color="auto"/>
            <w:right w:val="none" w:sz="0" w:space="0" w:color="auto"/>
          </w:divBdr>
        </w:div>
        <w:div w:id="550961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www-groups.dcs.st-and.ac.uk/~history/Mathematicians/Ulam.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enceworld.wolfram.com/biography/Metropolis.html" TargetMode="Externa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03A36-E8E7-4207-B9E4-10566D1F5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17</Pages>
  <Words>2908</Words>
  <Characters>16579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Barve</dc:creator>
  <cp:keywords/>
  <dc:description/>
  <cp:lastModifiedBy>pramod</cp:lastModifiedBy>
  <cp:revision>53</cp:revision>
  <dcterms:created xsi:type="dcterms:W3CDTF">2014-02-24T05:58:00Z</dcterms:created>
  <dcterms:modified xsi:type="dcterms:W3CDTF">2014-03-28T00:39:00Z</dcterms:modified>
</cp:coreProperties>
</file>