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04 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intersections: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roads: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roads as: startNode endNode travelTime(mins)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0 2 2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1 3 5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2 3 8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2 4 10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3 4 2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3 5 6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Ambulance starting intersection: 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hospitals: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hospital node indices: 4 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shortest travel paths...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Emergency Route ---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Ambulance start: 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Hospital nodes: [4, 5]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Nearest hospital: 4 (Travel time: 10 mins)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Shortest path: 0 -&gt; 2 -&gt; 1 -&gt; 3 -&gt; 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6.564 ms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