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567" w:rsidRDefault="003D2D1E" w:rsidP="00134567">
      <w:pPr>
        <w:pStyle w:val="ListParagraph"/>
        <w:keepNext/>
        <w:keepLines/>
        <w:widowControl w:val="0"/>
        <w:autoSpaceDE w:val="0"/>
        <w:autoSpaceDN w:val="0"/>
        <w:adjustRightInd w:val="0"/>
        <w:spacing w:before="319" w:after="319"/>
        <w:ind w:left="0"/>
        <w:rPr>
          <w:b/>
          <w:color w:val="000000"/>
          <w:sz w:val="28"/>
          <w:szCs w:val="28"/>
        </w:rPr>
      </w:pPr>
      <w:r>
        <w:rPr>
          <w:b/>
          <w:color w:val="000000"/>
          <w:sz w:val="28"/>
          <w:szCs w:val="28"/>
        </w:rPr>
        <w:t>Chapter 17</w:t>
      </w:r>
    </w:p>
    <w:p w:rsidR="00134567" w:rsidRPr="00134567" w:rsidRDefault="00134567" w:rsidP="00134567">
      <w:pPr>
        <w:pStyle w:val="ListParagraph"/>
        <w:keepNext/>
        <w:keepLines/>
        <w:widowControl w:val="0"/>
        <w:autoSpaceDE w:val="0"/>
        <w:autoSpaceDN w:val="0"/>
        <w:adjustRightInd w:val="0"/>
        <w:spacing w:before="319" w:after="319"/>
        <w:ind w:left="0"/>
        <w:rPr>
          <w:b/>
          <w:color w:val="000000"/>
          <w:sz w:val="28"/>
          <w:szCs w:val="28"/>
        </w:rPr>
      </w:pPr>
    </w:p>
    <w:p w:rsidR="003D2D1E" w:rsidRDefault="003D2D1E" w:rsidP="003D2D1E">
      <w:pPr>
        <w:pStyle w:val="ListParagraph"/>
        <w:keepNext/>
        <w:keepLines/>
        <w:widowControl w:val="0"/>
        <w:numPr>
          <w:ilvl w:val="0"/>
          <w:numId w:val="10"/>
        </w:numPr>
        <w:autoSpaceDE w:val="0"/>
        <w:autoSpaceDN w:val="0"/>
        <w:adjustRightInd w:val="0"/>
        <w:spacing w:before="319" w:after="319"/>
        <w:rPr>
          <w:color w:val="000000"/>
        </w:rPr>
      </w:pPr>
      <w:r w:rsidRPr="003D2D1E">
        <w:rPr>
          <w:color w:val="000000"/>
        </w:rPr>
        <w:t>Inventory can be stolen, spoiled, or become obsolete. Production machinery can break down. Furniture, office equipment, vehicles, and buildings can be damaged or destroyed by vandalism, accidents, fire, flood, or wind. All of these represent risks related to the </w:t>
      </w:r>
      <w:r w:rsidRPr="003D2D1E">
        <w:rPr>
          <w:color w:val="000000"/>
        </w:rPr>
        <w:br/>
        <w:t>A. personnel of the business.</w:t>
      </w:r>
      <w:r w:rsidRPr="003D2D1E">
        <w:rPr>
          <w:color w:val="000000"/>
        </w:rPr>
        <w:br/>
        <w:t>B. customers of the business.</w:t>
      </w:r>
      <w:r w:rsidRPr="003D2D1E">
        <w:rPr>
          <w:color w:val="000000"/>
        </w:rPr>
        <w:br/>
        <w:t>C. property of the business.</w:t>
      </w:r>
      <w:r w:rsidRPr="003D2D1E">
        <w:rPr>
          <w:color w:val="000000"/>
        </w:rPr>
        <w:br/>
        <w:t>D. goods of the business.</w:t>
      </w:r>
    </w:p>
    <w:p w:rsidR="003D2D1E" w:rsidRPr="003D2D1E" w:rsidRDefault="003D2D1E" w:rsidP="003D2D1E">
      <w:pPr>
        <w:pStyle w:val="ListParagraph"/>
        <w:keepNext/>
        <w:keepLines/>
        <w:widowControl w:val="0"/>
        <w:autoSpaceDE w:val="0"/>
        <w:autoSpaceDN w:val="0"/>
        <w:adjustRightInd w:val="0"/>
        <w:spacing w:before="319" w:after="319"/>
        <w:rPr>
          <w:color w:val="000000"/>
        </w:rPr>
      </w:pPr>
    </w:p>
    <w:p w:rsidR="003D2D1E" w:rsidRDefault="003D2D1E" w:rsidP="003D2D1E">
      <w:pPr>
        <w:pStyle w:val="ListParagraph"/>
        <w:keepNext/>
        <w:keepLines/>
        <w:widowControl w:val="0"/>
        <w:numPr>
          <w:ilvl w:val="0"/>
          <w:numId w:val="10"/>
        </w:numPr>
        <w:autoSpaceDE w:val="0"/>
        <w:autoSpaceDN w:val="0"/>
        <w:adjustRightInd w:val="0"/>
        <w:spacing w:before="319" w:after="319"/>
        <w:rPr>
          <w:color w:val="000000"/>
        </w:rPr>
      </w:pPr>
      <w:r w:rsidRPr="003D2D1E">
        <w:rPr>
          <w:color w:val="000000"/>
        </w:rPr>
        <w:t>Misappropriation of business property by employees of that business refers to </w:t>
      </w:r>
      <w:r w:rsidRPr="003D2D1E">
        <w:rPr>
          <w:color w:val="000000"/>
        </w:rPr>
        <w:br/>
        <w:t>A. OSHA violations.</w:t>
      </w:r>
      <w:r w:rsidRPr="003D2D1E">
        <w:rPr>
          <w:color w:val="000000"/>
        </w:rPr>
        <w:br/>
        <w:t>B. employee theft.</w:t>
      </w:r>
      <w:r w:rsidRPr="003D2D1E">
        <w:rPr>
          <w:color w:val="000000"/>
        </w:rPr>
        <w:br/>
        <w:t>C. loss of key employees.</w:t>
      </w:r>
      <w:r w:rsidRPr="003D2D1E">
        <w:rPr>
          <w:color w:val="000000"/>
        </w:rPr>
        <w:br/>
        <w:t>D. noncompliance with ADA regulations.</w:t>
      </w:r>
    </w:p>
    <w:p w:rsidR="003D2D1E" w:rsidRPr="003D2D1E" w:rsidRDefault="003D2D1E" w:rsidP="003D2D1E">
      <w:pPr>
        <w:pStyle w:val="ListParagraph"/>
        <w:keepNext/>
        <w:keepLines/>
        <w:widowControl w:val="0"/>
        <w:autoSpaceDE w:val="0"/>
        <w:autoSpaceDN w:val="0"/>
        <w:adjustRightInd w:val="0"/>
        <w:spacing w:before="319" w:after="319"/>
        <w:rPr>
          <w:color w:val="000000"/>
        </w:rPr>
      </w:pPr>
    </w:p>
    <w:p w:rsidR="003D2D1E" w:rsidRDefault="003D2D1E" w:rsidP="003D2D1E">
      <w:pPr>
        <w:pStyle w:val="ListParagraph"/>
        <w:keepNext/>
        <w:keepLines/>
        <w:widowControl w:val="0"/>
        <w:numPr>
          <w:ilvl w:val="0"/>
          <w:numId w:val="10"/>
        </w:numPr>
        <w:autoSpaceDE w:val="0"/>
        <w:autoSpaceDN w:val="0"/>
        <w:adjustRightInd w:val="0"/>
        <w:spacing w:before="319" w:after="319"/>
        <w:rPr>
          <w:color w:val="000000"/>
        </w:rPr>
      </w:pPr>
      <w:r w:rsidRPr="003D2D1E">
        <w:rPr>
          <w:color w:val="000000"/>
        </w:rPr>
        <w:t>Which one of these government agencies is created to enforce safety in the workplace? </w:t>
      </w:r>
      <w:r w:rsidRPr="003D2D1E">
        <w:rPr>
          <w:color w:val="000000"/>
        </w:rPr>
        <w:br/>
        <w:t>A. EEOC</w:t>
      </w:r>
      <w:r w:rsidRPr="003D2D1E">
        <w:rPr>
          <w:color w:val="000000"/>
        </w:rPr>
        <w:br/>
        <w:t>B. OSHA</w:t>
      </w:r>
      <w:r w:rsidRPr="003D2D1E">
        <w:rPr>
          <w:color w:val="000000"/>
        </w:rPr>
        <w:br/>
        <w:t>C. SBA</w:t>
      </w:r>
      <w:r w:rsidRPr="003D2D1E">
        <w:rPr>
          <w:color w:val="000000"/>
        </w:rPr>
        <w:br/>
        <w:t>D. IRS</w:t>
      </w:r>
    </w:p>
    <w:p w:rsidR="003D2D1E" w:rsidRPr="003D2D1E" w:rsidRDefault="003D2D1E" w:rsidP="003D2D1E">
      <w:pPr>
        <w:pStyle w:val="ListParagraph"/>
        <w:keepNext/>
        <w:keepLines/>
        <w:widowControl w:val="0"/>
        <w:autoSpaceDE w:val="0"/>
        <w:autoSpaceDN w:val="0"/>
        <w:adjustRightInd w:val="0"/>
        <w:spacing w:before="319" w:after="319"/>
        <w:rPr>
          <w:color w:val="000000"/>
        </w:rPr>
      </w:pPr>
    </w:p>
    <w:p w:rsidR="003D2D1E" w:rsidRDefault="003D2D1E" w:rsidP="003D2D1E">
      <w:pPr>
        <w:pStyle w:val="ListParagraph"/>
        <w:keepNext/>
        <w:keepLines/>
        <w:widowControl w:val="0"/>
        <w:numPr>
          <w:ilvl w:val="0"/>
          <w:numId w:val="10"/>
        </w:numPr>
        <w:autoSpaceDE w:val="0"/>
        <w:autoSpaceDN w:val="0"/>
        <w:adjustRightInd w:val="0"/>
        <w:spacing w:before="319" w:after="319"/>
        <w:rPr>
          <w:color w:val="000000"/>
        </w:rPr>
      </w:pPr>
      <w:r w:rsidRPr="003D2D1E">
        <w:rPr>
          <w:color w:val="000000"/>
        </w:rPr>
        <w:t>In 1964, EEOC established five protected classes. Which of these is NOT one of them? </w:t>
      </w:r>
      <w:r w:rsidRPr="003D2D1E">
        <w:rPr>
          <w:color w:val="000000"/>
        </w:rPr>
        <w:br/>
        <w:t>A. Race</w:t>
      </w:r>
      <w:r w:rsidRPr="003D2D1E">
        <w:rPr>
          <w:color w:val="000000"/>
        </w:rPr>
        <w:br/>
        <w:t>B. Color</w:t>
      </w:r>
      <w:r w:rsidRPr="003D2D1E">
        <w:rPr>
          <w:color w:val="000000"/>
        </w:rPr>
        <w:br/>
        <w:t>C. Age</w:t>
      </w:r>
      <w:r w:rsidRPr="003D2D1E">
        <w:rPr>
          <w:color w:val="000000"/>
        </w:rPr>
        <w:br/>
        <w:t>D. Religion</w:t>
      </w:r>
    </w:p>
    <w:p w:rsidR="00E72860" w:rsidRPr="003D2D1E" w:rsidRDefault="00E72860" w:rsidP="00E72860">
      <w:pPr>
        <w:pStyle w:val="ListParagraph"/>
        <w:keepNext/>
        <w:keepLines/>
        <w:widowControl w:val="0"/>
        <w:autoSpaceDE w:val="0"/>
        <w:autoSpaceDN w:val="0"/>
        <w:adjustRightInd w:val="0"/>
        <w:spacing w:before="319" w:after="319"/>
        <w:rPr>
          <w:color w:val="000000"/>
        </w:rPr>
      </w:pPr>
    </w:p>
    <w:p w:rsidR="00E72860" w:rsidRPr="00E72860" w:rsidRDefault="00E72860" w:rsidP="00E72860">
      <w:pPr>
        <w:pStyle w:val="ListParagraph"/>
        <w:keepNext/>
        <w:keepLines/>
        <w:widowControl w:val="0"/>
        <w:numPr>
          <w:ilvl w:val="0"/>
          <w:numId w:val="10"/>
        </w:numPr>
        <w:autoSpaceDE w:val="0"/>
        <w:autoSpaceDN w:val="0"/>
        <w:adjustRightInd w:val="0"/>
        <w:spacing w:before="319" w:after="319"/>
        <w:rPr>
          <w:color w:val="000000"/>
        </w:rPr>
      </w:pPr>
      <w:r w:rsidRPr="00E72860">
        <w:rPr>
          <w:color w:val="000000"/>
        </w:rPr>
        <w:t>The magnitude of losses resulting from _____ claims has increased greatly in recent years with an increase in class action lawsuits. </w:t>
      </w:r>
      <w:r w:rsidRPr="00E72860">
        <w:rPr>
          <w:color w:val="000000"/>
        </w:rPr>
        <w:br/>
        <w:t>A. product liability</w:t>
      </w:r>
      <w:r w:rsidRPr="00E72860">
        <w:rPr>
          <w:color w:val="000000"/>
        </w:rPr>
        <w:br/>
        <w:t>B. professional liability</w:t>
      </w:r>
      <w:r w:rsidRPr="00E72860">
        <w:rPr>
          <w:color w:val="000000"/>
        </w:rPr>
        <w:br/>
        <w:t>C. premises liability</w:t>
      </w:r>
      <w:r w:rsidRPr="00E72860">
        <w:rPr>
          <w:color w:val="000000"/>
        </w:rPr>
        <w:br/>
        <w:t>D. personal liability</w:t>
      </w:r>
    </w:p>
    <w:p w:rsidR="00E72860" w:rsidRDefault="00E72860" w:rsidP="00E72860">
      <w:pPr>
        <w:pStyle w:val="ListParagraph"/>
        <w:keepNext/>
        <w:keepLines/>
        <w:widowControl w:val="0"/>
        <w:numPr>
          <w:ilvl w:val="0"/>
          <w:numId w:val="10"/>
        </w:numPr>
        <w:autoSpaceDE w:val="0"/>
        <w:autoSpaceDN w:val="0"/>
        <w:adjustRightInd w:val="0"/>
        <w:spacing w:before="319" w:after="319"/>
        <w:rPr>
          <w:color w:val="000000"/>
        </w:rPr>
      </w:pPr>
      <w:r w:rsidRPr="00E72860">
        <w:rPr>
          <w:color w:val="000000"/>
        </w:rPr>
        <w:lastRenderedPageBreak/>
        <w:t>Restaurants, clothing retailers, barbers, and beauticians face relatively low risks of loss from nonpayment because </w:t>
      </w:r>
      <w:r w:rsidRPr="00E72860">
        <w:rPr>
          <w:color w:val="000000"/>
        </w:rPr>
        <w:br/>
        <w:t>A. most customers prefer making upfront payments for such products and services.</w:t>
      </w:r>
      <w:r w:rsidRPr="00E72860">
        <w:rPr>
          <w:color w:val="000000"/>
        </w:rPr>
        <w:br/>
        <w:t>B. few people have credit cards that have charge limits big enough to buy such things.</w:t>
      </w:r>
      <w:r w:rsidRPr="00E72860">
        <w:rPr>
          <w:color w:val="000000"/>
        </w:rPr>
        <w:br/>
        <w:t>C. giving credit to customers increases sales.</w:t>
      </w:r>
      <w:r w:rsidRPr="00E72860">
        <w:rPr>
          <w:color w:val="000000"/>
        </w:rPr>
        <w:br/>
        <w:t>D. the amount that any one customer charges is unlikely to be big enough to threaten the business if it is not paid.</w:t>
      </w:r>
    </w:p>
    <w:p w:rsidR="00E72860" w:rsidRPr="00E72860" w:rsidRDefault="00E72860" w:rsidP="00E72860">
      <w:pPr>
        <w:pStyle w:val="ListParagraph"/>
        <w:keepNext/>
        <w:keepLines/>
        <w:widowControl w:val="0"/>
        <w:autoSpaceDE w:val="0"/>
        <w:autoSpaceDN w:val="0"/>
        <w:adjustRightInd w:val="0"/>
        <w:spacing w:before="319" w:after="319"/>
        <w:rPr>
          <w:color w:val="000000"/>
        </w:rPr>
      </w:pPr>
    </w:p>
    <w:p w:rsidR="00E72860" w:rsidRDefault="00E72860" w:rsidP="00E72860">
      <w:pPr>
        <w:pStyle w:val="ListParagraph"/>
        <w:keepNext/>
        <w:keepLines/>
        <w:widowControl w:val="0"/>
        <w:numPr>
          <w:ilvl w:val="0"/>
          <w:numId w:val="10"/>
        </w:numPr>
        <w:autoSpaceDE w:val="0"/>
        <w:autoSpaceDN w:val="0"/>
        <w:adjustRightInd w:val="0"/>
        <w:spacing w:before="319" w:after="319"/>
        <w:rPr>
          <w:color w:val="000000"/>
        </w:rPr>
      </w:pPr>
      <w:r w:rsidRPr="00E72860">
        <w:rPr>
          <w:color w:val="000000"/>
        </w:rPr>
        <w:t>Different risks in the business can be managed by doing all of these EXCEPT </w:t>
      </w:r>
      <w:r w:rsidRPr="00E72860">
        <w:rPr>
          <w:color w:val="000000"/>
        </w:rPr>
        <w:br/>
        <w:t>A. making specific plans for and arrangements to deal with foreseeable events.</w:t>
      </w:r>
      <w:r w:rsidRPr="00E72860">
        <w:rPr>
          <w:color w:val="000000"/>
        </w:rPr>
        <w:br/>
        <w:t>B. creating and enforcing an appropriate code of conduct for yourself and all employees.</w:t>
      </w:r>
      <w:r w:rsidRPr="00E72860">
        <w:rPr>
          <w:color w:val="000000"/>
        </w:rPr>
        <w:br/>
        <w:t>C. actively working to create physical hazards in your workplace as a test.</w:t>
      </w:r>
      <w:r w:rsidRPr="00E72860">
        <w:rPr>
          <w:color w:val="000000"/>
        </w:rPr>
        <w:br/>
        <w:t xml:space="preserve">D. ensuring that valuable assets are physically </w:t>
      </w:r>
      <w:proofErr w:type="gramStart"/>
      <w:r w:rsidRPr="00E72860">
        <w:rPr>
          <w:color w:val="000000"/>
        </w:rPr>
        <w:t>secure</w:t>
      </w:r>
      <w:proofErr w:type="gramEnd"/>
      <w:r w:rsidRPr="00E72860">
        <w:rPr>
          <w:color w:val="000000"/>
        </w:rPr>
        <w:t>.</w:t>
      </w:r>
    </w:p>
    <w:p w:rsidR="00E72860" w:rsidRPr="00E72860" w:rsidRDefault="00E72860" w:rsidP="00E72860">
      <w:pPr>
        <w:pStyle w:val="ListParagraph"/>
        <w:keepNext/>
        <w:keepLines/>
        <w:widowControl w:val="0"/>
        <w:autoSpaceDE w:val="0"/>
        <w:autoSpaceDN w:val="0"/>
        <w:adjustRightInd w:val="0"/>
        <w:spacing w:before="319" w:after="319"/>
        <w:rPr>
          <w:color w:val="000000"/>
        </w:rPr>
      </w:pPr>
    </w:p>
    <w:p w:rsidR="00E72860" w:rsidRDefault="00E72860" w:rsidP="00E72860">
      <w:pPr>
        <w:pStyle w:val="ListParagraph"/>
        <w:keepNext/>
        <w:keepLines/>
        <w:widowControl w:val="0"/>
        <w:numPr>
          <w:ilvl w:val="0"/>
          <w:numId w:val="10"/>
        </w:numPr>
        <w:autoSpaceDE w:val="0"/>
        <w:autoSpaceDN w:val="0"/>
        <w:adjustRightInd w:val="0"/>
        <w:spacing w:before="319" w:after="319"/>
        <w:rPr>
          <w:color w:val="000000"/>
        </w:rPr>
      </w:pPr>
      <w:r w:rsidRPr="00E72860">
        <w:rPr>
          <w:color w:val="000000"/>
        </w:rPr>
        <w:t>Which of the following practices should be adopted to ensure that a computer is kept secure? </w:t>
      </w:r>
      <w:r w:rsidRPr="00E72860">
        <w:rPr>
          <w:color w:val="000000"/>
        </w:rPr>
        <w:br/>
        <w:t>A. Using simple passwords</w:t>
      </w:r>
      <w:r w:rsidRPr="00E72860">
        <w:rPr>
          <w:color w:val="000000"/>
        </w:rPr>
        <w:br/>
        <w:t>B. Changing passwords infrequently</w:t>
      </w:r>
      <w:r w:rsidRPr="00E72860">
        <w:rPr>
          <w:color w:val="000000"/>
        </w:rPr>
        <w:br/>
        <w:t>C. Having a PC set to lock itself up after a few minutes of inactivity</w:t>
      </w:r>
      <w:r w:rsidRPr="00E72860">
        <w:rPr>
          <w:color w:val="000000"/>
        </w:rPr>
        <w:br/>
        <w:t>D. Opening downloads from unexpected sources</w:t>
      </w:r>
    </w:p>
    <w:p w:rsidR="00E72860" w:rsidRPr="00E72860" w:rsidRDefault="00E72860" w:rsidP="00E72860">
      <w:pPr>
        <w:pStyle w:val="ListParagraph"/>
        <w:keepNext/>
        <w:keepLines/>
        <w:widowControl w:val="0"/>
        <w:numPr>
          <w:ilvl w:val="0"/>
          <w:numId w:val="10"/>
        </w:numPr>
        <w:autoSpaceDE w:val="0"/>
        <w:autoSpaceDN w:val="0"/>
        <w:adjustRightInd w:val="0"/>
        <w:spacing w:before="319" w:after="319"/>
        <w:rPr>
          <w:color w:val="000000"/>
        </w:rPr>
      </w:pPr>
    </w:p>
    <w:p w:rsidR="00E72860" w:rsidRDefault="00E72860" w:rsidP="00E72860">
      <w:pPr>
        <w:pStyle w:val="ListParagraph"/>
        <w:keepNext/>
        <w:keepLines/>
        <w:widowControl w:val="0"/>
        <w:numPr>
          <w:ilvl w:val="0"/>
          <w:numId w:val="10"/>
        </w:numPr>
        <w:autoSpaceDE w:val="0"/>
        <w:autoSpaceDN w:val="0"/>
        <w:adjustRightInd w:val="0"/>
        <w:spacing w:before="319" w:after="319"/>
        <w:rPr>
          <w:color w:val="000000"/>
        </w:rPr>
      </w:pPr>
      <w:r w:rsidRPr="00E72860">
        <w:rPr>
          <w:color w:val="000000"/>
        </w:rPr>
        <w:t xml:space="preserve">Which of these represents the problem with legal protection methods for </w:t>
      </w:r>
      <w:r w:rsidRPr="00E72860">
        <w:rPr>
          <w:color w:val="000000"/>
          <w:u w:val="single"/>
        </w:rPr>
        <w:t>intellectual property</w:t>
      </w:r>
      <w:r w:rsidRPr="00E72860">
        <w:rPr>
          <w:color w:val="000000"/>
        </w:rPr>
        <w:t>? </w:t>
      </w:r>
      <w:r w:rsidRPr="00E72860">
        <w:rPr>
          <w:color w:val="000000"/>
        </w:rPr>
        <w:br/>
        <w:t>A. There is no governmental agency that will assist small business owners in maintaining their legal rights.</w:t>
      </w:r>
      <w:r w:rsidRPr="00E72860">
        <w:rPr>
          <w:color w:val="000000"/>
        </w:rPr>
        <w:br/>
        <w:t>B. The cost of legal protection for intellectual property is so high that it is practically useless for a small business owner.</w:t>
      </w:r>
      <w:r w:rsidRPr="00E72860">
        <w:rPr>
          <w:color w:val="000000"/>
        </w:rPr>
        <w:br/>
        <w:t>C. Legal protection methods for intellectual property are primarily "reserved" for large business with huge legal staff.</w:t>
      </w:r>
      <w:r w:rsidRPr="00E72860">
        <w:rPr>
          <w:color w:val="000000"/>
        </w:rPr>
        <w:br/>
        <w:t>D. Legal protection methods can only be offered for tangible property and not intellectual property.</w:t>
      </w:r>
    </w:p>
    <w:p w:rsidR="00E72860" w:rsidRPr="00E72860" w:rsidRDefault="00E72860" w:rsidP="00E72860">
      <w:pPr>
        <w:pStyle w:val="ListParagraph"/>
        <w:keepNext/>
        <w:keepLines/>
        <w:widowControl w:val="0"/>
        <w:autoSpaceDE w:val="0"/>
        <w:autoSpaceDN w:val="0"/>
        <w:adjustRightInd w:val="0"/>
        <w:spacing w:before="319" w:after="319"/>
        <w:rPr>
          <w:color w:val="000000"/>
        </w:rPr>
      </w:pPr>
    </w:p>
    <w:p w:rsidR="00E72860" w:rsidRPr="00E72860" w:rsidRDefault="00E72860" w:rsidP="00E72860">
      <w:pPr>
        <w:pStyle w:val="ListParagraph"/>
        <w:keepNext/>
        <w:keepLines/>
        <w:widowControl w:val="0"/>
        <w:numPr>
          <w:ilvl w:val="0"/>
          <w:numId w:val="10"/>
        </w:numPr>
        <w:autoSpaceDE w:val="0"/>
        <w:autoSpaceDN w:val="0"/>
        <w:adjustRightInd w:val="0"/>
        <w:spacing w:before="319" w:after="319"/>
        <w:rPr>
          <w:color w:val="000000"/>
        </w:rPr>
      </w:pPr>
      <w:r w:rsidRPr="00E72860">
        <w:rPr>
          <w:color w:val="000000"/>
        </w:rPr>
        <w:t>Which is the number one method for fraud detection? </w:t>
      </w:r>
      <w:r w:rsidRPr="00E72860">
        <w:rPr>
          <w:color w:val="000000"/>
        </w:rPr>
        <w:br/>
        <w:t>A. Internal audit</w:t>
      </w:r>
      <w:r w:rsidRPr="00E72860">
        <w:rPr>
          <w:color w:val="000000"/>
        </w:rPr>
        <w:br/>
        <w:t>B. Internal control</w:t>
      </w:r>
      <w:r w:rsidRPr="00E72860">
        <w:rPr>
          <w:color w:val="000000"/>
        </w:rPr>
        <w:br/>
        <w:t>C. Tip</w:t>
      </w:r>
      <w:r w:rsidRPr="00E72860">
        <w:rPr>
          <w:color w:val="000000"/>
        </w:rPr>
        <w:br/>
        <w:t>D. External audit</w:t>
      </w:r>
    </w:p>
    <w:p w:rsidR="00370EAE" w:rsidRDefault="00E72860" w:rsidP="00E72860">
      <w:pPr>
        <w:pStyle w:val="ListParagraph"/>
        <w:keepNext/>
        <w:keepLines/>
        <w:widowControl w:val="0"/>
        <w:numPr>
          <w:ilvl w:val="0"/>
          <w:numId w:val="10"/>
        </w:numPr>
        <w:autoSpaceDE w:val="0"/>
        <w:autoSpaceDN w:val="0"/>
        <w:adjustRightInd w:val="0"/>
        <w:spacing w:before="319" w:after="319"/>
        <w:rPr>
          <w:color w:val="000000"/>
        </w:rPr>
      </w:pPr>
      <w:r>
        <w:rPr>
          <w:color w:val="000000"/>
        </w:rPr>
        <w:lastRenderedPageBreak/>
        <w:t>The greatest threat of loss from employee dishonesty occurs when </w:t>
      </w:r>
      <w:r>
        <w:rPr>
          <w:color w:val="000000"/>
        </w:rPr>
        <w:br/>
        <w:t>A. two or more employees collude.</w:t>
      </w:r>
      <w:r>
        <w:rPr>
          <w:color w:val="000000"/>
        </w:rPr>
        <w:br/>
        <w:t>B. employees lose their jobs.</w:t>
      </w:r>
      <w:r>
        <w:rPr>
          <w:color w:val="000000"/>
        </w:rPr>
        <w:br/>
        <w:t>C. employees are paid above market wages.</w:t>
      </w:r>
      <w:r>
        <w:rPr>
          <w:color w:val="000000"/>
        </w:rPr>
        <w:br/>
        <w:t>D. the owner establishes the culture of trust.</w:t>
      </w:r>
    </w:p>
    <w:p w:rsidR="00B03EB1" w:rsidRDefault="00B03EB1" w:rsidP="00B03EB1">
      <w:pPr>
        <w:pStyle w:val="ListParagraph"/>
        <w:keepNext/>
        <w:keepLines/>
        <w:widowControl w:val="0"/>
        <w:autoSpaceDE w:val="0"/>
        <w:autoSpaceDN w:val="0"/>
        <w:adjustRightInd w:val="0"/>
        <w:spacing w:before="319" w:after="319"/>
        <w:rPr>
          <w:color w:val="000000"/>
        </w:rPr>
      </w:pPr>
    </w:p>
    <w:p w:rsidR="00B03EB1" w:rsidRDefault="00B03EB1" w:rsidP="00B03EB1">
      <w:pPr>
        <w:pStyle w:val="ListParagraph"/>
        <w:keepNext/>
        <w:keepLines/>
        <w:widowControl w:val="0"/>
        <w:numPr>
          <w:ilvl w:val="0"/>
          <w:numId w:val="10"/>
        </w:numPr>
        <w:autoSpaceDE w:val="0"/>
        <w:autoSpaceDN w:val="0"/>
        <w:adjustRightInd w:val="0"/>
        <w:spacing w:before="319" w:after="319"/>
        <w:rPr>
          <w:color w:val="000000"/>
        </w:rPr>
      </w:pPr>
      <w:r w:rsidRPr="00B03EB1">
        <w:rPr>
          <w:color w:val="000000"/>
        </w:rPr>
        <w:t>Employee contracts should include all of the following provisions EXCEPT </w:t>
      </w:r>
      <w:r w:rsidRPr="00B03EB1">
        <w:rPr>
          <w:color w:val="000000"/>
        </w:rPr>
        <w:br/>
        <w:t>A. limit the employee's freedom to go into competition.</w:t>
      </w:r>
      <w:r w:rsidRPr="00B03EB1">
        <w:rPr>
          <w:color w:val="000000"/>
        </w:rPr>
        <w:br/>
        <w:t>B. </w:t>
      </w:r>
      <w:proofErr w:type="gramStart"/>
      <w:r w:rsidRPr="00B03EB1">
        <w:rPr>
          <w:color w:val="000000"/>
        </w:rPr>
        <w:t>contain</w:t>
      </w:r>
      <w:proofErr w:type="gramEnd"/>
      <w:r w:rsidRPr="00B03EB1">
        <w:rPr>
          <w:color w:val="000000"/>
        </w:rPr>
        <w:t xml:space="preserve"> the employee's specific promise not to disclose sensitive or secret information.</w:t>
      </w:r>
      <w:r w:rsidRPr="00B03EB1">
        <w:rPr>
          <w:color w:val="000000"/>
        </w:rPr>
        <w:br/>
        <w:t>C. offer punishments for providing inadequate termination notice.</w:t>
      </w:r>
      <w:r w:rsidRPr="00B03EB1">
        <w:rPr>
          <w:color w:val="000000"/>
        </w:rPr>
        <w:br/>
        <w:t>D. cross training among employees.</w:t>
      </w:r>
    </w:p>
    <w:p w:rsidR="00B03EB1" w:rsidRPr="00B03EB1" w:rsidRDefault="00B03EB1" w:rsidP="00B03EB1">
      <w:pPr>
        <w:pStyle w:val="ListParagraph"/>
        <w:keepNext/>
        <w:keepLines/>
        <w:widowControl w:val="0"/>
        <w:autoSpaceDE w:val="0"/>
        <w:autoSpaceDN w:val="0"/>
        <w:adjustRightInd w:val="0"/>
        <w:spacing w:before="319" w:after="319"/>
        <w:rPr>
          <w:color w:val="000000"/>
        </w:rPr>
      </w:pPr>
    </w:p>
    <w:p w:rsidR="00B03EB1" w:rsidRDefault="00B03EB1" w:rsidP="00B03EB1">
      <w:pPr>
        <w:pStyle w:val="ListParagraph"/>
        <w:keepNext/>
        <w:keepLines/>
        <w:widowControl w:val="0"/>
        <w:numPr>
          <w:ilvl w:val="0"/>
          <w:numId w:val="10"/>
        </w:numPr>
        <w:autoSpaceDE w:val="0"/>
        <w:autoSpaceDN w:val="0"/>
        <w:adjustRightInd w:val="0"/>
        <w:spacing w:before="319" w:after="319"/>
        <w:rPr>
          <w:color w:val="000000"/>
        </w:rPr>
      </w:pPr>
      <w:r w:rsidRPr="00B03EB1">
        <w:rPr>
          <w:color w:val="000000"/>
        </w:rPr>
        <w:t>Which of the following should be undertaken in order to reduce a business's exposure to the risk of violating tax regulations? </w:t>
      </w:r>
      <w:r w:rsidRPr="00B03EB1">
        <w:rPr>
          <w:color w:val="000000"/>
        </w:rPr>
        <w:br/>
        <w:t>A. Understate revenues and overstate deductible expenses</w:t>
      </w:r>
      <w:r w:rsidRPr="00B03EB1">
        <w:rPr>
          <w:color w:val="000000"/>
        </w:rPr>
        <w:br/>
        <w:t>B. Reconcile the cash register tape to the cash register contents every day</w:t>
      </w:r>
      <w:r w:rsidRPr="00B03EB1">
        <w:rPr>
          <w:color w:val="000000"/>
        </w:rPr>
        <w:br/>
        <w:t>C. Take cash from the businesses before it is recorded as revenue</w:t>
      </w:r>
      <w:r w:rsidRPr="00B03EB1">
        <w:rPr>
          <w:color w:val="000000"/>
        </w:rPr>
        <w:br/>
        <w:t>D. Borrow from tax money in order to make payments to creditors</w:t>
      </w:r>
    </w:p>
    <w:p w:rsidR="00B03EB1" w:rsidRPr="00B03EB1" w:rsidRDefault="00B03EB1" w:rsidP="00B03EB1">
      <w:pPr>
        <w:pStyle w:val="ListParagraph"/>
        <w:keepNext/>
        <w:keepLines/>
        <w:widowControl w:val="0"/>
        <w:autoSpaceDE w:val="0"/>
        <w:autoSpaceDN w:val="0"/>
        <w:adjustRightInd w:val="0"/>
        <w:spacing w:before="319" w:after="319"/>
        <w:rPr>
          <w:color w:val="000000"/>
        </w:rPr>
      </w:pPr>
    </w:p>
    <w:p w:rsidR="00B03EB1" w:rsidRDefault="00B03EB1" w:rsidP="00B03EB1">
      <w:pPr>
        <w:pStyle w:val="ListParagraph"/>
        <w:keepNext/>
        <w:keepLines/>
        <w:widowControl w:val="0"/>
        <w:numPr>
          <w:ilvl w:val="0"/>
          <w:numId w:val="10"/>
        </w:numPr>
        <w:autoSpaceDE w:val="0"/>
        <w:autoSpaceDN w:val="0"/>
        <w:adjustRightInd w:val="0"/>
        <w:spacing w:before="319" w:after="319"/>
        <w:rPr>
          <w:color w:val="000000"/>
        </w:rPr>
      </w:pPr>
      <w:r w:rsidRPr="00B03EB1">
        <w:rPr>
          <w:color w:val="000000"/>
        </w:rPr>
        <w:t>All of the following should be undertaken in order to ensure that an internal audit is effective EXCEPT </w:t>
      </w:r>
      <w:r w:rsidRPr="00B03EB1">
        <w:rPr>
          <w:color w:val="000000"/>
        </w:rPr>
        <w:br/>
        <w:t xml:space="preserve">A. meet with </w:t>
      </w:r>
      <w:proofErr w:type="gramStart"/>
      <w:r w:rsidRPr="00B03EB1">
        <w:rPr>
          <w:color w:val="000000"/>
        </w:rPr>
        <w:t>whomever</w:t>
      </w:r>
      <w:proofErr w:type="gramEnd"/>
      <w:r w:rsidRPr="00B03EB1">
        <w:rPr>
          <w:color w:val="000000"/>
        </w:rPr>
        <w:t xml:space="preserve"> is going to conduct the internal audit in the presence of other members of the management.</w:t>
      </w:r>
      <w:r w:rsidRPr="00B03EB1">
        <w:rPr>
          <w:color w:val="000000"/>
        </w:rPr>
        <w:br/>
        <w:t>B. </w:t>
      </w:r>
      <w:proofErr w:type="gramStart"/>
      <w:r w:rsidRPr="00B03EB1">
        <w:rPr>
          <w:color w:val="000000"/>
        </w:rPr>
        <w:t>write</w:t>
      </w:r>
      <w:proofErr w:type="gramEnd"/>
      <w:r w:rsidRPr="00B03EB1">
        <w:rPr>
          <w:color w:val="000000"/>
        </w:rPr>
        <w:t xml:space="preserve"> an engagement agreement with the auditor that clearly establishes the scope of work to be done.</w:t>
      </w:r>
      <w:r w:rsidRPr="00B03EB1">
        <w:rPr>
          <w:color w:val="000000"/>
        </w:rPr>
        <w:br/>
        <w:t>C. </w:t>
      </w:r>
      <w:proofErr w:type="gramStart"/>
      <w:r w:rsidRPr="00B03EB1">
        <w:rPr>
          <w:color w:val="000000"/>
        </w:rPr>
        <w:t>provide</w:t>
      </w:r>
      <w:proofErr w:type="gramEnd"/>
      <w:r w:rsidRPr="00B03EB1">
        <w:rPr>
          <w:color w:val="000000"/>
        </w:rPr>
        <w:t xml:space="preserve"> sufficient authority to the auditor to ensure that he or she can accomplish the goals of the audit.</w:t>
      </w:r>
      <w:r w:rsidRPr="00B03EB1">
        <w:rPr>
          <w:color w:val="000000"/>
        </w:rPr>
        <w:br/>
        <w:t>D. </w:t>
      </w:r>
      <w:proofErr w:type="gramStart"/>
      <w:r w:rsidRPr="00B03EB1">
        <w:rPr>
          <w:color w:val="000000"/>
        </w:rPr>
        <w:t>establish</w:t>
      </w:r>
      <w:proofErr w:type="gramEnd"/>
      <w:r w:rsidRPr="00B03EB1">
        <w:rPr>
          <w:color w:val="000000"/>
        </w:rPr>
        <w:t xml:space="preserve"> with the auditor that you and your board of directors have the final authority to review and approve the audit plan.</w:t>
      </w:r>
    </w:p>
    <w:p w:rsidR="00B03EB1" w:rsidRPr="00B03EB1" w:rsidRDefault="00B03EB1" w:rsidP="00B03EB1">
      <w:pPr>
        <w:pStyle w:val="ListParagraph"/>
        <w:keepNext/>
        <w:keepLines/>
        <w:widowControl w:val="0"/>
        <w:autoSpaceDE w:val="0"/>
        <w:autoSpaceDN w:val="0"/>
        <w:adjustRightInd w:val="0"/>
        <w:spacing w:before="319" w:after="319"/>
        <w:rPr>
          <w:color w:val="000000"/>
        </w:rPr>
      </w:pPr>
    </w:p>
    <w:p w:rsidR="00B03EB1" w:rsidRPr="00B03EB1" w:rsidRDefault="00B03EB1" w:rsidP="00B03EB1">
      <w:pPr>
        <w:pStyle w:val="ListParagraph"/>
        <w:keepNext/>
        <w:keepLines/>
        <w:widowControl w:val="0"/>
        <w:numPr>
          <w:ilvl w:val="0"/>
          <w:numId w:val="10"/>
        </w:numPr>
        <w:autoSpaceDE w:val="0"/>
        <w:autoSpaceDN w:val="0"/>
        <w:adjustRightInd w:val="0"/>
        <w:spacing w:before="319" w:after="319"/>
        <w:rPr>
          <w:color w:val="000000"/>
        </w:rPr>
      </w:pPr>
      <w:r w:rsidRPr="00B03EB1">
        <w:rPr>
          <w:color w:val="000000"/>
        </w:rPr>
        <w:t xml:space="preserve">The _____ likely an event is to occur, and the _____ </w:t>
      </w:r>
      <w:proofErr w:type="spellStart"/>
      <w:r w:rsidRPr="00B03EB1">
        <w:rPr>
          <w:color w:val="000000"/>
        </w:rPr>
        <w:t>the</w:t>
      </w:r>
      <w:proofErr w:type="spellEnd"/>
      <w:r w:rsidRPr="00B03EB1">
        <w:rPr>
          <w:color w:val="000000"/>
        </w:rPr>
        <w:t xml:space="preserve"> potential amount that the insurance company must pay, the _____ </w:t>
      </w:r>
      <w:proofErr w:type="spellStart"/>
      <w:r w:rsidRPr="00B03EB1">
        <w:rPr>
          <w:color w:val="000000"/>
        </w:rPr>
        <w:t>the</w:t>
      </w:r>
      <w:proofErr w:type="spellEnd"/>
      <w:r w:rsidRPr="00B03EB1">
        <w:rPr>
          <w:color w:val="000000"/>
        </w:rPr>
        <w:t xml:space="preserve"> price that you must pay for coverage. </w:t>
      </w:r>
      <w:r w:rsidRPr="00B03EB1">
        <w:rPr>
          <w:color w:val="000000"/>
        </w:rPr>
        <w:br/>
        <w:t>A. more; lesser; lower</w:t>
      </w:r>
      <w:r w:rsidRPr="00B03EB1">
        <w:rPr>
          <w:color w:val="000000"/>
        </w:rPr>
        <w:br/>
        <w:t>B. less; greater; higher</w:t>
      </w:r>
      <w:r w:rsidRPr="00B03EB1">
        <w:rPr>
          <w:color w:val="000000"/>
        </w:rPr>
        <w:br/>
        <w:t>C. more; greater; higher</w:t>
      </w:r>
      <w:r w:rsidRPr="00B03EB1">
        <w:rPr>
          <w:color w:val="000000"/>
        </w:rPr>
        <w:br/>
        <w:t>D. less; lesser; higher</w:t>
      </w:r>
    </w:p>
    <w:p w:rsidR="00B03EB1" w:rsidRDefault="00B03EB1" w:rsidP="00B03EB1">
      <w:pPr>
        <w:pStyle w:val="ListParagraph"/>
        <w:keepNext/>
        <w:keepLines/>
        <w:widowControl w:val="0"/>
        <w:numPr>
          <w:ilvl w:val="0"/>
          <w:numId w:val="10"/>
        </w:numPr>
        <w:autoSpaceDE w:val="0"/>
        <w:autoSpaceDN w:val="0"/>
        <w:adjustRightInd w:val="0"/>
        <w:spacing w:before="319" w:after="319"/>
        <w:rPr>
          <w:color w:val="000000"/>
        </w:rPr>
      </w:pPr>
      <w:r w:rsidRPr="00B03EB1">
        <w:rPr>
          <w:color w:val="000000"/>
        </w:rPr>
        <w:lastRenderedPageBreak/>
        <w:t>Which of the following is an example of a special type of liability insurance that covers losses from harm caused during the performance of your profession? </w:t>
      </w:r>
      <w:r w:rsidRPr="00B03EB1">
        <w:rPr>
          <w:color w:val="000000"/>
        </w:rPr>
        <w:br/>
        <w:t>A. Unemployment insurance</w:t>
      </w:r>
      <w:r w:rsidRPr="00B03EB1">
        <w:rPr>
          <w:color w:val="000000"/>
        </w:rPr>
        <w:br/>
        <w:t>B. Errors and omissions insurance</w:t>
      </w:r>
      <w:r w:rsidRPr="00B03EB1">
        <w:rPr>
          <w:color w:val="000000"/>
        </w:rPr>
        <w:br/>
        <w:t>C. Liability insurance</w:t>
      </w:r>
      <w:r w:rsidRPr="00B03EB1">
        <w:rPr>
          <w:color w:val="000000"/>
        </w:rPr>
        <w:br/>
        <w:t>D. Worker's compensation insurance</w:t>
      </w:r>
    </w:p>
    <w:p w:rsidR="003175EC" w:rsidRPr="00B03EB1" w:rsidRDefault="003175EC" w:rsidP="003175EC">
      <w:pPr>
        <w:pStyle w:val="ListParagraph"/>
        <w:keepNext/>
        <w:keepLines/>
        <w:widowControl w:val="0"/>
        <w:autoSpaceDE w:val="0"/>
        <w:autoSpaceDN w:val="0"/>
        <w:adjustRightInd w:val="0"/>
        <w:spacing w:before="319" w:after="319"/>
        <w:rPr>
          <w:color w:val="000000"/>
        </w:rPr>
      </w:pPr>
    </w:p>
    <w:p w:rsidR="003175EC" w:rsidRDefault="003175EC" w:rsidP="003175EC">
      <w:pPr>
        <w:pStyle w:val="ListParagraph"/>
        <w:keepNext/>
        <w:keepLines/>
        <w:widowControl w:val="0"/>
        <w:numPr>
          <w:ilvl w:val="0"/>
          <w:numId w:val="10"/>
        </w:numPr>
        <w:autoSpaceDE w:val="0"/>
        <w:autoSpaceDN w:val="0"/>
        <w:adjustRightInd w:val="0"/>
        <w:spacing w:before="319" w:after="319"/>
        <w:rPr>
          <w:color w:val="000000"/>
        </w:rPr>
      </w:pPr>
      <w:r w:rsidRPr="003175EC">
        <w:rPr>
          <w:color w:val="000000"/>
        </w:rPr>
        <w:t>_____ exist to pay losses that are not covered by other liability insurance. </w:t>
      </w:r>
      <w:r w:rsidRPr="003175EC">
        <w:rPr>
          <w:color w:val="000000"/>
        </w:rPr>
        <w:br/>
        <w:t>A. Malpractice insurance</w:t>
      </w:r>
      <w:r w:rsidRPr="003175EC">
        <w:rPr>
          <w:color w:val="000000"/>
        </w:rPr>
        <w:br/>
        <w:t>B. Errors and omissions insurance</w:t>
      </w:r>
      <w:r w:rsidRPr="003175EC">
        <w:rPr>
          <w:color w:val="000000"/>
        </w:rPr>
        <w:br/>
        <w:t>C. General liability insurance</w:t>
      </w:r>
      <w:r w:rsidRPr="003175EC">
        <w:rPr>
          <w:color w:val="000000"/>
        </w:rPr>
        <w:br/>
        <w:t>D. Product liability insurance</w:t>
      </w:r>
    </w:p>
    <w:p w:rsidR="003175EC" w:rsidRPr="003175EC" w:rsidRDefault="003175EC" w:rsidP="003175EC">
      <w:pPr>
        <w:pStyle w:val="ListParagraph"/>
        <w:keepNext/>
        <w:keepLines/>
        <w:widowControl w:val="0"/>
        <w:autoSpaceDE w:val="0"/>
        <w:autoSpaceDN w:val="0"/>
        <w:adjustRightInd w:val="0"/>
        <w:spacing w:before="319" w:after="319"/>
        <w:rPr>
          <w:color w:val="000000"/>
        </w:rPr>
      </w:pPr>
    </w:p>
    <w:p w:rsidR="003175EC" w:rsidRDefault="003175EC" w:rsidP="003175EC">
      <w:pPr>
        <w:pStyle w:val="ListParagraph"/>
        <w:keepNext/>
        <w:keepLines/>
        <w:widowControl w:val="0"/>
        <w:numPr>
          <w:ilvl w:val="0"/>
          <w:numId w:val="10"/>
        </w:numPr>
        <w:autoSpaceDE w:val="0"/>
        <w:autoSpaceDN w:val="0"/>
        <w:adjustRightInd w:val="0"/>
        <w:spacing w:before="319" w:after="319"/>
        <w:rPr>
          <w:color w:val="000000"/>
        </w:rPr>
      </w:pPr>
      <w:r w:rsidRPr="003175EC">
        <w:rPr>
          <w:color w:val="000000"/>
        </w:rPr>
        <w:t xml:space="preserve">As a general rule, the _____ </w:t>
      </w:r>
      <w:proofErr w:type="spellStart"/>
      <w:r w:rsidRPr="003175EC">
        <w:rPr>
          <w:color w:val="000000"/>
        </w:rPr>
        <w:t>the</w:t>
      </w:r>
      <w:proofErr w:type="spellEnd"/>
      <w:r w:rsidRPr="003175EC">
        <w:rPr>
          <w:color w:val="000000"/>
        </w:rPr>
        <w:t xml:space="preserve"> deductible, the _____ </w:t>
      </w:r>
      <w:proofErr w:type="spellStart"/>
      <w:r w:rsidRPr="003175EC">
        <w:rPr>
          <w:color w:val="000000"/>
        </w:rPr>
        <w:t>the</w:t>
      </w:r>
      <w:proofErr w:type="spellEnd"/>
      <w:r w:rsidRPr="003175EC">
        <w:rPr>
          <w:color w:val="000000"/>
        </w:rPr>
        <w:t xml:space="preserve"> policy premium payments will be. </w:t>
      </w:r>
      <w:r w:rsidRPr="003175EC">
        <w:rPr>
          <w:color w:val="000000"/>
        </w:rPr>
        <w:br/>
        <w:t>A. higher; lower</w:t>
      </w:r>
      <w:r w:rsidRPr="003175EC">
        <w:rPr>
          <w:color w:val="000000"/>
        </w:rPr>
        <w:br/>
        <w:t>B. higher; higher</w:t>
      </w:r>
      <w:r w:rsidRPr="003175EC">
        <w:rPr>
          <w:color w:val="000000"/>
        </w:rPr>
        <w:br/>
        <w:t>C. lower; higher</w:t>
      </w:r>
      <w:r w:rsidRPr="003175EC">
        <w:rPr>
          <w:color w:val="000000"/>
        </w:rPr>
        <w:br/>
        <w:t>D. lower; lower</w:t>
      </w:r>
    </w:p>
    <w:p w:rsidR="003175EC" w:rsidRPr="003175EC" w:rsidRDefault="003175EC" w:rsidP="003175EC">
      <w:pPr>
        <w:pStyle w:val="ListParagraph"/>
        <w:keepNext/>
        <w:keepLines/>
        <w:widowControl w:val="0"/>
        <w:autoSpaceDE w:val="0"/>
        <w:autoSpaceDN w:val="0"/>
        <w:adjustRightInd w:val="0"/>
        <w:spacing w:before="319" w:after="319"/>
        <w:rPr>
          <w:color w:val="000000"/>
        </w:rPr>
      </w:pPr>
    </w:p>
    <w:p w:rsidR="003175EC" w:rsidRDefault="003175EC" w:rsidP="003175EC">
      <w:pPr>
        <w:pStyle w:val="ListParagraph"/>
        <w:keepNext/>
        <w:keepLines/>
        <w:widowControl w:val="0"/>
        <w:numPr>
          <w:ilvl w:val="0"/>
          <w:numId w:val="10"/>
        </w:numPr>
        <w:autoSpaceDE w:val="0"/>
        <w:autoSpaceDN w:val="0"/>
        <w:adjustRightInd w:val="0"/>
        <w:spacing w:before="319" w:after="319"/>
        <w:rPr>
          <w:color w:val="000000"/>
        </w:rPr>
      </w:pPr>
      <w:r w:rsidRPr="003175EC">
        <w:rPr>
          <w:color w:val="000000"/>
        </w:rPr>
        <w:t>Identify the insurance that provides funds to pay the ordinary operating expenses of your business should it be forced to close temporarily because of an insured event. </w:t>
      </w:r>
      <w:r w:rsidRPr="003175EC">
        <w:rPr>
          <w:color w:val="000000"/>
        </w:rPr>
        <w:br/>
        <w:t>A. Crime insurance</w:t>
      </w:r>
      <w:r w:rsidRPr="003175EC">
        <w:rPr>
          <w:color w:val="000000"/>
        </w:rPr>
        <w:br/>
        <w:t>B. Theft insurance</w:t>
      </w:r>
      <w:r w:rsidRPr="003175EC">
        <w:rPr>
          <w:color w:val="000000"/>
        </w:rPr>
        <w:br/>
        <w:t>C. Business interruption insurance</w:t>
      </w:r>
      <w:r w:rsidRPr="003175EC">
        <w:rPr>
          <w:color w:val="000000"/>
        </w:rPr>
        <w:br/>
        <w:t>D. Bond insurance</w:t>
      </w:r>
    </w:p>
    <w:p w:rsidR="00387E76" w:rsidRDefault="00387E76" w:rsidP="00387E76">
      <w:pPr>
        <w:pStyle w:val="ListParagraph"/>
        <w:keepNext/>
        <w:keepLines/>
        <w:widowControl w:val="0"/>
        <w:autoSpaceDE w:val="0"/>
        <w:autoSpaceDN w:val="0"/>
        <w:adjustRightInd w:val="0"/>
        <w:spacing w:before="319" w:after="319"/>
        <w:rPr>
          <w:color w:val="000000"/>
        </w:rPr>
      </w:pPr>
    </w:p>
    <w:p w:rsidR="00387E76" w:rsidRPr="00387E76" w:rsidRDefault="00387E76" w:rsidP="00387E76">
      <w:pPr>
        <w:pStyle w:val="ListParagraph"/>
        <w:keepNext/>
        <w:keepLines/>
        <w:widowControl w:val="0"/>
        <w:numPr>
          <w:ilvl w:val="0"/>
          <w:numId w:val="10"/>
        </w:numPr>
        <w:autoSpaceDE w:val="0"/>
        <w:autoSpaceDN w:val="0"/>
        <w:adjustRightInd w:val="0"/>
        <w:spacing w:before="319" w:after="319"/>
        <w:rPr>
          <w:color w:val="000000"/>
        </w:rPr>
      </w:pPr>
      <w:r w:rsidRPr="00387E76">
        <w:rPr>
          <w:color w:val="000000"/>
        </w:rPr>
        <w:t>Which of these are also called dishonesty bonds? </w:t>
      </w:r>
      <w:r w:rsidRPr="00387E76">
        <w:rPr>
          <w:color w:val="000000"/>
        </w:rPr>
        <w:br/>
        <w:t>A. Credit bonds</w:t>
      </w:r>
      <w:r w:rsidRPr="00387E76">
        <w:rPr>
          <w:color w:val="000000"/>
        </w:rPr>
        <w:br/>
        <w:t>B. Rescue bonds</w:t>
      </w:r>
      <w:r w:rsidRPr="00387E76">
        <w:rPr>
          <w:color w:val="000000"/>
        </w:rPr>
        <w:br/>
        <w:t>C. Surety bonds</w:t>
      </w:r>
      <w:r w:rsidRPr="00387E76">
        <w:rPr>
          <w:color w:val="000000"/>
        </w:rPr>
        <w:br/>
        <w:t>D. Fidelity bonds</w:t>
      </w:r>
    </w:p>
    <w:p w:rsidR="00387E76" w:rsidRDefault="00387E76" w:rsidP="00387E76">
      <w:pPr>
        <w:pStyle w:val="ListParagraph"/>
        <w:keepNext/>
        <w:keepLines/>
        <w:widowControl w:val="0"/>
        <w:autoSpaceDE w:val="0"/>
        <w:autoSpaceDN w:val="0"/>
        <w:adjustRightInd w:val="0"/>
        <w:spacing w:before="319" w:after="319"/>
        <w:rPr>
          <w:color w:val="000000"/>
        </w:rPr>
      </w:pPr>
    </w:p>
    <w:p w:rsidR="003175EC" w:rsidRPr="003175EC" w:rsidRDefault="003175EC" w:rsidP="003175EC">
      <w:pPr>
        <w:pStyle w:val="ListParagraph"/>
        <w:keepNext/>
        <w:keepLines/>
        <w:widowControl w:val="0"/>
        <w:autoSpaceDE w:val="0"/>
        <w:autoSpaceDN w:val="0"/>
        <w:adjustRightInd w:val="0"/>
        <w:spacing w:before="319" w:after="319"/>
        <w:rPr>
          <w:color w:val="000000"/>
        </w:rPr>
      </w:pPr>
    </w:p>
    <w:p w:rsidR="00387E76" w:rsidRDefault="00387E76" w:rsidP="00387E76">
      <w:pPr>
        <w:pStyle w:val="ListParagraph"/>
        <w:keepNext/>
        <w:keepLines/>
        <w:widowControl w:val="0"/>
        <w:autoSpaceDE w:val="0"/>
        <w:autoSpaceDN w:val="0"/>
        <w:adjustRightInd w:val="0"/>
        <w:spacing w:before="319" w:after="319"/>
        <w:ind w:left="0"/>
        <w:rPr>
          <w:b/>
          <w:color w:val="000000"/>
        </w:rPr>
      </w:pPr>
    </w:p>
    <w:p w:rsidR="00387E76" w:rsidRDefault="00387E76" w:rsidP="00387E76">
      <w:pPr>
        <w:pStyle w:val="ListParagraph"/>
        <w:keepNext/>
        <w:keepLines/>
        <w:widowControl w:val="0"/>
        <w:autoSpaceDE w:val="0"/>
        <w:autoSpaceDN w:val="0"/>
        <w:adjustRightInd w:val="0"/>
        <w:spacing w:before="319" w:after="319"/>
        <w:ind w:left="0"/>
        <w:rPr>
          <w:b/>
          <w:color w:val="000000"/>
        </w:rPr>
      </w:pPr>
    </w:p>
    <w:p w:rsidR="00387E76" w:rsidRDefault="00387E76" w:rsidP="00387E76">
      <w:pPr>
        <w:pStyle w:val="ListParagraph"/>
        <w:keepNext/>
        <w:keepLines/>
        <w:widowControl w:val="0"/>
        <w:autoSpaceDE w:val="0"/>
        <w:autoSpaceDN w:val="0"/>
        <w:adjustRightInd w:val="0"/>
        <w:spacing w:before="319" w:after="319"/>
        <w:ind w:left="0"/>
        <w:rPr>
          <w:b/>
          <w:color w:val="000000"/>
        </w:rPr>
      </w:pPr>
    </w:p>
    <w:p w:rsidR="00387E76" w:rsidRDefault="00387E76" w:rsidP="00387E76">
      <w:pPr>
        <w:pStyle w:val="ListParagraph"/>
        <w:keepNext/>
        <w:keepLines/>
        <w:widowControl w:val="0"/>
        <w:autoSpaceDE w:val="0"/>
        <w:autoSpaceDN w:val="0"/>
        <w:adjustRightInd w:val="0"/>
        <w:spacing w:before="319" w:after="319"/>
        <w:ind w:left="0"/>
        <w:rPr>
          <w:b/>
          <w:color w:val="000000"/>
        </w:rPr>
      </w:pPr>
    </w:p>
    <w:p w:rsidR="00387E76" w:rsidRDefault="00387E76" w:rsidP="00387E76">
      <w:pPr>
        <w:pStyle w:val="ListParagraph"/>
        <w:keepNext/>
        <w:keepLines/>
        <w:widowControl w:val="0"/>
        <w:autoSpaceDE w:val="0"/>
        <w:autoSpaceDN w:val="0"/>
        <w:adjustRightInd w:val="0"/>
        <w:spacing w:before="319" w:after="319"/>
        <w:ind w:left="0"/>
        <w:rPr>
          <w:b/>
          <w:color w:val="000000"/>
        </w:rPr>
      </w:pPr>
    </w:p>
    <w:p w:rsidR="003175EC" w:rsidRDefault="003175EC" w:rsidP="00387E76">
      <w:pPr>
        <w:pStyle w:val="ListParagraph"/>
        <w:keepNext/>
        <w:keepLines/>
        <w:widowControl w:val="0"/>
        <w:autoSpaceDE w:val="0"/>
        <w:autoSpaceDN w:val="0"/>
        <w:adjustRightInd w:val="0"/>
        <w:spacing w:before="319" w:after="319"/>
        <w:ind w:left="0"/>
        <w:rPr>
          <w:color w:val="000000"/>
          <w:sz w:val="18"/>
          <w:szCs w:val="18"/>
        </w:rPr>
      </w:pPr>
      <w:r w:rsidRPr="00387E76">
        <w:rPr>
          <w:b/>
          <w:color w:val="000000"/>
        </w:rPr>
        <w:lastRenderedPageBreak/>
        <w:t xml:space="preserve">Scenario: </w:t>
      </w:r>
      <w:proofErr w:type="spellStart"/>
      <w:r w:rsidRPr="00387E76">
        <w:rPr>
          <w:b/>
          <w:color w:val="000000"/>
        </w:rPr>
        <w:t>Klassic</w:t>
      </w:r>
      <w:proofErr w:type="spellEnd"/>
      <w:r w:rsidRPr="00387E76">
        <w:rPr>
          <w:b/>
          <w:color w:val="000000"/>
        </w:rPr>
        <w:t xml:space="preserve"> Karate</w:t>
      </w:r>
      <w:r w:rsidRPr="003175EC">
        <w:rPr>
          <w:color w:val="000000"/>
        </w:rPr>
        <w:br/>
      </w:r>
      <w:proofErr w:type="gramStart"/>
      <w:r w:rsidRPr="003175EC">
        <w:rPr>
          <w:color w:val="000000"/>
        </w:rPr>
        <w:t>Being</w:t>
      </w:r>
      <w:proofErr w:type="gramEnd"/>
      <w:r w:rsidRPr="003175EC">
        <w:rPr>
          <w:color w:val="000000"/>
        </w:rPr>
        <w:t xml:space="preserve"> a black belt in two different martial arts, Kirk </w:t>
      </w:r>
      <w:proofErr w:type="spellStart"/>
      <w:r w:rsidRPr="003175EC">
        <w:rPr>
          <w:color w:val="000000"/>
        </w:rPr>
        <w:t>Karwan</w:t>
      </w:r>
      <w:proofErr w:type="spellEnd"/>
      <w:r w:rsidRPr="003175EC">
        <w:rPr>
          <w:color w:val="000000"/>
        </w:rPr>
        <w:t xml:space="preserve"> has opened his martial arts school, "</w:t>
      </w:r>
      <w:proofErr w:type="spellStart"/>
      <w:r w:rsidRPr="003175EC">
        <w:rPr>
          <w:color w:val="000000"/>
        </w:rPr>
        <w:t>Klassic</w:t>
      </w:r>
      <w:proofErr w:type="spellEnd"/>
      <w:r w:rsidRPr="003175EC">
        <w:rPr>
          <w:color w:val="000000"/>
        </w:rPr>
        <w:t xml:space="preserve"> Karate" to teach karate to young children and adults. Kirk has hired six other black belts to help him teach the 300 plus children and adults who have signed up at the school. When asked by some parents about the type of insurance the school carries and how he manages the different risks, Kirk was stunned. Not only had he not bought the insurance but he had not even thought about it or any other types of risks.</w:t>
      </w:r>
      <w:r w:rsidRPr="003175EC">
        <w:rPr>
          <w:color w:val="000000"/>
          <w:sz w:val="18"/>
          <w:szCs w:val="18"/>
        </w:rPr>
        <w:t> </w:t>
      </w:r>
    </w:p>
    <w:p w:rsidR="00387E76" w:rsidRPr="00387E76" w:rsidRDefault="00387E76" w:rsidP="00387E76">
      <w:pPr>
        <w:pStyle w:val="ListParagraph"/>
        <w:keepNext/>
        <w:keepLines/>
        <w:widowControl w:val="0"/>
        <w:autoSpaceDE w:val="0"/>
        <w:autoSpaceDN w:val="0"/>
        <w:adjustRightInd w:val="0"/>
        <w:spacing w:before="319" w:after="319"/>
        <w:ind w:left="0"/>
        <w:rPr>
          <w:color w:val="000000"/>
        </w:rPr>
      </w:pPr>
    </w:p>
    <w:p w:rsidR="003175EC" w:rsidRPr="003175EC" w:rsidRDefault="003175EC" w:rsidP="003175EC">
      <w:pPr>
        <w:pStyle w:val="ListParagraph"/>
        <w:keepNext/>
        <w:keepLines/>
        <w:widowControl w:val="0"/>
        <w:numPr>
          <w:ilvl w:val="0"/>
          <w:numId w:val="10"/>
        </w:numPr>
        <w:autoSpaceDE w:val="0"/>
        <w:autoSpaceDN w:val="0"/>
        <w:adjustRightInd w:val="0"/>
        <w:spacing w:before="319" w:after="319"/>
        <w:rPr>
          <w:color w:val="000000"/>
        </w:rPr>
      </w:pPr>
      <w:r w:rsidRPr="003175EC">
        <w:rPr>
          <w:color w:val="000000"/>
        </w:rPr>
        <w:t>When it comes to the other black belts hired by Kirk, which of these represent a business risk that Kirk needs to manage? </w:t>
      </w:r>
      <w:r w:rsidRPr="003175EC">
        <w:rPr>
          <w:color w:val="000000"/>
        </w:rPr>
        <w:br/>
        <w:t>A. </w:t>
      </w:r>
      <w:proofErr w:type="spellStart"/>
      <w:r w:rsidRPr="003175EC">
        <w:rPr>
          <w:color w:val="000000"/>
        </w:rPr>
        <w:t>Klassic</w:t>
      </w:r>
      <w:proofErr w:type="spellEnd"/>
      <w:r w:rsidRPr="003175EC">
        <w:rPr>
          <w:color w:val="000000"/>
        </w:rPr>
        <w:t xml:space="preserve"> Karate's location</w:t>
      </w:r>
      <w:r w:rsidRPr="003175EC">
        <w:rPr>
          <w:color w:val="000000"/>
        </w:rPr>
        <w:br/>
        <w:t>B. </w:t>
      </w:r>
      <w:proofErr w:type="spellStart"/>
      <w:r w:rsidRPr="003175EC">
        <w:rPr>
          <w:color w:val="000000"/>
        </w:rPr>
        <w:t>Klassic</w:t>
      </w:r>
      <w:proofErr w:type="spellEnd"/>
      <w:r w:rsidRPr="003175EC">
        <w:rPr>
          <w:color w:val="000000"/>
        </w:rPr>
        <w:t xml:space="preserve"> Karate's marketing</w:t>
      </w:r>
      <w:r w:rsidRPr="003175EC">
        <w:rPr>
          <w:color w:val="000000"/>
        </w:rPr>
        <w:br/>
        <w:t>C. Violation of government regulations</w:t>
      </w:r>
      <w:r w:rsidRPr="003175EC">
        <w:rPr>
          <w:color w:val="000000"/>
        </w:rPr>
        <w:br/>
        <w:t>D. Karate being inappropriate for children</w:t>
      </w:r>
    </w:p>
    <w:p w:rsidR="003175EC" w:rsidRPr="003175EC" w:rsidRDefault="003175EC" w:rsidP="00387E76">
      <w:pPr>
        <w:pStyle w:val="ListParagraph"/>
        <w:keepLines/>
        <w:widowControl w:val="0"/>
        <w:autoSpaceDE w:val="0"/>
        <w:autoSpaceDN w:val="0"/>
        <w:adjustRightInd w:val="0"/>
        <w:rPr>
          <w:color w:val="000000"/>
          <w:sz w:val="18"/>
          <w:szCs w:val="18"/>
        </w:rPr>
      </w:pPr>
      <w:r w:rsidRPr="003175EC">
        <w:rPr>
          <w:color w:val="000000"/>
          <w:sz w:val="18"/>
          <w:szCs w:val="18"/>
        </w:rPr>
        <w:t> </w:t>
      </w:r>
    </w:p>
    <w:p w:rsidR="003175EC" w:rsidRPr="003175EC" w:rsidRDefault="003175EC" w:rsidP="003175EC">
      <w:pPr>
        <w:pStyle w:val="ListParagraph"/>
        <w:keepNext/>
        <w:keepLines/>
        <w:widowControl w:val="0"/>
        <w:numPr>
          <w:ilvl w:val="0"/>
          <w:numId w:val="10"/>
        </w:numPr>
        <w:autoSpaceDE w:val="0"/>
        <w:autoSpaceDN w:val="0"/>
        <w:adjustRightInd w:val="0"/>
        <w:spacing w:before="319" w:after="319"/>
        <w:rPr>
          <w:color w:val="000000"/>
        </w:rPr>
      </w:pPr>
      <w:r w:rsidRPr="003175EC">
        <w:rPr>
          <w:color w:val="000000"/>
        </w:rPr>
        <w:t xml:space="preserve">The first task that Kirk needs to complete before a comprehensive insurance program can be developed for </w:t>
      </w:r>
      <w:proofErr w:type="spellStart"/>
      <w:r w:rsidRPr="003175EC">
        <w:rPr>
          <w:color w:val="000000"/>
        </w:rPr>
        <w:t>Klassic</w:t>
      </w:r>
      <w:proofErr w:type="spellEnd"/>
      <w:r w:rsidRPr="003175EC">
        <w:rPr>
          <w:color w:val="000000"/>
        </w:rPr>
        <w:t xml:space="preserve"> Karate is </w:t>
      </w:r>
      <w:r w:rsidRPr="003175EC">
        <w:rPr>
          <w:color w:val="000000"/>
        </w:rPr>
        <w:br/>
        <w:t xml:space="preserve">A. to provide a business succession plan for </w:t>
      </w:r>
      <w:proofErr w:type="spellStart"/>
      <w:r w:rsidRPr="003175EC">
        <w:rPr>
          <w:color w:val="000000"/>
        </w:rPr>
        <w:t>Klassic</w:t>
      </w:r>
      <w:proofErr w:type="spellEnd"/>
      <w:r w:rsidRPr="003175EC">
        <w:rPr>
          <w:color w:val="000000"/>
        </w:rPr>
        <w:t xml:space="preserve"> Karate.</w:t>
      </w:r>
      <w:r w:rsidRPr="003175EC">
        <w:rPr>
          <w:color w:val="000000"/>
        </w:rPr>
        <w:br/>
        <w:t xml:space="preserve">B. to raise the number of participants for </w:t>
      </w:r>
      <w:proofErr w:type="spellStart"/>
      <w:r w:rsidRPr="003175EC">
        <w:rPr>
          <w:color w:val="000000"/>
        </w:rPr>
        <w:t>Klassic</w:t>
      </w:r>
      <w:proofErr w:type="spellEnd"/>
      <w:r w:rsidRPr="003175EC">
        <w:rPr>
          <w:color w:val="000000"/>
        </w:rPr>
        <w:t xml:space="preserve"> Karate.</w:t>
      </w:r>
      <w:r w:rsidRPr="003175EC">
        <w:rPr>
          <w:color w:val="000000"/>
        </w:rPr>
        <w:br/>
        <w:t xml:space="preserve">C. to develop a financial plan for </w:t>
      </w:r>
      <w:proofErr w:type="spellStart"/>
      <w:r w:rsidRPr="003175EC">
        <w:rPr>
          <w:color w:val="000000"/>
        </w:rPr>
        <w:t>Klassic</w:t>
      </w:r>
      <w:proofErr w:type="spellEnd"/>
      <w:r w:rsidRPr="003175EC">
        <w:rPr>
          <w:color w:val="000000"/>
        </w:rPr>
        <w:t xml:space="preserve"> Karate.</w:t>
      </w:r>
      <w:r w:rsidRPr="003175EC">
        <w:rPr>
          <w:color w:val="000000"/>
        </w:rPr>
        <w:br/>
        <w:t xml:space="preserve">D. to identify risks faced by </w:t>
      </w:r>
      <w:proofErr w:type="spellStart"/>
      <w:r w:rsidRPr="003175EC">
        <w:rPr>
          <w:color w:val="000000"/>
        </w:rPr>
        <w:t>Klassic</w:t>
      </w:r>
      <w:proofErr w:type="spellEnd"/>
      <w:r w:rsidRPr="003175EC">
        <w:rPr>
          <w:color w:val="000000"/>
        </w:rPr>
        <w:t xml:space="preserve"> Karate.</w:t>
      </w:r>
    </w:p>
    <w:p w:rsidR="003175EC" w:rsidRPr="003175EC" w:rsidRDefault="003175EC" w:rsidP="00387E76">
      <w:pPr>
        <w:pStyle w:val="ListParagraph"/>
        <w:keepLines/>
        <w:widowControl w:val="0"/>
        <w:autoSpaceDE w:val="0"/>
        <w:autoSpaceDN w:val="0"/>
        <w:adjustRightInd w:val="0"/>
        <w:rPr>
          <w:color w:val="000000"/>
          <w:sz w:val="18"/>
          <w:szCs w:val="18"/>
        </w:rPr>
      </w:pPr>
    </w:p>
    <w:p w:rsidR="003175EC" w:rsidRPr="003175EC" w:rsidRDefault="003175EC" w:rsidP="003175EC">
      <w:pPr>
        <w:pStyle w:val="ListParagraph"/>
        <w:keepNext/>
        <w:keepLines/>
        <w:widowControl w:val="0"/>
        <w:numPr>
          <w:ilvl w:val="0"/>
          <w:numId w:val="10"/>
        </w:numPr>
        <w:autoSpaceDE w:val="0"/>
        <w:autoSpaceDN w:val="0"/>
        <w:adjustRightInd w:val="0"/>
        <w:spacing w:before="319" w:after="319"/>
        <w:rPr>
          <w:color w:val="000000"/>
        </w:rPr>
      </w:pPr>
      <w:r w:rsidRPr="003175EC">
        <w:rPr>
          <w:color w:val="000000"/>
        </w:rPr>
        <w:t>Desired coverage beyond mandatory insurance that Kirk may want to consider includes all of these EXCEPT </w:t>
      </w:r>
      <w:r w:rsidRPr="003175EC">
        <w:rPr>
          <w:color w:val="000000"/>
        </w:rPr>
        <w:br/>
        <w:t>A. unemployment insurance.</w:t>
      </w:r>
      <w:r w:rsidRPr="003175EC">
        <w:rPr>
          <w:color w:val="000000"/>
        </w:rPr>
        <w:br/>
        <w:t>B. catastrophe.</w:t>
      </w:r>
      <w:r w:rsidRPr="003175EC">
        <w:rPr>
          <w:color w:val="000000"/>
        </w:rPr>
        <w:br/>
        <w:t>C. product liability.</w:t>
      </w:r>
      <w:r w:rsidRPr="003175EC">
        <w:rPr>
          <w:color w:val="000000"/>
        </w:rPr>
        <w:br/>
        <w:t>D. general liability.</w:t>
      </w:r>
    </w:p>
    <w:p w:rsidR="003175EC" w:rsidRPr="003175EC" w:rsidRDefault="003175EC" w:rsidP="00387E76">
      <w:pPr>
        <w:pStyle w:val="ListParagraph"/>
        <w:keepLines/>
        <w:widowControl w:val="0"/>
        <w:autoSpaceDE w:val="0"/>
        <w:autoSpaceDN w:val="0"/>
        <w:adjustRightInd w:val="0"/>
        <w:rPr>
          <w:color w:val="000000"/>
          <w:sz w:val="18"/>
          <w:szCs w:val="18"/>
        </w:rPr>
      </w:pPr>
      <w:r w:rsidRPr="003175EC">
        <w:rPr>
          <w:color w:val="000000"/>
          <w:sz w:val="18"/>
          <w:szCs w:val="18"/>
        </w:rPr>
        <w:t> </w:t>
      </w:r>
    </w:p>
    <w:p w:rsidR="00B03EB1" w:rsidRDefault="00B03EB1" w:rsidP="00387E76">
      <w:pPr>
        <w:pStyle w:val="ListParagraph"/>
        <w:keepNext/>
        <w:keepLines/>
        <w:widowControl w:val="0"/>
        <w:autoSpaceDE w:val="0"/>
        <w:autoSpaceDN w:val="0"/>
        <w:adjustRightInd w:val="0"/>
        <w:spacing w:before="319" w:after="319"/>
        <w:rPr>
          <w:color w:val="000000"/>
        </w:rPr>
      </w:pPr>
      <w:bookmarkStart w:id="0" w:name="_GoBack"/>
      <w:bookmarkEnd w:id="0"/>
    </w:p>
    <w:sectPr w:rsidR="00B03EB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24B" w:rsidRDefault="0025424B" w:rsidP="00E372A7">
      <w:pPr>
        <w:spacing w:after="0" w:line="240" w:lineRule="auto"/>
      </w:pPr>
      <w:r>
        <w:separator/>
      </w:r>
    </w:p>
  </w:endnote>
  <w:endnote w:type="continuationSeparator" w:id="0">
    <w:p w:rsidR="0025424B" w:rsidRDefault="0025424B" w:rsidP="00E3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24B" w:rsidRDefault="0025424B" w:rsidP="00E372A7">
      <w:pPr>
        <w:spacing w:after="0" w:line="240" w:lineRule="auto"/>
      </w:pPr>
      <w:r>
        <w:separator/>
      </w:r>
    </w:p>
  </w:footnote>
  <w:footnote w:type="continuationSeparator" w:id="0">
    <w:p w:rsidR="0025424B" w:rsidRDefault="0025424B" w:rsidP="00E372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2A7" w:rsidRPr="00E372A7" w:rsidRDefault="00E372A7" w:rsidP="00E372A7">
    <w:pPr>
      <w:pStyle w:val="Header"/>
      <w:tabs>
        <w:tab w:val="clear" w:pos="9360"/>
        <w:tab w:val="right" w:pos="9720"/>
      </w:tabs>
      <w:ind w:left="-720"/>
      <w:rPr>
        <w:sz w:val="40"/>
        <w:szCs w:val="40"/>
      </w:rPr>
    </w:pPr>
    <w:r w:rsidRPr="00E372A7">
      <w:rPr>
        <w:b/>
        <w:noProof/>
        <w:sz w:val="40"/>
        <w:szCs w:val="40"/>
      </w:rPr>
      <w:drawing>
        <wp:anchor distT="0" distB="0" distL="114300" distR="114300" simplePos="0" relativeHeight="251659264" behindDoc="0" locked="0" layoutInCell="1" allowOverlap="1" wp14:anchorId="0E46A57B" wp14:editId="4747175B">
          <wp:simplePos x="0" y="0"/>
          <wp:positionH relativeFrom="column">
            <wp:posOffset>4210050</wp:posOffset>
          </wp:positionH>
          <wp:positionV relativeFrom="paragraph">
            <wp:posOffset>-257175</wp:posOffset>
          </wp:positionV>
          <wp:extent cx="1885950" cy="685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Va Engineering School Logo.jpg"/>
                  <pic:cNvPicPr/>
                </pic:nvPicPr>
                <pic:blipFill>
                  <a:blip r:embed="rId1">
                    <a:extLst>
                      <a:ext uri="{28A0092B-C50C-407E-A947-70E740481C1C}">
                        <a14:useLocalDpi xmlns:a14="http://schemas.microsoft.com/office/drawing/2010/main" val="0"/>
                      </a:ext>
                    </a:extLst>
                  </a:blip>
                  <a:stretch>
                    <a:fillRect/>
                  </a:stretch>
                </pic:blipFill>
                <pic:spPr>
                  <a:xfrm>
                    <a:off x="0" y="0"/>
                    <a:ext cx="1885950" cy="685800"/>
                  </a:xfrm>
                  <a:prstGeom prst="rect">
                    <a:avLst/>
                  </a:prstGeom>
                </pic:spPr>
              </pic:pic>
            </a:graphicData>
          </a:graphic>
          <wp14:sizeRelH relativeFrom="margin">
            <wp14:pctWidth>0</wp14:pctWidth>
          </wp14:sizeRelH>
        </wp:anchor>
      </w:drawing>
    </w:r>
    <w:r w:rsidRPr="00E372A7">
      <w:rPr>
        <w:b/>
        <w:sz w:val="40"/>
        <w:szCs w:val="40"/>
      </w:rPr>
      <w:t>Start-Up Operations for Entrepreneurs</w:t>
    </w:r>
    <w:r w:rsidRPr="00E372A7">
      <w:rPr>
        <w:sz w:val="40"/>
        <w:szCs w:val="40"/>
      </w:rPr>
      <w:ptab w:relativeTo="margin" w:alignment="center" w:leader="none"/>
    </w:r>
    <w:r w:rsidRPr="00E372A7">
      <w:rPr>
        <w:sz w:val="40"/>
        <w:szCs w:val="40"/>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21E6F"/>
    <w:multiLevelType w:val="hybridMultilevel"/>
    <w:tmpl w:val="749023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780FBA"/>
    <w:multiLevelType w:val="hybridMultilevel"/>
    <w:tmpl w:val="F59ADF84"/>
    <w:lvl w:ilvl="0" w:tplc="6ED0841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9C3F6B"/>
    <w:multiLevelType w:val="hybridMultilevel"/>
    <w:tmpl w:val="49D03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4F0CA4"/>
    <w:multiLevelType w:val="hybridMultilevel"/>
    <w:tmpl w:val="65365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1E2622"/>
    <w:multiLevelType w:val="hybridMultilevel"/>
    <w:tmpl w:val="4D7AD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564E67"/>
    <w:multiLevelType w:val="hybridMultilevel"/>
    <w:tmpl w:val="23BE84A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1D2F95"/>
    <w:multiLevelType w:val="hybridMultilevel"/>
    <w:tmpl w:val="E0907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E470A3"/>
    <w:multiLevelType w:val="hybridMultilevel"/>
    <w:tmpl w:val="FE9660EC"/>
    <w:lvl w:ilvl="0" w:tplc="BD2A9366">
      <w:start w:val="1"/>
      <w:numFmt w:val="decimal"/>
      <w:lvlText w:val="%1."/>
      <w:lvlJc w:val="left"/>
      <w:pPr>
        <w:ind w:left="36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3A2BA7"/>
    <w:multiLevelType w:val="hybridMultilevel"/>
    <w:tmpl w:val="CFA0C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8816C6"/>
    <w:multiLevelType w:val="hybridMultilevel"/>
    <w:tmpl w:val="BCD49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8"/>
  </w:num>
  <w:num w:numId="4">
    <w:abstractNumId w:val="4"/>
  </w:num>
  <w:num w:numId="5">
    <w:abstractNumId w:val="5"/>
  </w:num>
  <w:num w:numId="6">
    <w:abstractNumId w:val="1"/>
  </w:num>
  <w:num w:numId="7">
    <w:abstractNumId w:val="9"/>
  </w:num>
  <w:num w:numId="8">
    <w:abstractNumId w:val="6"/>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2A7"/>
    <w:rsid w:val="00004D5D"/>
    <w:rsid w:val="00085B3C"/>
    <w:rsid w:val="000A7D15"/>
    <w:rsid w:val="000B7B43"/>
    <w:rsid w:val="000E0ABB"/>
    <w:rsid w:val="000E1E1D"/>
    <w:rsid w:val="000E3060"/>
    <w:rsid w:val="000E4170"/>
    <w:rsid w:val="000E611E"/>
    <w:rsid w:val="000F03C5"/>
    <w:rsid w:val="000F5F8B"/>
    <w:rsid w:val="00115EB6"/>
    <w:rsid w:val="00134567"/>
    <w:rsid w:val="00142331"/>
    <w:rsid w:val="001E146D"/>
    <w:rsid w:val="001F6867"/>
    <w:rsid w:val="00221616"/>
    <w:rsid w:val="0025424B"/>
    <w:rsid w:val="003175EC"/>
    <w:rsid w:val="0034213A"/>
    <w:rsid w:val="00370EAE"/>
    <w:rsid w:val="00373B02"/>
    <w:rsid w:val="00387E76"/>
    <w:rsid w:val="003B0DF7"/>
    <w:rsid w:val="003D0035"/>
    <w:rsid w:val="003D2D1E"/>
    <w:rsid w:val="003F6E99"/>
    <w:rsid w:val="00402B36"/>
    <w:rsid w:val="00415BD6"/>
    <w:rsid w:val="00492A3D"/>
    <w:rsid w:val="004B53ED"/>
    <w:rsid w:val="00507554"/>
    <w:rsid w:val="005160C0"/>
    <w:rsid w:val="00521DA1"/>
    <w:rsid w:val="00535CB5"/>
    <w:rsid w:val="00553A04"/>
    <w:rsid w:val="00582A34"/>
    <w:rsid w:val="005A47AE"/>
    <w:rsid w:val="005C0177"/>
    <w:rsid w:val="005E7AB5"/>
    <w:rsid w:val="0061020C"/>
    <w:rsid w:val="00615C24"/>
    <w:rsid w:val="00615F10"/>
    <w:rsid w:val="00634764"/>
    <w:rsid w:val="00637C3F"/>
    <w:rsid w:val="006E22A0"/>
    <w:rsid w:val="0073503D"/>
    <w:rsid w:val="00745A66"/>
    <w:rsid w:val="00837479"/>
    <w:rsid w:val="00853CF4"/>
    <w:rsid w:val="00880CCA"/>
    <w:rsid w:val="00895FB4"/>
    <w:rsid w:val="008E0581"/>
    <w:rsid w:val="009365A8"/>
    <w:rsid w:val="00940B33"/>
    <w:rsid w:val="00947CC6"/>
    <w:rsid w:val="00954827"/>
    <w:rsid w:val="009579AC"/>
    <w:rsid w:val="00963A4A"/>
    <w:rsid w:val="00973B2F"/>
    <w:rsid w:val="00976EFE"/>
    <w:rsid w:val="009B7A10"/>
    <w:rsid w:val="009C3708"/>
    <w:rsid w:val="009E7079"/>
    <w:rsid w:val="00A00332"/>
    <w:rsid w:val="00A130B9"/>
    <w:rsid w:val="00A352B0"/>
    <w:rsid w:val="00A37898"/>
    <w:rsid w:val="00A66441"/>
    <w:rsid w:val="00A67D01"/>
    <w:rsid w:val="00AB796A"/>
    <w:rsid w:val="00AC159B"/>
    <w:rsid w:val="00AD0A39"/>
    <w:rsid w:val="00AD1052"/>
    <w:rsid w:val="00AE0E98"/>
    <w:rsid w:val="00B03EB1"/>
    <w:rsid w:val="00B23C06"/>
    <w:rsid w:val="00B26297"/>
    <w:rsid w:val="00C032ED"/>
    <w:rsid w:val="00C242D2"/>
    <w:rsid w:val="00C25483"/>
    <w:rsid w:val="00C35735"/>
    <w:rsid w:val="00CA036A"/>
    <w:rsid w:val="00CA6456"/>
    <w:rsid w:val="00CB3E7D"/>
    <w:rsid w:val="00CF1703"/>
    <w:rsid w:val="00D13A7E"/>
    <w:rsid w:val="00D16E61"/>
    <w:rsid w:val="00D40648"/>
    <w:rsid w:val="00D47538"/>
    <w:rsid w:val="00D84D2C"/>
    <w:rsid w:val="00D944C0"/>
    <w:rsid w:val="00DA3838"/>
    <w:rsid w:val="00DB3A15"/>
    <w:rsid w:val="00DC63B0"/>
    <w:rsid w:val="00DD5C15"/>
    <w:rsid w:val="00E15568"/>
    <w:rsid w:val="00E1590A"/>
    <w:rsid w:val="00E31B66"/>
    <w:rsid w:val="00E36E3C"/>
    <w:rsid w:val="00E372A7"/>
    <w:rsid w:val="00E46315"/>
    <w:rsid w:val="00E57391"/>
    <w:rsid w:val="00E65ED1"/>
    <w:rsid w:val="00E72860"/>
    <w:rsid w:val="00E7449E"/>
    <w:rsid w:val="00EC626A"/>
    <w:rsid w:val="00EF62B7"/>
    <w:rsid w:val="00F03A63"/>
    <w:rsid w:val="00F17DBA"/>
    <w:rsid w:val="00F20AA5"/>
    <w:rsid w:val="00F34D99"/>
    <w:rsid w:val="00F50DB4"/>
    <w:rsid w:val="00F81030"/>
    <w:rsid w:val="00F97449"/>
    <w:rsid w:val="00FD02B1"/>
    <w:rsid w:val="00FE2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color w:val="000000" w:themeColor="text1"/>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7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2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2A7"/>
    <w:rPr>
      <w:rFonts w:ascii="Tahoma" w:hAnsi="Tahoma" w:cs="Tahoma"/>
      <w:sz w:val="16"/>
      <w:szCs w:val="16"/>
    </w:rPr>
  </w:style>
  <w:style w:type="paragraph" w:styleId="Header">
    <w:name w:val="header"/>
    <w:basedOn w:val="Normal"/>
    <w:link w:val="HeaderChar"/>
    <w:uiPriority w:val="99"/>
    <w:unhideWhenUsed/>
    <w:rsid w:val="00E3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2A7"/>
  </w:style>
  <w:style w:type="paragraph" w:styleId="Footer">
    <w:name w:val="footer"/>
    <w:basedOn w:val="Normal"/>
    <w:link w:val="FooterChar"/>
    <w:uiPriority w:val="99"/>
    <w:unhideWhenUsed/>
    <w:rsid w:val="00E3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2A7"/>
  </w:style>
  <w:style w:type="paragraph" w:styleId="ListParagraph">
    <w:name w:val="List Paragraph"/>
    <w:basedOn w:val="Normal"/>
    <w:uiPriority w:val="34"/>
    <w:qFormat/>
    <w:rsid w:val="005A47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color w:val="000000" w:themeColor="text1"/>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7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2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2A7"/>
    <w:rPr>
      <w:rFonts w:ascii="Tahoma" w:hAnsi="Tahoma" w:cs="Tahoma"/>
      <w:sz w:val="16"/>
      <w:szCs w:val="16"/>
    </w:rPr>
  </w:style>
  <w:style w:type="paragraph" w:styleId="Header">
    <w:name w:val="header"/>
    <w:basedOn w:val="Normal"/>
    <w:link w:val="HeaderChar"/>
    <w:uiPriority w:val="99"/>
    <w:unhideWhenUsed/>
    <w:rsid w:val="00E3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2A7"/>
  </w:style>
  <w:style w:type="paragraph" w:styleId="Footer">
    <w:name w:val="footer"/>
    <w:basedOn w:val="Normal"/>
    <w:link w:val="FooterChar"/>
    <w:uiPriority w:val="99"/>
    <w:unhideWhenUsed/>
    <w:rsid w:val="00E3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2A7"/>
  </w:style>
  <w:style w:type="paragraph" w:styleId="ListParagraph">
    <w:name w:val="List Paragraph"/>
    <w:basedOn w:val="Normal"/>
    <w:uiPriority w:val="34"/>
    <w:qFormat/>
    <w:rsid w:val="005A4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dc:creator>
  <cp:lastModifiedBy>Douglas</cp:lastModifiedBy>
  <cp:revision>2</cp:revision>
  <cp:lastPrinted>2013-02-22T15:22:00Z</cp:lastPrinted>
  <dcterms:created xsi:type="dcterms:W3CDTF">2013-04-03T16:02:00Z</dcterms:created>
  <dcterms:modified xsi:type="dcterms:W3CDTF">2013-04-03T16:02:00Z</dcterms:modified>
</cp:coreProperties>
</file>