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567" w:rsidRDefault="00887FC8" w:rsidP="00134567">
      <w:pPr>
        <w:pStyle w:val="ListParagraph"/>
        <w:keepNext/>
        <w:keepLines/>
        <w:widowControl w:val="0"/>
        <w:autoSpaceDE w:val="0"/>
        <w:autoSpaceDN w:val="0"/>
        <w:adjustRightInd w:val="0"/>
        <w:spacing w:before="319" w:after="319"/>
        <w:ind w:left="0"/>
        <w:rPr>
          <w:b/>
          <w:color w:val="000000"/>
          <w:sz w:val="28"/>
          <w:szCs w:val="28"/>
        </w:rPr>
      </w:pPr>
      <w:r>
        <w:rPr>
          <w:b/>
          <w:color w:val="000000"/>
          <w:sz w:val="28"/>
          <w:szCs w:val="28"/>
        </w:rPr>
        <w:t>Chapter 18</w:t>
      </w:r>
    </w:p>
    <w:p w:rsidR="00134567" w:rsidRPr="00134567" w:rsidRDefault="00134567" w:rsidP="00134567">
      <w:pPr>
        <w:pStyle w:val="ListParagraph"/>
        <w:keepNext/>
        <w:keepLines/>
        <w:widowControl w:val="0"/>
        <w:autoSpaceDE w:val="0"/>
        <w:autoSpaceDN w:val="0"/>
        <w:adjustRightInd w:val="0"/>
        <w:spacing w:before="319" w:after="319"/>
        <w:ind w:left="0"/>
        <w:rPr>
          <w:b/>
          <w:color w:val="000000"/>
          <w:sz w:val="28"/>
          <w:szCs w:val="28"/>
        </w:rPr>
      </w:pPr>
    </w:p>
    <w:p w:rsidR="00CA3C35" w:rsidRDefault="00CA3C35" w:rsidP="00CA3C35">
      <w:pPr>
        <w:pStyle w:val="ListParagraph"/>
        <w:keepNext/>
        <w:keepLines/>
        <w:widowControl w:val="0"/>
        <w:numPr>
          <w:ilvl w:val="0"/>
          <w:numId w:val="10"/>
        </w:numPr>
        <w:autoSpaceDE w:val="0"/>
        <w:autoSpaceDN w:val="0"/>
        <w:adjustRightInd w:val="0"/>
        <w:spacing w:before="319" w:after="319"/>
        <w:rPr>
          <w:color w:val="000000"/>
        </w:rPr>
      </w:pPr>
      <w:r w:rsidRPr="00CA3C35">
        <w:rPr>
          <w:color w:val="000000"/>
        </w:rPr>
        <w:t>Fee paid by a client to an attorney for legal services that is dependent upon the outcome of a case is referred to as </w:t>
      </w:r>
      <w:r w:rsidRPr="00CA3C35">
        <w:rPr>
          <w:color w:val="000000"/>
        </w:rPr>
        <w:br/>
        <w:t>A. contingency fees.</w:t>
      </w:r>
      <w:r w:rsidRPr="00CA3C35">
        <w:rPr>
          <w:color w:val="000000"/>
        </w:rPr>
        <w:br/>
        <w:t>B. hourly fees.</w:t>
      </w:r>
      <w:r w:rsidRPr="00CA3C35">
        <w:rPr>
          <w:color w:val="000000"/>
        </w:rPr>
        <w:br/>
        <w:t>C. flat fees.</w:t>
      </w:r>
      <w:r w:rsidRPr="00CA3C35">
        <w:rPr>
          <w:color w:val="000000"/>
        </w:rPr>
        <w:br/>
        <w:t>D. retainers.</w:t>
      </w:r>
    </w:p>
    <w:p w:rsidR="00CA3C35" w:rsidRPr="00CA3C35" w:rsidRDefault="00CA3C35" w:rsidP="00CA3C35">
      <w:pPr>
        <w:pStyle w:val="ListParagraph"/>
        <w:keepNext/>
        <w:keepLines/>
        <w:widowControl w:val="0"/>
        <w:autoSpaceDE w:val="0"/>
        <w:autoSpaceDN w:val="0"/>
        <w:adjustRightInd w:val="0"/>
        <w:spacing w:before="319" w:after="319"/>
        <w:rPr>
          <w:color w:val="000000"/>
        </w:rPr>
      </w:pPr>
    </w:p>
    <w:p w:rsidR="00CA3C35" w:rsidRDefault="00CA3C35" w:rsidP="00CA3C35">
      <w:pPr>
        <w:pStyle w:val="ListParagraph"/>
        <w:keepNext/>
        <w:keepLines/>
        <w:widowControl w:val="0"/>
        <w:numPr>
          <w:ilvl w:val="0"/>
          <w:numId w:val="10"/>
        </w:numPr>
        <w:autoSpaceDE w:val="0"/>
        <w:autoSpaceDN w:val="0"/>
        <w:adjustRightInd w:val="0"/>
        <w:spacing w:before="319" w:after="319"/>
        <w:rPr>
          <w:color w:val="000000"/>
        </w:rPr>
      </w:pPr>
      <w:r w:rsidRPr="00CA3C35">
        <w:rPr>
          <w:color w:val="000000"/>
        </w:rPr>
        <w:t>Which of the following is true regarding a small-claims court? </w:t>
      </w:r>
      <w:r w:rsidRPr="00CA3C35">
        <w:rPr>
          <w:color w:val="000000"/>
        </w:rPr>
        <w:br/>
        <w:t>A. These courts will accept cases where the stakes are as large as $100,000.</w:t>
      </w:r>
      <w:r w:rsidRPr="00CA3C35">
        <w:rPr>
          <w:color w:val="000000"/>
        </w:rPr>
        <w:br/>
        <w:t>B. Most of these courts are designed so that ordinary citizens can bring their cases in.</w:t>
      </w:r>
      <w:r w:rsidRPr="00CA3C35">
        <w:rPr>
          <w:color w:val="000000"/>
        </w:rPr>
        <w:br/>
        <w:t>C. This legal option is available to entrepreneurs who can afford an attorney.</w:t>
      </w:r>
      <w:r w:rsidRPr="00CA3C35">
        <w:rPr>
          <w:color w:val="000000"/>
        </w:rPr>
        <w:br/>
        <w:t>D. These courts should be the first course of action for entrepreneurs in case of any problems.</w:t>
      </w:r>
    </w:p>
    <w:p w:rsidR="00CA3C35" w:rsidRPr="00CA3C35" w:rsidRDefault="00CA3C35" w:rsidP="00CA3C35">
      <w:pPr>
        <w:pStyle w:val="ListParagraph"/>
        <w:keepNext/>
        <w:keepLines/>
        <w:widowControl w:val="0"/>
        <w:autoSpaceDE w:val="0"/>
        <w:autoSpaceDN w:val="0"/>
        <w:adjustRightInd w:val="0"/>
        <w:spacing w:before="319" w:after="319"/>
        <w:rPr>
          <w:color w:val="000000"/>
        </w:rPr>
      </w:pPr>
    </w:p>
    <w:p w:rsidR="00CA3C35" w:rsidRDefault="00CA3C35" w:rsidP="00CA3C35">
      <w:pPr>
        <w:pStyle w:val="ListParagraph"/>
        <w:keepNext/>
        <w:keepLines/>
        <w:widowControl w:val="0"/>
        <w:numPr>
          <w:ilvl w:val="0"/>
          <w:numId w:val="10"/>
        </w:numPr>
        <w:autoSpaceDE w:val="0"/>
        <w:autoSpaceDN w:val="0"/>
        <w:adjustRightInd w:val="0"/>
        <w:spacing w:before="319" w:after="319"/>
        <w:rPr>
          <w:color w:val="000000"/>
        </w:rPr>
      </w:pPr>
      <w:r w:rsidRPr="00CA3C35">
        <w:rPr>
          <w:color w:val="000000"/>
        </w:rPr>
        <w:t>All business forms are types of separate, legal entities EXCEPT </w:t>
      </w:r>
      <w:r w:rsidRPr="00CA3C35">
        <w:rPr>
          <w:color w:val="000000"/>
        </w:rPr>
        <w:br/>
        <w:t>A. partnerships.</w:t>
      </w:r>
      <w:r w:rsidRPr="00CA3C35">
        <w:rPr>
          <w:color w:val="000000"/>
        </w:rPr>
        <w:br/>
        <w:t>B. sole proprietorships.</w:t>
      </w:r>
      <w:r w:rsidRPr="00CA3C35">
        <w:rPr>
          <w:color w:val="000000"/>
        </w:rPr>
        <w:br/>
        <w:t>C. LLCs</w:t>
      </w:r>
      <w:proofErr w:type="gramStart"/>
      <w:r w:rsidRPr="00CA3C35">
        <w:rPr>
          <w:color w:val="000000"/>
        </w:rPr>
        <w:t>.</w:t>
      </w:r>
      <w:proofErr w:type="gramEnd"/>
      <w:r w:rsidRPr="00CA3C35">
        <w:rPr>
          <w:color w:val="000000"/>
        </w:rPr>
        <w:br/>
        <w:t>D. corporations.</w:t>
      </w:r>
    </w:p>
    <w:p w:rsidR="00CA3C35" w:rsidRPr="00CA3C35" w:rsidRDefault="00CA3C35" w:rsidP="00CA3C35">
      <w:pPr>
        <w:pStyle w:val="ListParagraph"/>
        <w:keepNext/>
        <w:keepLines/>
        <w:widowControl w:val="0"/>
        <w:autoSpaceDE w:val="0"/>
        <w:autoSpaceDN w:val="0"/>
        <w:adjustRightInd w:val="0"/>
        <w:spacing w:before="319" w:after="319"/>
        <w:rPr>
          <w:color w:val="000000"/>
        </w:rPr>
      </w:pPr>
    </w:p>
    <w:p w:rsidR="00CA3C35" w:rsidRDefault="00CA3C35" w:rsidP="00CA3C35">
      <w:pPr>
        <w:pStyle w:val="ListParagraph"/>
        <w:keepNext/>
        <w:keepLines/>
        <w:widowControl w:val="0"/>
        <w:numPr>
          <w:ilvl w:val="0"/>
          <w:numId w:val="10"/>
        </w:numPr>
        <w:autoSpaceDE w:val="0"/>
        <w:autoSpaceDN w:val="0"/>
        <w:adjustRightInd w:val="0"/>
        <w:spacing w:before="319" w:after="319"/>
        <w:rPr>
          <w:color w:val="000000"/>
        </w:rPr>
      </w:pPr>
      <w:r w:rsidRPr="00CA3C35">
        <w:rPr>
          <w:color w:val="000000"/>
        </w:rPr>
        <w:t>Which of the following is an advantage of corporations? </w:t>
      </w:r>
      <w:r w:rsidRPr="00CA3C35">
        <w:rPr>
          <w:color w:val="000000"/>
        </w:rPr>
        <w:br/>
        <w:t>A. Personal in nature</w:t>
      </w:r>
      <w:r w:rsidRPr="00CA3C35">
        <w:rPr>
          <w:color w:val="000000"/>
        </w:rPr>
        <w:br/>
        <w:t>B. Low incorporation fees and taxes</w:t>
      </w:r>
      <w:r w:rsidRPr="00CA3C35">
        <w:rPr>
          <w:color w:val="000000"/>
        </w:rPr>
        <w:br/>
        <w:t>C. Ease of conducting business in another state</w:t>
      </w:r>
      <w:r w:rsidRPr="00CA3C35">
        <w:rPr>
          <w:color w:val="000000"/>
        </w:rPr>
        <w:br/>
        <w:t>D. Relatively permanent</w:t>
      </w:r>
    </w:p>
    <w:p w:rsidR="00CA3C35" w:rsidRPr="00CA3C35" w:rsidRDefault="00CA3C35" w:rsidP="00CA3C35">
      <w:pPr>
        <w:pStyle w:val="ListParagraph"/>
        <w:keepNext/>
        <w:keepLines/>
        <w:widowControl w:val="0"/>
        <w:autoSpaceDE w:val="0"/>
        <w:autoSpaceDN w:val="0"/>
        <w:adjustRightInd w:val="0"/>
        <w:spacing w:before="319" w:after="319"/>
        <w:rPr>
          <w:color w:val="000000"/>
        </w:rPr>
      </w:pPr>
    </w:p>
    <w:p w:rsidR="00CA3C35" w:rsidRPr="00CA3C35" w:rsidRDefault="00CA3C35" w:rsidP="00CA3C35">
      <w:pPr>
        <w:pStyle w:val="ListParagraph"/>
        <w:keepNext/>
        <w:keepLines/>
        <w:widowControl w:val="0"/>
        <w:numPr>
          <w:ilvl w:val="0"/>
          <w:numId w:val="10"/>
        </w:numPr>
        <w:autoSpaceDE w:val="0"/>
        <w:autoSpaceDN w:val="0"/>
        <w:adjustRightInd w:val="0"/>
        <w:spacing w:before="319" w:after="319"/>
        <w:rPr>
          <w:color w:val="000000"/>
        </w:rPr>
      </w:pPr>
      <w:r w:rsidRPr="00CA3C35">
        <w:rPr>
          <w:color w:val="000000"/>
        </w:rPr>
        <w:t>For start-ups, the most popular business form is the </w:t>
      </w:r>
      <w:r w:rsidRPr="00CA3C35">
        <w:rPr>
          <w:color w:val="000000"/>
        </w:rPr>
        <w:br/>
        <w:t>A. corporations.</w:t>
      </w:r>
      <w:r w:rsidRPr="00CA3C35">
        <w:rPr>
          <w:color w:val="000000"/>
        </w:rPr>
        <w:br/>
        <w:t>B. partnerships.</w:t>
      </w:r>
      <w:r w:rsidRPr="00CA3C35">
        <w:rPr>
          <w:color w:val="000000"/>
        </w:rPr>
        <w:br/>
        <w:t>C. sole proprietorships.</w:t>
      </w:r>
      <w:r w:rsidRPr="00CA3C35">
        <w:rPr>
          <w:color w:val="000000"/>
        </w:rPr>
        <w:br/>
        <w:t>D. LLCs.</w:t>
      </w:r>
    </w:p>
    <w:p w:rsidR="00CA3C35" w:rsidRDefault="00CA3C35" w:rsidP="00CA3C35">
      <w:pPr>
        <w:pStyle w:val="ListParagraph"/>
        <w:keepNext/>
        <w:keepLines/>
        <w:widowControl w:val="0"/>
        <w:numPr>
          <w:ilvl w:val="0"/>
          <w:numId w:val="10"/>
        </w:numPr>
        <w:autoSpaceDE w:val="0"/>
        <w:autoSpaceDN w:val="0"/>
        <w:adjustRightInd w:val="0"/>
        <w:spacing w:before="319" w:after="319"/>
        <w:rPr>
          <w:color w:val="000000"/>
        </w:rPr>
      </w:pPr>
      <w:r w:rsidRPr="00CA3C35">
        <w:rPr>
          <w:color w:val="000000"/>
        </w:rPr>
        <w:lastRenderedPageBreak/>
        <w:t>Which among the following is a disadvantage of sole proprietorships? </w:t>
      </w:r>
      <w:r w:rsidRPr="00CA3C35">
        <w:rPr>
          <w:color w:val="000000"/>
        </w:rPr>
        <w:br/>
        <w:t>A. No specific tax advantages</w:t>
      </w:r>
      <w:r w:rsidRPr="00CA3C35">
        <w:rPr>
          <w:color w:val="000000"/>
        </w:rPr>
        <w:br/>
        <w:t>B. Difficult to organize, operate, and dissolve</w:t>
      </w:r>
      <w:r w:rsidRPr="00CA3C35">
        <w:rPr>
          <w:color w:val="000000"/>
        </w:rPr>
        <w:br/>
        <w:t>C. Owner has to share profits</w:t>
      </w:r>
      <w:r w:rsidRPr="00CA3C35">
        <w:rPr>
          <w:color w:val="000000"/>
        </w:rPr>
        <w:br/>
        <w:t>D. Inadequate management and employee skills</w:t>
      </w:r>
    </w:p>
    <w:p w:rsidR="00CA3C35" w:rsidRPr="00CA3C35" w:rsidRDefault="00CA3C35" w:rsidP="00CA3C35">
      <w:pPr>
        <w:pStyle w:val="ListParagraph"/>
        <w:keepNext/>
        <w:keepLines/>
        <w:widowControl w:val="0"/>
        <w:autoSpaceDE w:val="0"/>
        <w:autoSpaceDN w:val="0"/>
        <w:adjustRightInd w:val="0"/>
        <w:spacing w:before="319" w:after="319"/>
        <w:rPr>
          <w:color w:val="000000"/>
        </w:rPr>
      </w:pPr>
    </w:p>
    <w:p w:rsidR="00CA3C35" w:rsidRDefault="00CA3C35" w:rsidP="00CA3C35">
      <w:pPr>
        <w:pStyle w:val="ListParagraph"/>
        <w:keepNext/>
        <w:keepLines/>
        <w:widowControl w:val="0"/>
        <w:numPr>
          <w:ilvl w:val="0"/>
          <w:numId w:val="10"/>
        </w:numPr>
        <w:autoSpaceDE w:val="0"/>
        <w:autoSpaceDN w:val="0"/>
        <w:adjustRightInd w:val="0"/>
        <w:spacing w:before="319" w:after="319"/>
        <w:rPr>
          <w:color w:val="000000"/>
        </w:rPr>
      </w:pPr>
      <w:r w:rsidRPr="00CA3C35">
        <w:rPr>
          <w:color w:val="000000"/>
        </w:rPr>
        <w:t>Which of the following is a document that sets forth information about a limited company that is filed with the state to establish an LLC? </w:t>
      </w:r>
      <w:r w:rsidRPr="00CA3C35">
        <w:rPr>
          <w:color w:val="000000"/>
        </w:rPr>
        <w:br/>
        <w:t>A. Articles of incorporation</w:t>
      </w:r>
      <w:r w:rsidRPr="00CA3C35">
        <w:rPr>
          <w:color w:val="000000"/>
        </w:rPr>
        <w:br/>
        <w:t>B. Articles of organization</w:t>
      </w:r>
      <w:r w:rsidRPr="00CA3C35">
        <w:rPr>
          <w:color w:val="000000"/>
        </w:rPr>
        <w:br/>
        <w:t>C. Articles of partnership</w:t>
      </w:r>
      <w:r w:rsidRPr="00CA3C35">
        <w:rPr>
          <w:color w:val="000000"/>
        </w:rPr>
        <w:br/>
        <w:t>D. Articles of presentation</w:t>
      </w:r>
    </w:p>
    <w:p w:rsidR="00CA3C35" w:rsidRPr="00CA3C35" w:rsidRDefault="00CA3C35" w:rsidP="00CA3C35">
      <w:pPr>
        <w:pStyle w:val="ListParagraph"/>
        <w:keepNext/>
        <w:keepLines/>
        <w:widowControl w:val="0"/>
        <w:autoSpaceDE w:val="0"/>
        <w:autoSpaceDN w:val="0"/>
        <w:adjustRightInd w:val="0"/>
        <w:spacing w:before="319" w:after="319"/>
        <w:rPr>
          <w:color w:val="000000"/>
        </w:rPr>
      </w:pPr>
    </w:p>
    <w:p w:rsidR="00CA3C35" w:rsidRDefault="00CA3C35" w:rsidP="00CA3C35">
      <w:pPr>
        <w:pStyle w:val="ListParagraph"/>
        <w:keepNext/>
        <w:keepLines/>
        <w:widowControl w:val="0"/>
        <w:numPr>
          <w:ilvl w:val="0"/>
          <w:numId w:val="10"/>
        </w:numPr>
        <w:autoSpaceDE w:val="0"/>
        <w:autoSpaceDN w:val="0"/>
        <w:adjustRightInd w:val="0"/>
        <w:spacing w:before="319" w:after="319"/>
        <w:rPr>
          <w:color w:val="000000"/>
        </w:rPr>
      </w:pPr>
      <w:r w:rsidRPr="00CA3C35">
        <w:rPr>
          <w:color w:val="000000"/>
        </w:rPr>
        <w:t>Which among the following is a disadvantage of partnerships? </w:t>
      </w:r>
      <w:r w:rsidRPr="00CA3C35">
        <w:rPr>
          <w:color w:val="000000"/>
        </w:rPr>
        <w:br/>
        <w:t>A. Lack of division of labor</w:t>
      </w:r>
      <w:r w:rsidRPr="00CA3C35">
        <w:rPr>
          <w:color w:val="000000"/>
        </w:rPr>
        <w:br/>
        <w:t>B. Difficulty in raising capital</w:t>
      </w:r>
      <w:r w:rsidRPr="00CA3C35">
        <w:rPr>
          <w:color w:val="000000"/>
        </w:rPr>
        <w:br/>
        <w:t>C. Complex procedures involved in set up</w:t>
      </w:r>
      <w:r w:rsidRPr="00CA3C35">
        <w:rPr>
          <w:color w:val="000000"/>
        </w:rPr>
        <w:br/>
        <w:t>D. Death of any one of the partners terminates the partnership</w:t>
      </w:r>
    </w:p>
    <w:p w:rsidR="00CA3C35" w:rsidRPr="00CA3C35" w:rsidRDefault="00CA3C35" w:rsidP="00CA3C35">
      <w:pPr>
        <w:pStyle w:val="ListParagraph"/>
        <w:keepNext/>
        <w:keepLines/>
        <w:widowControl w:val="0"/>
        <w:autoSpaceDE w:val="0"/>
        <w:autoSpaceDN w:val="0"/>
        <w:adjustRightInd w:val="0"/>
        <w:spacing w:before="319" w:after="319"/>
        <w:rPr>
          <w:color w:val="000000"/>
        </w:rPr>
      </w:pPr>
    </w:p>
    <w:p w:rsidR="00CA3C35" w:rsidRDefault="00CA3C35" w:rsidP="00CA3C35">
      <w:pPr>
        <w:pStyle w:val="ListParagraph"/>
        <w:keepNext/>
        <w:keepLines/>
        <w:widowControl w:val="0"/>
        <w:numPr>
          <w:ilvl w:val="0"/>
          <w:numId w:val="10"/>
        </w:numPr>
        <w:autoSpaceDE w:val="0"/>
        <w:autoSpaceDN w:val="0"/>
        <w:adjustRightInd w:val="0"/>
        <w:spacing w:before="319" w:after="319"/>
        <w:rPr>
          <w:color w:val="000000"/>
        </w:rPr>
      </w:pPr>
      <w:r w:rsidRPr="00CA3C35">
        <w:rPr>
          <w:color w:val="000000"/>
        </w:rPr>
        <w:t>Which form of business faces double taxation? </w:t>
      </w:r>
      <w:r w:rsidRPr="00CA3C35">
        <w:rPr>
          <w:color w:val="000000"/>
        </w:rPr>
        <w:br/>
        <w:t>A. Sole proprietorship</w:t>
      </w:r>
      <w:r w:rsidRPr="00CA3C35">
        <w:rPr>
          <w:color w:val="000000"/>
        </w:rPr>
        <w:br/>
        <w:t>B. Partnership</w:t>
      </w:r>
      <w:r w:rsidRPr="00CA3C35">
        <w:rPr>
          <w:color w:val="000000"/>
        </w:rPr>
        <w:br/>
        <w:t>C. Corporation</w:t>
      </w:r>
      <w:r w:rsidRPr="00CA3C35">
        <w:rPr>
          <w:color w:val="000000"/>
        </w:rPr>
        <w:br/>
        <w:t>D. LLC</w:t>
      </w:r>
    </w:p>
    <w:p w:rsidR="003709A9" w:rsidRPr="00CA3C35" w:rsidRDefault="003709A9" w:rsidP="003709A9">
      <w:pPr>
        <w:pStyle w:val="ListParagraph"/>
        <w:keepNext/>
        <w:keepLines/>
        <w:widowControl w:val="0"/>
        <w:autoSpaceDE w:val="0"/>
        <w:autoSpaceDN w:val="0"/>
        <w:adjustRightInd w:val="0"/>
        <w:spacing w:before="319" w:after="319"/>
        <w:rPr>
          <w:color w:val="000000"/>
        </w:rPr>
      </w:pPr>
    </w:p>
    <w:p w:rsidR="00811094" w:rsidRDefault="00811094" w:rsidP="00811094">
      <w:pPr>
        <w:pStyle w:val="ListParagraph"/>
        <w:keepNext/>
        <w:keepLines/>
        <w:widowControl w:val="0"/>
        <w:numPr>
          <w:ilvl w:val="0"/>
          <w:numId w:val="10"/>
        </w:numPr>
        <w:autoSpaceDE w:val="0"/>
        <w:autoSpaceDN w:val="0"/>
        <w:adjustRightInd w:val="0"/>
        <w:spacing w:before="319" w:after="319"/>
        <w:rPr>
          <w:color w:val="000000"/>
        </w:rPr>
      </w:pPr>
      <w:r w:rsidRPr="00811094">
        <w:rPr>
          <w:color w:val="000000"/>
        </w:rPr>
        <w:t>This is a choice LLCs can make on their tax returns to be taxed as a corporation or a partnership. </w:t>
      </w:r>
      <w:r w:rsidRPr="00811094">
        <w:rPr>
          <w:color w:val="000000"/>
        </w:rPr>
        <w:br/>
        <w:t>A. Check the box taxation</w:t>
      </w:r>
      <w:r w:rsidRPr="00811094">
        <w:rPr>
          <w:color w:val="000000"/>
        </w:rPr>
        <w:br/>
        <w:t>B. Double taxation</w:t>
      </w:r>
      <w:r w:rsidRPr="00811094">
        <w:rPr>
          <w:color w:val="000000"/>
        </w:rPr>
        <w:br/>
        <w:t>C. Pass through taxation</w:t>
      </w:r>
      <w:r w:rsidRPr="00811094">
        <w:rPr>
          <w:color w:val="000000"/>
        </w:rPr>
        <w:br/>
        <w:t>D. Single taxation</w:t>
      </w:r>
    </w:p>
    <w:p w:rsidR="00811094" w:rsidRPr="00811094" w:rsidRDefault="00811094" w:rsidP="00811094">
      <w:pPr>
        <w:pStyle w:val="ListParagraph"/>
        <w:keepNext/>
        <w:keepLines/>
        <w:widowControl w:val="0"/>
        <w:autoSpaceDE w:val="0"/>
        <w:autoSpaceDN w:val="0"/>
        <w:adjustRightInd w:val="0"/>
        <w:spacing w:before="319" w:after="319"/>
        <w:rPr>
          <w:color w:val="000000"/>
        </w:rPr>
      </w:pPr>
    </w:p>
    <w:p w:rsidR="00811094" w:rsidRDefault="00811094" w:rsidP="00811094">
      <w:pPr>
        <w:pStyle w:val="ListParagraph"/>
        <w:keepNext/>
        <w:keepLines/>
        <w:widowControl w:val="0"/>
        <w:numPr>
          <w:ilvl w:val="0"/>
          <w:numId w:val="10"/>
        </w:numPr>
        <w:autoSpaceDE w:val="0"/>
        <w:autoSpaceDN w:val="0"/>
        <w:adjustRightInd w:val="0"/>
        <w:spacing w:before="319" w:after="319"/>
        <w:rPr>
          <w:color w:val="000000"/>
        </w:rPr>
      </w:pPr>
      <w:r w:rsidRPr="00811094">
        <w:rPr>
          <w:color w:val="000000"/>
        </w:rPr>
        <w:t>The dissolution of a corporate form, making it back into a sole proprietorship or general partnership, if the court finds that the owner carelessly mixed up personal and business assets or finances is(are) called </w:t>
      </w:r>
      <w:r w:rsidRPr="00811094">
        <w:rPr>
          <w:color w:val="000000"/>
        </w:rPr>
        <w:br/>
        <w:t>A. piercing the veil.</w:t>
      </w:r>
      <w:r w:rsidRPr="00811094">
        <w:rPr>
          <w:color w:val="000000"/>
        </w:rPr>
        <w:br/>
        <w:t>B. </w:t>
      </w:r>
      <w:proofErr w:type="gramStart"/>
      <w:r w:rsidRPr="00811094">
        <w:rPr>
          <w:color w:val="000000"/>
        </w:rPr>
        <w:t>pass</w:t>
      </w:r>
      <w:proofErr w:type="gramEnd"/>
      <w:r w:rsidRPr="00811094">
        <w:rPr>
          <w:color w:val="000000"/>
        </w:rPr>
        <w:t xml:space="preserve"> through taxation.</w:t>
      </w:r>
      <w:r w:rsidRPr="00811094">
        <w:rPr>
          <w:color w:val="000000"/>
        </w:rPr>
        <w:br/>
        <w:t>C. torts.</w:t>
      </w:r>
      <w:r w:rsidRPr="00811094">
        <w:rPr>
          <w:color w:val="000000"/>
        </w:rPr>
        <w:br/>
        <w:t>D. exculpatory clause.</w:t>
      </w:r>
    </w:p>
    <w:p w:rsidR="00811094" w:rsidRPr="00811094" w:rsidRDefault="00811094" w:rsidP="00811094">
      <w:pPr>
        <w:pStyle w:val="ListParagraph"/>
        <w:keepNext/>
        <w:keepLines/>
        <w:widowControl w:val="0"/>
        <w:autoSpaceDE w:val="0"/>
        <w:autoSpaceDN w:val="0"/>
        <w:adjustRightInd w:val="0"/>
        <w:spacing w:before="319" w:after="319"/>
        <w:rPr>
          <w:color w:val="000000"/>
        </w:rPr>
      </w:pPr>
    </w:p>
    <w:p w:rsidR="00811094" w:rsidRDefault="00811094" w:rsidP="00811094">
      <w:pPr>
        <w:pStyle w:val="ListParagraph"/>
        <w:keepNext/>
        <w:keepLines/>
        <w:widowControl w:val="0"/>
        <w:numPr>
          <w:ilvl w:val="0"/>
          <w:numId w:val="10"/>
        </w:numPr>
        <w:autoSpaceDE w:val="0"/>
        <w:autoSpaceDN w:val="0"/>
        <w:adjustRightInd w:val="0"/>
        <w:spacing w:before="319" w:after="319"/>
        <w:rPr>
          <w:color w:val="000000"/>
        </w:rPr>
      </w:pPr>
      <w:r w:rsidRPr="00811094">
        <w:rPr>
          <w:color w:val="000000"/>
        </w:rPr>
        <w:lastRenderedPageBreak/>
        <w:t>Torts are ______ wrongs. </w:t>
      </w:r>
      <w:r w:rsidRPr="00811094">
        <w:rPr>
          <w:color w:val="000000"/>
        </w:rPr>
        <w:br/>
        <w:t>A. no-liability</w:t>
      </w:r>
      <w:r w:rsidRPr="00811094">
        <w:rPr>
          <w:color w:val="000000"/>
        </w:rPr>
        <w:br/>
        <w:t>B. homicide</w:t>
      </w:r>
      <w:r w:rsidRPr="00811094">
        <w:rPr>
          <w:color w:val="000000"/>
        </w:rPr>
        <w:br/>
        <w:t>C. criminal</w:t>
      </w:r>
      <w:r w:rsidRPr="00811094">
        <w:rPr>
          <w:color w:val="000000"/>
        </w:rPr>
        <w:br/>
        <w:t>D. civil</w:t>
      </w:r>
    </w:p>
    <w:p w:rsidR="00811094" w:rsidRPr="00811094" w:rsidRDefault="00811094" w:rsidP="00811094">
      <w:pPr>
        <w:pStyle w:val="ListParagraph"/>
        <w:keepNext/>
        <w:keepLines/>
        <w:widowControl w:val="0"/>
        <w:autoSpaceDE w:val="0"/>
        <w:autoSpaceDN w:val="0"/>
        <w:adjustRightInd w:val="0"/>
        <w:spacing w:before="319" w:after="319"/>
        <w:rPr>
          <w:color w:val="000000"/>
        </w:rPr>
      </w:pPr>
    </w:p>
    <w:p w:rsidR="00811094" w:rsidRDefault="00811094" w:rsidP="00811094">
      <w:pPr>
        <w:pStyle w:val="ListParagraph"/>
        <w:keepNext/>
        <w:keepLines/>
        <w:widowControl w:val="0"/>
        <w:numPr>
          <w:ilvl w:val="0"/>
          <w:numId w:val="10"/>
        </w:numPr>
        <w:autoSpaceDE w:val="0"/>
        <w:autoSpaceDN w:val="0"/>
        <w:adjustRightInd w:val="0"/>
        <w:spacing w:before="319" w:after="319"/>
        <w:rPr>
          <w:color w:val="000000"/>
        </w:rPr>
      </w:pPr>
      <w:r w:rsidRPr="00811094">
        <w:rPr>
          <w:color w:val="000000"/>
        </w:rPr>
        <w:t>According to the IRS, to be an independent contractor </w:t>
      </w:r>
      <w:r w:rsidRPr="00811094">
        <w:rPr>
          <w:color w:val="000000"/>
        </w:rPr>
        <w:br/>
        <w:t>A. the person must decide how the work must be done in consultation with the employer.</w:t>
      </w:r>
      <w:r w:rsidRPr="00811094">
        <w:rPr>
          <w:color w:val="000000"/>
        </w:rPr>
        <w:br/>
        <w:t>B. the person's expenses must be paid by the employer.</w:t>
      </w:r>
      <w:r w:rsidRPr="00811094">
        <w:rPr>
          <w:color w:val="000000"/>
        </w:rPr>
        <w:br/>
        <w:t>C. the person must perform a service that is central to the operation of the business.</w:t>
      </w:r>
      <w:r w:rsidRPr="00811094">
        <w:rPr>
          <w:color w:val="000000"/>
        </w:rPr>
        <w:br/>
        <w:t>D. the person must be employed for a distinct term.</w:t>
      </w:r>
    </w:p>
    <w:p w:rsidR="00811094" w:rsidRPr="00811094" w:rsidRDefault="00811094" w:rsidP="00811094">
      <w:pPr>
        <w:pStyle w:val="ListParagraph"/>
        <w:keepNext/>
        <w:keepLines/>
        <w:widowControl w:val="0"/>
        <w:autoSpaceDE w:val="0"/>
        <w:autoSpaceDN w:val="0"/>
        <w:adjustRightInd w:val="0"/>
        <w:spacing w:before="319" w:after="319"/>
        <w:rPr>
          <w:color w:val="000000"/>
        </w:rPr>
      </w:pPr>
    </w:p>
    <w:p w:rsidR="00811094" w:rsidRPr="00811094" w:rsidRDefault="00811094" w:rsidP="00811094">
      <w:pPr>
        <w:pStyle w:val="ListParagraph"/>
        <w:keepNext/>
        <w:keepLines/>
        <w:widowControl w:val="0"/>
        <w:numPr>
          <w:ilvl w:val="0"/>
          <w:numId w:val="10"/>
        </w:numPr>
        <w:autoSpaceDE w:val="0"/>
        <w:autoSpaceDN w:val="0"/>
        <w:adjustRightInd w:val="0"/>
        <w:spacing w:before="319" w:after="319"/>
        <w:rPr>
          <w:color w:val="000000"/>
        </w:rPr>
      </w:pPr>
      <w:r w:rsidRPr="00811094">
        <w:rPr>
          <w:color w:val="000000"/>
        </w:rPr>
        <w:t>Identify this federal law that describes the steps publicly traded businesses must take to protect and provide their key financial information. </w:t>
      </w:r>
      <w:r w:rsidRPr="00811094">
        <w:rPr>
          <w:color w:val="000000"/>
        </w:rPr>
        <w:br/>
        <w:t>A. The Service Contract Act</w:t>
      </w:r>
      <w:r w:rsidRPr="00811094">
        <w:rPr>
          <w:color w:val="000000"/>
        </w:rPr>
        <w:br/>
        <w:t>B. Sarbanes-Oxley Act</w:t>
      </w:r>
      <w:r w:rsidRPr="00811094">
        <w:rPr>
          <w:color w:val="000000"/>
        </w:rPr>
        <w:br/>
        <w:t>C. Walsh-Healy Public Contracts Act</w:t>
      </w:r>
      <w:r w:rsidRPr="00811094">
        <w:rPr>
          <w:color w:val="000000"/>
        </w:rPr>
        <w:br/>
        <w:t>D. Davis-Bacon Act</w:t>
      </w:r>
    </w:p>
    <w:p w:rsidR="00811094" w:rsidRDefault="00811094" w:rsidP="00811094">
      <w:pPr>
        <w:pStyle w:val="ListParagraph"/>
        <w:keepNext/>
        <w:keepLines/>
        <w:widowControl w:val="0"/>
        <w:numPr>
          <w:ilvl w:val="0"/>
          <w:numId w:val="10"/>
        </w:numPr>
        <w:autoSpaceDE w:val="0"/>
        <w:autoSpaceDN w:val="0"/>
        <w:adjustRightInd w:val="0"/>
        <w:spacing w:before="319" w:after="319"/>
        <w:rPr>
          <w:color w:val="000000"/>
        </w:rPr>
      </w:pPr>
      <w:r w:rsidRPr="00811094">
        <w:rPr>
          <w:color w:val="000000"/>
        </w:rPr>
        <w:t>Which among the following dispute resolution methods is generally much faster to complete and the least expensive? </w:t>
      </w:r>
      <w:r w:rsidRPr="00811094">
        <w:rPr>
          <w:color w:val="000000"/>
        </w:rPr>
        <w:br/>
        <w:t>A. Litigation</w:t>
      </w:r>
      <w:r w:rsidRPr="00811094">
        <w:rPr>
          <w:color w:val="000000"/>
        </w:rPr>
        <w:br/>
        <w:t>B. Arbitration</w:t>
      </w:r>
      <w:r w:rsidRPr="00811094">
        <w:rPr>
          <w:color w:val="000000"/>
        </w:rPr>
        <w:br/>
        <w:t>C. Mediation</w:t>
      </w:r>
      <w:r w:rsidRPr="00811094">
        <w:rPr>
          <w:color w:val="000000"/>
        </w:rPr>
        <w:br/>
        <w:t>D. Piercing the veil</w:t>
      </w:r>
    </w:p>
    <w:p w:rsidR="00811094" w:rsidRPr="00811094" w:rsidRDefault="00811094" w:rsidP="00811094">
      <w:pPr>
        <w:pStyle w:val="ListParagraph"/>
        <w:keepNext/>
        <w:keepLines/>
        <w:widowControl w:val="0"/>
        <w:autoSpaceDE w:val="0"/>
        <w:autoSpaceDN w:val="0"/>
        <w:adjustRightInd w:val="0"/>
        <w:spacing w:before="319" w:after="319"/>
        <w:rPr>
          <w:color w:val="000000"/>
        </w:rPr>
      </w:pPr>
    </w:p>
    <w:p w:rsidR="00811094" w:rsidRDefault="00811094" w:rsidP="00811094">
      <w:pPr>
        <w:pStyle w:val="ListParagraph"/>
        <w:keepNext/>
        <w:keepLines/>
        <w:widowControl w:val="0"/>
        <w:numPr>
          <w:ilvl w:val="0"/>
          <w:numId w:val="10"/>
        </w:numPr>
        <w:autoSpaceDE w:val="0"/>
        <w:autoSpaceDN w:val="0"/>
        <w:adjustRightInd w:val="0"/>
        <w:spacing w:before="319" w:after="319"/>
        <w:rPr>
          <w:color w:val="000000"/>
        </w:rPr>
      </w:pPr>
      <w:r w:rsidRPr="00811094">
        <w:rPr>
          <w:color w:val="000000"/>
        </w:rPr>
        <w:t>Which of these refers to a dispute resolution process held instead of court cases in which both sides present their case to a legal professional? </w:t>
      </w:r>
      <w:r w:rsidRPr="00811094">
        <w:rPr>
          <w:color w:val="000000"/>
        </w:rPr>
        <w:br/>
        <w:t>A. Litigation</w:t>
      </w:r>
      <w:r w:rsidRPr="00811094">
        <w:rPr>
          <w:color w:val="000000"/>
        </w:rPr>
        <w:br/>
        <w:t>B. Arbitration</w:t>
      </w:r>
      <w:r w:rsidRPr="00811094">
        <w:rPr>
          <w:color w:val="000000"/>
        </w:rPr>
        <w:br/>
        <w:t>C. Mediation</w:t>
      </w:r>
      <w:r w:rsidRPr="00811094">
        <w:rPr>
          <w:color w:val="000000"/>
        </w:rPr>
        <w:br/>
        <w:t>D. Piercing the veil</w:t>
      </w:r>
    </w:p>
    <w:p w:rsidR="003709A9" w:rsidRPr="00811094" w:rsidRDefault="003709A9" w:rsidP="003709A9">
      <w:pPr>
        <w:pStyle w:val="ListParagraph"/>
        <w:keepNext/>
        <w:keepLines/>
        <w:widowControl w:val="0"/>
        <w:autoSpaceDE w:val="0"/>
        <w:autoSpaceDN w:val="0"/>
        <w:adjustRightInd w:val="0"/>
        <w:spacing w:before="319" w:after="319"/>
        <w:rPr>
          <w:color w:val="000000"/>
        </w:rPr>
      </w:pPr>
    </w:p>
    <w:p w:rsidR="003709A9" w:rsidRDefault="003709A9" w:rsidP="003709A9">
      <w:pPr>
        <w:pStyle w:val="ListParagraph"/>
        <w:keepNext/>
        <w:keepLines/>
        <w:widowControl w:val="0"/>
        <w:numPr>
          <w:ilvl w:val="0"/>
          <w:numId w:val="10"/>
        </w:numPr>
        <w:autoSpaceDE w:val="0"/>
        <w:autoSpaceDN w:val="0"/>
        <w:adjustRightInd w:val="0"/>
        <w:spacing w:before="319" w:after="319"/>
        <w:rPr>
          <w:color w:val="000000"/>
        </w:rPr>
      </w:pPr>
      <w:r w:rsidRPr="003709A9">
        <w:rPr>
          <w:color w:val="000000"/>
        </w:rPr>
        <w:lastRenderedPageBreak/>
        <w:t>A grant by the U.S. government to an inventor for an idea that is new, useful, and nonobvious, giving the inventor the exclusive right to make, use, or sell his or her idea is called a </w:t>
      </w:r>
      <w:r w:rsidRPr="003709A9">
        <w:rPr>
          <w:color w:val="000000"/>
        </w:rPr>
        <w:br/>
        <w:t>A. trade secret.</w:t>
      </w:r>
      <w:r w:rsidRPr="003709A9">
        <w:rPr>
          <w:color w:val="000000"/>
        </w:rPr>
        <w:br/>
        <w:t>B. copyright.</w:t>
      </w:r>
      <w:r w:rsidRPr="003709A9">
        <w:rPr>
          <w:color w:val="000000"/>
        </w:rPr>
        <w:br/>
        <w:t>C. trademark.</w:t>
      </w:r>
      <w:r w:rsidRPr="003709A9">
        <w:rPr>
          <w:color w:val="000000"/>
        </w:rPr>
        <w:br/>
        <w:t>D. patent.</w:t>
      </w:r>
    </w:p>
    <w:p w:rsidR="003709A9" w:rsidRPr="003709A9" w:rsidRDefault="003709A9" w:rsidP="003709A9">
      <w:pPr>
        <w:pStyle w:val="ListParagraph"/>
        <w:keepNext/>
        <w:keepLines/>
        <w:widowControl w:val="0"/>
        <w:autoSpaceDE w:val="0"/>
        <w:autoSpaceDN w:val="0"/>
        <w:adjustRightInd w:val="0"/>
        <w:spacing w:before="319" w:after="319"/>
        <w:rPr>
          <w:color w:val="000000"/>
        </w:rPr>
      </w:pPr>
    </w:p>
    <w:p w:rsidR="003709A9" w:rsidRDefault="003709A9" w:rsidP="003709A9">
      <w:pPr>
        <w:pStyle w:val="ListParagraph"/>
        <w:keepNext/>
        <w:keepLines/>
        <w:widowControl w:val="0"/>
        <w:numPr>
          <w:ilvl w:val="0"/>
          <w:numId w:val="10"/>
        </w:numPr>
        <w:autoSpaceDE w:val="0"/>
        <w:autoSpaceDN w:val="0"/>
        <w:adjustRightInd w:val="0"/>
        <w:spacing w:before="319" w:after="319"/>
        <w:rPr>
          <w:color w:val="000000"/>
        </w:rPr>
      </w:pPr>
      <w:r w:rsidRPr="003709A9">
        <w:rPr>
          <w:color w:val="000000"/>
        </w:rPr>
        <w:t xml:space="preserve">Distinctive words, slogans, or images, that identify a product and its origin is called </w:t>
      </w:r>
      <w:proofErr w:type="gramStart"/>
      <w:r w:rsidRPr="003709A9">
        <w:rPr>
          <w:color w:val="000000"/>
        </w:rPr>
        <w:t>a</w:t>
      </w:r>
      <w:proofErr w:type="gramEnd"/>
      <w:r w:rsidRPr="003709A9">
        <w:rPr>
          <w:color w:val="000000"/>
        </w:rPr>
        <w:t> </w:t>
      </w:r>
      <w:r w:rsidRPr="003709A9">
        <w:rPr>
          <w:color w:val="000000"/>
        </w:rPr>
        <w:br/>
        <w:t>A. trade secret.</w:t>
      </w:r>
      <w:r w:rsidRPr="003709A9">
        <w:rPr>
          <w:color w:val="000000"/>
        </w:rPr>
        <w:br/>
        <w:t>B. copyright.</w:t>
      </w:r>
      <w:r w:rsidRPr="003709A9">
        <w:rPr>
          <w:color w:val="000000"/>
        </w:rPr>
        <w:br/>
        <w:t>C. trademark.</w:t>
      </w:r>
      <w:r w:rsidRPr="003709A9">
        <w:rPr>
          <w:color w:val="000000"/>
        </w:rPr>
        <w:br/>
        <w:t>D. patent.</w:t>
      </w:r>
    </w:p>
    <w:p w:rsidR="003709A9" w:rsidRPr="003709A9" w:rsidRDefault="003709A9" w:rsidP="003709A9">
      <w:pPr>
        <w:pStyle w:val="ListParagraph"/>
        <w:keepNext/>
        <w:keepLines/>
        <w:widowControl w:val="0"/>
        <w:autoSpaceDE w:val="0"/>
        <w:autoSpaceDN w:val="0"/>
        <w:adjustRightInd w:val="0"/>
        <w:spacing w:before="319" w:after="319"/>
        <w:rPr>
          <w:color w:val="000000"/>
        </w:rPr>
      </w:pPr>
    </w:p>
    <w:p w:rsidR="003709A9" w:rsidRDefault="003709A9" w:rsidP="003709A9">
      <w:pPr>
        <w:pStyle w:val="ListParagraph"/>
        <w:keepNext/>
        <w:keepLines/>
        <w:widowControl w:val="0"/>
        <w:numPr>
          <w:ilvl w:val="0"/>
          <w:numId w:val="10"/>
        </w:numPr>
        <w:autoSpaceDE w:val="0"/>
        <w:autoSpaceDN w:val="0"/>
        <w:adjustRightInd w:val="0"/>
        <w:spacing w:before="319" w:after="319"/>
        <w:rPr>
          <w:color w:val="000000"/>
        </w:rPr>
      </w:pPr>
      <w:r w:rsidRPr="003709A9">
        <w:rPr>
          <w:color w:val="000000"/>
        </w:rPr>
        <w:t>This is not created by the government but is information known to certain people in the company that makes that company more competitive. </w:t>
      </w:r>
      <w:r w:rsidRPr="003709A9">
        <w:rPr>
          <w:color w:val="000000"/>
        </w:rPr>
        <w:br/>
        <w:t>A. Copyright</w:t>
      </w:r>
      <w:r w:rsidRPr="003709A9">
        <w:rPr>
          <w:color w:val="000000"/>
        </w:rPr>
        <w:br/>
        <w:t>B. Trade secret</w:t>
      </w:r>
      <w:r w:rsidRPr="003709A9">
        <w:rPr>
          <w:color w:val="000000"/>
        </w:rPr>
        <w:br/>
        <w:t>C. Patent</w:t>
      </w:r>
      <w:r w:rsidRPr="003709A9">
        <w:rPr>
          <w:color w:val="000000"/>
        </w:rPr>
        <w:br/>
        <w:t>D. Trademark</w:t>
      </w:r>
    </w:p>
    <w:p w:rsidR="002D5A75" w:rsidRPr="003709A9" w:rsidRDefault="002D5A75" w:rsidP="002D5A75">
      <w:pPr>
        <w:pStyle w:val="ListParagraph"/>
        <w:keepNext/>
        <w:keepLines/>
        <w:widowControl w:val="0"/>
        <w:autoSpaceDE w:val="0"/>
        <w:autoSpaceDN w:val="0"/>
        <w:adjustRightInd w:val="0"/>
        <w:spacing w:before="319" w:after="319"/>
        <w:rPr>
          <w:color w:val="000000"/>
        </w:rPr>
      </w:pPr>
      <w:bookmarkStart w:id="0" w:name="_GoBack"/>
      <w:bookmarkEnd w:id="0"/>
    </w:p>
    <w:p w:rsidR="003709A9" w:rsidRDefault="003709A9" w:rsidP="003709A9">
      <w:pPr>
        <w:pStyle w:val="ListParagraph"/>
        <w:keepNext/>
        <w:keepLines/>
        <w:widowControl w:val="0"/>
        <w:numPr>
          <w:ilvl w:val="0"/>
          <w:numId w:val="10"/>
        </w:numPr>
        <w:autoSpaceDE w:val="0"/>
        <w:autoSpaceDN w:val="0"/>
        <w:adjustRightInd w:val="0"/>
        <w:spacing w:before="319" w:after="319"/>
        <w:rPr>
          <w:color w:val="000000"/>
        </w:rPr>
      </w:pPr>
      <w:r w:rsidRPr="003709A9">
        <w:rPr>
          <w:color w:val="000000"/>
        </w:rPr>
        <w:t>Which of the following statements is true regarding trademarks? </w:t>
      </w:r>
      <w:r w:rsidRPr="003709A9">
        <w:rPr>
          <w:color w:val="000000"/>
        </w:rPr>
        <w:br/>
        <w:t>A. Some words or groups of words can be both trademarks and service marks.</w:t>
      </w:r>
      <w:r w:rsidRPr="003709A9">
        <w:rPr>
          <w:color w:val="000000"/>
        </w:rPr>
        <w:br/>
        <w:t>B. A trademark once granted lasts for 25 years.</w:t>
      </w:r>
      <w:r w:rsidRPr="003709A9">
        <w:rPr>
          <w:color w:val="000000"/>
        </w:rPr>
        <w:br/>
        <w:t>C. A trademark can continue to be renewed for another 5 years at a time.</w:t>
      </w:r>
      <w:r w:rsidRPr="003709A9">
        <w:rPr>
          <w:color w:val="000000"/>
        </w:rPr>
        <w:br/>
        <w:t>D. Trademarks are exclusive right given to the creator of a literary or artistic work.</w:t>
      </w:r>
    </w:p>
    <w:p w:rsidR="003709A9" w:rsidRPr="003709A9" w:rsidRDefault="003709A9" w:rsidP="003709A9">
      <w:pPr>
        <w:pStyle w:val="ListParagraph"/>
        <w:keepNext/>
        <w:keepLines/>
        <w:widowControl w:val="0"/>
        <w:autoSpaceDE w:val="0"/>
        <w:autoSpaceDN w:val="0"/>
        <w:adjustRightInd w:val="0"/>
        <w:spacing w:before="319" w:after="319"/>
        <w:rPr>
          <w:color w:val="000000"/>
        </w:rPr>
      </w:pPr>
    </w:p>
    <w:p w:rsidR="002D5A75" w:rsidRDefault="002D5A75" w:rsidP="003709A9">
      <w:pPr>
        <w:pStyle w:val="ListParagraph"/>
        <w:keepNext/>
        <w:keepLines/>
        <w:widowControl w:val="0"/>
        <w:autoSpaceDE w:val="0"/>
        <w:autoSpaceDN w:val="0"/>
        <w:adjustRightInd w:val="0"/>
        <w:spacing w:before="319" w:after="319"/>
        <w:ind w:left="0"/>
        <w:rPr>
          <w:b/>
          <w:color w:val="000000"/>
        </w:rPr>
      </w:pPr>
    </w:p>
    <w:p w:rsidR="002D5A75" w:rsidRDefault="002D5A75" w:rsidP="003709A9">
      <w:pPr>
        <w:pStyle w:val="ListParagraph"/>
        <w:keepNext/>
        <w:keepLines/>
        <w:widowControl w:val="0"/>
        <w:autoSpaceDE w:val="0"/>
        <w:autoSpaceDN w:val="0"/>
        <w:adjustRightInd w:val="0"/>
        <w:spacing w:before="319" w:after="319"/>
        <w:ind w:left="0"/>
        <w:rPr>
          <w:b/>
          <w:color w:val="000000"/>
        </w:rPr>
      </w:pPr>
    </w:p>
    <w:p w:rsidR="002D5A75" w:rsidRDefault="002D5A75" w:rsidP="003709A9">
      <w:pPr>
        <w:pStyle w:val="ListParagraph"/>
        <w:keepNext/>
        <w:keepLines/>
        <w:widowControl w:val="0"/>
        <w:autoSpaceDE w:val="0"/>
        <w:autoSpaceDN w:val="0"/>
        <w:adjustRightInd w:val="0"/>
        <w:spacing w:before="319" w:after="319"/>
        <w:ind w:left="0"/>
        <w:rPr>
          <w:b/>
          <w:color w:val="000000"/>
        </w:rPr>
      </w:pPr>
    </w:p>
    <w:p w:rsidR="002D5A75" w:rsidRDefault="002D5A75" w:rsidP="003709A9">
      <w:pPr>
        <w:pStyle w:val="ListParagraph"/>
        <w:keepNext/>
        <w:keepLines/>
        <w:widowControl w:val="0"/>
        <w:autoSpaceDE w:val="0"/>
        <w:autoSpaceDN w:val="0"/>
        <w:adjustRightInd w:val="0"/>
        <w:spacing w:before="319" w:after="319"/>
        <w:ind w:left="0"/>
        <w:rPr>
          <w:b/>
          <w:color w:val="000000"/>
        </w:rPr>
      </w:pPr>
    </w:p>
    <w:p w:rsidR="002D5A75" w:rsidRDefault="002D5A75" w:rsidP="003709A9">
      <w:pPr>
        <w:pStyle w:val="ListParagraph"/>
        <w:keepNext/>
        <w:keepLines/>
        <w:widowControl w:val="0"/>
        <w:autoSpaceDE w:val="0"/>
        <w:autoSpaceDN w:val="0"/>
        <w:adjustRightInd w:val="0"/>
        <w:spacing w:before="319" w:after="319"/>
        <w:ind w:left="0"/>
        <w:rPr>
          <w:b/>
          <w:color w:val="000000"/>
        </w:rPr>
      </w:pPr>
    </w:p>
    <w:p w:rsidR="002D5A75" w:rsidRDefault="002D5A75" w:rsidP="003709A9">
      <w:pPr>
        <w:pStyle w:val="ListParagraph"/>
        <w:keepNext/>
        <w:keepLines/>
        <w:widowControl w:val="0"/>
        <w:autoSpaceDE w:val="0"/>
        <w:autoSpaceDN w:val="0"/>
        <w:adjustRightInd w:val="0"/>
        <w:spacing w:before="319" w:after="319"/>
        <w:ind w:left="0"/>
        <w:rPr>
          <w:b/>
          <w:color w:val="000000"/>
        </w:rPr>
      </w:pPr>
    </w:p>
    <w:p w:rsidR="002D5A75" w:rsidRDefault="002D5A75" w:rsidP="003709A9">
      <w:pPr>
        <w:pStyle w:val="ListParagraph"/>
        <w:keepNext/>
        <w:keepLines/>
        <w:widowControl w:val="0"/>
        <w:autoSpaceDE w:val="0"/>
        <w:autoSpaceDN w:val="0"/>
        <w:adjustRightInd w:val="0"/>
        <w:spacing w:before="319" w:after="319"/>
        <w:ind w:left="0"/>
        <w:rPr>
          <w:b/>
          <w:color w:val="000000"/>
        </w:rPr>
      </w:pPr>
    </w:p>
    <w:p w:rsidR="002D5A75" w:rsidRDefault="002D5A75" w:rsidP="003709A9">
      <w:pPr>
        <w:pStyle w:val="ListParagraph"/>
        <w:keepNext/>
        <w:keepLines/>
        <w:widowControl w:val="0"/>
        <w:autoSpaceDE w:val="0"/>
        <w:autoSpaceDN w:val="0"/>
        <w:adjustRightInd w:val="0"/>
        <w:spacing w:before="319" w:after="319"/>
        <w:ind w:left="0"/>
        <w:rPr>
          <w:b/>
          <w:color w:val="000000"/>
        </w:rPr>
      </w:pPr>
    </w:p>
    <w:p w:rsidR="003709A9" w:rsidRDefault="003709A9" w:rsidP="003709A9">
      <w:pPr>
        <w:pStyle w:val="ListParagraph"/>
        <w:keepNext/>
        <w:keepLines/>
        <w:widowControl w:val="0"/>
        <w:autoSpaceDE w:val="0"/>
        <w:autoSpaceDN w:val="0"/>
        <w:adjustRightInd w:val="0"/>
        <w:spacing w:before="319" w:after="319"/>
        <w:ind w:left="0"/>
        <w:rPr>
          <w:color w:val="000000"/>
        </w:rPr>
      </w:pPr>
      <w:r w:rsidRPr="003709A9">
        <w:rPr>
          <w:b/>
          <w:color w:val="000000"/>
        </w:rPr>
        <w:lastRenderedPageBreak/>
        <w:t>Scenario: Design-an-Ad</w:t>
      </w:r>
      <w:r w:rsidRPr="003709A9">
        <w:rPr>
          <w:b/>
          <w:color w:val="000000"/>
        </w:rPr>
        <w:br/>
      </w:r>
      <w:r w:rsidRPr="003709A9">
        <w:rPr>
          <w:color w:val="000000"/>
        </w:rPr>
        <w:t xml:space="preserve">Debbie is </w:t>
      </w:r>
      <w:proofErr w:type="gramStart"/>
      <w:r w:rsidRPr="003709A9">
        <w:rPr>
          <w:color w:val="000000"/>
        </w:rPr>
        <w:t>a marketing</w:t>
      </w:r>
      <w:proofErr w:type="gramEnd"/>
      <w:r w:rsidRPr="003709A9">
        <w:rPr>
          <w:color w:val="000000"/>
        </w:rPr>
        <w:t xml:space="preserve"> and graphic arts major at ABC University and is exploring the idea of starting her own business, "Design-an-Ad". She has several options that she is considering—going alone into business, joining with two other friends or her brother David. Where she needs help is in determining the form of business she should consider.</w:t>
      </w:r>
    </w:p>
    <w:p w:rsidR="003709A9" w:rsidRDefault="003709A9" w:rsidP="003709A9">
      <w:pPr>
        <w:pStyle w:val="ListParagraph"/>
        <w:keepNext/>
        <w:keepLines/>
        <w:widowControl w:val="0"/>
        <w:autoSpaceDE w:val="0"/>
        <w:autoSpaceDN w:val="0"/>
        <w:adjustRightInd w:val="0"/>
        <w:spacing w:before="319" w:after="319"/>
        <w:ind w:left="0"/>
        <w:rPr>
          <w:color w:val="000000"/>
        </w:rPr>
      </w:pPr>
    </w:p>
    <w:p w:rsidR="003709A9" w:rsidRPr="003709A9" w:rsidRDefault="003709A9" w:rsidP="003709A9">
      <w:pPr>
        <w:pStyle w:val="ListParagraph"/>
        <w:keepNext/>
        <w:keepLines/>
        <w:widowControl w:val="0"/>
        <w:numPr>
          <w:ilvl w:val="0"/>
          <w:numId w:val="10"/>
        </w:numPr>
        <w:autoSpaceDE w:val="0"/>
        <w:autoSpaceDN w:val="0"/>
        <w:adjustRightInd w:val="0"/>
        <w:spacing w:before="319" w:after="319"/>
        <w:rPr>
          <w:color w:val="000000"/>
        </w:rPr>
      </w:pPr>
      <w:r w:rsidRPr="003709A9">
        <w:rPr>
          <w:color w:val="000000"/>
        </w:rPr>
        <w:t>Debbie speaks with a lawyer, Mr. Hutchinson, for help with the business form paperwork. Mr. Hutchinson indicated that he will charge a fixed amount for handling the paperwork once Debbie has decided on the form. Mr. Hutchinson's method of billing is called </w:t>
      </w:r>
      <w:r w:rsidRPr="003709A9">
        <w:rPr>
          <w:color w:val="000000"/>
        </w:rPr>
        <w:br/>
        <w:t>A. flat fees.</w:t>
      </w:r>
      <w:r w:rsidRPr="003709A9">
        <w:rPr>
          <w:color w:val="000000"/>
        </w:rPr>
        <w:br/>
        <w:t>B. a retainer.</w:t>
      </w:r>
      <w:r w:rsidRPr="003709A9">
        <w:rPr>
          <w:color w:val="000000"/>
        </w:rPr>
        <w:br/>
        <w:t>C. hourly fees.</w:t>
      </w:r>
      <w:r w:rsidRPr="003709A9">
        <w:rPr>
          <w:color w:val="000000"/>
        </w:rPr>
        <w:br/>
        <w:t>D. contingency fees.</w:t>
      </w:r>
    </w:p>
    <w:p w:rsidR="003709A9" w:rsidRPr="003709A9" w:rsidRDefault="003709A9" w:rsidP="003709A9">
      <w:pPr>
        <w:pStyle w:val="ListParagraph"/>
        <w:keepLines/>
        <w:widowControl w:val="0"/>
        <w:autoSpaceDE w:val="0"/>
        <w:autoSpaceDN w:val="0"/>
        <w:adjustRightInd w:val="0"/>
        <w:rPr>
          <w:color w:val="000000"/>
          <w:sz w:val="18"/>
          <w:szCs w:val="18"/>
        </w:rPr>
      </w:pPr>
      <w:r w:rsidRPr="003709A9">
        <w:rPr>
          <w:color w:val="000000"/>
          <w:sz w:val="18"/>
          <w:szCs w:val="18"/>
        </w:rPr>
        <w:t> </w:t>
      </w:r>
    </w:p>
    <w:p w:rsidR="003709A9" w:rsidRPr="003709A9" w:rsidRDefault="003709A9" w:rsidP="003709A9">
      <w:pPr>
        <w:pStyle w:val="ListParagraph"/>
        <w:keepNext/>
        <w:keepLines/>
        <w:widowControl w:val="0"/>
        <w:numPr>
          <w:ilvl w:val="0"/>
          <w:numId w:val="10"/>
        </w:numPr>
        <w:autoSpaceDE w:val="0"/>
        <w:autoSpaceDN w:val="0"/>
        <w:adjustRightInd w:val="0"/>
        <w:spacing w:before="319" w:after="319"/>
        <w:rPr>
          <w:color w:val="000000"/>
        </w:rPr>
      </w:pPr>
      <w:r w:rsidRPr="003709A9">
        <w:rPr>
          <w:color w:val="000000"/>
        </w:rPr>
        <w:t>For start-ups like Design-an-Ad, the most popular business form is the </w:t>
      </w:r>
      <w:r w:rsidRPr="003709A9">
        <w:rPr>
          <w:color w:val="000000"/>
        </w:rPr>
        <w:br/>
        <w:t>A. LLC.</w:t>
      </w:r>
      <w:r w:rsidRPr="003709A9">
        <w:rPr>
          <w:color w:val="000000"/>
        </w:rPr>
        <w:br/>
        <w:t>B. sole proprietorship.</w:t>
      </w:r>
      <w:r w:rsidRPr="003709A9">
        <w:rPr>
          <w:color w:val="000000"/>
        </w:rPr>
        <w:br/>
        <w:t>C. corporation.</w:t>
      </w:r>
      <w:r w:rsidRPr="003709A9">
        <w:rPr>
          <w:color w:val="000000"/>
        </w:rPr>
        <w:br/>
        <w:t>D. partnership.</w:t>
      </w:r>
    </w:p>
    <w:p w:rsidR="003709A9" w:rsidRPr="003709A9" w:rsidRDefault="003709A9" w:rsidP="003709A9">
      <w:pPr>
        <w:pStyle w:val="ListParagraph"/>
        <w:keepLines/>
        <w:widowControl w:val="0"/>
        <w:autoSpaceDE w:val="0"/>
        <w:autoSpaceDN w:val="0"/>
        <w:adjustRightInd w:val="0"/>
        <w:rPr>
          <w:color w:val="000000"/>
          <w:sz w:val="18"/>
          <w:szCs w:val="18"/>
        </w:rPr>
      </w:pPr>
      <w:r w:rsidRPr="003709A9">
        <w:rPr>
          <w:color w:val="000000"/>
          <w:sz w:val="18"/>
          <w:szCs w:val="18"/>
        </w:rPr>
        <w:t> </w:t>
      </w:r>
    </w:p>
    <w:p w:rsidR="003709A9" w:rsidRPr="003709A9" w:rsidRDefault="003709A9" w:rsidP="003709A9">
      <w:pPr>
        <w:pStyle w:val="ListParagraph"/>
        <w:keepNext/>
        <w:keepLines/>
        <w:widowControl w:val="0"/>
        <w:numPr>
          <w:ilvl w:val="0"/>
          <w:numId w:val="10"/>
        </w:numPr>
        <w:autoSpaceDE w:val="0"/>
        <w:autoSpaceDN w:val="0"/>
        <w:adjustRightInd w:val="0"/>
        <w:spacing w:before="319" w:after="319"/>
        <w:rPr>
          <w:color w:val="000000"/>
        </w:rPr>
      </w:pPr>
      <w:r w:rsidRPr="003709A9">
        <w:rPr>
          <w:color w:val="000000"/>
        </w:rPr>
        <w:t>If Debbie decides to go with sole proprietorship, she should know that this is one of its disadvantages. </w:t>
      </w:r>
      <w:r w:rsidRPr="003709A9">
        <w:rPr>
          <w:color w:val="000000"/>
        </w:rPr>
        <w:br/>
        <w:t>A. Secrecy.</w:t>
      </w:r>
      <w:r w:rsidRPr="003709A9">
        <w:rPr>
          <w:color w:val="000000"/>
        </w:rPr>
        <w:br/>
        <w:t>B. Owner doesn't have to share profits.</w:t>
      </w:r>
      <w:r w:rsidRPr="003709A9">
        <w:rPr>
          <w:color w:val="000000"/>
        </w:rPr>
        <w:br/>
        <w:t>C. Absence of tax advantages.</w:t>
      </w:r>
      <w:r w:rsidRPr="003709A9">
        <w:rPr>
          <w:color w:val="000000"/>
        </w:rPr>
        <w:br/>
        <w:t>D. Difficulty in obtaining credit.</w:t>
      </w:r>
    </w:p>
    <w:p w:rsidR="003709A9" w:rsidRPr="003709A9" w:rsidRDefault="003709A9" w:rsidP="003709A9">
      <w:pPr>
        <w:pStyle w:val="ListParagraph"/>
        <w:keepLines/>
        <w:widowControl w:val="0"/>
        <w:autoSpaceDE w:val="0"/>
        <w:autoSpaceDN w:val="0"/>
        <w:adjustRightInd w:val="0"/>
        <w:rPr>
          <w:color w:val="000000"/>
          <w:sz w:val="18"/>
          <w:szCs w:val="18"/>
        </w:rPr>
      </w:pPr>
    </w:p>
    <w:p w:rsidR="003709A9" w:rsidRPr="003709A9" w:rsidRDefault="003709A9" w:rsidP="003709A9">
      <w:pPr>
        <w:pStyle w:val="ListParagraph"/>
        <w:keepNext/>
        <w:keepLines/>
        <w:widowControl w:val="0"/>
        <w:numPr>
          <w:ilvl w:val="0"/>
          <w:numId w:val="10"/>
        </w:numPr>
        <w:autoSpaceDE w:val="0"/>
        <w:autoSpaceDN w:val="0"/>
        <w:adjustRightInd w:val="0"/>
        <w:spacing w:before="319" w:after="319"/>
        <w:rPr>
          <w:color w:val="000000"/>
        </w:rPr>
      </w:pPr>
      <w:r w:rsidRPr="003709A9">
        <w:rPr>
          <w:color w:val="000000"/>
        </w:rPr>
        <w:t>Based on what you have learned in this chapter, unless otherwise advised by Mr. Hutchinson, the best choice for Design-an-Ad is </w:t>
      </w:r>
      <w:r w:rsidRPr="003709A9">
        <w:rPr>
          <w:color w:val="000000"/>
        </w:rPr>
        <w:br/>
        <w:t>A. sole proprietorship.</w:t>
      </w:r>
      <w:r w:rsidRPr="003709A9">
        <w:rPr>
          <w:color w:val="000000"/>
        </w:rPr>
        <w:br/>
        <w:t>B. partnership.</w:t>
      </w:r>
      <w:r w:rsidRPr="003709A9">
        <w:rPr>
          <w:color w:val="000000"/>
        </w:rPr>
        <w:br/>
        <w:t xml:space="preserve">C. limited </w:t>
      </w:r>
      <w:proofErr w:type="gramStart"/>
      <w:r w:rsidRPr="003709A9">
        <w:rPr>
          <w:color w:val="000000"/>
        </w:rPr>
        <w:t>liability company</w:t>
      </w:r>
      <w:proofErr w:type="gramEnd"/>
      <w:r w:rsidRPr="003709A9">
        <w:rPr>
          <w:color w:val="000000"/>
        </w:rPr>
        <w:t>.</w:t>
      </w:r>
      <w:r w:rsidRPr="003709A9">
        <w:rPr>
          <w:color w:val="000000"/>
        </w:rPr>
        <w:br/>
      </w:r>
      <w:proofErr w:type="gramStart"/>
      <w:r w:rsidRPr="003709A9">
        <w:rPr>
          <w:color w:val="000000"/>
        </w:rPr>
        <w:t>D. C corporation.</w:t>
      </w:r>
      <w:proofErr w:type="gramEnd"/>
    </w:p>
    <w:p w:rsidR="003709A9" w:rsidRPr="003709A9" w:rsidRDefault="003709A9" w:rsidP="003709A9">
      <w:pPr>
        <w:pStyle w:val="ListParagraph"/>
        <w:keepLines/>
        <w:widowControl w:val="0"/>
        <w:autoSpaceDE w:val="0"/>
        <w:autoSpaceDN w:val="0"/>
        <w:adjustRightInd w:val="0"/>
        <w:rPr>
          <w:color w:val="000000"/>
          <w:sz w:val="18"/>
          <w:szCs w:val="18"/>
        </w:rPr>
      </w:pPr>
      <w:r w:rsidRPr="003709A9">
        <w:rPr>
          <w:color w:val="000000"/>
          <w:sz w:val="18"/>
          <w:szCs w:val="18"/>
        </w:rPr>
        <w:t> </w:t>
      </w:r>
    </w:p>
    <w:p w:rsidR="003709A9" w:rsidRPr="003709A9" w:rsidRDefault="003709A9" w:rsidP="003709A9">
      <w:pPr>
        <w:pStyle w:val="ListParagraph"/>
        <w:keepNext/>
        <w:keepLines/>
        <w:widowControl w:val="0"/>
        <w:numPr>
          <w:ilvl w:val="0"/>
          <w:numId w:val="10"/>
        </w:numPr>
        <w:autoSpaceDE w:val="0"/>
        <w:autoSpaceDN w:val="0"/>
        <w:adjustRightInd w:val="0"/>
        <w:spacing w:before="319" w:after="319"/>
        <w:rPr>
          <w:color w:val="000000"/>
        </w:rPr>
      </w:pPr>
      <w:r w:rsidRPr="003709A9">
        <w:rPr>
          <w:color w:val="000000"/>
        </w:rPr>
        <w:lastRenderedPageBreak/>
        <w:t>If Debbie decides to enter into a partnership with her friends, she should know that this is one of its disadvantages. </w:t>
      </w:r>
      <w:r w:rsidRPr="003709A9">
        <w:rPr>
          <w:color w:val="000000"/>
        </w:rPr>
        <w:br/>
        <w:t>A. Difficulty in obtaining credit</w:t>
      </w:r>
      <w:r w:rsidRPr="003709A9">
        <w:rPr>
          <w:color w:val="000000"/>
        </w:rPr>
        <w:br/>
        <w:t>B. An impasse may develop if the partners become incompatible</w:t>
      </w:r>
      <w:r w:rsidRPr="003709A9">
        <w:rPr>
          <w:color w:val="000000"/>
        </w:rPr>
        <w:br/>
        <w:t>C. Lack of specialized skills</w:t>
      </w:r>
      <w:r w:rsidRPr="003709A9">
        <w:rPr>
          <w:color w:val="000000"/>
        </w:rPr>
        <w:br/>
        <w:t>D. Relative permanence</w:t>
      </w:r>
    </w:p>
    <w:p w:rsidR="003709A9" w:rsidRPr="003709A9" w:rsidRDefault="003709A9" w:rsidP="003709A9">
      <w:pPr>
        <w:pStyle w:val="ListParagraph"/>
        <w:keepLines/>
        <w:widowControl w:val="0"/>
        <w:autoSpaceDE w:val="0"/>
        <w:autoSpaceDN w:val="0"/>
        <w:adjustRightInd w:val="0"/>
        <w:rPr>
          <w:color w:val="000000"/>
          <w:sz w:val="18"/>
          <w:szCs w:val="18"/>
        </w:rPr>
      </w:pPr>
    </w:p>
    <w:p w:rsidR="003D2D1E" w:rsidRPr="003D2D1E" w:rsidRDefault="003D2D1E" w:rsidP="003709A9">
      <w:pPr>
        <w:pStyle w:val="ListParagraph"/>
        <w:keepNext/>
        <w:keepLines/>
        <w:widowControl w:val="0"/>
        <w:autoSpaceDE w:val="0"/>
        <w:autoSpaceDN w:val="0"/>
        <w:adjustRightInd w:val="0"/>
        <w:spacing w:before="319" w:after="319"/>
        <w:rPr>
          <w:color w:val="000000"/>
        </w:rPr>
      </w:pPr>
    </w:p>
    <w:sectPr w:rsidR="003D2D1E" w:rsidRPr="003D2D1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D05" w:rsidRDefault="00817D05" w:rsidP="00E372A7">
      <w:pPr>
        <w:spacing w:after="0" w:line="240" w:lineRule="auto"/>
      </w:pPr>
      <w:r>
        <w:separator/>
      </w:r>
    </w:p>
  </w:endnote>
  <w:endnote w:type="continuationSeparator" w:id="0">
    <w:p w:rsidR="00817D05" w:rsidRDefault="00817D05" w:rsidP="00E3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D05" w:rsidRDefault="00817D05" w:rsidP="00E372A7">
      <w:pPr>
        <w:spacing w:after="0" w:line="240" w:lineRule="auto"/>
      </w:pPr>
      <w:r>
        <w:separator/>
      </w:r>
    </w:p>
  </w:footnote>
  <w:footnote w:type="continuationSeparator" w:id="0">
    <w:p w:rsidR="00817D05" w:rsidRDefault="00817D05" w:rsidP="00E372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2A7" w:rsidRPr="00E372A7" w:rsidRDefault="00E372A7" w:rsidP="00E372A7">
    <w:pPr>
      <w:pStyle w:val="Header"/>
      <w:tabs>
        <w:tab w:val="clear" w:pos="9360"/>
        <w:tab w:val="right" w:pos="9720"/>
      </w:tabs>
      <w:ind w:left="-720"/>
      <w:rPr>
        <w:sz w:val="40"/>
        <w:szCs w:val="40"/>
      </w:rPr>
    </w:pPr>
    <w:r w:rsidRPr="00E372A7">
      <w:rPr>
        <w:b/>
        <w:noProof/>
        <w:sz w:val="40"/>
        <w:szCs w:val="40"/>
      </w:rPr>
      <w:drawing>
        <wp:anchor distT="0" distB="0" distL="114300" distR="114300" simplePos="0" relativeHeight="251659264" behindDoc="0" locked="0" layoutInCell="1" allowOverlap="1" wp14:anchorId="653D167E" wp14:editId="7394D183">
          <wp:simplePos x="0" y="0"/>
          <wp:positionH relativeFrom="column">
            <wp:posOffset>4210050</wp:posOffset>
          </wp:positionH>
          <wp:positionV relativeFrom="paragraph">
            <wp:posOffset>-257175</wp:posOffset>
          </wp:positionV>
          <wp:extent cx="1885950" cy="685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a Engineering School Logo.jpg"/>
                  <pic:cNvPicPr/>
                </pic:nvPicPr>
                <pic:blipFill>
                  <a:blip r:embed="rId1">
                    <a:extLst>
                      <a:ext uri="{28A0092B-C50C-407E-A947-70E740481C1C}">
                        <a14:useLocalDpi xmlns:a14="http://schemas.microsoft.com/office/drawing/2010/main" val="0"/>
                      </a:ext>
                    </a:extLst>
                  </a:blip>
                  <a:stretch>
                    <a:fillRect/>
                  </a:stretch>
                </pic:blipFill>
                <pic:spPr>
                  <a:xfrm>
                    <a:off x="0" y="0"/>
                    <a:ext cx="1885950" cy="685800"/>
                  </a:xfrm>
                  <a:prstGeom prst="rect">
                    <a:avLst/>
                  </a:prstGeom>
                </pic:spPr>
              </pic:pic>
            </a:graphicData>
          </a:graphic>
          <wp14:sizeRelH relativeFrom="margin">
            <wp14:pctWidth>0</wp14:pctWidth>
          </wp14:sizeRelH>
        </wp:anchor>
      </w:drawing>
    </w:r>
    <w:r w:rsidRPr="00E372A7">
      <w:rPr>
        <w:b/>
        <w:sz w:val="40"/>
        <w:szCs w:val="40"/>
      </w:rPr>
      <w:t>Start-Up Operations for Entrepreneurs</w:t>
    </w:r>
    <w:r w:rsidRPr="00E372A7">
      <w:rPr>
        <w:sz w:val="40"/>
        <w:szCs w:val="40"/>
      </w:rPr>
      <w:ptab w:relativeTo="margin" w:alignment="center" w:leader="none"/>
    </w:r>
    <w:r w:rsidRPr="00E372A7">
      <w:rPr>
        <w:sz w:val="40"/>
        <w:szCs w:val="40"/>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21E6F"/>
    <w:multiLevelType w:val="hybridMultilevel"/>
    <w:tmpl w:val="749023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780FBA"/>
    <w:multiLevelType w:val="hybridMultilevel"/>
    <w:tmpl w:val="F59ADF84"/>
    <w:lvl w:ilvl="0" w:tplc="6ED084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C3F6B"/>
    <w:multiLevelType w:val="hybridMultilevel"/>
    <w:tmpl w:val="49D0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F0CA4"/>
    <w:multiLevelType w:val="hybridMultilevel"/>
    <w:tmpl w:val="47A05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1E2622"/>
    <w:multiLevelType w:val="hybridMultilevel"/>
    <w:tmpl w:val="4D7AD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564E67"/>
    <w:multiLevelType w:val="hybridMultilevel"/>
    <w:tmpl w:val="23BE84A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1D2F95"/>
    <w:multiLevelType w:val="hybridMultilevel"/>
    <w:tmpl w:val="E090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171F7E"/>
    <w:multiLevelType w:val="hybridMultilevel"/>
    <w:tmpl w:val="DA2EAB4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6AE470A3"/>
    <w:multiLevelType w:val="hybridMultilevel"/>
    <w:tmpl w:val="FE9660EC"/>
    <w:lvl w:ilvl="0" w:tplc="BD2A9366">
      <w:start w:val="1"/>
      <w:numFmt w:val="decimal"/>
      <w:lvlText w:val="%1."/>
      <w:lvlJc w:val="left"/>
      <w:pPr>
        <w:ind w:left="36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3A2BA7"/>
    <w:multiLevelType w:val="hybridMultilevel"/>
    <w:tmpl w:val="CFA0C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8816C6"/>
    <w:multiLevelType w:val="hybridMultilevel"/>
    <w:tmpl w:val="BCD49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4"/>
  </w:num>
  <w:num w:numId="5">
    <w:abstractNumId w:val="5"/>
  </w:num>
  <w:num w:numId="6">
    <w:abstractNumId w:val="1"/>
  </w:num>
  <w:num w:numId="7">
    <w:abstractNumId w:val="10"/>
  </w:num>
  <w:num w:numId="8">
    <w:abstractNumId w:val="6"/>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A7"/>
    <w:rsid w:val="00004D5D"/>
    <w:rsid w:val="00085B3C"/>
    <w:rsid w:val="000A7D15"/>
    <w:rsid w:val="000B7B43"/>
    <w:rsid w:val="000E0ABB"/>
    <w:rsid w:val="000E1E1D"/>
    <w:rsid w:val="000E3060"/>
    <w:rsid w:val="000E4170"/>
    <w:rsid w:val="000E611E"/>
    <w:rsid w:val="000F03C5"/>
    <w:rsid w:val="000F5F8B"/>
    <w:rsid w:val="00115EB6"/>
    <w:rsid w:val="00134567"/>
    <w:rsid w:val="00142331"/>
    <w:rsid w:val="001E146D"/>
    <w:rsid w:val="001F6867"/>
    <w:rsid w:val="00221616"/>
    <w:rsid w:val="0025424B"/>
    <w:rsid w:val="002D5A75"/>
    <w:rsid w:val="003175EC"/>
    <w:rsid w:val="0034213A"/>
    <w:rsid w:val="003709A9"/>
    <w:rsid w:val="00370EAE"/>
    <w:rsid w:val="00373B02"/>
    <w:rsid w:val="00387E76"/>
    <w:rsid w:val="003B0DF7"/>
    <w:rsid w:val="003D0035"/>
    <w:rsid w:val="003D2D1E"/>
    <w:rsid w:val="003F6E99"/>
    <w:rsid w:val="00402B36"/>
    <w:rsid w:val="00415BD6"/>
    <w:rsid w:val="00492A3D"/>
    <w:rsid w:val="004B53ED"/>
    <w:rsid w:val="00507554"/>
    <w:rsid w:val="005160C0"/>
    <w:rsid w:val="00521DA1"/>
    <w:rsid w:val="00535CB5"/>
    <w:rsid w:val="00553A04"/>
    <w:rsid w:val="00582A34"/>
    <w:rsid w:val="005A47AE"/>
    <w:rsid w:val="005C0177"/>
    <w:rsid w:val="005E7AB5"/>
    <w:rsid w:val="0061020C"/>
    <w:rsid w:val="00615C24"/>
    <w:rsid w:val="00615F10"/>
    <w:rsid w:val="00634764"/>
    <w:rsid w:val="00637C3F"/>
    <w:rsid w:val="006E22A0"/>
    <w:rsid w:val="0073503D"/>
    <w:rsid w:val="00745A66"/>
    <w:rsid w:val="00811094"/>
    <w:rsid w:val="00817D05"/>
    <w:rsid w:val="00837479"/>
    <w:rsid w:val="00853CF4"/>
    <w:rsid w:val="00880CCA"/>
    <w:rsid w:val="00887FC8"/>
    <w:rsid w:val="00895FB4"/>
    <w:rsid w:val="008E0581"/>
    <w:rsid w:val="009365A8"/>
    <w:rsid w:val="00940B33"/>
    <w:rsid w:val="00947CC6"/>
    <w:rsid w:val="00954827"/>
    <w:rsid w:val="009579AC"/>
    <w:rsid w:val="00963A4A"/>
    <w:rsid w:val="00973B2F"/>
    <w:rsid w:val="00976EFE"/>
    <w:rsid w:val="009B7A10"/>
    <w:rsid w:val="009C3708"/>
    <w:rsid w:val="009E7079"/>
    <w:rsid w:val="00A00332"/>
    <w:rsid w:val="00A130B9"/>
    <w:rsid w:val="00A352B0"/>
    <w:rsid w:val="00A37898"/>
    <w:rsid w:val="00A66441"/>
    <w:rsid w:val="00A67D01"/>
    <w:rsid w:val="00AB796A"/>
    <w:rsid w:val="00AC159B"/>
    <w:rsid w:val="00AD0A39"/>
    <w:rsid w:val="00AD1052"/>
    <w:rsid w:val="00AE0E98"/>
    <w:rsid w:val="00B03EB1"/>
    <w:rsid w:val="00B23C06"/>
    <w:rsid w:val="00B26297"/>
    <w:rsid w:val="00C032ED"/>
    <w:rsid w:val="00C242D2"/>
    <w:rsid w:val="00C25483"/>
    <w:rsid w:val="00C35735"/>
    <w:rsid w:val="00CA036A"/>
    <w:rsid w:val="00CA3C35"/>
    <w:rsid w:val="00CA6456"/>
    <w:rsid w:val="00CB3E7D"/>
    <w:rsid w:val="00CF1703"/>
    <w:rsid w:val="00D13A7E"/>
    <w:rsid w:val="00D16E61"/>
    <w:rsid w:val="00D40648"/>
    <w:rsid w:val="00D47538"/>
    <w:rsid w:val="00D84D2C"/>
    <w:rsid w:val="00D944C0"/>
    <w:rsid w:val="00DA3838"/>
    <w:rsid w:val="00DB3A15"/>
    <w:rsid w:val="00DC63B0"/>
    <w:rsid w:val="00DD5C15"/>
    <w:rsid w:val="00E15568"/>
    <w:rsid w:val="00E1590A"/>
    <w:rsid w:val="00E31B66"/>
    <w:rsid w:val="00E36E3C"/>
    <w:rsid w:val="00E372A7"/>
    <w:rsid w:val="00E46315"/>
    <w:rsid w:val="00E57391"/>
    <w:rsid w:val="00E65ED1"/>
    <w:rsid w:val="00E72860"/>
    <w:rsid w:val="00E7449E"/>
    <w:rsid w:val="00EC626A"/>
    <w:rsid w:val="00EF62B7"/>
    <w:rsid w:val="00F03A63"/>
    <w:rsid w:val="00F17DBA"/>
    <w:rsid w:val="00F20AA5"/>
    <w:rsid w:val="00F34D99"/>
    <w:rsid w:val="00F50DB4"/>
    <w:rsid w:val="00F81030"/>
    <w:rsid w:val="00F97449"/>
    <w:rsid w:val="00FD02B1"/>
    <w:rsid w:val="00FE2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color w:val="000000" w:themeColor="text1"/>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2A7"/>
    <w:rPr>
      <w:rFonts w:ascii="Tahoma" w:hAnsi="Tahoma" w:cs="Tahoma"/>
      <w:sz w:val="16"/>
      <w:szCs w:val="16"/>
    </w:rPr>
  </w:style>
  <w:style w:type="paragraph" w:styleId="Header">
    <w:name w:val="header"/>
    <w:basedOn w:val="Normal"/>
    <w:link w:val="HeaderChar"/>
    <w:uiPriority w:val="99"/>
    <w:unhideWhenUsed/>
    <w:rsid w:val="00E3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A7"/>
  </w:style>
  <w:style w:type="paragraph" w:styleId="Footer">
    <w:name w:val="footer"/>
    <w:basedOn w:val="Normal"/>
    <w:link w:val="FooterChar"/>
    <w:uiPriority w:val="99"/>
    <w:unhideWhenUsed/>
    <w:rsid w:val="00E3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A7"/>
  </w:style>
  <w:style w:type="paragraph" w:styleId="ListParagraph">
    <w:name w:val="List Paragraph"/>
    <w:basedOn w:val="Normal"/>
    <w:uiPriority w:val="34"/>
    <w:qFormat/>
    <w:rsid w:val="005A47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color w:val="000000" w:themeColor="text1"/>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2A7"/>
    <w:rPr>
      <w:rFonts w:ascii="Tahoma" w:hAnsi="Tahoma" w:cs="Tahoma"/>
      <w:sz w:val="16"/>
      <w:szCs w:val="16"/>
    </w:rPr>
  </w:style>
  <w:style w:type="paragraph" w:styleId="Header">
    <w:name w:val="header"/>
    <w:basedOn w:val="Normal"/>
    <w:link w:val="HeaderChar"/>
    <w:uiPriority w:val="99"/>
    <w:unhideWhenUsed/>
    <w:rsid w:val="00E3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A7"/>
  </w:style>
  <w:style w:type="paragraph" w:styleId="Footer">
    <w:name w:val="footer"/>
    <w:basedOn w:val="Normal"/>
    <w:link w:val="FooterChar"/>
    <w:uiPriority w:val="99"/>
    <w:unhideWhenUsed/>
    <w:rsid w:val="00E3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A7"/>
  </w:style>
  <w:style w:type="paragraph" w:styleId="ListParagraph">
    <w:name w:val="List Paragraph"/>
    <w:basedOn w:val="Normal"/>
    <w:uiPriority w:val="34"/>
    <w:qFormat/>
    <w:rsid w:val="005A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dc:creator>
  <cp:lastModifiedBy>Douglas</cp:lastModifiedBy>
  <cp:revision>3</cp:revision>
  <cp:lastPrinted>2013-02-22T15:22:00Z</cp:lastPrinted>
  <dcterms:created xsi:type="dcterms:W3CDTF">2013-04-08T10:23:00Z</dcterms:created>
  <dcterms:modified xsi:type="dcterms:W3CDTF">2013-04-08T14:51:00Z</dcterms:modified>
</cp:coreProperties>
</file>