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 w:lineRule="auto"/>
        <w:rPr/>
      </w:pPr>
      <w:r w:rsidDel="00000000" w:rsidR="00000000" w:rsidRPr="00000000">
        <w:rPr>
          <w:rtl w:val="0"/>
        </w:rPr>
      </w:r>
    </w:p>
    <w:p w:rsidR="00000000" w:rsidDel="00000000" w:rsidP="00000000" w:rsidRDefault="00000000" w:rsidRPr="00000000" w14:paraId="00000002">
      <w:pPr>
        <w:spacing w:after="40" w:before="0" w:lineRule="auto"/>
        <w:jc w:val="left"/>
        <w:rPr/>
      </w:pPr>
      <w:r w:rsidDel="00000000" w:rsidR="00000000" w:rsidRPr="00000000">
        <w:rPr>
          <w:rFonts w:ascii="Play" w:cs="Play" w:eastAsia="Play" w:hAnsi="Play"/>
          <w:b w:val="1"/>
          <w:bCs w:val="1"/>
          <w:i w:val="0"/>
          <w:iCs w:val="0"/>
          <w:color w:val="0a84ff"/>
          <w:sz w:val="15"/>
          <w:szCs w:val="15"/>
          <w:rtl w:val="0"/>
        </w:rPr>
        <w:t xml:space="preserve">PRODUCT FOUNDATION</w:t>
      </w:r>
      <w:r w:rsidDel="00000000" w:rsidR="00000000" w:rsidRPr="00000000">
        <w:rPr>
          <w:rtl w:val="0"/>
        </w:rPr>
      </w:r>
    </w:p>
    <w:p w:rsidR="00000000" w:rsidDel="00000000" w:rsidP="00000000" w:rsidRDefault="00000000" w:rsidRPr="00000000" w14:paraId="00000003">
      <w:pPr>
        <w:pStyle w:val="Heading1"/>
        <w:spacing w:after="120" w:before="480" w:lineRule="auto"/>
        <w:rPr/>
      </w:pPr>
      <w:r w:rsidDel="00000000" w:rsidR="00000000" w:rsidRPr="00000000">
        <w:rPr>
          <w:rFonts w:ascii="Play" w:cs="Play" w:eastAsia="Play" w:hAnsi="Play"/>
          <w:b w:val="1"/>
          <w:bCs w:val="1"/>
          <w:i w:val="0"/>
          <w:iCs w:val="0"/>
          <w:color w:val="1c1c1e"/>
          <w:sz w:val="56"/>
          <w:szCs w:val="56"/>
          <w:rtl w:val="0"/>
        </w:rPr>
        <w:t xml:space="preserve">Pulse</w:t>
      </w:r>
      <w:r w:rsidDel="00000000" w:rsidR="00000000" w:rsidRPr="00000000">
        <w:rPr>
          <w:rtl w:val="0"/>
        </w:rPr>
      </w:r>
    </w:p>
    <w:p w:rsidR="00000000" w:rsidDel="00000000" w:rsidP="00000000" w:rsidRDefault="00000000" w:rsidRPr="00000000" w14:paraId="00000004">
      <w:pPr>
        <w:spacing w:after="60" w:before="0" w:lineRule="auto"/>
        <w:jc w:val="left"/>
        <w:rPr/>
      </w:pPr>
      <w:r w:rsidDel="00000000" w:rsidR="00000000" w:rsidRPr="00000000">
        <w:rPr>
          <w:rFonts w:ascii="Play" w:cs="Play" w:eastAsia="Play" w:hAnsi="Play"/>
          <w:b w:val="0"/>
          <w:bCs w:val="0"/>
          <w:i w:val="0"/>
          <w:iCs w:val="0"/>
          <w:color w:val="3a3a3c"/>
          <w:sz w:val="28"/>
          <w:szCs w:val="28"/>
          <w:rtl w:val="0"/>
        </w:rPr>
        <w:t xml:space="preserve">A cash flow operating system for Canadian small businesses and startup founders.</w:t>
      </w:r>
      <w:r w:rsidDel="00000000" w:rsidR="00000000" w:rsidRPr="00000000">
        <w:rPr>
          <w:rtl w:val="0"/>
        </w:rPr>
      </w:r>
    </w:p>
    <w:p w:rsidR="00000000" w:rsidDel="00000000" w:rsidP="00000000" w:rsidRDefault="00000000" w:rsidRPr="00000000" w14:paraId="00000005">
      <w:pPr>
        <w:spacing w:after="0" w:before="80" w:lineRule="auto"/>
        <w:rPr/>
      </w:pPr>
      <w:r w:rsidDel="00000000" w:rsidR="00000000" w:rsidRPr="00000000">
        <w:rPr>
          <w:rtl w:val="0"/>
        </w:rPr>
      </w:r>
    </w:p>
    <w:p w:rsidR="00000000" w:rsidDel="00000000" w:rsidP="00000000" w:rsidRDefault="00000000" w:rsidRPr="00000000" w14:paraId="00000006">
      <w:pPr>
        <w:spacing w:after="40" w:before="0" w:lineRule="auto"/>
        <w:jc w:val="left"/>
        <w:rPr/>
      </w:pPr>
      <w:r w:rsidDel="00000000" w:rsidR="00000000" w:rsidRPr="00000000">
        <w:rPr>
          <w:rFonts w:ascii="Play" w:cs="Play" w:eastAsia="Play" w:hAnsi="Play"/>
          <w:b w:val="0"/>
          <w:bCs w:val="0"/>
          <w:i w:val="0"/>
          <w:iCs w:val="0"/>
          <w:color w:val="636366"/>
          <w:sz w:val="21"/>
          <w:szCs w:val="21"/>
          <w:rtl w:val="0"/>
        </w:rPr>
        <w:t xml:space="preserve">This document is the product foundation — the 'why,' the 'what,' and the 'how' before anything else. </w:t>
      </w:r>
      <w:r w:rsidDel="00000000" w:rsidR="00000000" w:rsidRPr="00000000">
        <w:rPr>
          <w:color w:val="636366"/>
          <w:sz w:val="21"/>
          <w:szCs w:val="21"/>
          <w:rtl w:val="0"/>
        </w:rPr>
        <w:t xml:space="preserve">T</w:t>
      </w:r>
      <w:r w:rsidDel="00000000" w:rsidR="00000000" w:rsidRPr="00000000">
        <w:rPr>
          <w:rFonts w:ascii="Play" w:cs="Play" w:eastAsia="Play" w:hAnsi="Play"/>
          <w:b w:val="0"/>
          <w:bCs w:val="0"/>
          <w:i w:val="0"/>
          <w:iCs w:val="0"/>
          <w:color w:val="636366"/>
          <w:sz w:val="21"/>
          <w:szCs w:val="21"/>
          <w:rtl w:val="0"/>
        </w:rPr>
        <w:t xml:space="preserve">he problem, the people it affects, and how Pulse solves it.</w:t>
      </w:r>
      <w:r w:rsidDel="00000000" w:rsidR="00000000" w:rsidRPr="00000000">
        <w:rPr>
          <w:rtl w:val="0"/>
        </w:rPr>
      </w:r>
    </w:p>
    <w:p w:rsidR="00000000" w:rsidDel="00000000" w:rsidP="00000000" w:rsidRDefault="00000000" w:rsidRPr="00000000" w14:paraId="00000007">
      <w:pPr>
        <w:spacing w:after="200" w:before="0" w:lineRule="auto"/>
        <w:jc w:val="left"/>
        <w:rPr/>
      </w:pPr>
      <w:r w:rsidDel="00000000" w:rsidR="00000000" w:rsidRPr="00000000">
        <w:rPr>
          <w:rFonts w:ascii="Play" w:cs="Play" w:eastAsia="Play" w:hAnsi="Play"/>
          <w:b w:val="0"/>
          <w:bCs w:val="0"/>
          <w:i w:val="0"/>
          <w:iCs w:val="0"/>
          <w:color w:val="636366"/>
          <w:sz w:val="21"/>
          <w:szCs w:val="21"/>
          <w:rtl w:val="0"/>
        </w:rPr>
        <w:t xml:space="preserve">Written from scratch from months of research, customer discovery, and honest iteration.</w:t>
      </w:r>
      <w:r w:rsidDel="00000000" w:rsidR="00000000" w:rsidRPr="00000000">
        <w:rPr>
          <w:rtl w:val="0"/>
        </w:rPr>
      </w:r>
    </w:p>
    <w:tbl>
      <w:tblPr>
        <w:tblStyle w:val="Table1"/>
        <w:tblW w:w="93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40"/>
        <w:gridCol w:w="2240"/>
        <w:gridCol w:w="2240"/>
        <w:gridCol w:w="2240"/>
        <w:gridCol w:w="380"/>
        <w:tblGridChange w:id="0">
          <w:tblGrid>
            <w:gridCol w:w="2240"/>
            <w:gridCol w:w="2240"/>
            <w:gridCol w:w="2240"/>
            <w:gridCol w:w="2240"/>
            <w:gridCol w:w="380"/>
          </w:tblGrid>
        </w:tblGridChange>
      </w:tblGrid>
      <w:tr>
        <w:trPr>
          <w:cantSplit w:val="0"/>
          <w:tblHeader w:val="0"/>
        </w:trPr>
        <w:tc>
          <w:tcPr>
            <w:tcBorders>
              <w:top w:color="ff3b30" w:space="0" w:sz="6" w:val="single"/>
              <w:left w:color="000000" w:space="0" w:sz="0" w:val="nil"/>
              <w:bottom w:color="000000" w:space="0" w:sz="0" w:val="nil"/>
              <w:right w:color="000000" w:space="0" w:sz="0" w:val="nil"/>
            </w:tcBorders>
            <w:shd w:fill="f2f2f7" w:val="clear"/>
            <w:tcMar>
              <w:top w:w="0.0" w:type="dxa"/>
              <w:left w:w="80.0" w:type="dxa"/>
              <w:bottom w:w="0.0" w:type="dxa"/>
              <w:right w:w="60.0" w:type="dxa"/>
            </w:tcMar>
            <w:vAlign w:val="top"/>
          </w:tcPr>
          <w:p w:rsidR="00000000" w:rsidDel="00000000" w:rsidP="00000000" w:rsidRDefault="00000000" w:rsidRPr="00000000" w14:paraId="00000008">
            <w:pPr>
              <w:spacing w:after="16" w:before="30" w:lineRule="auto"/>
              <w:jc w:val="left"/>
              <w:rPr/>
            </w:pPr>
            <w:r w:rsidDel="00000000" w:rsidR="00000000" w:rsidRPr="00000000">
              <w:rPr>
                <w:rFonts w:ascii="Play" w:cs="Play" w:eastAsia="Play" w:hAnsi="Play"/>
                <w:b w:val="1"/>
                <w:bCs w:val="1"/>
                <w:i w:val="0"/>
                <w:iCs w:val="0"/>
                <w:color w:val="ff3b30"/>
                <w:sz w:val="14"/>
                <w:szCs w:val="14"/>
                <w:rtl w:val="0"/>
              </w:rPr>
              <w:t xml:space="preserve">Problem</w:t>
            </w:r>
            <w:r w:rsidDel="00000000" w:rsidR="00000000" w:rsidRPr="00000000">
              <w:rPr>
                <w:rtl w:val="0"/>
              </w:rPr>
            </w:r>
          </w:p>
          <w:p w:rsidR="00000000" w:rsidDel="00000000" w:rsidP="00000000" w:rsidRDefault="00000000" w:rsidRPr="00000000" w14:paraId="00000009">
            <w:pPr>
              <w:spacing w:after="40" w:before="0" w:lineRule="auto"/>
              <w:jc w:val="left"/>
              <w:rPr/>
            </w:pPr>
            <w:r w:rsidDel="00000000" w:rsidR="00000000" w:rsidRPr="00000000">
              <w:rPr>
                <w:rFonts w:ascii="Play" w:cs="Play" w:eastAsia="Play" w:hAnsi="Play"/>
                <w:b w:val="0"/>
                <w:bCs w:val="0"/>
                <w:i w:val="0"/>
                <w:iCs w:val="0"/>
                <w:color w:val="636366"/>
                <w:sz w:val="14"/>
                <w:szCs w:val="14"/>
                <w:rtl w:val="0"/>
              </w:rPr>
              <w:t xml:space="preserve">What's actually broken</w:t>
            </w:r>
            <w:r w:rsidDel="00000000" w:rsidR="00000000" w:rsidRPr="00000000">
              <w:rPr>
                <w:rtl w:val="0"/>
              </w:rPr>
            </w:r>
          </w:p>
        </w:tc>
        <w:tc>
          <w:tcPr>
            <w:tcBorders>
              <w:top w:color="0a84ff" w:space="0" w:sz="6" w:val="single"/>
              <w:left w:color="000000" w:space="0" w:sz="0" w:val="nil"/>
              <w:bottom w:color="000000" w:space="0" w:sz="0" w:val="nil"/>
              <w:right w:color="000000" w:space="0" w:sz="0" w:val="nil"/>
            </w:tcBorders>
            <w:shd w:fill="f2f2f7" w:val="clear"/>
            <w:tcMar>
              <w:top w:w="0.0" w:type="dxa"/>
              <w:left w:w="80.0" w:type="dxa"/>
              <w:bottom w:w="0.0" w:type="dxa"/>
              <w:right w:w="60.0" w:type="dxa"/>
            </w:tcMar>
            <w:vAlign w:val="top"/>
          </w:tcPr>
          <w:p w:rsidR="00000000" w:rsidDel="00000000" w:rsidP="00000000" w:rsidRDefault="00000000" w:rsidRPr="00000000" w14:paraId="0000000A">
            <w:pPr>
              <w:spacing w:after="16" w:before="30" w:lineRule="auto"/>
              <w:jc w:val="left"/>
              <w:rPr/>
            </w:pPr>
            <w:r w:rsidDel="00000000" w:rsidR="00000000" w:rsidRPr="00000000">
              <w:rPr>
                <w:rFonts w:ascii="Play" w:cs="Play" w:eastAsia="Play" w:hAnsi="Play"/>
                <w:b w:val="1"/>
                <w:bCs w:val="1"/>
                <w:i w:val="0"/>
                <w:iCs w:val="0"/>
                <w:color w:val="0a84ff"/>
                <w:sz w:val="14"/>
                <w:szCs w:val="14"/>
                <w:rtl w:val="0"/>
              </w:rPr>
              <w:t xml:space="preserve">Solution</w:t>
            </w:r>
            <w:r w:rsidDel="00000000" w:rsidR="00000000" w:rsidRPr="00000000">
              <w:rPr>
                <w:rtl w:val="0"/>
              </w:rPr>
            </w:r>
          </w:p>
          <w:p w:rsidR="00000000" w:rsidDel="00000000" w:rsidP="00000000" w:rsidRDefault="00000000" w:rsidRPr="00000000" w14:paraId="0000000B">
            <w:pPr>
              <w:spacing w:after="40" w:before="0" w:lineRule="auto"/>
              <w:jc w:val="left"/>
              <w:rPr/>
            </w:pPr>
            <w:r w:rsidDel="00000000" w:rsidR="00000000" w:rsidRPr="00000000">
              <w:rPr>
                <w:rFonts w:ascii="Play" w:cs="Play" w:eastAsia="Play" w:hAnsi="Play"/>
                <w:b w:val="0"/>
                <w:bCs w:val="0"/>
                <w:i w:val="0"/>
                <w:iCs w:val="0"/>
                <w:color w:val="636366"/>
                <w:sz w:val="14"/>
                <w:szCs w:val="14"/>
                <w:rtl w:val="0"/>
              </w:rPr>
              <w:t xml:space="preserve">How Pulse fixes each one</w:t>
            </w:r>
            <w:r w:rsidDel="00000000" w:rsidR="00000000" w:rsidRPr="00000000">
              <w:rPr>
                <w:rtl w:val="0"/>
              </w:rPr>
            </w:r>
          </w:p>
        </w:tc>
        <w:tc>
          <w:tcPr>
            <w:tcBorders>
              <w:top w:color="30d158" w:space="0" w:sz="6" w:val="single"/>
              <w:left w:color="000000" w:space="0" w:sz="0" w:val="nil"/>
              <w:bottom w:color="000000" w:space="0" w:sz="0" w:val="nil"/>
              <w:right w:color="000000" w:space="0" w:sz="0" w:val="nil"/>
            </w:tcBorders>
            <w:shd w:fill="f2f2f7" w:val="clear"/>
            <w:tcMar>
              <w:top w:w="0.0" w:type="dxa"/>
              <w:left w:w="80.0" w:type="dxa"/>
              <w:bottom w:w="0.0" w:type="dxa"/>
              <w:right w:w="60.0" w:type="dxa"/>
            </w:tcMar>
            <w:vAlign w:val="top"/>
          </w:tcPr>
          <w:p w:rsidR="00000000" w:rsidDel="00000000" w:rsidP="00000000" w:rsidRDefault="00000000" w:rsidRPr="00000000" w14:paraId="0000000C">
            <w:pPr>
              <w:spacing w:after="16" w:before="30" w:lineRule="auto"/>
              <w:jc w:val="left"/>
              <w:rPr/>
            </w:pPr>
            <w:r w:rsidDel="00000000" w:rsidR="00000000" w:rsidRPr="00000000">
              <w:rPr>
                <w:rFonts w:ascii="Play" w:cs="Play" w:eastAsia="Play" w:hAnsi="Play"/>
                <w:b w:val="1"/>
                <w:bCs w:val="1"/>
                <w:i w:val="0"/>
                <w:iCs w:val="0"/>
                <w:color w:val="30d158"/>
                <w:sz w:val="14"/>
                <w:szCs w:val="14"/>
                <w:rtl w:val="0"/>
              </w:rPr>
              <w:t xml:space="preserve">Experience</w:t>
            </w:r>
            <w:r w:rsidDel="00000000" w:rsidR="00000000" w:rsidRPr="00000000">
              <w:rPr>
                <w:rtl w:val="0"/>
              </w:rPr>
            </w:r>
          </w:p>
          <w:p w:rsidR="00000000" w:rsidDel="00000000" w:rsidP="00000000" w:rsidRDefault="00000000" w:rsidRPr="00000000" w14:paraId="0000000D">
            <w:pPr>
              <w:spacing w:after="40" w:before="0" w:lineRule="auto"/>
              <w:jc w:val="left"/>
              <w:rPr/>
            </w:pPr>
            <w:r w:rsidDel="00000000" w:rsidR="00000000" w:rsidRPr="00000000">
              <w:rPr>
                <w:rFonts w:ascii="Play" w:cs="Play" w:eastAsia="Play" w:hAnsi="Play"/>
                <w:b w:val="0"/>
                <w:bCs w:val="0"/>
                <w:i w:val="0"/>
                <w:iCs w:val="0"/>
                <w:color w:val="636366"/>
                <w:sz w:val="14"/>
                <w:szCs w:val="14"/>
                <w:rtl w:val="0"/>
              </w:rPr>
              <w:t xml:space="preserve">What the customer feels</w:t>
            </w:r>
            <w:r w:rsidDel="00000000" w:rsidR="00000000" w:rsidRPr="00000000">
              <w:rPr>
                <w:rtl w:val="0"/>
              </w:rPr>
            </w:r>
          </w:p>
        </w:tc>
        <w:tc>
          <w:tcPr>
            <w:tcBorders>
              <w:top w:color="ff9f0a" w:space="0" w:sz="6" w:val="single"/>
              <w:left w:color="000000" w:space="0" w:sz="0" w:val="nil"/>
              <w:bottom w:color="000000" w:space="0" w:sz="0" w:val="nil"/>
              <w:right w:color="000000" w:space="0" w:sz="0" w:val="nil"/>
            </w:tcBorders>
            <w:shd w:fill="f2f2f7" w:val="clear"/>
            <w:tcMar>
              <w:top w:w="0.0" w:type="dxa"/>
              <w:left w:w="80.0" w:type="dxa"/>
              <w:bottom w:w="0.0" w:type="dxa"/>
              <w:right w:w="60.0" w:type="dxa"/>
            </w:tcMar>
            <w:vAlign w:val="top"/>
          </w:tcPr>
          <w:p w:rsidR="00000000" w:rsidDel="00000000" w:rsidP="00000000" w:rsidRDefault="00000000" w:rsidRPr="00000000" w14:paraId="0000000E">
            <w:pPr>
              <w:spacing w:after="16" w:before="30" w:lineRule="auto"/>
              <w:jc w:val="left"/>
              <w:rPr/>
            </w:pPr>
            <w:r w:rsidDel="00000000" w:rsidR="00000000" w:rsidRPr="00000000">
              <w:rPr>
                <w:rFonts w:ascii="Play" w:cs="Play" w:eastAsia="Play" w:hAnsi="Play"/>
                <w:b w:val="1"/>
                <w:bCs w:val="1"/>
                <w:i w:val="0"/>
                <w:iCs w:val="0"/>
                <w:color w:val="ff9f0a"/>
                <w:sz w:val="14"/>
                <w:szCs w:val="14"/>
                <w:rtl w:val="0"/>
              </w:rPr>
              <w:t xml:space="preserve">Foundation</w:t>
            </w:r>
            <w:r w:rsidDel="00000000" w:rsidR="00000000" w:rsidRPr="00000000">
              <w:rPr>
                <w:rtl w:val="0"/>
              </w:rPr>
            </w:r>
          </w:p>
          <w:p w:rsidR="00000000" w:rsidDel="00000000" w:rsidP="00000000" w:rsidRDefault="00000000" w:rsidRPr="00000000" w14:paraId="0000000F">
            <w:pPr>
              <w:spacing w:after="40" w:before="0" w:lineRule="auto"/>
              <w:jc w:val="left"/>
              <w:rPr/>
            </w:pPr>
            <w:r w:rsidDel="00000000" w:rsidR="00000000" w:rsidRPr="00000000">
              <w:rPr>
                <w:rFonts w:ascii="Play" w:cs="Play" w:eastAsia="Play" w:hAnsi="Play"/>
                <w:b w:val="0"/>
                <w:bCs w:val="0"/>
                <w:i w:val="0"/>
                <w:iCs w:val="0"/>
                <w:color w:val="636366"/>
                <w:sz w:val="14"/>
                <w:szCs w:val="14"/>
                <w:rtl w:val="0"/>
              </w:rPr>
              <w:t xml:space="preserve">What Pulse is built 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0">
            <w:pPr>
              <w:spacing w:after="0" w:before="1" w:lineRule="auto"/>
              <w:rPr/>
            </w:pPr>
            <w:r w:rsidDel="00000000" w:rsidR="00000000" w:rsidRPr="00000000">
              <w:rPr>
                <w:rtl w:val="0"/>
              </w:rPr>
            </w:r>
          </w:p>
        </w:tc>
      </w:tr>
    </w:tbl>
    <w:p w:rsidR="00000000" w:rsidDel="00000000" w:rsidP="00000000" w:rsidRDefault="00000000" w:rsidRPr="00000000" w14:paraId="00000011">
      <w:pPr>
        <w:spacing w:after="32" w:before="0" w:lineRule="auto"/>
        <w:jc w:val="left"/>
        <w:rPr/>
      </w:pPr>
      <w:r w:rsidDel="00000000" w:rsidR="00000000" w:rsidRPr="00000000">
        <w:rPr>
          <w:rtl w:val="0"/>
        </w:rPr>
      </w:r>
    </w:p>
    <w:p w:rsidR="00000000" w:rsidDel="00000000" w:rsidP="00000000" w:rsidRDefault="00000000" w:rsidRPr="00000000" w14:paraId="00000012">
      <w:pPr>
        <w:spacing w:after="32" w:before="0" w:lineRule="auto"/>
        <w:jc w:val="left"/>
        <w:rPr/>
      </w:pPr>
      <w:r w:rsidDel="00000000" w:rsidR="00000000" w:rsidRPr="00000000">
        <w:rPr>
          <w:rFonts w:ascii="Play" w:cs="Play" w:eastAsia="Play" w:hAnsi="Play"/>
          <w:b w:val="1"/>
          <w:bCs w:val="1"/>
          <w:i w:val="0"/>
          <w:iCs w:val="0"/>
          <w:color w:val="0a84ff"/>
          <w:sz w:val="14"/>
          <w:szCs w:val="14"/>
          <w:rtl w:val="0"/>
        </w:rPr>
        <w:t xml:space="preserve">I.</w:t>
      </w:r>
      <w:r w:rsidDel="00000000" w:rsidR="00000000" w:rsidRPr="00000000">
        <w:rPr>
          <w:rtl w:val="0"/>
        </w:rPr>
      </w:r>
    </w:p>
    <w:p w:rsidR="00000000" w:rsidDel="00000000" w:rsidP="00000000" w:rsidRDefault="00000000" w:rsidRPr="00000000" w14:paraId="00000013">
      <w:pPr>
        <w:pStyle w:val="Heading2"/>
        <w:spacing w:after="80" w:before="400" w:lineRule="auto"/>
        <w:rPr/>
      </w:pPr>
      <w:r w:rsidDel="00000000" w:rsidR="00000000" w:rsidRPr="00000000">
        <w:rPr>
          <w:rFonts w:ascii="Play" w:cs="Play" w:eastAsia="Play" w:hAnsi="Play"/>
          <w:b w:val="1"/>
          <w:bCs w:val="1"/>
          <w:i w:val="0"/>
          <w:iCs w:val="0"/>
          <w:color w:val="1c1c1e"/>
          <w:sz w:val="30"/>
          <w:szCs w:val="30"/>
          <w:rtl w:val="0"/>
        </w:rPr>
        <w:t xml:space="preserve">The statement</w:t>
      </w:r>
      <w:r w:rsidDel="00000000" w:rsidR="00000000" w:rsidRPr="00000000">
        <w:rPr>
          <w:rtl w:val="0"/>
        </w:rPr>
      </w:r>
    </w:p>
    <w:p w:rsidR="00000000" w:rsidDel="00000000" w:rsidP="00000000" w:rsidRDefault="00000000" w:rsidRPr="00000000" w14:paraId="00000014">
      <w:pPr>
        <w:spacing w:after="0" w:before="6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80"/>
        <w:gridCol w:w="9280"/>
        <w:tblGridChange w:id="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84ff" w:val="clear"/>
            <w:tcMar>
              <w:top w:w="0.0" w:type="dxa"/>
              <w:left w:w="0.0" w:type="dxa"/>
              <w:bottom w:w="0.0" w:type="dxa"/>
              <w:right w:w="0.0" w:type="dxa"/>
            </w:tcMar>
            <w:vAlign w:val="top"/>
          </w:tcPr>
          <w:p w:rsidR="00000000" w:rsidDel="00000000" w:rsidP="00000000" w:rsidRDefault="00000000" w:rsidRPr="00000000" w14:paraId="00000015">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7" w:val="clear"/>
            <w:tcMar>
              <w:top w:w="80.0" w:type="dxa"/>
              <w:left w:w="200.0" w:type="dxa"/>
              <w:bottom w:w="80.0" w:type="dxa"/>
              <w:right w:w="120.0" w:type="dxa"/>
            </w:tcMar>
            <w:vAlign w:val="top"/>
          </w:tcPr>
          <w:p w:rsidR="00000000" w:rsidDel="00000000" w:rsidP="00000000" w:rsidRDefault="00000000" w:rsidRPr="00000000" w14:paraId="00000016">
            <w:pPr>
              <w:spacing w:after="120" w:before="120" w:lineRule="auto"/>
              <w:jc w:val="left"/>
              <w:rPr/>
            </w:pPr>
            <w:r w:rsidDel="00000000" w:rsidR="00000000" w:rsidRPr="00000000">
              <w:rPr>
                <w:rFonts w:ascii="Play" w:cs="Play" w:eastAsia="Play" w:hAnsi="Play"/>
                <w:b w:val="0"/>
                <w:bCs w:val="0"/>
                <w:i w:val="1"/>
                <w:iCs w:val="1"/>
                <w:color w:val="1c1c1e"/>
                <w:sz w:val="24"/>
                <w:szCs w:val="24"/>
                <w:rtl w:val="0"/>
              </w:rPr>
              <w:t xml:space="preserve">Every small business owner and startup founder makes the most important financial decisions of their life — hire, spend, expand, survive — without any of the data or guidance they need to make them well.</w:t>
            </w:r>
            <w:r w:rsidDel="00000000" w:rsidR="00000000" w:rsidRPr="00000000">
              <w:rPr>
                <w:rtl w:val="0"/>
              </w:rPr>
            </w:r>
          </w:p>
        </w:tc>
      </w:tr>
    </w:tbl>
    <w:p w:rsidR="00000000" w:rsidDel="00000000" w:rsidP="00000000" w:rsidRDefault="00000000" w:rsidRPr="00000000" w14:paraId="00000017">
      <w:pPr>
        <w:spacing w:after="0" w:before="80" w:lineRule="auto"/>
        <w:rPr/>
      </w:pPr>
      <w:r w:rsidDel="00000000" w:rsidR="00000000" w:rsidRPr="00000000">
        <w:rPr>
          <w:rtl w:val="0"/>
        </w:rPr>
      </w:r>
    </w:p>
    <w:p w:rsidR="00000000" w:rsidDel="00000000" w:rsidP="00000000" w:rsidRDefault="00000000" w:rsidRPr="00000000" w14:paraId="00000018">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This is not a technology problem. There is no shortage of accounting software. QuickBooks has 4.5 million customers. Xero has millions more. Stripe, ADP, Plaid — the plumbing exists. The problem is that all of these tools are built to record what happened, not to tell you what is about to happen and what to do about it.</w:t>
      </w:r>
      <w:r w:rsidDel="00000000" w:rsidR="00000000" w:rsidRPr="00000000">
        <w:rPr>
          <w:rtl w:val="0"/>
        </w:rPr>
      </w:r>
    </w:p>
    <w:p w:rsidR="00000000" w:rsidDel="00000000" w:rsidP="00000000" w:rsidRDefault="00000000" w:rsidRPr="00000000" w14:paraId="00000019">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A full-time CFO would do that work. A full-time CFO costs $200,000–$280,000 per year. The 33 million small businesses in North America that earn under $5 million in revenue cannot afford one. They are flying blind on decisions that determine whether their businesses survive.</w:t>
      </w:r>
      <w:r w:rsidDel="00000000" w:rsidR="00000000" w:rsidRPr="00000000">
        <w:rPr>
          <w:rtl w:val="0"/>
        </w:rPr>
      </w:r>
    </w:p>
    <w:p w:rsidR="00000000" w:rsidDel="00000000" w:rsidP="00000000" w:rsidRDefault="00000000" w:rsidRPr="00000000" w14:paraId="0000001A">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Pulse exists to close that gap. Not as accounting software. Not as another dashboard. As the system that watches the financial pulse of a business continuously, detects what is wrong before it becomes a crisis, and tells the owner — in plain language, on their phone, without requiring them to log in to anything — what is happening and exactly what to do.</w:t>
      </w:r>
      <w:r w:rsidDel="00000000" w:rsidR="00000000" w:rsidRPr="00000000">
        <w:rPr>
          <w:rtl w:val="0"/>
        </w:rPr>
      </w:r>
    </w:p>
    <w:p w:rsidR="00000000" w:rsidDel="00000000" w:rsidP="00000000" w:rsidRDefault="00000000" w:rsidRPr="00000000" w14:paraId="0000001B">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1C">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1D">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1E">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1F">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20">
      <w:pPr>
        <w:spacing w:after="32" w:before="0" w:lineRule="auto"/>
        <w:jc w:val="left"/>
        <w:rPr/>
      </w:pPr>
      <w:r w:rsidDel="00000000" w:rsidR="00000000" w:rsidRPr="00000000">
        <w:rPr>
          <w:rFonts w:ascii="Play" w:cs="Play" w:eastAsia="Play" w:hAnsi="Play"/>
          <w:b w:val="1"/>
          <w:bCs w:val="1"/>
          <w:i w:val="0"/>
          <w:iCs w:val="0"/>
          <w:color w:val="ff3b30"/>
          <w:sz w:val="14"/>
          <w:szCs w:val="14"/>
          <w:rtl w:val="0"/>
        </w:rPr>
        <w:t xml:space="preserve">II.</w:t>
      </w:r>
      <w:r w:rsidDel="00000000" w:rsidR="00000000" w:rsidRPr="00000000">
        <w:rPr>
          <w:rtl w:val="0"/>
        </w:rPr>
      </w:r>
    </w:p>
    <w:p w:rsidR="00000000" w:rsidDel="00000000" w:rsidP="00000000" w:rsidRDefault="00000000" w:rsidRPr="00000000" w14:paraId="00000021">
      <w:pPr>
        <w:pStyle w:val="Heading2"/>
        <w:spacing w:after="80" w:before="400" w:lineRule="auto"/>
        <w:rPr/>
      </w:pPr>
      <w:r w:rsidDel="00000000" w:rsidR="00000000" w:rsidRPr="00000000">
        <w:rPr>
          <w:rFonts w:ascii="Play" w:cs="Play" w:eastAsia="Play" w:hAnsi="Play"/>
          <w:b w:val="1"/>
          <w:bCs w:val="1"/>
          <w:i w:val="0"/>
          <w:iCs w:val="0"/>
          <w:color w:val="1c1c1e"/>
          <w:sz w:val="30"/>
          <w:szCs w:val="30"/>
          <w:rtl w:val="0"/>
        </w:rPr>
        <w:t xml:space="preserve">The problem — in full</w:t>
      </w:r>
      <w:r w:rsidDel="00000000" w:rsidR="00000000" w:rsidRPr="00000000">
        <w:rPr>
          <w:rtl w:val="0"/>
        </w:rPr>
      </w:r>
    </w:p>
    <w:p w:rsidR="00000000" w:rsidDel="00000000" w:rsidP="00000000" w:rsidRDefault="00000000" w:rsidRPr="00000000" w14:paraId="00000022">
      <w:pPr>
        <w:spacing w:after="0" w:before="40" w:lineRule="auto"/>
        <w:rPr/>
      </w:pPr>
      <w:r w:rsidDel="00000000" w:rsidR="00000000" w:rsidRPr="00000000">
        <w:rPr>
          <w:rtl w:val="0"/>
        </w:rPr>
      </w:r>
    </w:p>
    <w:p w:rsidR="00000000" w:rsidDel="00000000" w:rsidP="00000000" w:rsidRDefault="00000000" w:rsidRPr="00000000" w14:paraId="00000023">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These are not abstract market problems. These are the specific, documented, daily experiences of the people Pulse is built for. Each one is a failure mode that the existing market has not solved. I know these from research, from interviews, and from watching real businesses navigate each one.</w:t>
      </w:r>
      <w:r w:rsidDel="00000000" w:rsidR="00000000" w:rsidRPr="00000000">
        <w:rPr>
          <w:rtl w:val="0"/>
        </w:rPr>
      </w:r>
    </w:p>
    <w:p w:rsidR="00000000" w:rsidDel="00000000" w:rsidP="00000000" w:rsidRDefault="00000000" w:rsidRPr="00000000" w14:paraId="00000024">
      <w:pPr>
        <w:spacing w:after="0" w:before="80" w:lineRule="auto"/>
        <w:rPr/>
      </w:pPr>
      <w:r w:rsidDel="00000000" w:rsidR="00000000" w:rsidRPr="00000000">
        <w:rPr>
          <w:rtl w:val="0"/>
        </w:rPr>
      </w:r>
    </w:p>
    <w:p w:rsidR="00000000" w:rsidDel="00000000" w:rsidP="00000000" w:rsidRDefault="00000000" w:rsidRPr="00000000" w14:paraId="00000025">
      <w:pPr>
        <w:pStyle w:val="Heading3"/>
        <w:spacing w:after="60" w:before="280" w:lineRule="auto"/>
        <w:rPr/>
      </w:pPr>
      <w:r w:rsidDel="00000000" w:rsidR="00000000" w:rsidRPr="00000000">
        <w:rPr>
          <w:rFonts w:ascii="Play" w:cs="Play" w:eastAsia="Play" w:hAnsi="Play"/>
          <w:b w:val="1"/>
          <w:bCs w:val="1"/>
          <w:i w:val="0"/>
          <w:iCs w:val="0"/>
          <w:color w:val="ff3b30"/>
          <w:sz w:val="23"/>
          <w:szCs w:val="23"/>
          <w:rtl w:val="0"/>
        </w:rPr>
        <w:t xml:space="preserve">Problem 1 — The cash gap arrives without warning</w:t>
      </w:r>
      <w:r w:rsidDel="00000000" w:rsidR="00000000" w:rsidRPr="00000000">
        <w:rPr>
          <w:rtl w:val="0"/>
        </w:rPr>
      </w:r>
    </w:p>
    <w:p w:rsidR="00000000" w:rsidDel="00000000" w:rsidP="00000000" w:rsidRDefault="00000000" w:rsidRPr="00000000" w14:paraId="00000026">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A restaurant owner checks her bank account on a Friday and realises that payroll runs in four days and she does not have enough cash to cover it. She knew the business was tight — she did not know it was this tight, this soon. She has been watching QuickBooks for months. QuickBooks showed her last month's numbers. It showed her nothing about next week.</w:t>
      </w:r>
      <w:r w:rsidDel="00000000" w:rsidR="00000000" w:rsidRPr="00000000">
        <w:rPr>
          <w:rtl w:val="0"/>
        </w:rPr>
      </w:r>
    </w:p>
    <w:p w:rsidR="00000000" w:rsidDel="00000000" w:rsidP="00000000" w:rsidRDefault="00000000" w:rsidRPr="00000000" w14:paraId="00000027">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The gap between 'what happened last month' and 'what will happen in the next 14 days' is where businesses die. Not from lack of revenue. From lack of timing. A business can be profitable on paper and out of cash on Tuesday. This happens to the best-run small businesses in Canada every quarter. It is not a management failure — it is an information failure.</w:t>
      </w:r>
      <w:r w:rsidDel="00000000" w:rsidR="00000000" w:rsidRPr="00000000">
        <w:rPr>
          <w:rtl w:val="0"/>
        </w:rPr>
      </w:r>
    </w:p>
    <w:p w:rsidR="00000000" w:rsidDel="00000000" w:rsidP="00000000" w:rsidRDefault="00000000" w:rsidRPr="00000000" w14:paraId="00000028">
      <w:pPr>
        <w:spacing w:after="0" w:before="60" w:lineRule="auto"/>
        <w:rPr/>
      </w:pPr>
      <w:r w:rsidDel="00000000" w:rsidR="00000000" w:rsidRPr="00000000">
        <w:rPr>
          <w:rtl w:val="0"/>
        </w:rPr>
      </w:r>
    </w:p>
    <w:p w:rsidR="00000000" w:rsidDel="00000000" w:rsidP="00000000" w:rsidRDefault="00000000" w:rsidRPr="00000000" w14:paraId="00000029">
      <w:pPr>
        <w:spacing w:after="35" w:before="35" w:lineRule="auto"/>
        <w:jc w:val="left"/>
        <w:rPr/>
      </w:pPr>
      <w:r w:rsidDel="00000000" w:rsidR="00000000" w:rsidRPr="00000000">
        <w:rPr>
          <w:rFonts w:ascii="Play" w:cs="Play" w:eastAsia="Play" w:hAnsi="Play"/>
          <w:b w:val="0"/>
          <w:bCs w:val="0"/>
          <w:i w:val="0"/>
          <w:iCs w:val="0"/>
          <w:color w:val="636366"/>
          <w:sz w:val="20"/>
          <w:szCs w:val="20"/>
          <w:rtl w:val="0"/>
        </w:rPr>
        <w:t xml:space="preserve">Cash flow failure is cited as the primary cause of 82% of small business failures. The majority of those failures were preventable with 2–3 weeks of earlier visibility. Those businesses had the money. They just did not know when it would be gone.</w:t>
      </w:r>
      <w:r w:rsidDel="00000000" w:rsidR="00000000" w:rsidRPr="00000000">
        <w:rPr>
          <w:rtl w:val="0"/>
        </w:rPr>
      </w:r>
    </w:p>
    <w:p w:rsidR="00000000" w:rsidDel="00000000" w:rsidP="00000000" w:rsidRDefault="00000000" w:rsidRPr="00000000" w14:paraId="0000002A">
      <w:pPr>
        <w:spacing w:after="0" w:before="60" w:lineRule="auto"/>
        <w:rPr/>
      </w:pPr>
      <w:r w:rsidDel="00000000" w:rsidR="00000000" w:rsidRPr="00000000">
        <w:rPr>
          <w:rtl w:val="0"/>
        </w:rPr>
      </w:r>
    </w:p>
    <w:p w:rsidR="00000000" w:rsidDel="00000000" w:rsidP="00000000" w:rsidRDefault="00000000" w:rsidRPr="00000000" w14:paraId="0000002B">
      <w:pPr>
        <w:pStyle w:val="Heading3"/>
        <w:spacing w:after="60" w:before="280" w:lineRule="auto"/>
        <w:rPr/>
      </w:pPr>
      <w:r w:rsidDel="00000000" w:rsidR="00000000" w:rsidRPr="00000000">
        <w:rPr>
          <w:rFonts w:ascii="Play" w:cs="Play" w:eastAsia="Play" w:hAnsi="Play"/>
          <w:b w:val="1"/>
          <w:bCs w:val="1"/>
          <w:i w:val="0"/>
          <w:iCs w:val="0"/>
          <w:color w:val="ff3b30"/>
          <w:sz w:val="23"/>
          <w:szCs w:val="23"/>
          <w:rtl w:val="0"/>
        </w:rPr>
        <w:t xml:space="preserve">Problem 2 — The owner has no one to ask</w:t>
      </w:r>
      <w:r w:rsidDel="00000000" w:rsidR="00000000" w:rsidRPr="00000000">
        <w:rPr>
          <w:rtl w:val="0"/>
        </w:rPr>
      </w:r>
    </w:p>
    <w:p w:rsidR="00000000" w:rsidDel="00000000" w:rsidP="00000000" w:rsidRDefault="00000000" w:rsidRPr="00000000" w14:paraId="0000002C">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When a contractor is deciding whether to take an $800,000 project that requires $200,000 in upfront materials, he has one question: can I float this? He calls no one, because there is no one to call. His accountant files taxes annually. His bookkeeper records what already happened. A fractional CFO would cost $3,000 per month minimum and he would need to explain the whole business from scratch.</w:t>
      </w:r>
      <w:r w:rsidDel="00000000" w:rsidR="00000000" w:rsidRPr="00000000">
        <w:rPr>
          <w:rtl w:val="0"/>
        </w:rPr>
      </w:r>
    </w:p>
    <w:p w:rsidR="00000000" w:rsidDel="00000000" w:rsidP="00000000" w:rsidRDefault="00000000" w:rsidRPr="00000000" w14:paraId="0000002D">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So he makes the decision by gut. Sometimes he is right. Sometimes he is not. The losses from wrong decisions made without data are not visible in any financial statement — they appear as stress, as debt, as slow bankruptcy over 18 months that the owner does not see coming until it is too late.</w:t>
      </w:r>
      <w:r w:rsidDel="00000000" w:rsidR="00000000" w:rsidRPr="00000000">
        <w:rPr>
          <w:rtl w:val="0"/>
        </w:rPr>
      </w:r>
    </w:p>
    <w:p w:rsidR="00000000" w:rsidDel="00000000" w:rsidP="00000000" w:rsidRDefault="00000000" w:rsidRPr="00000000" w14:paraId="0000002E">
      <w:pPr>
        <w:spacing w:after="0" w:before="60" w:lineRule="auto"/>
        <w:rPr/>
      </w:pPr>
      <w:r w:rsidDel="00000000" w:rsidR="00000000" w:rsidRPr="00000000">
        <w:rPr>
          <w:rtl w:val="0"/>
        </w:rPr>
      </w:r>
    </w:p>
    <w:p w:rsidR="00000000" w:rsidDel="00000000" w:rsidP="00000000" w:rsidRDefault="00000000" w:rsidRPr="00000000" w14:paraId="0000002F">
      <w:pPr>
        <w:spacing w:after="35" w:before="35" w:lineRule="auto"/>
        <w:jc w:val="left"/>
        <w:rPr/>
      </w:pPr>
      <w:r w:rsidDel="00000000" w:rsidR="00000000" w:rsidRPr="00000000">
        <w:rPr>
          <w:rFonts w:ascii="Play" w:cs="Play" w:eastAsia="Play" w:hAnsi="Play"/>
          <w:b w:val="0"/>
          <w:bCs w:val="0"/>
          <w:i w:val="0"/>
          <w:iCs w:val="0"/>
          <w:color w:val="636366"/>
          <w:sz w:val="20"/>
          <w:szCs w:val="20"/>
          <w:rtl w:val="0"/>
        </w:rPr>
        <w:t xml:space="preserve">The fractional CFO market is growing at 17% annually in Canada. That growth is demand. Demand that cannot be served at the current price point by human advisors. The demand exists. The delivery mechanism is broken.</w:t>
      </w:r>
      <w:r w:rsidDel="00000000" w:rsidR="00000000" w:rsidRPr="00000000">
        <w:rPr>
          <w:rtl w:val="0"/>
        </w:rPr>
      </w:r>
    </w:p>
    <w:p w:rsidR="00000000" w:rsidDel="00000000" w:rsidP="00000000" w:rsidRDefault="00000000" w:rsidRPr="00000000" w14:paraId="00000030">
      <w:pPr>
        <w:spacing w:after="0" w:before="60" w:lineRule="auto"/>
        <w:rPr/>
      </w:pPr>
      <w:r w:rsidDel="00000000" w:rsidR="00000000" w:rsidRPr="00000000">
        <w:rPr>
          <w:rtl w:val="0"/>
        </w:rPr>
      </w:r>
    </w:p>
    <w:p w:rsidR="00000000" w:rsidDel="00000000" w:rsidP="00000000" w:rsidRDefault="00000000" w:rsidRPr="00000000" w14:paraId="00000031">
      <w:pPr>
        <w:pStyle w:val="Heading3"/>
        <w:spacing w:after="60" w:before="280" w:lineRule="auto"/>
        <w:rPr/>
      </w:pPr>
      <w:r w:rsidDel="00000000" w:rsidR="00000000" w:rsidRPr="00000000">
        <w:rPr>
          <w:rFonts w:ascii="Play" w:cs="Play" w:eastAsia="Play" w:hAnsi="Play"/>
          <w:b w:val="1"/>
          <w:bCs w:val="1"/>
          <w:i w:val="0"/>
          <w:iCs w:val="0"/>
          <w:color w:val="ff3b30"/>
          <w:sz w:val="23"/>
          <w:szCs w:val="23"/>
          <w:rtl w:val="0"/>
        </w:rPr>
        <w:t xml:space="preserve">Problem 3 — The tax remittance arrives as a surprise</w:t>
      </w:r>
      <w:r w:rsidDel="00000000" w:rsidR="00000000" w:rsidRPr="00000000">
        <w:rPr>
          <w:rtl w:val="0"/>
        </w:rPr>
      </w:r>
    </w:p>
    <w:p w:rsidR="00000000" w:rsidDel="00000000" w:rsidP="00000000" w:rsidRDefault="00000000" w:rsidRPr="00000000" w14:paraId="00000032">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Every quarter, tens of thousands of Canadian small business owners receive their GST/HST remittance notice and discover they owe money they have not set aside. This is not because they are careless. It is because they are running a business. No tool they use tells them, weekly, how much tax they are accumulating and how much they should be setting aside. Their accounting software records the tax collected. Nobody tells them to reserve it.</w:t>
      </w:r>
      <w:r w:rsidDel="00000000" w:rsidR="00000000" w:rsidRPr="00000000">
        <w:rPr>
          <w:rtl w:val="0"/>
        </w:rPr>
      </w:r>
    </w:p>
    <w:p w:rsidR="00000000" w:rsidDel="00000000" w:rsidP="00000000" w:rsidRDefault="00000000" w:rsidRPr="00000000" w14:paraId="00000033">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The GST surprise is one of the most common and most damaging cash events in the Canadian small business lifecycle. It is also one of the most preventable — if someone was watching the numbers weekly and saying 'you owe approximately $4,200 in GST this quarter, you currently have $0 reserved, move $700 this week.'</w:t>
      </w:r>
      <w:r w:rsidDel="00000000" w:rsidR="00000000" w:rsidRPr="00000000">
        <w:rPr>
          <w:rtl w:val="0"/>
        </w:rPr>
      </w:r>
    </w:p>
    <w:p w:rsidR="00000000" w:rsidDel="00000000" w:rsidP="00000000" w:rsidRDefault="00000000" w:rsidRPr="00000000" w14:paraId="00000034">
      <w:pPr>
        <w:spacing w:after="0" w:before="60" w:lineRule="auto"/>
        <w:rPr/>
      </w:pPr>
      <w:r w:rsidDel="00000000" w:rsidR="00000000" w:rsidRPr="00000000">
        <w:rPr>
          <w:rtl w:val="0"/>
        </w:rPr>
      </w:r>
    </w:p>
    <w:p w:rsidR="00000000" w:rsidDel="00000000" w:rsidP="00000000" w:rsidRDefault="00000000" w:rsidRPr="00000000" w14:paraId="00000035">
      <w:pPr>
        <w:pStyle w:val="Heading3"/>
        <w:spacing w:after="60" w:before="280" w:lineRule="auto"/>
        <w:rPr/>
      </w:pPr>
      <w:r w:rsidDel="00000000" w:rsidR="00000000" w:rsidRPr="00000000">
        <w:rPr>
          <w:rFonts w:ascii="Play" w:cs="Play" w:eastAsia="Play" w:hAnsi="Play"/>
          <w:b w:val="1"/>
          <w:bCs w:val="1"/>
          <w:i w:val="0"/>
          <w:iCs w:val="0"/>
          <w:color w:val="ff3b30"/>
          <w:sz w:val="23"/>
          <w:szCs w:val="23"/>
          <w:rtl w:val="0"/>
        </w:rPr>
        <w:t xml:space="preserve">Problem 4 — The invoices sit unpaid and nobody chases them</w:t>
      </w:r>
      <w:r w:rsidDel="00000000" w:rsidR="00000000" w:rsidRPr="00000000">
        <w:rPr>
          <w:rtl w:val="0"/>
        </w:rPr>
      </w:r>
    </w:p>
    <w:p w:rsidR="00000000" w:rsidDel="00000000" w:rsidP="00000000" w:rsidRDefault="00000000" w:rsidRPr="00000000" w14:paraId="00000036">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An agency owner has $87,000 in outstanding invoices. She knows they are out there. She does not know, at any given moment, which ones are overdue by how many days, which clients always pay late versus which are genuinely stuck, and which unpaid invoice is the one standing between her and a cash gap next month. She chases them when she remembers, which is not systematically, which means money that should be in her account in 30 days is sitting in clients' accounts for 55 days instead.</w:t>
      </w:r>
      <w:r w:rsidDel="00000000" w:rsidR="00000000" w:rsidRPr="00000000">
        <w:rPr>
          <w:rtl w:val="0"/>
        </w:rPr>
      </w:r>
    </w:p>
    <w:p w:rsidR="00000000" w:rsidDel="00000000" w:rsidP="00000000" w:rsidRDefault="00000000" w:rsidRPr="00000000" w14:paraId="00000037">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A 25-day delay on $87,000 in receivables, at 12% annual cost of capital, costs her approximately $720 per month. She does not see this number anywhere. It does not appear in QuickBooks. Nobody tells her. The cost of slow collections is invisible — and therefore it never gets addressed.</w:t>
      </w:r>
      <w:r w:rsidDel="00000000" w:rsidR="00000000" w:rsidRPr="00000000">
        <w:rPr>
          <w:rtl w:val="0"/>
        </w:rPr>
      </w:r>
    </w:p>
    <w:p w:rsidR="00000000" w:rsidDel="00000000" w:rsidP="00000000" w:rsidRDefault="00000000" w:rsidRPr="00000000" w14:paraId="00000038">
      <w:pPr>
        <w:spacing w:after="0" w:before="60" w:lineRule="auto"/>
        <w:rPr/>
      </w:pPr>
      <w:r w:rsidDel="00000000" w:rsidR="00000000" w:rsidRPr="00000000">
        <w:rPr>
          <w:rtl w:val="0"/>
        </w:rPr>
      </w:r>
    </w:p>
    <w:p w:rsidR="00000000" w:rsidDel="00000000" w:rsidP="00000000" w:rsidRDefault="00000000" w:rsidRPr="00000000" w14:paraId="00000039">
      <w:pPr>
        <w:pStyle w:val="Heading3"/>
        <w:spacing w:after="60" w:before="280" w:lineRule="auto"/>
        <w:rPr/>
      </w:pPr>
      <w:r w:rsidDel="00000000" w:rsidR="00000000" w:rsidRPr="00000000">
        <w:rPr>
          <w:rFonts w:ascii="Play" w:cs="Play" w:eastAsia="Play" w:hAnsi="Play"/>
          <w:b w:val="1"/>
          <w:bCs w:val="1"/>
          <w:i w:val="0"/>
          <w:iCs w:val="0"/>
          <w:color w:val="ff3b30"/>
          <w:sz w:val="23"/>
          <w:szCs w:val="23"/>
          <w:rtl w:val="0"/>
        </w:rPr>
        <w:t xml:space="preserve">Problem 5 — The startup founder cannot answer basic investor questions</w:t>
      </w:r>
      <w:r w:rsidDel="00000000" w:rsidR="00000000" w:rsidRPr="00000000">
        <w:rPr>
          <w:rtl w:val="0"/>
        </w:rPr>
      </w:r>
    </w:p>
    <w:p w:rsidR="00000000" w:rsidDel="00000000" w:rsidP="00000000" w:rsidRDefault="00000000" w:rsidRPr="00000000" w14:paraId="0000003A">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A pre-seed founder goes into a meeting with an angel investor who asks: how many months of runway do you have? The founder says 'about 9 months' — a number she calculated three weeks ago from a spreadsheet she has not updated since. The real answer, if she ran the numbers today, is 6.5 months. The difference is a hiring decision she made that she has not properly modelled. She does not know this. She will find out when the bank account gets close.</w:t>
      </w:r>
      <w:r w:rsidDel="00000000" w:rsidR="00000000" w:rsidRPr="00000000">
        <w:rPr>
          <w:rtl w:val="0"/>
        </w:rPr>
      </w:r>
    </w:p>
    <w:p w:rsidR="00000000" w:rsidDel="00000000" w:rsidP="00000000" w:rsidRDefault="00000000" w:rsidRPr="00000000" w14:paraId="0000003B">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The startup world uses specific financial language — gross burn, net burn, runway, MRR, ARR — that is completely different from the operational metrics a restaurant owner cares about. But the underlying problem is identical: a founder making decisions without real-time financial intelligence is flying blind in exactly the same way as the restaurant owner. The language is different. The danger is the same.</w:t>
      </w:r>
      <w:r w:rsidDel="00000000" w:rsidR="00000000" w:rsidRPr="00000000">
        <w:rPr>
          <w:rtl w:val="0"/>
        </w:rPr>
      </w:r>
    </w:p>
    <w:p w:rsidR="00000000" w:rsidDel="00000000" w:rsidP="00000000" w:rsidRDefault="00000000" w:rsidRPr="00000000" w14:paraId="0000003C">
      <w:pPr>
        <w:spacing w:after="0" w:before="60" w:lineRule="auto"/>
        <w:rPr/>
      </w:pPr>
      <w:r w:rsidDel="00000000" w:rsidR="00000000" w:rsidRPr="00000000">
        <w:rPr>
          <w:rtl w:val="0"/>
        </w:rPr>
      </w:r>
    </w:p>
    <w:p w:rsidR="00000000" w:rsidDel="00000000" w:rsidP="00000000" w:rsidRDefault="00000000" w:rsidRPr="00000000" w14:paraId="0000003D">
      <w:pPr>
        <w:pStyle w:val="Heading3"/>
        <w:spacing w:after="60" w:before="280" w:lineRule="auto"/>
        <w:rPr/>
      </w:pPr>
      <w:r w:rsidDel="00000000" w:rsidR="00000000" w:rsidRPr="00000000">
        <w:rPr>
          <w:rFonts w:ascii="Play" w:cs="Play" w:eastAsia="Play" w:hAnsi="Play"/>
          <w:b w:val="1"/>
          <w:bCs w:val="1"/>
          <w:i w:val="0"/>
          <w:iCs w:val="0"/>
          <w:color w:val="ff3b30"/>
          <w:sz w:val="23"/>
          <w:szCs w:val="23"/>
          <w:rtl w:val="0"/>
        </w:rPr>
        <w:t xml:space="preserve">Problem 6 — Existing tools require the owner to come to them</w:t>
      </w:r>
      <w:r w:rsidDel="00000000" w:rsidR="00000000" w:rsidRPr="00000000">
        <w:rPr>
          <w:rtl w:val="0"/>
        </w:rPr>
      </w:r>
    </w:p>
    <w:p w:rsidR="00000000" w:rsidDel="00000000" w:rsidP="00000000" w:rsidRDefault="00000000" w:rsidRPr="00000000" w14:paraId="0000003E">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Every financial tool that exists today — QuickBooks, Float, Relay, Xero, even the most sophisticated FP&amp;A platforms — requires the owner to open the app, navigate to the right screen, and interpret what they see. This is the wrong design for the customer. A restaurant owner working 70 hours a week does not check financial dashboards. A contractor on a job site does not log into software to review his cash position. A startup founder in product development mode does not open a finance app unless something is on fire.</w:t>
      </w:r>
      <w:r w:rsidDel="00000000" w:rsidR="00000000" w:rsidRPr="00000000">
        <w:rPr>
          <w:rtl w:val="0"/>
        </w:rPr>
      </w:r>
    </w:p>
    <w:p w:rsidR="00000000" w:rsidDel="00000000" w:rsidP="00000000" w:rsidRDefault="00000000" w:rsidRPr="00000000" w14:paraId="0000003F">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The tools exist for the moment the owner is sitting at a desk, feeling calm, with time to think about finances. That moment almost never happens. The moment that always happens is Tuesday morning, phone in hand, coffee in the other, 45 minutes before the restaurant opens. The product needs to come to them at that moment — not wait for them to come to it.</w:t>
      </w:r>
      <w:r w:rsidDel="00000000" w:rsidR="00000000" w:rsidRPr="00000000">
        <w:rPr>
          <w:rtl w:val="0"/>
        </w:rPr>
      </w:r>
    </w:p>
    <w:p w:rsidR="00000000" w:rsidDel="00000000" w:rsidP="00000000" w:rsidRDefault="00000000" w:rsidRPr="00000000" w14:paraId="00000040">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41">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42">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43">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44">
      <w:pPr>
        <w:spacing w:after="32" w:before="0" w:lineRule="auto"/>
        <w:jc w:val="left"/>
        <w:rPr/>
      </w:pPr>
      <w:r w:rsidDel="00000000" w:rsidR="00000000" w:rsidRPr="00000000">
        <w:rPr>
          <w:rFonts w:ascii="Play" w:cs="Play" w:eastAsia="Play" w:hAnsi="Play"/>
          <w:b w:val="1"/>
          <w:bCs w:val="1"/>
          <w:i w:val="0"/>
          <w:iCs w:val="0"/>
          <w:color w:val="ff9f0a"/>
          <w:sz w:val="14"/>
          <w:szCs w:val="14"/>
          <w:rtl w:val="0"/>
        </w:rPr>
        <w:t xml:space="preserve">III.</w:t>
      </w:r>
      <w:r w:rsidDel="00000000" w:rsidR="00000000" w:rsidRPr="00000000">
        <w:rPr>
          <w:rtl w:val="0"/>
        </w:rPr>
      </w:r>
    </w:p>
    <w:p w:rsidR="00000000" w:rsidDel="00000000" w:rsidP="00000000" w:rsidRDefault="00000000" w:rsidRPr="00000000" w14:paraId="00000045">
      <w:pPr>
        <w:pStyle w:val="Heading2"/>
        <w:spacing w:after="80" w:before="400" w:lineRule="auto"/>
        <w:rPr/>
      </w:pPr>
      <w:r w:rsidDel="00000000" w:rsidR="00000000" w:rsidRPr="00000000">
        <w:rPr>
          <w:rFonts w:ascii="Play" w:cs="Play" w:eastAsia="Play" w:hAnsi="Play"/>
          <w:b w:val="1"/>
          <w:bCs w:val="1"/>
          <w:i w:val="0"/>
          <w:iCs w:val="0"/>
          <w:color w:val="1c1c1e"/>
          <w:sz w:val="30"/>
          <w:szCs w:val="30"/>
          <w:rtl w:val="0"/>
        </w:rPr>
        <w:t xml:space="preserve">The gap we are targeting</w:t>
      </w:r>
      <w:r w:rsidDel="00000000" w:rsidR="00000000" w:rsidRPr="00000000">
        <w:rPr>
          <w:rtl w:val="0"/>
        </w:rPr>
      </w:r>
    </w:p>
    <w:p w:rsidR="00000000" w:rsidDel="00000000" w:rsidP="00000000" w:rsidRDefault="00000000" w:rsidRPr="00000000" w14:paraId="00000046">
      <w:pPr>
        <w:spacing w:after="0" w:before="40" w:lineRule="auto"/>
        <w:rPr/>
      </w:pPr>
      <w:r w:rsidDel="00000000" w:rsidR="00000000" w:rsidRPr="00000000">
        <w:rPr>
          <w:rtl w:val="0"/>
        </w:rPr>
      </w:r>
    </w:p>
    <w:p w:rsidR="00000000" w:rsidDel="00000000" w:rsidP="00000000" w:rsidRDefault="00000000" w:rsidRPr="00000000" w14:paraId="00000047">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There is a specific, defined gap in the market that Pulse is designed to occupy. It is not a gap in accounting software — that market is saturated. It is not a gap in bookkeeping — there are dozens of good tools. The gap is between intelligence and action.</w:t>
      </w:r>
      <w:r w:rsidDel="00000000" w:rsidR="00000000" w:rsidRPr="00000000">
        <w:rPr>
          <w:rtl w:val="0"/>
        </w:rPr>
      </w:r>
    </w:p>
    <w:p w:rsidR="00000000" w:rsidDel="00000000" w:rsidP="00000000" w:rsidRDefault="00000000" w:rsidRPr="00000000" w14:paraId="00000048">
      <w:pPr>
        <w:spacing w:after="0" w:before="6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440"/>
        <w:gridCol w:w="480"/>
        <w:gridCol w:w="4440"/>
        <w:tblGridChange w:id="0">
          <w:tblGrid>
            <w:gridCol w:w="4440"/>
            <w:gridCol w:w="480"/>
            <w:gridCol w:w="44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20.0" w:type="dxa"/>
              <w:left w:w="140.0" w:type="dxa"/>
              <w:bottom w:w="120.0" w:type="dxa"/>
              <w:right w:w="100.0" w:type="dxa"/>
            </w:tcMar>
            <w:vAlign w:val="top"/>
          </w:tcPr>
          <w:p w:rsidR="00000000" w:rsidDel="00000000" w:rsidP="00000000" w:rsidRDefault="00000000" w:rsidRPr="00000000" w14:paraId="00000049">
            <w:pPr>
              <w:spacing w:after="16" w:before="40" w:lineRule="auto"/>
              <w:jc w:val="left"/>
              <w:rPr/>
            </w:pPr>
            <w:r w:rsidDel="00000000" w:rsidR="00000000" w:rsidRPr="00000000">
              <w:rPr>
                <w:rFonts w:ascii="Play" w:cs="Play" w:eastAsia="Play" w:hAnsi="Play"/>
                <w:b w:val="1"/>
                <w:bCs w:val="1"/>
                <w:i w:val="0"/>
                <w:iCs w:val="0"/>
                <w:color w:val="636366"/>
                <w:sz w:val="16"/>
                <w:szCs w:val="16"/>
                <w:rtl w:val="0"/>
              </w:rPr>
              <w:t xml:space="preserve">What exists today</w:t>
            </w:r>
            <w:r w:rsidDel="00000000" w:rsidR="00000000" w:rsidRPr="00000000">
              <w:rPr>
                <w:rtl w:val="0"/>
              </w:rPr>
            </w:r>
          </w:p>
          <w:p w:rsidR="00000000" w:rsidDel="00000000" w:rsidP="00000000" w:rsidRDefault="00000000" w:rsidRPr="00000000" w14:paraId="0000004A">
            <w:pPr>
              <w:spacing w:after="24" w:before="0" w:lineRule="auto"/>
              <w:jc w:val="left"/>
              <w:rPr/>
            </w:pPr>
            <w:r w:rsidDel="00000000" w:rsidR="00000000" w:rsidRPr="00000000">
              <w:rPr>
                <w:rFonts w:ascii="Play" w:cs="Play" w:eastAsia="Play" w:hAnsi="Play"/>
                <w:b w:val="0"/>
                <w:bCs w:val="0"/>
                <w:i w:val="0"/>
                <w:iCs w:val="0"/>
                <w:color w:val="3a3a3c"/>
                <w:sz w:val="20"/>
                <w:szCs w:val="20"/>
                <w:rtl w:val="0"/>
              </w:rPr>
              <w:t xml:space="preserve">Tools that record the past and show it in a dashboard you have to open.</w:t>
            </w:r>
            <w:r w:rsidDel="00000000" w:rsidR="00000000" w:rsidRPr="00000000">
              <w:rPr>
                <w:rtl w:val="0"/>
              </w:rPr>
            </w:r>
          </w:p>
          <w:p w:rsidR="00000000" w:rsidDel="00000000" w:rsidP="00000000" w:rsidRDefault="00000000" w:rsidRPr="00000000" w14:paraId="0000004B">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QuickBooks. Xero. Float. Relay. They tell you what happened. You have to go looking to find out. They require you to be engaged. They do not come to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4C">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3ff" w:val="clear"/>
            <w:tcMar>
              <w:top w:w="120.0" w:type="dxa"/>
              <w:left w:w="140.0" w:type="dxa"/>
              <w:bottom w:w="120.0" w:type="dxa"/>
              <w:right w:w="100.0" w:type="dxa"/>
            </w:tcMar>
            <w:vAlign w:val="top"/>
          </w:tcPr>
          <w:p w:rsidR="00000000" w:rsidDel="00000000" w:rsidP="00000000" w:rsidRDefault="00000000" w:rsidRPr="00000000" w14:paraId="0000004D">
            <w:pPr>
              <w:spacing w:after="16" w:before="40" w:lineRule="auto"/>
              <w:jc w:val="left"/>
              <w:rPr/>
            </w:pPr>
            <w:r w:rsidDel="00000000" w:rsidR="00000000" w:rsidRPr="00000000">
              <w:rPr>
                <w:rFonts w:ascii="Play" w:cs="Play" w:eastAsia="Play" w:hAnsi="Play"/>
                <w:b w:val="1"/>
                <w:bCs w:val="1"/>
                <w:i w:val="0"/>
                <w:iCs w:val="0"/>
                <w:color w:val="0a84ff"/>
                <w:sz w:val="16"/>
                <w:szCs w:val="16"/>
                <w:rtl w:val="0"/>
              </w:rPr>
              <w:t xml:space="preserve">What Pulse provides</w:t>
            </w:r>
            <w:r w:rsidDel="00000000" w:rsidR="00000000" w:rsidRPr="00000000">
              <w:rPr>
                <w:rtl w:val="0"/>
              </w:rPr>
            </w:r>
          </w:p>
          <w:p w:rsidR="00000000" w:rsidDel="00000000" w:rsidP="00000000" w:rsidRDefault="00000000" w:rsidRPr="00000000" w14:paraId="0000004E">
            <w:pPr>
              <w:spacing w:after="24" w:before="0" w:lineRule="auto"/>
              <w:jc w:val="left"/>
              <w:rPr/>
            </w:pPr>
            <w:r w:rsidDel="00000000" w:rsidR="00000000" w:rsidRPr="00000000">
              <w:rPr>
                <w:rFonts w:ascii="Play" w:cs="Play" w:eastAsia="Play" w:hAnsi="Play"/>
                <w:b w:val="0"/>
                <w:bCs w:val="0"/>
                <w:i w:val="0"/>
                <w:iCs w:val="0"/>
                <w:color w:val="1c1c1e"/>
                <w:sz w:val="20"/>
                <w:szCs w:val="20"/>
                <w:rtl w:val="0"/>
              </w:rPr>
              <w:t xml:space="preserve">A system that watches continuously, detects problems before they happen, and delivers specific, actionable intelligence to the owner without being asked.</w:t>
            </w:r>
            <w:r w:rsidDel="00000000" w:rsidR="00000000" w:rsidRPr="00000000">
              <w:rPr>
                <w:rtl w:val="0"/>
              </w:rPr>
            </w:r>
          </w:p>
          <w:p w:rsidR="00000000" w:rsidDel="00000000" w:rsidP="00000000" w:rsidRDefault="00000000" w:rsidRPr="00000000" w14:paraId="0000004F">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Not a dashboard you check. A system that finds you. The difference is not cosmetic — it is the entire product philosophy.</w:t>
            </w:r>
            <w:r w:rsidDel="00000000" w:rsidR="00000000" w:rsidRPr="00000000">
              <w:rPr>
                <w:rtl w:val="0"/>
              </w:rPr>
            </w:r>
          </w:p>
        </w:tc>
      </w:tr>
    </w:tbl>
    <w:p w:rsidR="00000000" w:rsidDel="00000000" w:rsidP="00000000" w:rsidRDefault="00000000" w:rsidRPr="00000000" w14:paraId="00000050">
      <w:pPr>
        <w:spacing w:after="0" w:before="100" w:lineRule="auto"/>
        <w:rPr/>
      </w:pPr>
      <w:r w:rsidDel="00000000" w:rsidR="00000000" w:rsidRPr="00000000">
        <w:rPr>
          <w:rtl w:val="0"/>
        </w:rPr>
      </w:r>
    </w:p>
    <w:p w:rsidR="00000000" w:rsidDel="00000000" w:rsidP="00000000" w:rsidRDefault="00000000" w:rsidRPr="00000000" w14:paraId="00000051">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The gap has three specific dimensions:</w:t>
      </w:r>
      <w:r w:rsidDel="00000000" w:rsidR="00000000" w:rsidRPr="00000000">
        <w:rPr>
          <w:rtl w:val="0"/>
        </w:rPr>
      </w:r>
    </w:p>
    <w:p w:rsidR="00000000" w:rsidDel="00000000" w:rsidP="00000000" w:rsidRDefault="00000000" w:rsidRPr="00000000" w14:paraId="00000052">
      <w:pPr>
        <w:spacing w:after="0" w:before="40" w:lineRule="auto"/>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38" w:line="240" w:lineRule="auto"/>
        <w:ind w:left="480" w:right="0" w:hanging="240"/>
        <w:jc w:val="left"/>
        <w:rPr/>
      </w:pPr>
      <w:r w:rsidDel="00000000" w:rsidR="00000000" w:rsidRPr="00000000">
        <w:rPr>
          <w:rFonts w:ascii="Play" w:cs="Play" w:eastAsia="Play" w:hAnsi="Play"/>
          <w:b w:val="0"/>
          <w:bCs w:val="0"/>
          <w:i w:val="0"/>
          <w:iCs w:val="0"/>
          <w:smallCaps w:val="0"/>
          <w:strike w:val="0"/>
          <w:color w:val="3a3a3c"/>
          <w:sz w:val="21"/>
          <w:szCs w:val="21"/>
          <w:u w:val="none"/>
          <w:shd w:fill="auto" w:val="clear"/>
          <w:vertAlign w:val="baseline"/>
          <w:rtl w:val="0"/>
        </w:rPr>
        <w:t xml:space="preserve">No proactive delivery — every tool waits to be opened. Pulse comes to the owner.</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38" w:line="240" w:lineRule="auto"/>
        <w:ind w:left="480" w:right="0" w:hanging="240"/>
        <w:jc w:val="left"/>
        <w:rPr/>
      </w:pPr>
      <w:r w:rsidDel="00000000" w:rsidR="00000000" w:rsidRPr="00000000">
        <w:rPr>
          <w:rFonts w:ascii="Play" w:cs="Play" w:eastAsia="Play" w:hAnsi="Play"/>
          <w:b w:val="0"/>
          <w:bCs w:val="0"/>
          <w:i w:val="0"/>
          <w:iCs w:val="0"/>
          <w:smallCaps w:val="0"/>
          <w:strike w:val="0"/>
          <w:color w:val="3a3a3c"/>
          <w:sz w:val="21"/>
          <w:szCs w:val="21"/>
          <w:u w:val="none"/>
          <w:shd w:fill="auto" w:val="clear"/>
          <w:vertAlign w:val="baseline"/>
          <w:rtl w:val="0"/>
        </w:rPr>
        <w:t xml:space="preserve">No execution layer — tools tell owners what is wrong. Pulse lets them fix it in one tap.</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38" w:line="240" w:lineRule="auto"/>
        <w:ind w:left="480" w:right="0" w:hanging="240"/>
        <w:jc w:val="left"/>
        <w:rPr/>
      </w:pPr>
      <w:r w:rsidDel="00000000" w:rsidR="00000000" w:rsidRPr="00000000">
        <w:rPr>
          <w:rFonts w:ascii="Play" w:cs="Play" w:eastAsia="Play" w:hAnsi="Play"/>
          <w:b w:val="0"/>
          <w:bCs w:val="0"/>
          <w:i w:val="0"/>
          <w:iCs w:val="0"/>
          <w:smallCaps w:val="0"/>
          <w:strike w:val="0"/>
          <w:color w:val="3a3a3c"/>
          <w:sz w:val="21"/>
          <w:szCs w:val="21"/>
          <w:u w:val="none"/>
          <w:shd w:fill="auto" w:val="clear"/>
          <w:vertAlign w:val="baseline"/>
          <w:rtl w:val="0"/>
        </w:rPr>
        <w:t xml:space="preserve">No Canadian tax intelligence — no tool in this category reserves GST/HST proactively. Pulse does.</w:t>
      </w:r>
      <w:r w:rsidDel="00000000" w:rsidR="00000000" w:rsidRPr="00000000">
        <w:rPr>
          <w:rtl w:val="0"/>
        </w:rPr>
      </w:r>
    </w:p>
    <w:p w:rsidR="00000000" w:rsidDel="00000000" w:rsidP="00000000" w:rsidRDefault="00000000" w:rsidRPr="00000000" w14:paraId="00000056">
      <w:pPr>
        <w:spacing w:after="0" w:before="80" w:lineRule="auto"/>
        <w:rPr/>
      </w:pPr>
      <w:r w:rsidDel="00000000" w:rsidR="00000000" w:rsidRPr="00000000">
        <w:rPr>
          <w:rtl w:val="0"/>
        </w:rPr>
      </w:r>
    </w:p>
    <w:p w:rsidR="00000000" w:rsidDel="00000000" w:rsidP="00000000" w:rsidRDefault="00000000" w:rsidRPr="00000000" w14:paraId="00000057">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The customers who fall into this gap are not hard to find. They are the 33 million North American small business owners who have QuickBooks but no CFO. They are the 400,000 Canadian pre-seed and seed startup founders who have Stripe and a bank account but no financial model. They are the 114,000 fractional CFOs in Canada who are managing 15–30 clients each in spreadsheets because no tool has been built for how they actually work.</w:t>
      </w:r>
      <w:r w:rsidDel="00000000" w:rsidR="00000000" w:rsidRPr="00000000">
        <w:rPr>
          <w:rtl w:val="0"/>
        </w:rPr>
      </w:r>
    </w:p>
    <w:p w:rsidR="00000000" w:rsidDel="00000000" w:rsidP="00000000" w:rsidRDefault="00000000" w:rsidRPr="00000000" w14:paraId="00000058">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59">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5A">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5B">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5C">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5D">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5E">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5F">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60">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61">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62">
      <w:pPr>
        <w:spacing w:after="32" w:before="0" w:lineRule="auto"/>
        <w:jc w:val="left"/>
        <w:rPr/>
      </w:pPr>
      <w:r w:rsidDel="00000000" w:rsidR="00000000" w:rsidRPr="00000000">
        <w:rPr>
          <w:rFonts w:ascii="Play" w:cs="Play" w:eastAsia="Play" w:hAnsi="Play"/>
          <w:b w:val="1"/>
          <w:bCs w:val="1"/>
          <w:i w:val="0"/>
          <w:iCs w:val="0"/>
          <w:color w:val="0a84ff"/>
          <w:sz w:val="14"/>
          <w:szCs w:val="14"/>
          <w:rtl w:val="0"/>
        </w:rPr>
        <w:t xml:space="preserve">IV.</w:t>
      </w:r>
      <w:r w:rsidDel="00000000" w:rsidR="00000000" w:rsidRPr="00000000">
        <w:rPr>
          <w:rtl w:val="0"/>
        </w:rPr>
      </w:r>
    </w:p>
    <w:p w:rsidR="00000000" w:rsidDel="00000000" w:rsidP="00000000" w:rsidRDefault="00000000" w:rsidRPr="00000000" w14:paraId="00000063">
      <w:pPr>
        <w:pStyle w:val="Heading2"/>
        <w:spacing w:after="80" w:before="400" w:lineRule="auto"/>
        <w:rPr/>
      </w:pPr>
      <w:r w:rsidDel="00000000" w:rsidR="00000000" w:rsidRPr="00000000">
        <w:rPr>
          <w:rFonts w:ascii="Play" w:cs="Play" w:eastAsia="Play" w:hAnsi="Play"/>
          <w:b w:val="1"/>
          <w:bCs w:val="1"/>
          <w:i w:val="0"/>
          <w:iCs w:val="0"/>
          <w:color w:val="1c1c1e"/>
          <w:sz w:val="30"/>
          <w:szCs w:val="30"/>
          <w:rtl w:val="0"/>
        </w:rPr>
        <w:t xml:space="preserve">The solution — step by step</w:t>
      </w:r>
      <w:r w:rsidDel="00000000" w:rsidR="00000000" w:rsidRPr="00000000">
        <w:rPr>
          <w:rtl w:val="0"/>
        </w:rPr>
      </w:r>
    </w:p>
    <w:p w:rsidR="00000000" w:rsidDel="00000000" w:rsidP="00000000" w:rsidRDefault="00000000" w:rsidRPr="00000000" w14:paraId="00000064">
      <w:pPr>
        <w:spacing w:after="0" w:before="40" w:lineRule="auto"/>
        <w:rPr/>
      </w:pPr>
      <w:r w:rsidDel="00000000" w:rsidR="00000000" w:rsidRPr="00000000">
        <w:rPr>
          <w:rtl w:val="0"/>
        </w:rPr>
      </w:r>
    </w:p>
    <w:p w:rsidR="00000000" w:rsidDel="00000000" w:rsidP="00000000" w:rsidRDefault="00000000" w:rsidRPr="00000000" w14:paraId="00000065">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This is how Pulse works, from the moment a business owner signs up to the moment an alert arrives on their phone and they take action. Every step is described as it actually functions — technically, experientially, and in terms of what the owner does (which, after setup, is almost nothing).</w:t>
      </w:r>
      <w:r w:rsidDel="00000000" w:rsidR="00000000" w:rsidRPr="00000000">
        <w:rPr>
          <w:rtl w:val="0"/>
        </w:rPr>
      </w:r>
    </w:p>
    <w:p w:rsidR="00000000" w:rsidDel="00000000" w:rsidP="00000000" w:rsidRDefault="00000000" w:rsidRPr="00000000" w14:paraId="00000066">
      <w:pPr>
        <w:spacing w:after="0" w:before="80" w:lineRule="auto"/>
        <w:rPr/>
      </w:pPr>
      <w:r w:rsidDel="00000000" w:rsidR="00000000" w:rsidRPr="00000000">
        <w:rPr>
          <w:rtl w:val="0"/>
        </w:rPr>
      </w:r>
    </w:p>
    <w:p w:rsidR="00000000" w:rsidDel="00000000" w:rsidP="00000000" w:rsidRDefault="00000000" w:rsidRPr="00000000" w14:paraId="00000067">
      <w:pPr>
        <w:pStyle w:val="Heading3"/>
        <w:spacing w:after="60" w:before="280" w:lineRule="auto"/>
        <w:rPr/>
      </w:pPr>
      <w:r w:rsidDel="00000000" w:rsidR="00000000" w:rsidRPr="00000000">
        <w:rPr>
          <w:rFonts w:ascii="Play" w:cs="Play" w:eastAsia="Play" w:hAnsi="Play"/>
          <w:b w:val="1"/>
          <w:bCs w:val="1"/>
          <w:i w:val="0"/>
          <w:iCs w:val="0"/>
          <w:color w:val="0a84ff"/>
          <w:sz w:val="23"/>
          <w:szCs w:val="23"/>
          <w:rtl w:val="0"/>
        </w:rPr>
        <w:t xml:space="preserve">Step 1 — Connect in 10 minutes</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68">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69">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Accounting software connection</w:t>
            </w:r>
            <w:r w:rsidDel="00000000" w:rsidR="00000000" w:rsidRPr="00000000">
              <w:rPr>
                <w:rtl w:val="0"/>
              </w:rPr>
            </w:r>
          </w:p>
          <w:p w:rsidR="00000000" w:rsidDel="00000000" w:rsidP="00000000" w:rsidRDefault="00000000" w:rsidRPr="00000000" w14:paraId="0000006A">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The owner connects QuickBooks Online or Xero through a standard OAuth 2.0 flow. One click. No credentials shared with Pulse. The connection is read-only — Pulse can see the data but cannot make any changes to the books.</w:t>
            </w:r>
            <w:r w:rsidDel="00000000" w:rsidR="00000000" w:rsidRPr="00000000">
              <w:rPr>
                <w:rtl w:val="0"/>
              </w:rPr>
            </w:r>
          </w:p>
          <w:p w:rsidR="00000000" w:rsidDel="00000000" w:rsidP="00000000" w:rsidRDefault="00000000" w:rsidRPr="00000000" w14:paraId="0000006B">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Pulse pulls: open invoices (who owes money and how much), outstanding bills (what is owed to vendors), P&amp;L snapshot (revenue, cost of goods, payroll expense). This data feeds the financial model but the books stay the owner's books.</w:t>
            </w:r>
            <w:r w:rsidDel="00000000" w:rsidR="00000000" w:rsidRPr="00000000">
              <w:rPr>
                <w:rtl w:val="0"/>
              </w:rPr>
            </w:r>
          </w:p>
        </w:tc>
      </w:tr>
    </w:tbl>
    <w:p w:rsidR="00000000" w:rsidDel="00000000" w:rsidP="00000000" w:rsidRDefault="00000000" w:rsidRPr="00000000" w14:paraId="0000006C">
      <w:pPr>
        <w:spacing w:after="0" w:before="30" w:lineRule="auto"/>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6D">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6E">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Bank account connection via Plaid</w:t>
            </w:r>
            <w:r w:rsidDel="00000000" w:rsidR="00000000" w:rsidRPr="00000000">
              <w:rPr>
                <w:rtl w:val="0"/>
              </w:rPr>
            </w:r>
          </w:p>
          <w:p w:rsidR="00000000" w:rsidDel="00000000" w:rsidP="00000000" w:rsidRDefault="00000000" w:rsidRPr="00000000" w14:paraId="0000006F">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The owner connects their business bank account through Plaid. Plaid is the industry-standard bank connection layer — it powers Venmo, Robinhood, and thousands of other financial apps. It is trusted by every major bank in Canada.</w:t>
            </w:r>
            <w:r w:rsidDel="00000000" w:rsidR="00000000" w:rsidRPr="00000000">
              <w:rPr>
                <w:rtl w:val="0"/>
              </w:rPr>
            </w:r>
          </w:p>
          <w:p w:rsidR="00000000" w:rsidDel="00000000" w:rsidP="00000000" w:rsidRDefault="00000000" w:rsidRPr="00000000" w14:paraId="00000070">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Pulse receives: live bank balance (the starting point for every forecast), 24 months of transaction history (used to learn patterns), and daily transaction updates. Plaid uses tokenised connections — Pulse never stores banking credentials.</w:t>
            </w:r>
            <w:r w:rsidDel="00000000" w:rsidR="00000000" w:rsidRPr="00000000">
              <w:rPr>
                <w:rtl w:val="0"/>
              </w:rPr>
            </w:r>
          </w:p>
        </w:tc>
      </w:tr>
    </w:tbl>
    <w:p w:rsidR="00000000" w:rsidDel="00000000" w:rsidP="00000000" w:rsidRDefault="00000000" w:rsidRPr="00000000" w14:paraId="00000071">
      <w:pPr>
        <w:spacing w:after="0" w:before="30" w:lineRule="auto"/>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72">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73">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Payroll connection</w:t>
            </w:r>
            <w:r w:rsidDel="00000000" w:rsidR="00000000" w:rsidRPr="00000000">
              <w:rPr>
                <w:rtl w:val="0"/>
              </w:rPr>
            </w:r>
          </w:p>
          <w:p w:rsidR="00000000" w:rsidDel="00000000" w:rsidP="00000000" w:rsidRDefault="00000000" w:rsidRPr="00000000" w14:paraId="00000074">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The owner connects their payroll provider — ADP Run (primary for Canadian businesses), QuickBooks Payroll, or Gusto (for US or tech-forward businesses).</w:t>
            </w:r>
            <w:r w:rsidDel="00000000" w:rsidR="00000000" w:rsidRPr="00000000">
              <w:rPr>
                <w:rtl w:val="0"/>
              </w:rPr>
            </w:r>
          </w:p>
          <w:p w:rsidR="00000000" w:rsidDel="00000000" w:rsidP="00000000" w:rsidRDefault="00000000" w:rsidRPr="00000000" w14:paraId="00000075">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Pulse pulls: exact payroll run dates, gross pay, employer tax obligations. This is the most important scheduled outflow in any business. Knowing the exact date and amount — not an estimate — is what makes the cash gap forecast accurate rather than approximate.</w:t>
            </w:r>
            <w:r w:rsidDel="00000000" w:rsidR="00000000" w:rsidRPr="00000000">
              <w:rPr>
                <w:rtl w:val="0"/>
              </w:rPr>
            </w:r>
          </w:p>
        </w:tc>
      </w:tr>
    </w:tbl>
    <w:p w:rsidR="00000000" w:rsidDel="00000000" w:rsidP="00000000" w:rsidRDefault="00000000" w:rsidRPr="00000000" w14:paraId="00000076">
      <w:pPr>
        <w:spacing w:after="0" w:before="30" w:lineRule="auto"/>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77">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78">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Revenue connection (optional but recommended)</w:t>
            </w:r>
            <w:r w:rsidDel="00000000" w:rsidR="00000000" w:rsidRPr="00000000">
              <w:rPr>
                <w:rtl w:val="0"/>
              </w:rPr>
            </w:r>
          </w:p>
          <w:p w:rsidR="00000000" w:rsidDel="00000000" w:rsidP="00000000" w:rsidRDefault="00000000" w:rsidRPr="00000000" w14:paraId="00000079">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For businesses with point-of-sale systems: Square or Toast (restaurants, cafes, contractors). For e-commerce or online businesses: Stripe or Shopify.</w:t>
            </w:r>
            <w:r w:rsidDel="00000000" w:rsidR="00000000" w:rsidRPr="00000000">
              <w:rPr>
                <w:rtl w:val="0"/>
              </w:rPr>
            </w:r>
          </w:p>
          <w:p w:rsidR="00000000" w:rsidDel="00000000" w:rsidP="00000000" w:rsidRDefault="00000000" w:rsidRPr="00000000" w14:paraId="0000007A">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This gives Pulse daily revenue data that is more granular than what appears in bank feeds. A restaurant's Tuesday revenue shows up in the bank account Thursday. Square or Toast data shows it the same day, which improves forecast accuracy by 48 hours — enough time to matter.</w:t>
            </w:r>
            <w:r w:rsidDel="00000000" w:rsidR="00000000" w:rsidRPr="00000000">
              <w:rPr>
                <w:rtl w:val="0"/>
              </w:rPr>
            </w:r>
          </w:p>
        </w:tc>
      </w:tr>
    </w:tbl>
    <w:p w:rsidR="00000000" w:rsidDel="00000000" w:rsidP="00000000" w:rsidRDefault="00000000" w:rsidRPr="00000000" w14:paraId="0000007B">
      <w:pPr>
        <w:spacing w:after="0" w:before="30" w:lineRule="auto"/>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7C">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7D">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Short setup questionnaire (8 questions)</w:t>
            </w:r>
            <w:r w:rsidDel="00000000" w:rsidR="00000000" w:rsidRPr="00000000">
              <w:rPr>
                <w:rtl w:val="0"/>
              </w:rPr>
            </w:r>
          </w:p>
          <w:p w:rsidR="00000000" w:rsidDel="00000000" w:rsidP="00000000" w:rsidRDefault="00000000" w:rsidRPr="00000000" w14:paraId="0000007E">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Pulse asks eight questions that cannot be learned from the data: preferred cash minimum threshold ('alert me when cash is projected to drop below $X'), tax rate (for GST/HST estimation), main business type, payroll frequency confirmation, and contact preference (SMS or email).</w:t>
            </w:r>
            <w:r w:rsidDel="00000000" w:rsidR="00000000" w:rsidRPr="00000000">
              <w:rPr>
                <w:rtl w:val="0"/>
              </w:rPr>
            </w:r>
          </w:p>
          <w:p w:rsidR="00000000" w:rsidDel="00000000" w:rsidP="00000000" w:rsidRDefault="00000000" w:rsidRPr="00000000" w14:paraId="0000007F">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Everything else Pulse learns from the data. There is no spreadsheet to fill in. There is no financial model to configure. There is no onboarding call. The questionnaire takes four minutes.</w:t>
            </w:r>
            <w:r w:rsidDel="00000000" w:rsidR="00000000" w:rsidRPr="00000000">
              <w:rPr>
                <w:rtl w:val="0"/>
              </w:rPr>
            </w:r>
          </w:p>
        </w:tc>
      </w:tr>
    </w:tbl>
    <w:p w:rsidR="00000000" w:rsidDel="00000000" w:rsidP="00000000" w:rsidRDefault="00000000" w:rsidRPr="00000000" w14:paraId="00000080">
      <w:pPr>
        <w:spacing w:after="0" w:before="80" w:lineRule="auto"/>
        <w:rPr/>
      </w:pPr>
      <w:r w:rsidDel="00000000" w:rsidR="00000000" w:rsidRPr="00000000">
        <w:rPr>
          <w:rtl w:val="0"/>
        </w:rPr>
      </w:r>
    </w:p>
    <w:p w:rsidR="00000000" w:rsidDel="00000000" w:rsidP="00000000" w:rsidRDefault="00000000" w:rsidRPr="00000000" w14:paraId="00000081">
      <w:pPr>
        <w:pStyle w:val="Heading3"/>
        <w:spacing w:after="60" w:before="280" w:lineRule="auto"/>
        <w:rPr/>
      </w:pPr>
      <w:r w:rsidDel="00000000" w:rsidR="00000000" w:rsidRPr="00000000">
        <w:rPr>
          <w:rFonts w:ascii="Play" w:cs="Play" w:eastAsia="Play" w:hAnsi="Play"/>
          <w:b w:val="1"/>
          <w:bCs w:val="1"/>
          <w:i w:val="0"/>
          <w:iCs w:val="0"/>
          <w:color w:val="0a84ff"/>
          <w:sz w:val="23"/>
          <w:szCs w:val="23"/>
          <w:rtl w:val="0"/>
        </w:rPr>
        <w:t xml:space="preserve">Step 2 — The system builds the financial model</w:t>
      </w:r>
      <w:r w:rsidDel="00000000" w:rsidR="00000000" w:rsidRPr="00000000">
        <w:rPr>
          <w:rtl w:val="0"/>
        </w:rPr>
      </w:r>
    </w:p>
    <w:p w:rsidR="00000000" w:rsidDel="00000000" w:rsidP="00000000" w:rsidRDefault="00000000" w:rsidRPr="00000000" w14:paraId="00000082">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Every night at 2am, Pulse rebuilds the financial model for each connected business. This is not AI — it is deterministic Python arithmetic. The same type of calculation a CFO would do manually in a spreadsheet, running automatically every night from live data.</w:t>
      </w:r>
      <w:r w:rsidDel="00000000" w:rsidR="00000000" w:rsidRPr="00000000">
        <w:rPr>
          <w:rtl w:val="0"/>
        </w:rPr>
      </w:r>
    </w:p>
    <w:p w:rsidR="00000000" w:rsidDel="00000000" w:rsidP="00000000" w:rsidRDefault="00000000" w:rsidRPr="00000000" w14:paraId="00000083">
      <w:pPr>
        <w:spacing w:after="0" w:before="50" w:lineRule="auto"/>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84">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85">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Seasonal baseline construction</w:t>
            </w:r>
            <w:r w:rsidDel="00000000" w:rsidR="00000000" w:rsidRPr="00000000">
              <w:rPr>
                <w:rtl w:val="0"/>
              </w:rPr>
            </w:r>
          </w:p>
          <w:p w:rsidR="00000000" w:rsidDel="00000000" w:rsidP="00000000" w:rsidRDefault="00000000" w:rsidRPr="00000000" w14:paraId="00000086">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Pulse analyses 24 months of transaction history to build a weekly seasonal revenue baseline. A restaurant that is slow in January and busy in December has a seasonal index. Pulse learns this pattern and uses it to project revenue for the next 90 days.</w:t>
            </w:r>
            <w:r w:rsidDel="00000000" w:rsidR="00000000" w:rsidRPr="00000000">
              <w:rPr>
                <w:rtl w:val="0"/>
              </w:rPr>
            </w:r>
          </w:p>
          <w:p w:rsidR="00000000" w:rsidDel="00000000" w:rsidP="00000000" w:rsidRDefault="00000000" w:rsidRPr="00000000" w14:paraId="00000087">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This is why Pulse does not panic about a slow January that is actually normal for this business — and does alert when January is slow even by January standards.</w:t>
            </w:r>
            <w:r w:rsidDel="00000000" w:rsidR="00000000" w:rsidRPr="00000000">
              <w:rPr>
                <w:rtl w:val="0"/>
              </w:rPr>
            </w:r>
          </w:p>
        </w:tc>
      </w:tr>
    </w:tbl>
    <w:p w:rsidR="00000000" w:rsidDel="00000000" w:rsidP="00000000" w:rsidRDefault="00000000" w:rsidRPr="00000000" w14:paraId="00000088">
      <w:pPr>
        <w:spacing w:after="0" w:before="30" w:lineRule="auto"/>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89">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8A">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Per-client payment delay model</w:t>
            </w:r>
            <w:r w:rsidDel="00000000" w:rsidR="00000000" w:rsidRPr="00000000">
              <w:rPr>
                <w:rtl w:val="0"/>
              </w:rPr>
            </w:r>
          </w:p>
          <w:p w:rsidR="00000000" w:rsidDel="00000000" w:rsidP="00000000" w:rsidRDefault="00000000" w:rsidRPr="00000000" w14:paraId="0000008B">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For each client that owes the business money, Pulse calculates their historical payment pattern. If Client A has paid 11 invoices and always pays 14–18 days after the due date, Pulse expects their current invoice to arrive at approximately day 16 overdue. Not day 0 (the contractual due date), which is optimistic. Not 'whenever,' which is useless. Day 16, specifically.</w:t>
            </w:r>
            <w:r w:rsidDel="00000000" w:rsidR="00000000" w:rsidRPr="00000000">
              <w:rPr>
                <w:rtl w:val="0"/>
              </w:rPr>
            </w:r>
          </w:p>
          <w:p w:rsidR="00000000" w:rsidDel="00000000" w:rsidP="00000000" w:rsidRDefault="00000000" w:rsidRPr="00000000" w14:paraId="0000008C">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This per-client model is what transforms a receivables list into a cash flow forecast. The difference between 'I have $87,000 in outstanding invoices' and 'I will receive $43,000 of that by March 15 based on each client's actual payment history' is the difference between noise and intelligence.</w:t>
            </w:r>
            <w:r w:rsidDel="00000000" w:rsidR="00000000" w:rsidRPr="00000000">
              <w:rPr>
                <w:rtl w:val="0"/>
              </w:rPr>
            </w:r>
          </w:p>
        </w:tc>
      </w:tr>
    </w:tbl>
    <w:p w:rsidR="00000000" w:rsidDel="00000000" w:rsidP="00000000" w:rsidRDefault="00000000" w:rsidRPr="00000000" w14:paraId="0000008D">
      <w:pPr>
        <w:spacing w:after="0" w:before="30" w:lineRule="auto"/>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8E">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8F">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90-day cash flow loop</w:t>
            </w:r>
            <w:r w:rsidDel="00000000" w:rsidR="00000000" w:rsidRPr="00000000">
              <w:rPr>
                <w:rtl w:val="0"/>
              </w:rPr>
            </w:r>
          </w:p>
          <w:p w:rsidR="00000000" w:rsidDel="00000000" w:rsidP="00000000" w:rsidRDefault="00000000" w:rsidRPr="00000000" w14:paraId="00000090">
            <w:pPr>
              <w:spacing w:after="20" w:before="0" w:lineRule="auto"/>
              <w:jc w:val="left"/>
              <w:rPr/>
            </w:pPr>
            <w:sdt>
              <w:sdtPr>
                <w:id w:val="-1189501134"/>
                <w:tag w:val="goog_rdk_0"/>
              </w:sdtPr>
              <w:sdtContent>
                <w:r w:rsidDel="00000000" w:rsidR="00000000" w:rsidRPr="00000000">
                  <w:rPr>
                    <w:rFonts w:ascii="Arial Unicode MS" w:cs="Arial Unicode MS" w:eastAsia="Arial Unicode MS" w:hAnsi="Arial Unicode MS"/>
                    <w:b w:val="0"/>
                    <w:bCs w:val="0"/>
                    <w:i w:val="0"/>
                    <w:iCs w:val="0"/>
                    <w:color w:val="3a3a3c"/>
                    <w:sz w:val="21"/>
                    <w:szCs w:val="21"/>
                    <w:rtl w:val="0"/>
                  </w:rPr>
                  <w:t xml:space="preserve">The core of the model. A Python loop runs 90 iterations — once per day. Each iteration: current balance + expected inflows on that day − scheduled outflows on that day = new balance. The loop runs nightly. The output is a list of 90 numbers: the projected cash position on each day for the next three months.</w:t>
                </w:r>
              </w:sdtContent>
            </w:sdt>
            <w:r w:rsidDel="00000000" w:rsidR="00000000" w:rsidRPr="00000000">
              <w:rPr>
                <w:rtl w:val="0"/>
              </w:rPr>
            </w:r>
          </w:p>
          <w:p w:rsidR="00000000" w:rsidDel="00000000" w:rsidP="00000000" w:rsidRDefault="00000000" w:rsidRPr="00000000" w14:paraId="00000091">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Outflows include: exact payroll dates and amounts (from ADP/Gusto), scheduled vendor bills (from QuickBooks), identified recurring fixed costs, and estimated variable costs. Inflows include: confirmed incoming payments from the bank feed, expected invoice payments (from the per-client model), and projected revenue (from the seasonal baseline). The arithmetic is exact. The output is specific.</w:t>
            </w:r>
            <w:r w:rsidDel="00000000" w:rsidR="00000000" w:rsidRPr="00000000">
              <w:rPr>
                <w:rtl w:val="0"/>
              </w:rPr>
            </w:r>
          </w:p>
        </w:tc>
      </w:tr>
    </w:tbl>
    <w:p w:rsidR="00000000" w:rsidDel="00000000" w:rsidP="00000000" w:rsidRDefault="00000000" w:rsidRPr="00000000" w14:paraId="00000092">
      <w:pPr>
        <w:spacing w:after="0" w:before="30" w:lineRule="auto"/>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93">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94">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GST/HST reserve calculation</w:t>
            </w:r>
            <w:r w:rsidDel="00000000" w:rsidR="00000000" w:rsidRPr="00000000">
              <w:rPr>
                <w:rtl w:val="0"/>
              </w:rPr>
            </w:r>
          </w:p>
          <w:p w:rsidR="00000000" w:rsidDel="00000000" w:rsidP="00000000" w:rsidRDefault="00000000" w:rsidRPr="00000000" w14:paraId="00000095">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Pulse separately tracks all GST/HST collected in the current quarter and estimates the total remittance owing. It maintains a 'tax reserve' figure — the amount the business should have set aside — and compares it to what has actually been reserved.</w:t>
            </w:r>
            <w:r w:rsidDel="00000000" w:rsidR="00000000" w:rsidRPr="00000000">
              <w:rPr>
                <w:rtl w:val="0"/>
              </w:rPr>
            </w:r>
          </w:p>
          <w:p w:rsidR="00000000" w:rsidDel="00000000" w:rsidP="00000000" w:rsidRDefault="00000000" w:rsidRPr="00000000" w14:paraId="00000096">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The gap between what should be reserved and what is reserved appears in the alert system. 'Your estimated Q2 GST remittance is $4,200. You have $0 in your reserved amount. Based on your cash flow, moving $700 per week for the next 6 weeks would fully cover this.' This alert alone — available nowhere else at the SMB level in Canada — prevents one of the most common and painful financial surprises in the Canadian small business lifecycle.</w:t>
            </w:r>
            <w:r w:rsidDel="00000000" w:rsidR="00000000" w:rsidRPr="00000000">
              <w:rPr>
                <w:rtl w:val="0"/>
              </w:rPr>
            </w:r>
          </w:p>
        </w:tc>
      </w:tr>
    </w:tbl>
    <w:p w:rsidR="00000000" w:rsidDel="00000000" w:rsidP="00000000" w:rsidRDefault="00000000" w:rsidRPr="00000000" w14:paraId="00000097">
      <w:pPr>
        <w:spacing w:after="0" w:before="80" w:lineRule="auto"/>
        <w:rPr/>
      </w:pPr>
      <w:r w:rsidDel="00000000" w:rsidR="00000000" w:rsidRPr="00000000">
        <w:rPr>
          <w:rtl w:val="0"/>
        </w:rPr>
      </w:r>
    </w:p>
    <w:p w:rsidR="00000000" w:rsidDel="00000000" w:rsidP="00000000" w:rsidRDefault="00000000" w:rsidRPr="00000000" w14:paraId="00000098">
      <w:pPr>
        <w:pStyle w:val="Heading3"/>
        <w:spacing w:after="60" w:before="280" w:lineRule="auto"/>
        <w:rPr/>
      </w:pPr>
      <w:r w:rsidDel="00000000" w:rsidR="00000000" w:rsidRPr="00000000">
        <w:rPr>
          <w:rFonts w:ascii="Play" w:cs="Play" w:eastAsia="Play" w:hAnsi="Play"/>
          <w:b w:val="1"/>
          <w:bCs w:val="1"/>
          <w:i w:val="0"/>
          <w:iCs w:val="0"/>
          <w:color w:val="0a84ff"/>
          <w:sz w:val="23"/>
          <w:szCs w:val="23"/>
          <w:rtl w:val="0"/>
        </w:rPr>
        <w:t xml:space="preserve">Step 3 — Intelligence detection</w:t>
      </w:r>
      <w:r w:rsidDel="00000000" w:rsidR="00000000" w:rsidRPr="00000000">
        <w:rPr>
          <w:rtl w:val="0"/>
        </w:rPr>
      </w:r>
    </w:p>
    <w:p w:rsidR="00000000" w:rsidDel="00000000" w:rsidP="00000000" w:rsidRDefault="00000000" w:rsidRPr="00000000" w14:paraId="00000099">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After the model runs, the intelligence layer scans the outputs for signals worth surfacing. This is where machine learning enters — but it is a specific, limited type of ML, not generative AI. The job of this layer is to find what is unusual, what is urgent, and what is worth an owner's attention. Not everything is.</w:t>
      </w:r>
      <w:r w:rsidDel="00000000" w:rsidR="00000000" w:rsidRPr="00000000">
        <w:rPr>
          <w:rtl w:val="0"/>
        </w:rPr>
      </w:r>
    </w:p>
    <w:p w:rsidR="00000000" w:rsidDel="00000000" w:rsidP="00000000" w:rsidRDefault="00000000" w:rsidRPr="00000000" w14:paraId="0000009A">
      <w:pPr>
        <w:spacing w:after="0" w:before="50" w:lineRule="auto"/>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9B">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9C">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Cash gap detection</w:t>
            </w:r>
            <w:r w:rsidDel="00000000" w:rsidR="00000000" w:rsidRPr="00000000">
              <w:rPr>
                <w:rtl w:val="0"/>
              </w:rPr>
            </w:r>
          </w:p>
          <w:p w:rsidR="00000000" w:rsidDel="00000000" w:rsidP="00000000" w:rsidRDefault="00000000" w:rsidRPr="00000000" w14:paraId="0000009D">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Scans the 90-day forecast for any day where the projected balance drops below the owner's configured threshold. Records: which day, by how much, and which specific outflows caused it.</w:t>
            </w:r>
            <w:r w:rsidDel="00000000" w:rsidR="00000000" w:rsidRPr="00000000">
              <w:rPr>
                <w:rtl w:val="0"/>
              </w:rPr>
            </w:r>
          </w:p>
          <w:p w:rsidR="00000000" w:rsidDel="00000000" w:rsidP="00000000" w:rsidRDefault="00000000" w:rsidRPr="00000000" w14:paraId="0000009E">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This is not a complex algorithm. It is a scan of a list: if balance on day X is below threshold, flag it. The intelligence is not in the detection — it is in the model that produced the forecast the detection is scanning.</w:t>
            </w:r>
            <w:r w:rsidDel="00000000" w:rsidR="00000000" w:rsidRPr="00000000">
              <w:rPr>
                <w:rtl w:val="0"/>
              </w:rPr>
            </w:r>
          </w:p>
        </w:tc>
      </w:tr>
    </w:tbl>
    <w:p w:rsidR="00000000" w:rsidDel="00000000" w:rsidP="00000000" w:rsidRDefault="00000000" w:rsidRPr="00000000" w14:paraId="0000009F">
      <w:pPr>
        <w:spacing w:after="0" w:before="30" w:lineRule="auto"/>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A0">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A1">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Anomaly detection via z-score</w:t>
            </w:r>
            <w:r w:rsidDel="00000000" w:rsidR="00000000" w:rsidRPr="00000000">
              <w:rPr>
                <w:rtl w:val="0"/>
              </w:rPr>
            </w:r>
          </w:p>
          <w:p w:rsidR="00000000" w:rsidDel="00000000" w:rsidP="00000000" w:rsidRDefault="00000000" w:rsidRPr="00000000" w14:paraId="000000A2">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For each tracked metric — weekly revenue, food cost percentage, labor cost percentage, vendor charges per category, receivables outstanding — Pulse maintains a 12-week rolling history. Each week, it calculates how far today's value is from the statistical mean.</w:t>
            </w:r>
            <w:r w:rsidDel="00000000" w:rsidR="00000000" w:rsidRPr="00000000">
              <w:rPr>
                <w:rtl w:val="0"/>
              </w:rPr>
            </w:r>
          </w:p>
          <w:p w:rsidR="00000000" w:rsidDel="00000000" w:rsidP="00000000" w:rsidRDefault="00000000" w:rsidRPr="00000000" w14:paraId="000000A3">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A z-score above 2.0 (two standard deviations from the business's own historical norm) triggers a flag. This is classical statistics, not deep learning. It identifies what is genuinely unusual for this specific business — not for a generic industry benchmark. A restaurant whose food cost goes from 31% to 39% in a week triggers a flag. One whose food cost is consistently 39% does not — that is their normal, and Pulse learns it.</w:t>
            </w:r>
            <w:r w:rsidDel="00000000" w:rsidR="00000000" w:rsidRPr="00000000">
              <w:rPr>
                <w:rtl w:val="0"/>
              </w:rPr>
            </w:r>
          </w:p>
        </w:tc>
      </w:tr>
    </w:tbl>
    <w:p w:rsidR="00000000" w:rsidDel="00000000" w:rsidP="00000000" w:rsidRDefault="00000000" w:rsidRPr="00000000" w14:paraId="000000A4">
      <w:pPr>
        <w:spacing w:after="0" w:before="30" w:lineRule="auto"/>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A5">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A6">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Slow receivables detection</w:t>
            </w:r>
            <w:r w:rsidDel="00000000" w:rsidR="00000000" w:rsidRPr="00000000">
              <w:rPr>
                <w:rtl w:val="0"/>
              </w:rPr>
            </w:r>
          </w:p>
          <w:p w:rsidR="00000000" w:rsidDel="00000000" w:rsidP="00000000" w:rsidRDefault="00000000" w:rsidRPr="00000000" w14:paraId="000000A7">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For each open invoice, compares the current days overdue against the client's own historical delay pattern. If Client B normally pays 12 days late and is now 35 days late, that is anomalous for Client B — and it flags.</w:t>
            </w:r>
            <w:r w:rsidDel="00000000" w:rsidR="00000000" w:rsidRPr="00000000">
              <w:rPr>
                <w:rtl w:val="0"/>
              </w:rPr>
            </w:r>
          </w:p>
          <w:p w:rsidR="00000000" w:rsidDel="00000000" w:rsidP="00000000" w:rsidRDefault="00000000" w:rsidRPr="00000000" w14:paraId="000000A8">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This is more useful than a generic 'invoice is 30 days overdue' alert. It tells the owner when a client who normally pays reliably has gone silent — which is often the first sign of a genuine problem, not just normal latency.</w:t>
            </w:r>
            <w:r w:rsidDel="00000000" w:rsidR="00000000" w:rsidRPr="00000000">
              <w:rPr>
                <w:rtl w:val="0"/>
              </w:rPr>
            </w:r>
          </w:p>
        </w:tc>
      </w:tr>
    </w:tbl>
    <w:p w:rsidR="00000000" w:rsidDel="00000000" w:rsidP="00000000" w:rsidRDefault="00000000" w:rsidRPr="00000000" w14:paraId="000000A9">
      <w:pPr>
        <w:spacing w:after="0" w:before="30" w:lineRule="auto"/>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AA">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AB">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Alert priority engine</w:t>
            </w:r>
            <w:r w:rsidDel="00000000" w:rsidR="00000000" w:rsidRPr="00000000">
              <w:rPr>
                <w:rtl w:val="0"/>
              </w:rPr>
            </w:r>
          </w:p>
          <w:p w:rsidR="00000000" w:rsidDel="00000000" w:rsidP="00000000" w:rsidRDefault="00000000" w:rsidRPr="00000000" w14:paraId="000000AC">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The system can detect many signals simultaneously. The priority engine selects which two signals to surface this week, in priority order: cash gap within 7 days, payroll risk, cash gap within 14 days, slow receivable that would close a gap if collected, revenue anomaly, expense anomaly.</w:t>
            </w:r>
            <w:r w:rsidDel="00000000" w:rsidR="00000000" w:rsidRPr="00000000">
              <w:rPr>
                <w:rtl w:val="0"/>
              </w:rPr>
            </w:r>
          </w:p>
          <w:p w:rsidR="00000000" w:rsidDel="00000000" w:rsidP="00000000" w:rsidRDefault="00000000" w:rsidRPr="00000000" w14:paraId="000000AD">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Maximum two alerts per week, per owner. This is not a technical constraint — it is a product decision. An owner who receives seven alerts per week learns to ignore all of them. An owner who receives two learns to read every one. The product's value is not in detecting everything. It is in surfacing what matters most.</w:t>
            </w:r>
            <w:r w:rsidDel="00000000" w:rsidR="00000000" w:rsidRPr="00000000">
              <w:rPr>
                <w:rtl w:val="0"/>
              </w:rPr>
            </w:r>
          </w:p>
        </w:tc>
      </w:tr>
    </w:tbl>
    <w:p w:rsidR="00000000" w:rsidDel="00000000" w:rsidP="00000000" w:rsidRDefault="00000000" w:rsidRPr="00000000" w14:paraId="000000AE">
      <w:pPr>
        <w:spacing w:after="0" w:before="80" w:lineRule="auto"/>
        <w:rPr/>
      </w:pPr>
      <w:r w:rsidDel="00000000" w:rsidR="00000000" w:rsidRPr="00000000">
        <w:rPr>
          <w:rtl w:val="0"/>
        </w:rPr>
      </w:r>
    </w:p>
    <w:p w:rsidR="00000000" w:rsidDel="00000000" w:rsidP="00000000" w:rsidRDefault="00000000" w:rsidRPr="00000000" w14:paraId="000000AF">
      <w:pPr>
        <w:pStyle w:val="Heading3"/>
        <w:spacing w:after="60" w:before="280" w:lineRule="auto"/>
        <w:rPr/>
      </w:pPr>
      <w:r w:rsidDel="00000000" w:rsidR="00000000" w:rsidRPr="00000000">
        <w:rPr>
          <w:rFonts w:ascii="Play" w:cs="Play" w:eastAsia="Play" w:hAnsi="Play"/>
          <w:b w:val="1"/>
          <w:bCs w:val="1"/>
          <w:i w:val="0"/>
          <w:iCs w:val="0"/>
          <w:color w:val="0a84ff"/>
          <w:sz w:val="23"/>
          <w:szCs w:val="23"/>
          <w:rtl w:val="0"/>
        </w:rPr>
        <w:t xml:space="preserve">Step 4 — Language generation</w:t>
      </w:r>
      <w:r w:rsidDel="00000000" w:rsidR="00000000" w:rsidRPr="00000000">
        <w:rPr>
          <w:rtl w:val="0"/>
        </w:rPr>
      </w:r>
    </w:p>
    <w:p w:rsidR="00000000" w:rsidDel="00000000" w:rsidP="00000000" w:rsidRDefault="00000000" w:rsidRPr="00000000" w14:paraId="000000B0">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Here is where the large language model (Claude, by Anthropic) enters. Its job is not to analyse the data. The analysis is already done. Its job is to translate the structured output of the intelligence layer into a plain-English sentence that a non-finance person can read and act on immediately.</w:t>
      </w:r>
      <w:r w:rsidDel="00000000" w:rsidR="00000000" w:rsidRPr="00000000">
        <w:rPr>
          <w:rtl w:val="0"/>
        </w:rPr>
      </w:r>
    </w:p>
    <w:p w:rsidR="00000000" w:rsidDel="00000000" w:rsidP="00000000" w:rsidRDefault="00000000" w:rsidRPr="00000000" w14:paraId="000000B1">
      <w:pPr>
        <w:spacing w:after="0" w:before="50" w:lineRule="auto"/>
        <w:rPr/>
      </w:pP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B2">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B3">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Alert object construction</w:t>
            </w:r>
            <w:r w:rsidDel="00000000" w:rsidR="00000000" w:rsidRPr="00000000">
              <w:rPr>
                <w:rtl w:val="0"/>
              </w:rPr>
            </w:r>
          </w:p>
          <w:p w:rsidR="00000000" w:rsidDel="00000000" w:rsidP="00000000" w:rsidRDefault="00000000" w:rsidRPr="00000000" w14:paraId="000000B4">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Before any LLM call, the system assembles a structured JSON object containing only pre-computed values. The LLM never sees the raw database. It never accesses the bank account. It receives a structured summary: the gap date, the gap amount, the payroll date, the payroll amount, and three pre-computed resolution options.</w:t>
            </w:r>
            <w:r w:rsidDel="00000000" w:rsidR="00000000" w:rsidRPr="00000000">
              <w:rPr>
                <w:rtl w:val="0"/>
              </w:rPr>
            </w:r>
          </w:p>
          <w:p w:rsidR="00000000" w:rsidDel="00000000" w:rsidP="00000000" w:rsidRDefault="00000000" w:rsidRPr="00000000" w14:paraId="000000B5">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Every number in this object was calculated by the Python model in Step 8. The LLM cannot invent numbers it was not given. This is the architectural guarantee that prevents the most dangerous failure mode in any AI-powered financial product: a hallucinated dollar figure causing a real business decision to go wrong.</w:t>
            </w:r>
            <w:r w:rsidDel="00000000" w:rsidR="00000000" w:rsidRPr="00000000">
              <w:rPr>
                <w:rtl w:val="0"/>
              </w:rPr>
            </w:r>
          </w:p>
        </w:tc>
      </w:tr>
    </w:tbl>
    <w:p w:rsidR="00000000" w:rsidDel="00000000" w:rsidP="00000000" w:rsidRDefault="00000000" w:rsidRPr="00000000" w14:paraId="000000B6">
      <w:pPr>
        <w:spacing w:after="0" w:before="30" w:lineRule="auto"/>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B7">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B8">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Plain-English alert generation</w:t>
            </w:r>
            <w:r w:rsidDel="00000000" w:rsidR="00000000" w:rsidRPr="00000000">
              <w:rPr>
                <w:rtl w:val="0"/>
              </w:rPr>
            </w:r>
          </w:p>
          <w:p w:rsidR="00000000" w:rsidDel="00000000" w:rsidP="00000000" w:rsidRDefault="00000000" w:rsidRPr="00000000" w14:paraId="000000B9">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Claude receives the structured object and a strict system prompt. The prompt instructs it to write a maximum of 90 words, to use only the numbers it was given, to address the owner by name, to never use financial jargon, and to include numbered action options.</w:t>
            </w:r>
            <w:r w:rsidDel="00000000" w:rsidR="00000000" w:rsidRPr="00000000">
              <w:rPr>
                <w:rtl w:val="0"/>
              </w:rPr>
            </w:r>
          </w:p>
          <w:p w:rsidR="00000000" w:rsidDel="00000000" w:rsidP="00000000" w:rsidRDefault="00000000" w:rsidRPr="00000000" w14:paraId="000000BA">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The result: 'Hi Maria — you have a $14,200 cash shortfall arriving March 15, in 16 days. Your payroll of $18,400 will exceed projected deposits. Options: 1) Collect Invoice #312 from Miller and Sons ($9,800, now 19 days overdue — this alone closes the gap), 2) Draw from your $25,000 line of credit, 3) Delay the freezer unit purchase ($6,200) until after March 20. For information only — not financial advice.'</w:t>
            </w:r>
            <w:r w:rsidDel="00000000" w:rsidR="00000000" w:rsidRPr="00000000">
              <w:rPr>
                <w:rtl w:val="0"/>
              </w:rPr>
            </w:r>
          </w:p>
        </w:tc>
      </w:tr>
    </w:tbl>
    <w:p w:rsidR="00000000" w:rsidDel="00000000" w:rsidP="00000000" w:rsidRDefault="00000000" w:rsidRPr="00000000" w14:paraId="000000BB">
      <w:pPr>
        <w:spacing w:after="0" w:before="30" w:lineRule="auto"/>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BC">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BD">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Output validation</w:t>
            </w:r>
            <w:r w:rsidDel="00000000" w:rsidR="00000000" w:rsidRPr="00000000">
              <w:rPr>
                <w:rtl w:val="0"/>
              </w:rPr>
            </w:r>
          </w:p>
          <w:p w:rsidR="00000000" w:rsidDel="00000000" w:rsidP="00000000" w:rsidRDefault="00000000" w:rsidRPr="00000000" w14:paraId="000000BE">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Before the alert is sent anywhere, a validation function scans every dollar figure in the LLM's output and confirms it exactly matches a figure in the input JSON. If the LLM wrote a number that does not appear in the input — even a rounding difference — the alert is rejected and regenerated.</w:t>
            </w:r>
            <w:r w:rsidDel="00000000" w:rsidR="00000000" w:rsidRPr="00000000">
              <w:rPr>
                <w:rtl w:val="0"/>
              </w:rPr>
            </w:r>
          </w:p>
          <w:p w:rsidR="00000000" w:rsidDel="00000000" w:rsidP="00000000" w:rsidRDefault="00000000" w:rsidRPr="00000000" w14:paraId="000000BF">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This validation runs in under one second. It makes it architecturally impossible for a hallucinated number to reach an owner. The alert is not sent until every number in it has been verified against the source data that produced it.</w:t>
            </w:r>
            <w:r w:rsidDel="00000000" w:rsidR="00000000" w:rsidRPr="00000000">
              <w:rPr>
                <w:rtl w:val="0"/>
              </w:rPr>
            </w:r>
          </w:p>
        </w:tc>
      </w:tr>
    </w:tbl>
    <w:p w:rsidR="00000000" w:rsidDel="00000000" w:rsidP="00000000" w:rsidRDefault="00000000" w:rsidRPr="00000000" w14:paraId="000000C0">
      <w:pPr>
        <w:spacing w:after="0" w:before="80" w:lineRule="auto"/>
        <w:rPr/>
      </w:pPr>
      <w:r w:rsidDel="00000000" w:rsidR="00000000" w:rsidRPr="00000000">
        <w:rPr>
          <w:rtl w:val="0"/>
        </w:rPr>
      </w:r>
    </w:p>
    <w:p w:rsidR="00000000" w:rsidDel="00000000" w:rsidP="00000000" w:rsidRDefault="00000000" w:rsidRPr="00000000" w14:paraId="000000C1">
      <w:pPr>
        <w:pStyle w:val="Heading3"/>
        <w:spacing w:after="60" w:before="280" w:lineRule="auto"/>
        <w:rPr/>
      </w:pPr>
      <w:r w:rsidDel="00000000" w:rsidR="00000000" w:rsidRPr="00000000">
        <w:rPr>
          <w:rFonts w:ascii="Play" w:cs="Play" w:eastAsia="Play" w:hAnsi="Play"/>
          <w:b w:val="1"/>
          <w:bCs w:val="1"/>
          <w:i w:val="0"/>
          <w:iCs w:val="0"/>
          <w:color w:val="0a84ff"/>
          <w:sz w:val="23"/>
          <w:szCs w:val="23"/>
          <w:rtl w:val="0"/>
        </w:rPr>
        <w:t xml:space="preserve">Step 5 — Delivery and execution</w:t>
      </w: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C2">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C3">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Push delivery — SMS or email, no login required</w:t>
            </w:r>
            <w:r w:rsidDel="00000000" w:rsidR="00000000" w:rsidRPr="00000000">
              <w:rPr>
                <w:rtl w:val="0"/>
              </w:rPr>
            </w:r>
          </w:p>
          <w:p w:rsidR="00000000" w:rsidDel="00000000" w:rsidP="00000000" w:rsidRDefault="00000000" w:rsidRPr="00000000" w14:paraId="000000C4">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Validated alerts are delivered to the owner's phone via SMS (Twilio) or email (SendGrid) at 8am on Tuesday and Thursday. The owner does not log in to receive them. The product finds the owner — the owner does not find the product.</w:t>
            </w:r>
            <w:r w:rsidDel="00000000" w:rsidR="00000000" w:rsidRPr="00000000">
              <w:rPr>
                <w:rtl w:val="0"/>
              </w:rPr>
            </w:r>
          </w:p>
          <w:p w:rsidR="00000000" w:rsidDel="00000000" w:rsidP="00000000" w:rsidRDefault="00000000" w:rsidRPr="00000000" w14:paraId="000000C5">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This is the most important design decision in Pulse. Every competitor requires the owner to open the app. Most owners will not. The engagement metric that matters is alert open rate — not daily active users, not login frequency. An owner who reads two Pulse alerts per week and acts on one of them is more retained than an owner who logs into a dashboard and bounces.</w:t>
            </w:r>
            <w:r w:rsidDel="00000000" w:rsidR="00000000" w:rsidRPr="00000000">
              <w:rPr>
                <w:rtl w:val="0"/>
              </w:rPr>
            </w:r>
          </w:p>
        </w:tc>
      </w:tr>
    </w:tbl>
    <w:p w:rsidR="00000000" w:rsidDel="00000000" w:rsidP="00000000" w:rsidRDefault="00000000" w:rsidRPr="00000000" w14:paraId="000000C6">
      <w:pPr>
        <w:spacing w:after="0" w:before="30" w:lineRule="auto"/>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C7">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C8">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One-tap invoice reminder</w:t>
            </w:r>
            <w:r w:rsidDel="00000000" w:rsidR="00000000" w:rsidRPr="00000000">
              <w:rPr>
                <w:rtl w:val="0"/>
              </w:rPr>
            </w:r>
          </w:p>
          <w:p w:rsidR="00000000" w:rsidDel="00000000" w:rsidP="00000000" w:rsidRDefault="00000000" w:rsidRPr="00000000" w14:paraId="000000C9">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When the alert identifies an overdue receivable that would close or reduce a cash gap, it includes a single action link. The owner taps it and a payment reminder is sent directly to the client — from the owner's email address, using a customisable template.</w:t>
            </w:r>
            <w:r w:rsidDel="00000000" w:rsidR="00000000" w:rsidRPr="00000000">
              <w:rPr>
                <w:rtl w:val="0"/>
              </w:rPr>
            </w:r>
          </w:p>
          <w:p w:rsidR="00000000" w:rsidDel="00000000" w:rsidP="00000000" w:rsidRDefault="00000000" w:rsidRPr="00000000" w14:paraId="000000CA">
            <w:pPr>
              <w:spacing w:after="80" w:before="0" w:lineRule="auto"/>
              <w:jc w:val="left"/>
              <w:rPr/>
            </w:pPr>
            <w:r w:rsidDel="00000000" w:rsidR="00000000" w:rsidRPr="00000000">
              <w:rPr>
                <w:rFonts w:ascii="Play" w:cs="Play" w:eastAsia="Play" w:hAnsi="Play"/>
                <w:b w:val="0"/>
                <w:bCs w:val="0"/>
                <w:i w:val="1"/>
                <w:iCs w:val="1"/>
                <w:color w:val="636366"/>
                <w:sz w:val="19"/>
                <w:szCs w:val="19"/>
                <w:rtl w:val="0"/>
              </w:rPr>
              <w:t xml:space="preserve">This is the execution layer. Without it, Pulse tells the owner what to do and they have to go somewhere else to do it. With it, the alert and the action are one moment. The gap between 'I should follow up on that invoice' and 'the follow-up email has been sent' collapses to one tap. This feature alone can recover thousands of dollars per month for businesses with slow-paying clients.</w:t>
            </w:r>
            <w:r w:rsidDel="00000000" w:rsidR="00000000" w:rsidRPr="00000000">
              <w:rPr>
                <w:rtl w:val="0"/>
              </w:rPr>
            </w:r>
          </w:p>
        </w:tc>
      </w:tr>
    </w:tbl>
    <w:p w:rsidR="00000000" w:rsidDel="00000000" w:rsidP="00000000" w:rsidRDefault="00000000" w:rsidRPr="00000000" w14:paraId="000000CB">
      <w:pPr>
        <w:spacing w:after="0" w:before="30" w:lineRule="auto"/>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100.0" w:type="dxa"/>
              <w:left w:w="40.0" w:type="dxa"/>
              <w:bottom w:w="100.0" w:type="dxa"/>
              <w:right w:w="40.0" w:type="dxa"/>
            </w:tcMar>
            <w:vAlign w:val="top"/>
          </w:tcPr>
          <w:p w:rsidR="00000000" w:rsidDel="00000000" w:rsidP="00000000" w:rsidRDefault="00000000" w:rsidRPr="00000000" w14:paraId="000000CC">
            <w:pPr>
              <w:spacing w:after="0" w:before="0" w:lineRule="auto"/>
              <w:jc w:val="center"/>
              <w:rPr/>
            </w:pPr>
            <w:r w:rsidDel="00000000" w:rsidR="00000000" w:rsidRPr="00000000">
              <w:rPr>
                <w:rFonts w:ascii="Play" w:cs="Play" w:eastAsia="Play" w:hAnsi="Play"/>
                <w:b w:val="1"/>
                <w:bCs w:val="1"/>
                <w:i w:val="0"/>
                <w:iCs w:val="0"/>
                <w:color w:val="0a84ff"/>
                <w:sz w:val="28"/>
                <w:szCs w:val="28"/>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CD">
            <w:pPr>
              <w:spacing w:after="20" w:before="60" w:lineRule="auto"/>
              <w:jc w:val="left"/>
              <w:rPr/>
            </w:pPr>
            <w:r w:rsidDel="00000000" w:rsidR="00000000" w:rsidRPr="00000000">
              <w:rPr>
                <w:rFonts w:ascii="Play" w:cs="Play" w:eastAsia="Play" w:hAnsi="Play"/>
                <w:b w:val="1"/>
                <w:bCs w:val="1"/>
                <w:i w:val="0"/>
                <w:iCs w:val="0"/>
                <w:color w:val="1c1c1e"/>
                <w:sz w:val="22"/>
                <w:szCs w:val="22"/>
                <w:rtl w:val="0"/>
              </w:rPr>
              <w:t xml:space="preserve">Q&amp;A — plain-language financial questions answered with real data</w:t>
            </w:r>
            <w:r w:rsidDel="00000000" w:rsidR="00000000" w:rsidRPr="00000000">
              <w:rPr>
                <w:rtl w:val="0"/>
              </w:rPr>
            </w:r>
          </w:p>
          <w:p w:rsidR="00000000" w:rsidDel="00000000" w:rsidP="00000000" w:rsidRDefault="00000000" w:rsidRPr="00000000" w14:paraId="000000CE">
            <w:pPr>
              <w:spacing w:after="20" w:before="0" w:lineRule="auto"/>
              <w:jc w:val="left"/>
              <w:rPr/>
            </w:pPr>
            <w:r w:rsidDel="00000000" w:rsidR="00000000" w:rsidRPr="00000000">
              <w:rPr>
                <w:rFonts w:ascii="Play" w:cs="Play" w:eastAsia="Play" w:hAnsi="Play"/>
                <w:b w:val="0"/>
                <w:bCs w:val="0"/>
                <w:i w:val="0"/>
                <w:iCs w:val="0"/>
                <w:color w:val="3a3a3c"/>
                <w:sz w:val="21"/>
                <w:szCs w:val="21"/>
                <w:rtl w:val="0"/>
              </w:rPr>
              <w:t xml:space="preserve">The owner can ask Pulse a question at any time: 'Can I afford to hire a manager at $55,000 a year?' 'What if my biggest client pays 30 days late?' 'When should I worry about cash again if everything goes to plan?'</w:t>
            </w:r>
            <w:r w:rsidDel="00000000" w:rsidR="00000000" w:rsidRPr="00000000">
              <w:rPr>
                <w:rtl w:val="0"/>
              </w:rPr>
            </w:r>
          </w:p>
          <w:p w:rsidR="00000000" w:rsidDel="00000000" w:rsidP="00000000" w:rsidRDefault="00000000" w:rsidRPr="00000000" w14:paraId="000000CF">
            <w:pPr>
              <w:spacing w:after="80" w:before="0" w:lineRule="auto"/>
              <w:jc w:val="left"/>
              <w:rPr/>
            </w:pPr>
            <w:sdt>
              <w:sdtPr>
                <w:id w:val="1798302175"/>
                <w:tag w:val="goog_rdk_1"/>
              </w:sdtPr>
              <w:sdtContent>
                <w:r w:rsidDel="00000000" w:rsidR="00000000" w:rsidRPr="00000000">
                  <w:rPr>
                    <w:rFonts w:ascii="Arial Unicode MS" w:cs="Arial Unicode MS" w:eastAsia="Arial Unicode MS" w:hAnsi="Arial Unicode MS"/>
                    <w:b w:val="0"/>
                    <w:bCs w:val="0"/>
                    <w:i w:val="1"/>
                    <w:iCs w:val="1"/>
                    <w:color w:val="636366"/>
                    <w:sz w:val="19"/>
                    <w:szCs w:val="19"/>
                    <w:rtl w:val="0"/>
                  </w:rPr>
                  <w:t xml:space="preserve">The system uses the LLM to parse the question into a structured intent, runs the scenario through the cash flow model (the same 90-day loop from Step 8, with modified inputs), and generates a plain-English answer from the scenario output. The answer cites specific dates and amounts derived from the actual model. 'Yes — but start April 1, not January. Starting in January, your cash drops to −$6,400 by January 23 due to your seasonal dip. Waiting until April 1 gives you a $40,100 buffer.' Specific. Data-backed. Plain English.</w:t>
                </w:r>
              </w:sdtContent>
            </w:sdt>
            <w:r w:rsidDel="00000000" w:rsidR="00000000" w:rsidRPr="00000000">
              <w:rPr>
                <w:rtl w:val="0"/>
              </w:rPr>
            </w:r>
          </w:p>
        </w:tc>
      </w:tr>
    </w:tbl>
    <w:p w:rsidR="00000000" w:rsidDel="00000000" w:rsidP="00000000" w:rsidRDefault="00000000" w:rsidRPr="00000000" w14:paraId="000000D0">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D1">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D2">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D3">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D4">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D5">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D6">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D7">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D8">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D9">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DA">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0DB">
      <w:pPr>
        <w:spacing w:after="32" w:before="0" w:lineRule="auto"/>
        <w:jc w:val="left"/>
        <w:rPr>
          <w:b w:val="1"/>
          <w:bCs w:val="1"/>
          <w:color w:val="30d158"/>
          <w:sz w:val="14"/>
          <w:szCs w:val="14"/>
        </w:rPr>
      </w:pPr>
      <w:r w:rsidDel="00000000" w:rsidR="00000000" w:rsidRPr="00000000">
        <w:rPr>
          <w:rtl w:val="0"/>
        </w:rPr>
      </w:r>
    </w:p>
    <w:p w:rsidR="00000000" w:rsidDel="00000000" w:rsidP="00000000" w:rsidRDefault="00000000" w:rsidRPr="00000000" w14:paraId="000000DC">
      <w:pPr>
        <w:spacing w:after="32" w:before="0" w:lineRule="auto"/>
        <w:jc w:val="left"/>
        <w:rPr/>
      </w:pPr>
      <w:r w:rsidDel="00000000" w:rsidR="00000000" w:rsidRPr="00000000">
        <w:rPr>
          <w:rFonts w:ascii="Play" w:cs="Play" w:eastAsia="Play" w:hAnsi="Play"/>
          <w:b w:val="1"/>
          <w:bCs w:val="1"/>
          <w:i w:val="0"/>
          <w:iCs w:val="0"/>
          <w:color w:val="30d158"/>
          <w:sz w:val="14"/>
          <w:szCs w:val="14"/>
          <w:rtl w:val="0"/>
        </w:rPr>
        <w:t xml:space="preserve">V.</w:t>
      </w:r>
      <w:r w:rsidDel="00000000" w:rsidR="00000000" w:rsidRPr="00000000">
        <w:rPr>
          <w:rtl w:val="0"/>
        </w:rPr>
      </w:r>
    </w:p>
    <w:p w:rsidR="00000000" w:rsidDel="00000000" w:rsidP="00000000" w:rsidRDefault="00000000" w:rsidRPr="00000000" w14:paraId="000000DD">
      <w:pPr>
        <w:pStyle w:val="Heading2"/>
        <w:spacing w:after="80" w:before="400" w:lineRule="auto"/>
        <w:rPr/>
      </w:pPr>
      <w:r w:rsidDel="00000000" w:rsidR="00000000" w:rsidRPr="00000000">
        <w:rPr>
          <w:rFonts w:ascii="Play" w:cs="Play" w:eastAsia="Play" w:hAnsi="Play"/>
          <w:b w:val="1"/>
          <w:bCs w:val="1"/>
          <w:i w:val="0"/>
          <w:iCs w:val="0"/>
          <w:color w:val="1c1c1e"/>
          <w:sz w:val="30"/>
          <w:szCs w:val="30"/>
          <w:rtl w:val="0"/>
        </w:rPr>
        <w:t xml:space="preserve">The consumer experience</w:t>
      </w:r>
      <w:r w:rsidDel="00000000" w:rsidR="00000000" w:rsidRPr="00000000">
        <w:rPr>
          <w:rtl w:val="0"/>
        </w:rPr>
      </w:r>
    </w:p>
    <w:p w:rsidR="00000000" w:rsidDel="00000000" w:rsidP="00000000" w:rsidRDefault="00000000" w:rsidRPr="00000000" w14:paraId="000000DE">
      <w:pPr>
        <w:spacing w:after="0" w:before="40" w:lineRule="auto"/>
        <w:rPr/>
      </w:pPr>
      <w:r w:rsidDel="00000000" w:rsidR="00000000" w:rsidRPr="00000000">
        <w:rPr>
          <w:rtl w:val="0"/>
        </w:rPr>
      </w:r>
    </w:p>
    <w:p w:rsidR="00000000" w:rsidDel="00000000" w:rsidP="00000000" w:rsidRDefault="00000000" w:rsidRPr="00000000" w14:paraId="000000DF">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This section documents what it actually feels like to be a Pulse customer — not as a feature list, but as a lived sequence of moments. Three customer types. Real situations. What happens without Pulse, and what happens with it.</w:t>
      </w:r>
      <w:r w:rsidDel="00000000" w:rsidR="00000000" w:rsidRPr="00000000">
        <w:rPr>
          <w:rtl w:val="0"/>
        </w:rPr>
      </w:r>
    </w:p>
    <w:p w:rsidR="00000000" w:rsidDel="00000000" w:rsidP="00000000" w:rsidRDefault="00000000" w:rsidRPr="00000000" w14:paraId="000000E0">
      <w:pPr>
        <w:spacing w:after="0" w:before="80" w:lineRule="auto"/>
        <w:rPr/>
      </w:pPr>
      <w:r w:rsidDel="00000000" w:rsidR="00000000" w:rsidRPr="00000000">
        <w:rPr>
          <w:rtl w:val="0"/>
        </w:rPr>
      </w:r>
    </w:p>
    <w:p w:rsidR="00000000" w:rsidDel="00000000" w:rsidP="00000000" w:rsidRDefault="00000000" w:rsidRPr="00000000" w14:paraId="000000E1">
      <w:pPr>
        <w:pStyle w:val="Heading3"/>
        <w:spacing w:after="60" w:before="280" w:lineRule="auto"/>
        <w:rPr/>
      </w:pPr>
      <w:r w:rsidDel="00000000" w:rsidR="00000000" w:rsidRPr="00000000">
        <w:rPr>
          <w:rFonts w:ascii="Play" w:cs="Play" w:eastAsia="Play" w:hAnsi="Play"/>
          <w:b w:val="1"/>
          <w:bCs w:val="1"/>
          <w:i w:val="0"/>
          <w:iCs w:val="0"/>
          <w:color w:val="30d158"/>
          <w:sz w:val="23"/>
          <w:szCs w:val="23"/>
          <w:rtl w:val="0"/>
        </w:rPr>
        <w:t xml:space="preserve">Maria — restaurant owner, Vancouver</w:t>
      </w:r>
      <w:r w:rsidDel="00000000" w:rsidR="00000000" w:rsidRPr="00000000">
        <w:rPr>
          <w:rtl w:val="0"/>
        </w:rPr>
      </w:r>
    </w:p>
    <w:p w:rsidR="00000000" w:rsidDel="00000000" w:rsidP="00000000" w:rsidRDefault="00000000" w:rsidRPr="00000000" w14:paraId="000000E2">
      <w:pPr>
        <w:spacing w:after="35" w:before="35" w:lineRule="auto"/>
        <w:jc w:val="left"/>
        <w:rPr/>
      </w:pPr>
      <w:r w:rsidDel="00000000" w:rsidR="00000000" w:rsidRPr="00000000">
        <w:rPr>
          <w:rFonts w:ascii="Play" w:cs="Play" w:eastAsia="Play" w:hAnsi="Play"/>
          <w:b w:val="0"/>
          <w:bCs w:val="0"/>
          <w:i w:val="0"/>
          <w:iCs w:val="0"/>
          <w:color w:val="636366"/>
          <w:sz w:val="20"/>
          <w:szCs w:val="20"/>
          <w:rtl w:val="0"/>
        </w:rPr>
        <w:t xml:space="preserve">$1.2M annual revenue · 14 employees · QuickBooks + Toast POS · Payroll every 2 weeks via ADP · Typical cash float: $20,000–$35,000</w:t>
      </w:r>
      <w:r w:rsidDel="00000000" w:rsidR="00000000" w:rsidRPr="00000000">
        <w:rPr>
          <w:rtl w:val="0"/>
        </w:rPr>
      </w:r>
    </w:p>
    <w:p w:rsidR="00000000" w:rsidDel="00000000" w:rsidP="00000000" w:rsidRDefault="00000000" w:rsidRPr="00000000" w14:paraId="000000E3">
      <w:pPr>
        <w:spacing w:after="0" w:before="40" w:lineRule="auto"/>
        <w:rPr/>
      </w:pP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3ff" w:val="clear"/>
            <w:tcMar>
              <w:top w:w="80.0" w:type="dxa"/>
              <w:left w:w="80.0" w:type="dxa"/>
              <w:bottom w:w="80.0" w:type="dxa"/>
              <w:right w:w="60.0" w:type="dxa"/>
            </w:tcMar>
            <w:vAlign w:val="top"/>
          </w:tcPr>
          <w:p w:rsidR="00000000" w:rsidDel="00000000" w:rsidP="00000000" w:rsidRDefault="00000000" w:rsidRPr="00000000" w14:paraId="000000E4">
            <w:pPr>
              <w:spacing w:after="8" w:before="40" w:lineRule="auto"/>
              <w:jc w:val="left"/>
              <w:rPr/>
            </w:pPr>
            <w:r w:rsidDel="00000000" w:rsidR="00000000" w:rsidRPr="00000000">
              <w:rPr>
                <w:rFonts w:ascii="Play" w:cs="Play" w:eastAsia="Play" w:hAnsi="Play"/>
                <w:b w:val="1"/>
                <w:bCs w:val="1"/>
                <w:i w:val="0"/>
                <w:iCs w:val="0"/>
                <w:color w:val="0a84ff"/>
                <w:sz w:val="14"/>
                <w:szCs w:val="14"/>
                <w:rtl w:val="0"/>
              </w:rPr>
              <w:t xml:space="preserve">Tuesday 8:02am</w:t>
            </w:r>
            <w:r w:rsidDel="00000000" w:rsidR="00000000" w:rsidRPr="00000000">
              <w:rPr>
                <w:rtl w:val="0"/>
              </w:rPr>
            </w:r>
          </w:p>
          <w:p w:rsidR="00000000" w:rsidDel="00000000" w:rsidP="00000000" w:rsidRDefault="00000000" w:rsidRPr="00000000" w14:paraId="000000E5">
            <w:pPr>
              <w:spacing w:after="40" w:before="0" w:lineRule="auto"/>
              <w:jc w:val="left"/>
              <w:rPr/>
            </w:pPr>
            <w:r w:rsidDel="00000000" w:rsidR="00000000" w:rsidRPr="00000000">
              <w:rPr>
                <w:rFonts w:ascii="Play" w:cs="Play" w:eastAsia="Play" w:hAnsi="Play"/>
                <w:b w:val="0"/>
                <w:bCs w:val="0"/>
                <w:i w:val="0"/>
                <w:iCs w:val="0"/>
                <w:color w:val="636366"/>
                <w:sz w:val="13"/>
                <w:szCs w:val="13"/>
                <w:rtl w:val="0"/>
              </w:rPr>
              <w:t xml:space="preserve">Maria — Restaurant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80.0" w:type="dxa"/>
            </w:tcMar>
            <w:vAlign w:val="top"/>
          </w:tcPr>
          <w:p w:rsidR="00000000" w:rsidDel="00000000" w:rsidP="00000000" w:rsidRDefault="00000000" w:rsidRPr="00000000" w14:paraId="000000E6">
            <w:pPr>
              <w:spacing w:after="24" w:before="60" w:lineRule="auto"/>
              <w:jc w:val="left"/>
              <w:rPr/>
            </w:pPr>
            <w:r w:rsidDel="00000000" w:rsidR="00000000" w:rsidRPr="00000000">
              <w:rPr>
                <w:rFonts w:ascii="Play" w:cs="Play" w:eastAsia="Play" w:hAnsi="Play"/>
                <w:b w:val="0"/>
                <w:bCs w:val="0"/>
                <w:i w:val="0"/>
                <w:iCs w:val="0"/>
                <w:color w:val="1c1c1e"/>
                <w:sz w:val="20"/>
                <w:szCs w:val="20"/>
                <w:rtl w:val="0"/>
              </w:rPr>
              <w:t xml:space="preserve">Payroll runs in 16 days. Maria's bank balance is $24,300 but upcoming deposits are lighter than usual because two corporate lunch accounts have been slow.</w:t>
            </w:r>
            <w:r w:rsidDel="00000000" w:rsidR="00000000" w:rsidRPr="00000000">
              <w:rPr>
                <w:rtl w:val="0"/>
              </w:rPr>
            </w:r>
          </w:p>
          <w:tbl>
            <w:tblPr>
              <w:tblStyle w:val="Table24"/>
              <w:tblW w:w="7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880"/>
              <w:gridCol w:w="200"/>
              <w:gridCol w:w="3880"/>
              <w:tblGridChange w:id="0">
                <w:tblGrid>
                  <w:gridCol w:w="3880"/>
                  <w:gridCol w:w="200"/>
                  <w:gridCol w:w="3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0ee" w:val="clear"/>
                  <w:tcMar>
                    <w:top w:w="60.0" w:type="dxa"/>
                    <w:left w:w="100.0" w:type="dxa"/>
                    <w:bottom w:w="60.0" w:type="dxa"/>
                    <w:right w:w="80.0" w:type="dxa"/>
                  </w:tcMar>
                  <w:vAlign w:val="top"/>
                </w:tcPr>
                <w:p w:rsidR="00000000" w:rsidDel="00000000" w:rsidP="00000000" w:rsidRDefault="00000000" w:rsidRPr="00000000" w14:paraId="000000E7">
                  <w:pPr>
                    <w:spacing w:after="16" w:before="40" w:lineRule="auto"/>
                    <w:jc w:val="left"/>
                    <w:rPr/>
                  </w:pPr>
                  <w:r w:rsidDel="00000000" w:rsidR="00000000" w:rsidRPr="00000000">
                    <w:rPr>
                      <w:rFonts w:ascii="Play" w:cs="Play" w:eastAsia="Play" w:hAnsi="Play"/>
                      <w:b w:val="1"/>
                      <w:bCs w:val="1"/>
                      <w:i w:val="0"/>
                      <w:iCs w:val="0"/>
                      <w:color w:val="ff3b30"/>
                      <w:sz w:val="13"/>
                      <w:szCs w:val="13"/>
                      <w:rtl w:val="0"/>
                    </w:rPr>
                    <w:t xml:space="preserve">Without Pulse</w:t>
                  </w:r>
                  <w:r w:rsidDel="00000000" w:rsidR="00000000" w:rsidRPr="00000000">
                    <w:rPr>
                      <w:rtl w:val="0"/>
                    </w:rPr>
                  </w:r>
                </w:p>
                <w:p w:rsidR="00000000" w:rsidDel="00000000" w:rsidP="00000000" w:rsidRDefault="00000000" w:rsidRPr="00000000" w14:paraId="000000E8">
                  <w:pPr>
                    <w:spacing w:after="60" w:before="0" w:lineRule="auto"/>
                    <w:jc w:val="left"/>
                    <w:rPr/>
                  </w:pPr>
                  <w:r w:rsidDel="00000000" w:rsidR="00000000" w:rsidRPr="00000000">
                    <w:rPr>
                      <w:rFonts w:ascii="Play" w:cs="Play" w:eastAsia="Play" w:hAnsi="Play"/>
                      <w:b w:val="0"/>
                      <w:bCs w:val="0"/>
                      <w:i w:val="0"/>
                      <w:iCs w:val="0"/>
                      <w:color w:val="3a3a3c"/>
                      <w:sz w:val="19"/>
                      <w:szCs w:val="19"/>
                      <w:rtl w:val="0"/>
                    </w:rPr>
                    <w:t xml:space="preserve">Maria notices the tight week later when she checks QuickBooks, realises payroll might be close, and spends an afternoon manually adding up invoices and estimating deposits. Or she does not notice until payroll 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E9">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bf1" w:val="clear"/>
                  <w:tcMar>
                    <w:top w:w="60.0" w:type="dxa"/>
                    <w:left w:w="100.0" w:type="dxa"/>
                    <w:bottom w:w="60.0" w:type="dxa"/>
                    <w:right w:w="80.0" w:type="dxa"/>
                  </w:tcMar>
                  <w:vAlign w:val="top"/>
                </w:tcPr>
                <w:p w:rsidR="00000000" w:rsidDel="00000000" w:rsidP="00000000" w:rsidRDefault="00000000" w:rsidRPr="00000000" w14:paraId="000000EA">
                  <w:pPr>
                    <w:spacing w:after="16" w:before="40" w:lineRule="auto"/>
                    <w:jc w:val="left"/>
                    <w:rPr/>
                  </w:pPr>
                  <w:r w:rsidDel="00000000" w:rsidR="00000000" w:rsidRPr="00000000">
                    <w:rPr>
                      <w:rFonts w:ascii="Play" w:cs="Play" w:eastAsia="Play" w:hAnsi="Play"/>
                      <w:b w:val="1"/>
                      <w:bCs w:val="1"/>
                      <w:i w:val="0"/>
                      <w:iCs w:val="0"/>
                      <w:color w:val="30d158"/>
                      <w:sz w:val="13"/>
                      <w:szCs w:val="13"/>
                      <w:rtl w:val="0"/>
                    </w:rPr>
                    <w:t xml:space="preserve">With Pulse</w:t>
                  </w:r>
                  <w:r w:rsidDel="00000000" w:rsidR="00000000" w:rsidRPr="00000000">
                    <w:rPr>
                      <w:rtl w:val="0"/>
                    </w:rPr>
                  </w:r>
                </w:p>
                <w:p w:rsidR="00000000" w:rsidDel="00000000" w:rsidP="00000000" w:rsidRDefault="00000000" w:rsidRPr="00000000" w14:paraId="000000EB">
                  <w:pPr>
                    <w:spacing w:after="60" w:before="0" w:lineRule="auto"/>
                    <w:jc w:val="left"/>
                    <w:rPr/>
                  </w:pPr>
                  <w:r w:rsidDel="00000000" w:rsidR="00000000" w:rsidRPr="00000000">
                    <w:rPr>
                      <w:rFonts w:ascii="Play" w:cs="Play" w:eastAsia="Play" w:hAnsi="Play"/>
                      <w:b w:val="0"/>
                      <w:bCs w:val="0"/>
                      <w:i w:val="0"/>
                      <w:iCs w:val="0"/>
                      <w:color w:val="1c1c1e"/>
                      <w:sz w:val="19"/>
                      <w:szCs w:val="19"/>
                      <w:rtl w:val="0"/>
                    </w:rPr>
                    <w:t xml:space="preserve">An SMS arrives: 'Hi Maria — cash shortfall of $14,200 arriving March 15 (16 days). Your payroll of $18,400 will exceed deposits. Invoice #312 from Miller &amp; Sons ($9,800, 19 days overdue) would close this gap if collected now. Tap to send a reminder.' She taps. The reminder is sent. Problem solved in 45 seconds before the restaurant opens.</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tc>
      </w:tr>
    </w:tbl>
    <w:p w:rsidR="00000000" w:rsidDel="00000000" w:rsidP="00000000" w:rsidRDefault="00000000" w:rsidRPr="00000000" w14:paraId="000000ED">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0EE">
      <w:pPr>
        <w:spacing w:after="0" w:before="30" w:lineRule="auto"/>
        <w:rPr/>
      </w:pPr>
      <w:r w:rsidDel="00000000" w:rsidR="00000000" w:rsidRPr="00000000">
        <w:rPr>
          <w:rtl w:val="0"/>
        </w:rPr>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3ff" w:val="clear"/>
            <w:tcMar>
              <w:top w:w="80.0" w:type="dxa"/>
              <w:left w:w="80.0" w:type="dxa"/>
              <w:bottom w:w="80.0" w:type="dxa"/>
              <w:right w:w="60.0" w:type="dxa"/>
            </w:tcMar>
            <w:vAlign w:val="top"/>
          </w:tcPr>
          <w:p w:rsidR="00000000" w:rsidDel="00000000" w:rsidP="00000000" w:rsidRDefault="00000000" w:rsidRPr="00000000" w14:paraId="000000EF">
            <w:pPr>
              <w:spacing w:after="8" w:before="40" w:lineRule="auto"/>
              <w:jc w:val="left"/>
              <w:rPr/>
            </w:pPr>
            <w:r w:rsidDel="00000000" w:rsidR="00000000" w:rsidRPr="00000000">
              <w:rPr>
                <w:rFonts w:ascii="Play" w:cs="Play" w:eastAsia="Play" w:hAnsi="Play"/>
                <w:b w:val="1"/>
                <w:bCs w:val="1"/>
                <w:i w:val="0"/>
                <w:iCs w:val="0"/>
                <w:color w:val="0a84ff"/>
                <w:sz w:val="14"/>
                <w:szCs w:val="14"/>
                <w:rtl w:val="0"/>
              </w:rPr>
              <w:t xml:space="preserve">Thursday 8:05am</w:t>
            </w:r>
            <w:r w:rsidDel="00000000" w:rsidR="00000000" w:rsidRPr="00000000">
              <w:rPr>
                <w:rtl w:val="0"/>
              </w:rPr>
            </w:r>
          </w:p>
          <w:p w:rsidR="00000000" w:rsidDel="00000000" w:rsidP="00000000" w:rsidRDefault="00000000" w:rsidRPr="00000000" w14:paraId="000000F0">
            <w:pPr>
              <w:spacing w:after="40" w:before="0" w:lineRule="auto"/>
              <w:jc w:val="left"/>
              <w:rPr/>
            </w:pPr>
            <w:r w:rsidDel="00000000" w:rsidR="00000000" w:rsidRPr="00000000">
              <w:rPr>
                <w:rFonts w:ascii="Play" w:cs="Play" w:eastAsia="Play" w:hAnsi="Play"/>
                <w:b w:val="0"/>
                <w:bCs w:val="0"/>
                <w:i w:val="0"/>
                <w:iCs w:val="0"/>
                <w:color w:val="636366"/>
                <w:sz w:val="13"/>
                <w:szCs w:val="13"/>
                <w:rtl w:val="0"/>
              </w:rPr>
              <w:t xml:space="preserve">Maria — Restaurant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80.0" w:type="dxa"/>
            </w:tcMar>
            <w:vAlign w:val="top"/>
          </w:tcPr>
          <w:p w:rsidR="00000000" w:rsidDel="00000000" w:rsidP="00000000" w:rsidRDefault="00000000" w:rsidRPr="00000000" w14:paraId="000000F1">
            <w:pPr>
              <w:spacing w:after="24" w:before="60" w:lineRule="auto"/>
              <w:jc w:val="left"/>
              <w:rPr/>
            </w:pPr>
            <w:r w:rsidDel="00000000" w:rsidR="00000000" w:rsidRPr="00000000">
              <w:rPr>
                <w:rFonts w:ascii="Play" w:cs="Play" w:eastAsia="Play" w:hAnsi="Play"/>
                <w:b w:val="0"/>
                <w:bCs w:val="0"/>
                <w:i w:val="0"/>
                <w:iCs w:val="0"/>
                <w:color w:val="1c1c1e"/>
                <w:sz w:val="20"/>
                <w:szCs w:val="20"/>
                <w:rtl w:val="0"/>
              </w:rPr>
              <w:t xml:space="preserve">Pulse's food cost anomaly detection flagged an unusual spike. Maria's food cost hit 38.4% this week — 8 points above her 12-week average of 30.1%.</w:t>
            </w:r>
            <w:r w:rsidDel="00000000" w:rsidR="00000000" w:rsidRPr="00000000">
              <w:rPr>
                <w:rtl w:val="0"/>
              </w:rPr>
            </w:r>
          </w:p>
          <w:tbl>
            <w:tblPr>
              <w:tblStyle w:val="Table26"/>
              <w:tblW w:w="7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880"/>
              <w:gridCol w:w="200"/>
              <w:gridCol w:w="3880"/>
              <w:tblGridChange w:id="0">
                <w:tblGrid>
                  <w:gridCol w:w="3880"/>
                  <w:gridCol w:w="200"/>
                  <w:gridCol w:w="3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0ee" w:val="clear"/>
                  <w:tcMar>
                    <w:top w:w="60.0" w:type="dxa"/>
                    <w:left w:w="100.0" w:type="dxa"/>
                    <w:bottom w:w="60.0" w:type="dxa"/>
                    <w:right w:w="80.0" w:type="dxa"/>
                  </w:tcMar>
                  <w:vAlign w:val="top"/>
                </w:tcPr>
                <w:p w:rsidR="00000000" w:rsidDel="00000000" w:rsidP="00000000" w:rsidRDefault="00000000" w:rsidRPr="00000000" w14:paraId="000000F2">
                  <w:pPr>
                    <w:spacing w:after="16" w:before="40" w:lineRule="auto"/>
                    <w:jc w:val="left"/>
                    <w:rPr/>
                  </w:pPr>
                  <w:r w:rsidDel="00000000" w:rsidR="00000000" w:rsidRPr="00000000">
                    <w:rPr>
                      <w:rFonts w:ascii="Play" w:cs="Play" w:eastAsia="Play" w:hAnsi="Play"/>
                      <w:b w:val="1"/>
                      <w:bCs w:val="1"/>
                      <w:i w:val="0"/>
                      <w:iCs w:val="0"/>
                      <w:color w:val="ff3b30"/>
                      <w:sz w:val="13"/>
                      <w:szCs w:val="13"/>
                      <w:rtl w:val="0"/>
                    </w:rPr>
                    <w:t xml:space="preserve">Without Pulse</w:t>
                  </w:r>
                  <w:r w:rsidDel="00000000" w:rsidR="00000000" w:rsidRPr="00000000">
                    <w:rPr>
                      <w:rtl w:val="0"/>
                    </w:rPr>
                  </w:r>
                </w:p>
                <w:p w:rsidR="00000000" w:rsidDel="00000000" w:rsidP="00000000" w:rsidRDefault="00000000" w:rsidRPr="00000000" w14:paraId="000000F3">
                  <w:pPr>
                    <w:spacing w:after="60" w:before="0" w:lineRule="auto"/>
                    <w:jc w:val="left"/>
                    <w:rPr/>
                  </w:pPr>
                  <w:r w:rsidDel="00000000" w:rsidR="00000000" w:rsidRPr="00000000">
                    <w:rPr>
                      <w:rFonts w:ascii="Play" w:cs="Play" w:eastAsia="Play" w:hAnsi="Play"/>
                      <w:b w:val="0"/>
                      <w:bCs w:val="0"/>
                      <w:i w:val="0"/>
                      <w:iCs w:val="0"/>
                      <w:color w:val="3a3a3c"/>
                      <w:sz w:val="19"/>
                      <w:szCs w:val="19"/>
                      <w:rtl w:val="0"/>
                    </w:rPr>
                    <w:t xml:space="preserve">Maria has no way of knowing this happened. She will find out at month end when her accountant does the books, approximately 3 weeks from now. By then the pattern may be entrenched.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F4">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bf1" w:val="clear"/>
                  <w:tcMar>
                    <w:top w:w="60.0" w:type="dxa"/>
                    <w:left w:w="100.0" w:type="dxa"/>
                    <w:bottom w:w="60.0" w:type="dxa"/>
                    <w:right w:w="80.0" w:type="dxa"/>
                  </w:tcMar>
                  <w:vAlign w:val="top"/>
                </w:tcPr>
                <w:p w:rsidR="00000000" w:rsidDel="00000000" w:rsidP="00000000" w:rsidRDefault="00000000" w:rsidRPr="00000000" w14:paraId="000000F5">
                  <w:pPr>
                    <w:spacing w:after="16" w:before="40" w:lineRule="auto"/>
                    <w:jc w:val="left"/>
                    <w:rPr/>
                  </w:pPr>
                  <w:r w:rsidDel="00000000" w:rsidR="00000000" w:rsidRPr="00000000">
                    <w:rPr>
                      <w:rFonts w:ascii="Play" w:cs="Play" w:eastAsia="Play" w:hAnsi="Play"/>
                      <w:b w:val="1"/>
                      <w:bCs w:val="1"/>
                      <w:i w:val="0"/>
                      <w:iCs w:val="0"/>
                      <w:color w:val="30d158"/>
                      <w:sz w:val="13"/>
                      <w:szCs w:val="13"/>
                      <w:rtl w:val="0"/>
                    </w:rPr>
                    <w:t xml:space="preserve">With Pulse</w:t>
                  </w:r>
                  <w:r w:rsidDel="00000000" w:rsidR="00000000" w:rsidRPr="00000000">
                    <w:rPr>
                      <w:rtl w:val="0"/>
                    </w:rPr>
                  </w:r>
                </w:p>
                <w:p w:rsidR="00000000" w:rsidDel="00000000" w:rsidP="00000000" w:rsidRDefault="00000000" w:rsidRPr="00000000" w14:paraId="000000F6">
                  <w:pPr>
                    <w:spacing w:after="60" w:before="0" w:lineRule="auto"/>
                    <w:jc w:val="left"/>
                    <w:rPr/>
                  </w:pPr>
                  <w:r w:rsidDel="00000000" w:rsidR="00000000" w:rsidRPr="00000000">
                    <w:rPr>
                      <w:rFonts w:ascii="Play" w:cs="Play" w:eastAsia="Play" w:hAnsi="Play"/>
                      <w:b w:val="0"/>
                      <w:bCs w:val="0"/>
                      <w:i w:val="0"/>
                      <w:iCs w:val="0"/>
                      <w:color w:val="1c1c1e"/>
                      <w:sz w:val="19"/>
                      <w:szCs w:val="19"/>
                      <w:rtl w:val="0"/>
                    </w:rPr>
                    <w:t xml:space="preserve">'Hi Maria — your food cost this week was 38.4%, up from your average of 30.1%. At your current revenue, this 8-point spike costs you $2,880 in additional food spend this week. The spike started 11 days ago and aligns with a change in your produce supplier. Worth checking the invoice.' She calls the supplier before dinner service.</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tc>
      </w:tr>
    </w:tbl>
    <w:p w:rsidR="00000000" w:rsidDel="00000000" w:rsidP="00000000" w:rsidRDefault="00000000" w:rsidRPr="00000000" w14:paraId="000000F8">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0F9">
      <w:pPr>
        <w:spacing w:after="0" w:before="30" w:lineRule="auto"/>
        <w:rPr/>
      </w:pPr>
      <w:r w:rsidDel="00000000" w:rsidR="00000000" w:rsidRPr="00000000">
        <w:rPr>
          <w:rtl w:val="0"/>
        </w:rPr>
      </w:r>
    </w:p>
    <w:p w:rsidR="00000000" w:rsidDel="00000000" w:rsidP="00000000" w:rsidRDefault="00000000" w:rsidRPr="00000000" w14:paraId="000000FA">
      <w:pPr>
        <w:spacing w:after="0" w:before="60" w:lineRule="auto"/>
        <w:rPr/>
      </w:pPr>
      <w:r w:rsidDel="00000000" w:rsidR="00000000" w:rsidRPr="00000000">
        <w:rPr>
          <w:rtl w:val="0"/>
        </w:rPr>
      </w:r>
    </w:p>
    <w:p w:rsidR="00000000" w:rsidDel="00000000" w:rsidP="00000000" w:rsidRDefault="00000000" w:rsidRPr="00000000" w14:paraId="000000FB">
      <w:pPr>
        <w:pStyle w:val="Heading3"/>
        <w:spacing w:after="60" w:before="280" w:lineRule="auto"/>
        <w:rPr/>
      </w:pPr>
      <w:r w:rsidDel="00000000" w:rsidR="00000000" w:rsidRPr="00000000">
        <w:rPr>
          <w:rFonts w:ascii="Play" w:cs="Play" w:eastAsia="Play" w:hAnsi="Play"/>
          <w:b w:val="1"/>
          <w:bCs w:val="1"/>
          <w:i w:val="0"/>
          <w:iCs w:val="0"/>
          <w:color w:val="30d158"/>
          <w:sz w:val="23"/>
          <w:szCs w:val="23"/>
          <w:rtl w:val="0"/>
        </w:rPr>
        <w:t xml:space="preserve">James — general contractor, Burnaby</w:t>
      </w:r>
      <w:r w:rsidDel="00000000" w:rsidR="00000000" w:rsidRPr="00000000">
        <w:rPr>
          <w:rtl w:val="0"/>
        </w:rPr>
      </w:r>
    </w:p>
    <w:p w:rsidR="00000000" w:rsidDel="00000000" w:rsidP="00000000" w:rsidRDefault="00000000" w:rsidRPr="00000000" w14:paraId="000000FC">
      <w:pPr>
        <w:spacing w:after="35" w:before="35" w:lineRule="auto"/>
        <w:jc w:val="left"/>
        <w:rPr/>
      </w:pPr>
      <w:r w:rsidDel="00000000" w:rsidR="00000000" w:rsidRPr="00000000">
        <w:rPr>
          <w:rFonts w:ascii="Play" w:cs="Play" w:eastAsia="Play" w:hAnsi="Play"/>
          <w:b w:val="0"/>
          <w:bCs w:val="0"/>
          <w:i w:val="0"/>
          <w:iCs w:val="0"/>
          <w:color w:val="636366"/>
          <w:sz w:val="20"/>
          <w:szCs w:val="20"/>
          <w:rtl w:val="0"/>
        </w:rPr>
        <w:t xml:space="preserve">$2.8M annual revenue · 8 employees · QuickBooks + Square · ADP Run payroll · Revenue highly seasonal and project-based</w:t>
      </w:r>
      <w:r w:rsidDel="00000000" w:rsidR="00000000" w:rsidRPr="00000000">
        <w:rPr>
          <w:rtl w:val="0"/>
        </w:rPr>
      </w:r>
    </w:p>
    <w:p w:rsidR="00000000" w:rsidDel="00000000" w:rsidP="00000000" w:rsidRDefault="00000000" w:rsidRPr="00000000" w14:paraId="000000FD">
      <w:pPr>
        <w:spacing w:after="0" w:before="40" w:lineRule="auto"/>
        <w:rPr/>
      </w:pPr>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3ff" w:val="clear"/>
            <w:tcMar>
              <w:top w:w="80.0" w:type="dxa"/>
              <w:left w:w="80.0" w:type="dxa"/>
              <w:bottom w:w="80.0" w:type="dxa"/>
              <w:right w:w="60.0" w:type="dxa"/>
            </w:tcMar>
            <w:vAlign w:val="top"/>
          </w:tcPr>
          <w:p w:rsidR="00000000" w:rsidDel="00000000" w:rsidP="00000000" w:rsidRDefault="00000000" w:rsidRPr="00000000" w14:paraId="000000FE">
            <w:pPr>
              <w:spacing w:after="8" w:before="40" w:lineRule="auto"/>
              <w:jc w:val="left"/>
              <w:rPr/>
            </w:pPr>
            <w:r w:rsidDel="00000000" w:rsidR="00000000" w:rsidRPr="00000000">
              <w:rPr>
                <w:rFonts w:ascii="Play" w:cs="Play" w:eastAsia="Play" w:hAnsi="Play"/>
                <w:b w:val="1"/>
                <w:bCs w:val="1"/>
                <w:i w:val="0"/>
                <w:iCs w:val="0"/>
                <w:color w:val="0a84ff"/>
                <w:sz w:val="14"/>
                <w:szCs w:val="14"/>
                <w:rtl w:val="0"/>
              </w:rPr>
              <w:t xml:space="preserve">Tuesday 8:00am</w:t>
            </w:r>
            <w:r w:rsidDel="00000000" w:rsidR="00000000" w:rsidRPr="00000000">
              <w:rPr>
                <w:rtl w:val="0"/>
              </w:rPr>
            </w:r>
          </w:p>
          <w:p w:rsidR="00000000" w:rsidDel="00000000" w:rsidP="00000000" w:rsidRDefault="00000000" w:rsidRPr="00000000" w14:paraId="000000FF">
            <w:pPr>
              <w:spacing w:after="40" w:before="0" w:lineRule="auto"/>
              <w:jc w:val="left"/>
              <w:rPr/>
            </w:pPr>
            <w:r w:rsidDel="00000000" w:rsidR="00000000" w:rsidRPr="00000000">
              <w:rPr>
                <w:rFonts w:ascii="Play" w:cs="Play" w:eastAsia="Play" w:hAnsi="Play"/>
                <w:b w:val="0"/>
                <w:bCs w:val="0"/>
                <w:i w:val="0"/>
                <w:iCs w:val="0"/>
                <w:color w:val="636366"/>
                <w:sz w:val="13"/>
                <w:szCs w:val="13"/>
                <w:rtl w:val="0"/>
              </w:rPr>
              <w:t xml:space="preserve">James — Contractor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80.0" w:type="dxa"/>
            </w:tcMar>
            <w:vAlign w:val="top"/>
          </w:tcPr>
          <w:p w:rsidR="00000000" w:rsidDel="00000000" w:rsidP="00000000" w:rsidRDefault="00000000" w:rsidRPr="00000000" w14:paraId="00000100">
            <w:pPr>
              <w:spacing w:after="24" w:before="60" w:lineRule="auto"/>
              <w:jc w:val="left"/>
              <w:rPr/>
            </w:pPr>
            <w:r w:rsidDel="00000000" w:rsidR="00000000" w:rsidRPr="00000000">
              <w:rPr>
                <w:rFonts w:ascii="Play" w:cs="Play" w:eastAsia="Play" w:hAnsi="Play"/>
                <w:b w:val="0"/>
                <w:bCs w:val="0"/>
                <w:i w:val="0"/>
                <w:iCs w:val="0"/>
                <w:color w:val="1c1c1e"/>
                <w:sz w:val="20"/>
                <w:szCs w:val="20"/>
                <w:rtl w:val="0"/>
              </w:rPr>
              <w:t xml:space="preserve">James is deciding whether to take on a $600,000 project that starts in 6 weeks. He needs to buy $140,000 in materials before the client's first payment arrives.</w:t>
            </w:r>
            <w:r w:rsidDel="00000000" w:rsidR="00000000" w:rsidRPr="00000000">
              <w:rPr>
                <w:rtl w:val="0"/>
              </w:rPr>
            </w:r>
          </w:p>
          <w:tbl>
            <w:tblPr>
              <w:tblStyle w:val="Table28"/>
              <w:tblW w:w="7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880"/>
              <w:gridCol w:w="200"/>
              <w:gridCol w:w="3880"/>
              <w:tblGridChange w:id="0">
                <w:tblGrid>
                  <w:gridCol w:w="3880"/>
                  <w:gridCol w:w="200"/>
                  <w:gridCol w:w="3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0ee" w:val="clear"/>
                  <w:tcMar>
                    <w:top w:w="60.0" w:type="dxa"/>
                    <w:left w:w="100.0" w:type="dxa"/>
                    <w:bottom w:w="60.0" w:type="dxa"/>
                    <w:right w:w="80.0" w:type="dxa"/>
                  </w:tcMar>
                  <w:vAlign w:val="top"/>
                </w:tcPr>
                <w:p w:rsidR="00000000" w:rsidDel="00000000" w:rsidP="00000000" w:rsidRDefault="00000000" w:rsidRPr="00000000" w14:paraId="00000101">
                  <w:pPr>
                    <w:spacing w:after="16" w:before="40" w:lineRule="auto"/>
                    <w:jc w:val="left"/>
                    <w:rPr/>
                  </w:pPr>
                  <w:r w:rsidDel="00000000" w:rsidR="00000000" w:rsidRPr="00000000">
                    <w:rPr>
                      <w:rFonts w:ascii="Play" w:cs="Play" w:eastAsia="Play" w:hAnsi="Play"/>
                      <w:b w:val="1"/>
                      <w:bCs w:val="1"/>
                      <w:i w:val="0"/>
                      <w:iCs w:val="0"/>
                      <w:color w:val="ff3b30"/>
                      <w:sz w:val="13"/>
                      <w:szCs w:val="13"/>
                      <w:rtl w:val="0"/>
                    </w:rPr>
                    <w:t xml:space="preserve">Without Pulse</w:t>
                  </w:r>
                  <w:r w:rsidDel="00000000" w:rsidR="00000000" w:rsidRPr="00000000">
                    <w:rPr>
                      <w:rtl w:val="0"/>
                    </w:rPr>
                  </w:r>
                </w:p>
                <w:p w:rsidR="00000000" w:rsidDel="00000000" w:rsidP="00000000" w:rsidRDefault="00000000" w:rsidRPr="00000000" w14:paraId="00000102">
                  <w:pPr>
                    <w:spacing w:after="60" w:before="0" w:lineRule="auto"/>
                    <w:jc w:val="left"/>
                    <w:rPr/>
                  </w:pPr>
                  <w:r w:rsidDel="00000000" w:rsidR="00000000" w:rsidRPr="00000000">
                    <w:rPr>
                      <w:rFonts w:ascii="Play" w:cs="Play" w:eastAsia="Play" w:hAnsi="Play"/>
                      <w:b w:val="0"/>
                      <w:bCs w:val="0"/>
                      <w:i w:val="0"/>
                      <w:iCs w:val="0"/>
                      <w:color w:val="3a3a3c"/>
                      <w:sz w:val="19"/>
                      <w:szCs w:val="19"/>
                      <w:rtl w:val="0"/>
                    </w:rPr>
                    <w:t xml:space="preserve">James estimates by gut whether he can float the gap. Sometimes he is right. If he is wrong, he puts $140,000 on a business line of credit at 12% interest and pays approximately $1,400 per month until the client pays.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03">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bf1" w:val="clear"/>
                  <w:tcMar>
                    <w:top w:w="60.0" w:type="dxa"/>
                    <w:left w:w="100.0" w:type="dxa"/>
                    <w:bottom w:w="60.0" w:type="dxa"/>
                    <w:right w:w="80.0" w:type="dxa"/>
                  </w:tcMar>
                  <w:vAlign w:val="top"/>
                </w:tcPr>
                <w:p w:rsidR="00000000" w:rsidDel="00000000" w:rsidP="00000000" w:rsidRDefault="00000000" w:rsidRPr="00000000" w14:paraId="00000104">
                  <w:pPr>
                    <w:spacing w:after="16" w:before="40" w:lineRule="auto"/>
                    <w:jc w:val="left"/>
                    <w:rPr/>
                  </w:pPr>
                  <w:r w:rsidDel="00000000" w:rsidR="00000000" w:rsidRPr="00000000">
                    <w:rPr>
                      <w:rFonts w:ascii="Play" w:cs="Play" w:eastAsia="Play" w:hAnsi="Play"/>
                      <w:b w:val="1"/>
                      <w:bCs w:val="1"/>
                      <w:i w:val="0"/>
                      <w:iCs w:val="0"/>
                      <w:color w:val="30d158"/>
                      <w:sz w:val="13"/>
                      <w:szCs w:val="13"/>
                      <w:rtl w:val="0"/>
                    </w:rPr>
                    <w:t xml:space="preserve">With Pulse</w:t>
                  </w:r>
                  <w:r w:rsidDel="00000000" w:rsidR="00000000" w:rsidRPr="00000000">
                    <w:rPr>
                      <w:rtl w:val="0"/>
                    </w:rPr>
                  </w:r>
                </w:p>
                <w:p w:rsidR="00000000" w:rsidDel="00000000" w:rsidP="00000000" w:rsidRDefault="00000000" w:rsidRPr="00000000" w14:paraId="00000105">
                  <w:pPr>
                    <w:spacing w:after="60" w:before="0" w:lineRule="auto"/>
                    <w:jc w:val="left"/>
                    <w:rPr/>
                  </w:pPr>
                  <w:r w:rsidDel="00000000" w:rsidR="00000000" w:rsidRPr="00000000">
                    <w:rPr>
                      <w:rFonts w:ascii="Play" w:cs="Play" w:eastAsia="Play" w:hAnsi="Play"/>
                      <w:b w:val="0"/>
                      <w:bCs w:val="0"/>
                      <w:i w:val="0"/>
                      <w:iCs w:val="0"/>
                      <w:color w:val="1c1c1e"/>
                      <w:sz w:val="19"/>
                      <w:szCs w:val="19"/>
                      <w:rtl w:val="0"/>
                    </w:rPr>
                    <w:t xml:space="preserve">James asks Pulse: 'Can I take the Riverside job that needs $140K in materials upfront?' Pulse runs the scenario: 'Yes — your balance covers the material cost, but your cash drops to $18,400 by week 8. If Riverside pays on their typical 45-day schedule, you recover by week 13. Your Q3 payroll on July 15 ($22,400) is safe. Recommend drawing $50K from your line to keep a buffer.' Specific. Actionable. Takes 3 seconds.</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tc>
      </w:tr>
    </w:tbl>
    <w:p w:rsidR="00000000" w:rsidDel="00000000" w:rsidP="00000000" w:rsidRDefault="00000000" w:rsidRPr="00000000" w14:paraId="00000107">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108">
      <w:pPr>
        <w:spacing w:after="0" w:before="30" w:lineRule="auto"/>
        <w:rPr/>
      </w:pPr>
      <w:r w:rsidDel="00000000" w:rsidR="00000000" w:rsidRPr="00000000">
        <w:rPr>
          <w:rtl w:val="0"/>
        </w:rPr>
      </w:r>
    </w:p>
    <w:p w:rsidR="00000000" w:rsidDel="00000000" w:rsidP="00000000" w:rsidRDefault="00000000" w:rsidRPr="00000000" w14:paraId="00000109">
      <w:pPr>
        <w:spacing w:after="0" w:before="60" w:lineRule="auto"/>
        <w:rPr/>
      </w:pPr>
      <w:r w:rsidDel="00000000" w:rsidR="00000000" w:rsidRPr="00000000">
        <w:rPr>
          <w:rtl w:val="0"/>
        </w:rPr>
      </w:r>
    </w:p>
    <w:p w:rsidR="00000000" w:rsidDel="00000000" w:rsidP="00000000" w:rsidRDefault="00000000" w:rsidRPr="00000000" w14:paraId="0000010A">
      <w:pPr>
        <w:pStyle w:val="Heading3"/>
        <w:spacing w:after="60" w:before="280" w:lineRule="auto"/>
        <w:rPr/>
      </w:pPr>
      <w:r w:rsidDel="00000000" w:rsidR="00000000" w:rsidRPr="00000000">
        <w:rPr>
          <w:rFonts w:ascii="Play" w:cs="Play" w:eastAsia="Play" w:hAnsi="Play"/>
          <w:b w:val="1"/>
          <w:bCs w:val="1"/>
          <w:i w:val="0"/>
          <w:iCs w:val="0"/>
          <w:color w:val="30d158"/>
          <w:sz w:val="23"/>
          <w:szCs w:val="23"/>
          <w:rtl w:val="0"/>
        </w:rPr>
        <w:t xml:space="preserve">Sarah — founder, UBC-adjacent startup, Vancouver</w:t>
      </w:r>
      <w:r w:rsidDel="00000000" w:rsidR="00000000" w:rsidRPr="00000000">
        <w:rPr>
          <w:rtl w:val="0"/>
        </w:rPr>
      </w:r>
    </w:p>
    <w:p w:rsidR="00000000" w:rsidDel="00000000" w:rsidP="00000000" w:rsidRDefault="00000000" w:rsidRPr="00000000" w14:paraId="0000010B">
      <w:pPr>
        <w:spacing w:after="35" w:before="35" w:lineRule="auto"/>
        <w:jc w:val="left"/>
        <w:rPr/>
      </w:pPr>
      <w:r w:rsidDel="00000000" w:rsidR="00000000" w:rsidRPr="00000000">
        <w:rPr>
          <w:rFonts w:ascii="Play" w:cs="Play" w:eastAsia="Play" w:hAnsi="Play"/>
          <w:b w:val="0"/>
          <w:bCs w:val="0"/>
          <w:i w:val="0"/>
          <w:iCs w:val="0"/>
          <w:color w:val="636366"/>
          <w:sz w:val="20"/>
          <w:szCs w:val="20"/>
          <w:rtl w:val="0"/>
        </w:rPr>
        <w:t xml:space="preserve">Pre-seed · $180K raised · Burn: ~$18,000/month · Running alongside a part-time consulting practice · QuickBooks + Stripe · Gusto payroll</w:t>
      </w:r>
      <w:r w:rsidDel="00000000" w:rsidR="00000000" w:rsidRPr="00000000">
        <w:rPr>
          <w:rtl w:val="0"/>
        </w:rPr>
      </w:r>
    </w:p>
    <w:p w:rsidR="00000000" w:rsidDel="00000000" w:rsidP="00000000" w:rsidRDefault="00000000" w:rsidRPr="00000000" w14:paraId="0000010C">
      <w:pPr>
        <w:spacing w:after="0" w:before="40" w:lineRule="auto"/>
        <w:rPr/>
      </w:pPr>
      <w:r w:rsidDel="00000000" w:rsidR="00000000" w:rsidRPr="00000000">
        <w:rPr>
          <w:rtl w:val="0"/>
        </w:rPr>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3ff" w:val="clear"/>
            <w:tcMar>
              <w:top w:w="80.0" w:type="dxa"/>
              <w:left w:w="80.0" w:type="dxa"/>
              <w:bottom w:w="80.0" w:type="dxa"/>
              <w:right w:w="60.0" w:type="dxa"/>
            </w:tcMar>
            <w:vAlign w:val="top"/>
          </w:tcPr>
          <w:p w:rsidR="00000000" w:rsidDel="00000000" w:rsidP="00000000" w:rsidRDefault="00000000" w:rsidRPr="00000000" w14:paraId="0000010D">
            <w:pPr>
              <w:spacing w:after="8" w:before="40" w:lineRule="auto"/>
              <w:jc w:val="left"/>
              <w:rPr/>
            </w:pPr>
            <w:r w:rsidDel="00000000" w:rsidR="00000000" w:rsidRPr="00000000">
              <w:rPr>
                <w:rFonts w:ascii="Play" w:cs="Play" w:eastAsia="Play" w:hAnsi="Play"/>
                <w:b w:val="1"/>
                <w:bCs w:val="1"/>
                <w:i w:val="0"/>
                <w:iCs w:val="0"/>
                <w:color w:val="0a84ff"/>
                <w:sz w:val="14"/>
                <w:szCs w:val="14"/>
                <w:rtl w:val="0"/>
              </w:rPr>
              <w:t xml:space="preserve">Tuesday 8:10am</w:t>
            </w:r>
            <w:r w:rsidDel="00000000" w:rsidR="00000000" w:rsidRPr="00000000">
              <w:rPr>
                <w:rtl w:val="0"/>
              </w:rPr>
            </w:r>
          </w:p>
          <w:p w:rsidR="00000000" w:rsidDel="00000000" w:rsidP="00000000" w:rsidRDefault="00000000" w:rsidRPr="00000000" w14:paraId="0000010E">
            <w:pPr>
              <w:spacing w:after="40" w:before="0" w:lineRule="auto"/>
              <w:jc w:val="left"/>
              <w:rPr/>
            </w:pPr>
            <w:r w:rsidDel="00000000" w:rsidR="00000000" w:rsidRPr="00000000">
              <w:rPr>
                <w:rFonts w:ascii="Play" w:cs="Play" w:eastAsia="Play" w:hAnsi="Play"/>
                <w:b w:val="0"/>
                <w:bCs w:val="0"/>
                <w:i w:val="0"/>
                <w:iCs w:val="0"/>
                <w:color w:val="636366"/>
                <w:sz w:val="13"/>
                <w:szCs w:val="13"/>
                <w:rtl w:val="0"/>
              </w:rPr>
              <w:t xml:space="preserve">Sarah — Founder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80.0" w:type="dxa"/>
            </w:tcMar>
            <w:vAlign w:val="top"/>
          </w:tcPr>
          <w:p w:rsidR="00000000" w:rsidDel="00000000" w:rsidP="00000000" w:rsidRDefault="00000000" w:rsidRPr="00000000" w14:paraId="0000010F">
            <w:pPr>
              <w:spacing w:after="24" w:before="60" w:lineRule="auto"/>
              <w:jc w:val="left"/>
              <w:rPr/>
            </w:pPr>
            <w:r w:rsidDel="00000000" w:rsidR="00000000" w:rsidRPr="00000000">
              <w:rPr>
                <w:rFonts w:ascii="Play" w:cs="Play" w:eastAsia="Play" w:hAnsi="Play"/>
                <w:b w:val="0"/>
                <w:bCs w:val="0"/>
                <w:i w:val="0"/>
                <w:iCs w:val="0"/>
                <w:color w:val="1c1c1e"/>
                <w:sz w:val="20"/>
                <w:szCs w:val="20"/>
                <w:rtl w:val="0"/>
              </w:rPr>
              <w:t xml:space="preserve">Sarah is preparing for a meeting with an angel investor who will ask about runway. She has not updated her financial model since last month. She hired a contractor 3 weeks ago that adds $4,200/month to her burn.</w:t>
            </w:r>
            <w:r w:rsidDel="00000000" w:rsidR="00000000" w:rsidRPr="00000000">
              <w:rPr>
                <w:rtl w:val="0"/>
              </w:rPr>
            </w:r>
          </w:p>
          <w:tbl>
            <w:tblPr>
              <w:tblStyle w:val="Table30"/>
              <w:tblW w:w="7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880"/>
              <w:gridCol w:w="200"/>
              <w:gridCol w:w="3880"/>
              <w:tblGridChange w:id="0">
                <w:tblGrid>
                  <w:gridCol w:w="3880"/>
                  <w:gridCol w:w="200"/>
                  <w:gridCol w:w="3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0ee" w:val="clear"/>
                  <w:tcMar>
                    <w:top w:w="60.0" w:type="dxa"/>
                    <w:left w:w="100.0" w:type="dxa"/>
                    <w:bottom w:w="60.0" w:type="dxa"/>
                    <w:right w:w="80.0" w:type="dxa"/>
                  </w:tcMar>
                  <w:vAlign w:val="top"/>
                </w:tcPr>
                <w:p w:rsidR="00000000" w:rsidDel="00000000" w:rsidP="00000000" w:rsidRDefault="00000000" w:rsidRPr="00000000" w14:paraId="00000110">
                  <w:pPr>
                    <w:spacing w:after="16" w:before="40" w:lineRule="auto"/>
                    <w:jc w:val="left"/>
                    <w:rPr/>
                  </w:pPr>
                  <w:r w:rsidDel="00000000" w:rsidR="00000000" w:rsidRPr="00000000">
                    <w:rPr>
                      <w:rFonts w:ascii="Play" w:cs="Play" w:eastAsia="Play" w:hAnsi="Play"/>
                      <w:b w:val="1"/>
                      <w:bCs w:val="1"/>
                      <w:i w:val="0"/>
                      <w:iCs w:val="0"/>
                      <w:color w:val="ff3b30"/>
                      <w:sz w:val="13"/>
                      <w:szCs w:val="13"/>
                      <w:rtl w:val="0"/>
                    </w:rPr>
                    <w:t xml:space="preserve">Without Pulse</w:t>
                  </w:r>
                  <w:r w:rsidDel="00000000" w:rsidR="00000000" w:rsidRPr="00000000">
                    <w:rPr>
                      <w:rtl w:val="0"/>
                    </w:rPr>
                  </w:r>
                </w:p>
                <w:p w:rsidR="00000000" w:rsidDel="00000000" w:rsidP="00000000" w:rsidRDefault="00000000" w:rsidRPr="00000000" w14:paraId="00000111">
                  <w:pPr>
                    <w:spacing w:after="60" w:before="0" w:lineRule="auto"/>
                    <w:jc w:val="left"/>
                    <w:rPr/>
                  </w:pPr>
                  <w:r w:rsidDel="00000000" w:rsidR="00000000" w:rsidRPr="00000000">
                    <w:rPr>
                      <w:rFonts w:ascii="Play" w:cs="Play" w:eastAsia="Play" w:hAnsi="Play"/>
                      <w:b w:val="0"/>
                      <w:bCs w:val="0"/>
                      <w:i w:val="0"/>
                      <w:iCs w:val="0"/>
                      <w:color w:val="3a3a3c"/>
                      <w:sz w:val="19"/>
                      <w:szCs w:val="19"/>
                      <w:rtl w:val="0"/>
                    </w:rPr>
                    <w:t xml:space="preserve">Sarah says 'about 9 months' because that was true last month. The real answer is 6.8 months. She learns this in the investor meeting when the angel asks a follow-up question she cannot answer. The meeting does not go well.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12">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bf1" w:val="clear"/>
                  <w:tcMar>
                    <w:top w:w="60.0" w:type="dxa"/>
                    <w:left w:w="100.0" w:type="dxa"/>
                    <w:bottom w:w="60.0" w:type="dxa"/>
                    <w:right w:w="80.0" w:type="dxa"/>
                  </w:tcMar>
                  <w:vAlign w:val="top"/>
                </w:tcPr>
                <w:p w:rsidR="00000000" w:rsidDel="00000000" w:rsidP="00000000" w:rsidRDefault="00000000" w:rsidRPr="00000000" w14:paraId="00000113">
                  <w:pPr>
                    <w:spacing w:after="16" w:before="40" w:lineRule="auto"/>
                    <w:jc w:val="left"/>
                    <w:rPr/>
                  </w:pPr>
                  <w:r w:rsidDel="00000000" w:rsidR="00000000" w:rsidRPr="00000000">
                    <w:rPr>
                      <w:rFonts w:ascii="Play" w:cs="Play" w:eastAsia="Play" w:hAnsi="Play"/>
                      <w:b w:val="1"/>
                      <w:bCs w:val="1"/>
                      <w:i w:val="0"/>
                      <w:iCs w:val="0"/>
                      <w:color w:val="30d158"/>
                      <w:sz w:val="13"/>
                      <w:szCs w:val="13"/>
                      <w:rtl w:val="0"/>
                    </w:rPr>
                    <w:t xml:space="preserve">With Pulse</w:t>
                  </w:r>
                  <w:r w:rsidDel="00000000" w:rsidR="00000000" w:rsidRPr="00000000">
                    <w:rPr>
                      <w:rtl w:val="0"/>
                    </w:rPr>
                  </w:r>
                </w:p>
                <w:p w:rsidR="00000000" w:rsidDel="00000000" w:rsidP="00000000" w:rsidRDefault="00000000" w:rsidRPr="00000000" w14:paraId="00000114">
                  <w:pPr>
                    <w:spacing w:after="60" w:before="0" w:lineRule="auto"/>
                    <w:jc w:val="left"/>
                    <w:rPr/>
                  </w:pPr>
                  <w:r w:rsidDel="00000000" w:rsidR="00000000" w:rsidRPr="00000000">
                    <w:rPr>
                      <w:rFonts w:ascii="Play" w:cs="Play" w:eastAsia="Play" w:hAnsi="Play"/>
                      <w:b w:val="0"/>
                      <w:bCs w:val="0"/>
                      <w:i w:val="0"/>
                      <w:iCs w:val="0"/>
                      <w:color w:val="1c1c1e"/>
                      <w:sz w:val="19"/>
                      <w:szCs w:val="19"/>
                      <w:rtl w:val="0"/>
                    </w:rPr>
                    <w:t xml:space="preserve">'Hi Sarah — your updated runway is 6.8 months, down from 9.1 last month. The change is driven by the $4,200/month contractor added on March 3. At current burn, your raise window closes by October 15. Investor-ready financial summary is ready to share.' She forwards it to the investor before the meeting.</w:t>
                  </w: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tc>
      </w:tr>
    </w:tbl>
    <w:p w:rsidR="00000000" w:rsidDel="00000000" w:rsidP="00000000" w:rsidRDefault="00000000" w:rsidRPr="00000000" w14:paraId="00000116">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117">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118">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119">
      <w:pPr>
        <w:spacing w:after="32" w:before="0" w:lineRule="auto"/>
        <w:jc w:val="left"/>
        <w:rPr/>
      </w:pPr>
      <w:r w:rsidDel="00000000" w:rsidR="00000000" w:rsidRPr="00000000">
        <w:rPr>
          <w:rFonts w:ascii="Play" w:cs="Play" w:eastAsia="Play" w:hAnsi="Play"/>
          <w:b w:val="1"/>
          <w:bCs w:val="1"/>
          <w:i w:val="0"/>
          <w:iCs w:val="0"/>
          <w:color w:val="bf5af2"/>
          <w:sz w:val="14"/>
          <w:szCs w:val="14"/>
          <w:rtl w:val="0"/>
        </w:rPr>
        <w:t xml:space="preserve">VI.</w:t>
      </w:r>
      <w:r w:rsidDel="00000000" w:rsidR="00000000" w:rsidRPr="00000000">
        <w:rPr>
          <w:rtl w:val="0"/>
        </w:rPr>
      </w:r>
    </w:p>
    <w:p w:rsidR="00000000" w:rsidDel="00000000" w:rsidP="00000000" w:rsidRDefault="00000000" w:rsidRPr="00000000" w14:paraId="0000011A">
      <w:pPr>
        <w:pStyle w:val="Heading2"/>
        <w:spacing w:after="80" w:before="400" w:lineRule="auto"/>
        <w:rPr/>
      </w:pPr>
      <w:r w:rsidDel="00000000" w:rsidR="00000000" w:rsidRPr="00000000">
        <w:rPr>
          <w:rFonts w:ascii="Play" w:cs="Play" w:eastAsia="Play" w:hAnsi="Play"/>
          <w:b w:val="1"/>
          <w:bCs w:val="1"/>
          <w:i w:val="0"/>
          <w:iCs w:val="0"/>
          <w:color w:val="1c1c1e"/>
          <w:sz w:val="30"/>
          <w:szCs w:val="30"/>
          <w:rtl w:val="0"/>
        </w:rPr>
        <w:t xml:space="preserve">Every problem. Every solution.</w:t>
      </w:r>
      <w:r w:rsidDel="00000000" w:rsidR="00000000" w:rsidRPr="00000000">
        <w:rPr>
          <w:rtl w:val="0"/>
        </w:rPr>
      </w:r>
    </w:p>
    <w:p w:rsidR="00000000" w:rsidDel="00000000" w:rsidP="00000000" w:rsidRDefault="00000000" w:rsidRPr="00000000" w14:paraId="0000011B">
      <w:pPr>
        <w:spacing w:after="0" w:before="40" w:lineRule="auto"/>
        <w:rPr/>
      </w:pPr>
      <w:r w:rsidDel="00000000" w:rsidR="00000000" w:rsidRPr="00000000">
        <w:rPr>
          <w:rtl w:val="0"/>
        </w:rPr>
      </w:r>
    </w:p>
    <w:p w:rsidR="00000000" w:rsidDel="00000000" w:rsidP="00000000" w:rsidRDefault="00000000" w:rsidRPr="00000000" w14:paraId="0000011C">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This is the complete mapping of customer problems to Pulse solutions. Each row is a specific documented pain. Each solution is a specific, built feature — not a marketing claim.</w:t>
      </w:r>
      <w:r w:rsidDel="00000000" w:rsidR="00000000" w:rsidRPr="00000000">
        <w:rPr>
          <w:rtl w:val="0"/>
        </w:rPr>
      </w:r>
    </w:p>
    <w:p w:rsidR="00000000" w:rsidDel="00000000" w:rsidP="00000000" w:rsidRDefault="00000000" w:rsidRPr="00000000" w14:paraId="0000011D">
      <w:pPr>
        <w:spacing w:after="0" w:before="80" w:lineRule="auto"/>
        <w:rPr/>
      </w:pPr>
      <w:r w:rsidDel="00000000" w:rsidR="00000000" w:rsidRPr="00000000">
        <w:rPr>
          <w:rtl w:val="0"/>
        </w:rPr>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560"/>
        <w:gridCol w:w="80"/>
        <w:gridCol w:w="4720"/>
        <w:tblGridChange w:id="0">
          <w:tblGrid>
            <w:gridCol w:w="4560"/>
            <w:gridCol w:w="80"/>
            <w:gridCol w:w="4720"/>
          </w:tblGrid>
        </w:tblGridChange>
      </w:tblGrid>
      <w:tr>
        <w:trPr>
          <w:cantSplit w:val="0"/>
          <w:tblHeader w:val="0"/>
        </w:trPr>
        <w:tc>
          <w:tcPr>
            <w:tcBorders>
              <w:top w:color="000000" w:space="0" w:sz="0" w:val="nil"/>
              <w:left w:color="ff3b30" w:space="0" w:sz="12" w:val="single"/>
              <w:bottom w:color="000000" w:space="0" w:sz="0" w:val="nil"/>
              <w:right w:color="000000" w:space="0" w:sz="0" w:val="nil"/>
            </w:tcBorders>
            <w:shd w:fill="fff0ee" w:val="clear"/>
            <w:tcMar>
              <w:top w:w="120.0" w:type="dxa"/>
              <w:left w:w="160.0" w:type="dxa"/>
              <w:bottom w:w="120.0" w:type="dxa"/>
              <w:right w:w="120.0" w:type="dxa"/>
            </w:tcMar>
            <w:vAlign w:val="top"/>
          </w:tcPr>
          <w:p w:rsidR="00000000" w:rsidDel="00000000" w:rsidP="00000000" w:rsidRDefault="00000000" w:rsidRPr="00000000" w14:paraId="0000011E">
            <w:pPr>
              <w:spacing w:after="20" w:before="60" w:lineRule="auto"/>
              <w:jc w:val="left"/>
              <w:rPr/>
            </w:pPr>
            <w:r w:rsidDel="00000000" w:rsidR="00000000" w:rsidRPr="00000000">
              <w:rPr>
                <w:rFonts w:ascii="Play" w:cs="Play" w:eastAsia="Play" w:hAnsi="Play"/>
                <w:b w:val="1"/>
                <w:bCs w:val="1"/>
                <w:i w:val="0"/>
                <w:iCs w:val="0"/>
                <w:color w:val="ff3b30"/>
                <w:sz w:val="13"/>
                <w:szCs w:val="13"/>
                <w:rtl w:val="0"/>
              </w:rPr>
              <w:t xml:space="preserve">The problem</w:t>
            </w:r>
            <w:r w:rsidDel="00000000" w:rsidR="00000000" w:rsidRPr="00000000">
              <w:rPr>
                <w:rtl w:val="0"/>
              </w:rPr>
            </w:r>
          </w:p>
          <w:p w:rsidR="00000000" w:rsidDel="00000000" w:rsidP="00000000" w:rsidRDefault="00000000" w:rsidRPr="00000000" w14:paraId="0000011F">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Cash gap arrives without warning. Owner discovers on payday that there is not enough to make payroll.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20">
            <w:pPr>
              <w:spacing w:after="0" w:before="1" w:lineRule="auto"/>
              <w:rPr/>
            </w:pPr>
            <w:r w:rsidDel="00000000" w:rsidR="00000000" w:rsidRPr="00000000">
              <w:rPr>
                <w:rtl w:val="0"/>
              </w:rPr>
            </w:r>
          </w:p>
        </w:tc>
        <w:tc>
          <w:tcPr>
            <w:tcBorders>
              <w:top w:color="000000" w:space="0" w:sz="0" w:val="nil"/>
              <w:left w:color="0a84ff" w:space="0" w:sz="12" w:val="single"/>
              <w:bottom w:color="000000" w:space="0" w:sz="0" w:val="nil"/>
              <w:right w:color="000000" w:space="0" w:sz="0" w:val="nil"/>
            </w:tcBorders>
            <w:shd w:fill="e8f3ff" w:val="clear"/>
            <w:tcMar>
              <w:top w:w="120.0" w:type="dxa"/>
              <w:left w:w="160.0" w:type="dxa"/>
              <w:bottom w:w="120.0" w:type="dxa"/>
              <w:right w:w="120.0" w:type="dxa"/>
            </w:tcMar>
            <w:vAlign w:val="top"/>
          </w:tcPr>
          <w:p w:rsidR="00000000" w:rsidDel="00000000" w:rsidP="00000000" w:rsidRDefault="00000000" w:rsidRPr="00000000" w14:paraId="00000121">
            <w:pPr>
              <w:spacing w:after="20" w:before="60" w:lineRule="auto"/>
              <w:jc w:val="left"/>
              <w:rPr/>
            </w:pPr>
            <w:r w:rsidDel="00000000" w:rsidR="00000000" w:rsidRPr="00000000">
              <w:rPr>
                <w:rFonts w:ascii="Play" w:cs="Play" w:eastAsia="Play" w:hAnsi="Play"/>
                <w:b w:val="1"/>
                <w:bCs w:val="1"/>
                <w:i w:val="0"/>
                <w:iCs w:val="0"/>
                <w:color w:val="0a84ff"/>
                <w:sz w:val="13"/>
                <w:szCs w:val="13"/>
                <w:rtl w:val="0"/>
              </w:rPr>
              <w:t xml:space="preserve">Pulse solves this by</w:t>
            </w:r>
            <w:r w:rsidDel="00000000" w:rsidR="00000000" w:rsidRPr="00000000">
              <w:rPr>
                <w:rtl w:val="0"/>
              </w:rPr>
            </w:r>
          </w:p>
          <w:p w:rsidR="00000000" w:rsidDel="00000000" w:rsidP="00000000" w:rsidRDefault="00000000" w:rsidRPr="00000000" w14:paraId="00000122">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Proactive SMS/email alert 14–21 days before projected gap, with exact date, exact amount, and specific resolution options. Owner has time to act.</w:t>
            </w:r>
            <w:r w:rsidDel="00000000" w:rsidR="00000000" w:rsidRPr="00000000">
              <w:rPr>
                <w:rtl w:val="0"/>
              </w:rPr>
            </w:r>
          </w:p>
        </w:tc>
      </w:tr>
    </w:tbl>
    <w:p w:rsidR="00000000" w:rsidDel="00000000" w:rsidP="00000000" w:rsidRDefault="00000000" w:rsidRPr="00000000" w14:paraId="00000123">
      <w:pPr>
        <w:spacing w:after="0" w:before="40" w:lineRule="auto"/>
        <w:rPr/>
      </w:pPr>
      <w:r w:rsidDel="00000000" w:rsidR="00000000" w:rsidRPr="00000000">
        <w:rPr>
          <w:rtl w:val="0"/>
        </w:rPr>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560"/>
        <w:gridCol w:w="80"/>
        <w:gridCol w:w="4720"/>
        <w:tblGridChange w:id="0">
          <w:tblGrid>
            <w:gridCol w:w="4560"/>
            <w:gridCol w:w="80"/>
            <w:gridCol w:w="4720"/>
          </w:tblGrid>
        </w:tblGridChange>
      </w:tblGrid>
      <w:tr>
        <w:trPr>
          <w:cantSplit w:val="0"/>
          <w:tblHeader w:val="0"/>
        </w:trPr>
        <w:tc>
          <w:tcPr>
            <w:tcBorders>
              <w:top w:color="000000" w:space="0" w:sz="0" w:val="nil"/>
              <w:left w:color="ff3b30" w:space="0" w:sz="12" w:val="single"/>
              <w:bottom w:color="000000" w:space="0" w:sz="0" w:val="nil"/>
              <w:right w:color="000000" w:space="0" w:sz="0" w:val="nil"/>
            </w:tcBorders>
            <w:shd w:fill="fff0ee" w:val="clear"/>
            <w:tcMar>
              <w:top w:w="120.0" w:type="dxa"/>
              <w:left w:w="160.0" w:type="dxa"/>
              <w:bottom w:w="120.0" w:type="dxa"/>
              <w:right w:w="120.0" w:type="dxa"/>
            </w:tcMar>
            <w:vAlign w:val="top"/>
          </w:tcPr>
          <w:p w:rsidR="00000000" w:rsidDel="00000000" w:rsidP="00000000" w:rsidRDefault="00000000" w:rsidRPr="00000000" w14:paraId="00000124">
            <w:pPr>
              <w:spacing w:after="20" w:before="60" w:lineRule="auto"/>
              <w:jc w:val="left"/>
              <w:rPr/>
            </w:pPr>
            <w:r w:rsidDel="00000000" w:rsidR="00000000" w:rsidRPr="00000000">
              <w:rPr>
                <w:rFonts w:ascii="Play" w:cs="Play" w:eastAsia="Play" w:hAnsi="Play"/>
                <w:b w:val="1"/>
                <w:bCs w:val="1"/>
                <w:i w:val="0"/>
                <w:iCs w:val="0"/>
                <w:color w:val="ff3b30"/>
                <w:sz w:val="13"/>
                <w:szCs w:val="13"/>
                <w:rtl w:val="0"/>
              </w:rPr>
              <w:t xml:space="preserve">The problem</w:t>
            </w:r>
            <w:r w:rsidDel="00000000" w:rsidR="00000000" w:rsidRPr="00000000">
              <w:rPr>
                <w:rtl w:val="0"/>
              </w:rPr>
            </w:r>
          </w:p>
          <w:p w:rsidR="00000000" w:rsidDel="00000000" w:rsidP="00000000" w:rsidRDefault="00000000" w:rsidRPr="00000000" w14:paraId="00000125">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No one to ask when making a major financial decision — hire, lease, buy equipment, take a large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26">
            <w:pPr>
              <w:spacing w:after="0" w:before="1" w:lineRule="auto"/>
              <w:rPr/>
            </w:pPr>
            <w:r w:rsidDel="00000000" w:rsidR="00000000" w:rsidRPr="00000000">
              <w:rPr>
                <w:rtl w:val="0"/>
              </w:rPr>
            </w:r>
          </w:p>
        </w:tc>
        <w:tc>
          <w:tcPr>
            <w:tcBorders>
              <w:top w:color="000000" w:space="0" w:sz="0" w:val="nil"/>
              <w:left w:color="0a84ff" w:space="0" w:sz="12" w:val="single"/>
              <w:bottom w:color="000000" w:space="0" w:sz="0" w:val="nil"/>
              <w:right w:color="000000" w:space="0" w:sz="0" w:val="nil"/>
            </w:tcBorders>
            <w:shd w:fill="e8f3ff" w:val="clear"/>
            <w:tcMar>
              <w:top w:w="120.0" w:type="dxa"/>
              <w:left w:w="160.0" w:type="dxa"/>
              <w:bottom w:w="120.0" w:type="dxa"/>
              <w:right w:w="120.0" w:type="dxa"/>
            </w:tcMar>
            <w:vAlign w:val="top"/>
          </w:tcPr>
          <w:p w:rsidR="00000000" w:rsidDel="00000000" w:rsidP="00000000" w:rsidRDefault="00000000" w:rsidRPr="00000000" w14:paraId="00000127">
            <w:pPr>
              <w:spacing w:after="20" w:before="60" w:lineRule="auto"/>
              <w:jc w:val="left"/>
              <w:rPr/>
            </w:pPr>
            <w:r w:rsidDel="00000000" w:rsidR="00000000" w:rsidRPr="00000000">
              <w:rPr>
                <w:rFonts w:ascii="Play" w:cs="Play" w:eastAsia="Play" w:hAnsi="Play"/>
                <w:b w:val="1"/>
                <w:bCs w:val="1"/>
                <w:i w:val="0"/>
                <w:iCs w:val="0"/>
                <w:color w:val="0a84ff"/>
                <w:sz w:val="13"/>
                <w:szCs w:val="13"/>
                <w:rtl w:val="0"/>
              </w:rPr>
              <w:t xml:space="preserve">Pulse solves this by</w:t>
            </w:r>
            <w:r w:rsidDel="00000000" w:rsidR="00000000" w:rsidRPr="00000000">
              <w:rPr>
                <w:rtl w:val="0"/>
              </w:rPr>
            </w:r>
          </w:p>
          <w:p w:rsidR="00000000" w:rsidDel="00000000" w:rsidP="00000000" w:rsidRDefault="00000000" w:rsidRPr="00000000" w14:paraId="00000128">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Plain-English Q&amp;A: owner types the question, Pulse runs the scenario model and replies with specific dates, amounts, and a recommendation.</w:t>
            </w:r>
            <w:r w:rsidDel="00000000" w:rsidR="00000000" w:rsidRPr="00000000">
              <w:rPr>
                <w:rtl w:val="0"/>
              </w:rPr>
            </w:r>
          </w:p>
        </w:tc>
      </w:tr>
    </w:tbl>
    <w:p w:rsidR="00000000" w:rsidDel="00000000" w:rsidP="00000000" w:rsidRDefault="00000000" w:rsidRPr="00000000" w14:paraId="00000129">
      <w:pPr>
        <w:spacing w:after="0" w:before="40" w:lineRule="auto"/>
        <w:rPr/>
      </w:pPr>
      <w:r w:rsidDel="00000000" w:rsidR="00000000" w:rsidRPr="00000000">
        <w:rPr>
          <w:rtl w:val="0"/>
        </w:rPr>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560"/>
        <w:gridCol w:w="80"/>
        <w:gridCol w:w="4720"/>
        <w:tblGridChange w:id="0">
          <w:tblGrid>
            <w:gridCol w:w="4560"/>
            <w:gridCol w:w="80"/>
            <w:gridCol w:w="4720"/>
          </w:tblGrid>
        </w:tblGridChange>
      </w:tblGrid>
      <w:tr>
        <w:trPr>
          <w:cantSplit w:val="0"/>
          <w:tblHeader w:val="0"/>
        </w:trPr>
        <w:tc>
          <w:tcPr>
            <w:tcBorders>
              <w:top w:color="000000" w:space="0" w:sz="0" w:val="nil"/>
              <w:left w:color="ff9f0a" w:space="0" w:sz="12" w:val="single"/>
              <w:bottom w:color="000000" w:space="0" w:sz="0" w:val="nil"/>
              <w:right w:color="000000" w:space="0" w:sz="0" w:val="nil"/>
            </w:tcBorders>
            <w:shd w:fill="fff6e6" w:val="clear"/>
            <w:tcMar>
              <w:top w:w="120.0" w:type="dxa"/>
              <w:left w:w="160.0" w:type="dxa"/>
              <w:bottom w:w="120.0" w:type="dxa"/>
              <w:right w:w="120.0" w:type="dxa"/>
            </w:tcMar>
            <w:vAlign w:val="top"/>
          </w:tcPr>
          <w:p w:rsidR="00000000" w:rsidDel="00000000" w:rsidP="00000000" w:rsidRDefault="00000000" w:rsidRPr="00000000" w14:paraId="0000012A">
            <w:pPr>
              <w:spacing w:after="20" w:before="60" w:lineRule="auto"/>
              <w:jc w:val="left"/>
              <w:rPr/>
            </w:pPr>
            <w:r w:rsidDel="00000000" w:rsidR="00000000" w:rsidRPr="00000000">
              <w:rPr>
                <w:rFonts w:ascii="Play" w:cs="Play" w:eastAsia="Play" w:hAnsi="Play"/>
                <w:b w:val="1"/>
                <w:bCs w:val="1"/>
                <w:i w:val="0"/>
                <w:iCs w:val="0"/>
                <w:color w:val="ff9f0a"/>
                <w:sz w:val="13"/>
                <w:szCs w:val="13"/>
                <w:rtl w:val="0"/>
              </w:rPr>
              <w:t xml:space="preserve">The problem</w:t>
            </w:r>
            <w:r w:rsidDel="00000000" w:rsidR="00000000" w:rsidRPr="00000000">
              <w:rPr>
                <w:rtl w:val="0"/>
              </w:rPr>
            </w:r>
          </w:p>
          <w:p w:rsidR="00000000" w:rsidDel="00000000" w:rsidP="00000000" w:rsidRDefault="00000000" w:rsidRPr="00000000" w14:paraId="0000012B">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GST/HST remittance arrives as a quarterly surprise — money that was never 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2C">
            <w:pPr>
              <w:spacing w:after="0" w:before="1" w:lineRule="auto"/>
              <w:rPr/>
            </w:pPr>
            <w:r w:rsidDel="00000000" w:rsidR="00000000" w:rsidRPr="00000000">
              <w:rPr>
                <w:rtl w:val="0"/>
              </w:rPr>
            </w:r>
          </w:p>
        </w:tc>
        <w:tc>
          <w:tcPr>
            <w:tcBorders>
              <w:top w:color="000000" w:space="0" w:sz="0" w:val="nil"/>
              <w:left w:color="0a84ff" w:space="0" w:sz="12" w:val="single"/>
              <w:bottom w:color="000000" w:space="0" w:sz="0" w:val="nil"/>
              <w:right w:color="000000" w:space="0" w:sz="0" w:val="nil"/>
            </w:tcBorders>
            <w:shd w:fill="e8f3ff" w:val="clear"/>
            <w:tcMar>
              <w:top w:w="120.0" w:type="dxa"/>
              <w:left w:w="160.0" w:type="dxa"/>
              <w:bottom w:w="120.0" w:type="dxa"/>
              <w:right w:w="120.0" w:type="dxa"/>
            </w:tcMar>
            <w:vAlign w:val="top"/>
          </w:tcPr>
          <w:p w:rsidR="00000000" w:rsidDel="00000000" w:rsidP="00000000" w:rsidRDefault="00000000" w:rsidRPr="00000000" w14:paraId="0000012D">
            <w:pPr>
              <w:spacing w:after="20" w:before="60" w:lineRule="auto"/>
              <w:jc w:val="left"/>
              <w:rPr/>
            </w:pPr>
            <w:r w:rsidDel="00000000" w:rsidR="00000000" w:rsidRPr="00000000">
              <w:rPr>
                <w:rFonts w:ascii="Play" w:cs="Play" w:eastAsia="Play" w:hAnsi="Play"/>
                <w:b w:val="1"/>
                <w:bCs w:val="1"/>
                <w:i w:val="0"/>
                <w:iCs w:val="0"/>
                <w:color w:val="0a84ff"/>
                <w:sz w:val="13"/>
                <w:szCs w:val="13"/>
                <w:rtl w:val="0"/>
              </w:rPr>
              <w:t xml:space="preserve">Pulse solves this by</w:t>
            </w:r>
            <w:r w:rsidDel="00000000" w:rsidR="00000000" w:rsidRPr="00000000">
              <w:rPr>
                <w:rtl w:val="0"/>
              </w:rPr>
            </w:r>
          </w:p>
          <w:p w:rsidR="00000000" w:rsidDel="00000000" w:rsidP="00000000" w:rsidRDefault="00000000" w:rsidRPr="00000000" w14:paraId="0000012E">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Weekly GST/HST reserve tracking. Amount accumulated this quarter shown continuously. 'Move $700 this week' alerts when reserve is behind target.</w:t>
            </w:r>
            <w:r w:rsidDel="00000000" w:rsidR="00000000" w:rsidRPr="00000000">
              <w:rPr>
                <w:rtl w:val="0"/>
              </w:rPr>
            </w:r>
          </w:p>
        </w:tc>
      </w:tr>
    </w:tbl>
    <w:p w:rsidR="00000000" w:rsidDel="00000000" w:rsidP="00000000" w:rsidRDefault="00000000" w:rsidRPr="00000000" w14:paraId="0000012F">
      <w:pPr>
        <w:spacing w:after="0" w:before="40" w:lineRule="auto"/>
        <w:rPr/>
      </w:pPr>
      <w:r w:rsidDel="00000000" w:rsidR="00000000" w:rsidRPr="00000000">
        <w:rPr>
          <w:rtl w:val="0"/>
        </w:rPr>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560"/>
        <w:gridCol w:w="80"/>
        <w:gridCol w:w="4720"/>
        <w:tblGridChange w:id="0">
          <w:tblGrid>
            <w:gridCol w:w="4560"/>
            <w:gridCol w:w="80"/>
            <w:gridCol w:w="4720"/>
          </w:tblGrid>
        </w:tblGridChange>
      </w:tblGrid>
      <w:tr>
        <w:trPr>
          <w:cantSplit w:val="0"/>
          <w:tblHeader w:val="0"/>
        </w:trPr>
        <w:tc>
          <w:tcPr>
            <w:tcBorders>
              <w:top w:color="000000" w:space="0" w:sz="0" w:val="nil"/>
              <w:left w:color="ff9f0a" w:space="0" w:sz="12" w:val="single"/>
              <w:bottom w:color="000000" w:space="0" w:sz="0" w:val="nil"/>
              <w:right w:color="000000" w:space="0" w:sz="0" w:val="nil"/>
            </w:tcBorders>
            <w:shd w:fill="fff6e6" w:val="clear"/>
            <w:tcMar>
              <w:top w:w="120.0" w:type="dxa"/>
              <w:left w:w="160.0" w:type="dxa"/>
              <w:bottom w:w="120.0" w:type="dxa"/>
              <w:right w:w="120.0" w:type="dxa"/>
            </w:tcMar>
            <w:vAlign w:val="top"/>
          </w:tcPr>
          <w:p w:rsidR="00000000" w:rsidDel="00000000" w:rsidP="00000000" w:rsidRDefault="00000000" w:rsidRPr="00000000" w14:paraId="00000130">
            <w:pPr>
              <w:spacing w:after="20" w:before="60" w:lineRule="auto"/>
              <w:jc w:val="left"/>
              <w:rPr/>
            </w:pPr>
            <w:r w:rsidDel="00000000" w:rsidR="00000000" w:rsidRPr="00000000">
              <w:rPr>
                <w:rFonts w:ascii="Play" w:cs="Play" w:eastAsia="Play" w:hAnsi="Play"/>
                <w:b w:val="1"/>
                <w:bCs w:val="1"/>
                <w:i w:val="0"/>
                <w:iCs w:val="0"/>
                <w:color w:val="ff9f0a"/>
                <w:sz w:val="13"/>
                <w:szCs w:val="13"/>
                <w:rtl w:val="0"/>
              </w:rPr>
              <w:t xml:space="preserve">The problem</w:t>
            </w:r>
            <w:r w:rsidDel="00000000" w:rsidR="00000000" w:rsidRPr="00000000">
              <w:rPr>
                <w:rtl w:val="0"/>
              </w:rPr>
            </w:r>
          </w:p>
          <w:p w:rsidR="00000000" w:rsidDel="00000000" w:rsidP="00000000" w:rsidRDefault="00000000" w:rsidRPr="00000000" w14:paraId="00000131">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Invoices sit unpaid. No systematic tracking of which clients are slow and what the cash impact 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32">
            <w:pPr>
              <w:spacing w:after="0" w:before="1" w:lineRule="auto"/>
              <w:rPr/>
            </w:pPr>
            <w:r w:rsidDel="00000000" w:rsidR="00000000" w:rsidRPr="00000000">
              <w:rPr>
                <w:rtl w:val="0"/>
              </w:rPr>
            </w:r>
          </w:p>
        </w:tc>
        <w:tc>
          <w:tcPr>
            <w:tcBorders>
              <w:top w:color="000000" w:space="0" w:sz="0" w:val="nil"/>
              <w:left w:color="0a84ff" w:space="0" w:sz="12" w:val="single"/>
              <w:bottom w:color="000000" w:space="0" w:sz="0" w:val="nil"/>
              <w:right w:color="000000" w:space="0" w:sz="0" w:val="nil"/>
            </w:tcBorders>
            <w:shd w:fill="e8f3ff" w:val="clear"/>
            <w:tcMar>
              <w:top w:w="120.0" w:type="dxa"/>
              <w:left w:w="160.0" w:type="dxa"/>
              <w:bottom w:w="120.0" w:type="dxa"/>
              <w:right w:w="120.0" w:type="dxa"/>
            </w:tcMar>
            <w:vAlign w:val="top"/>
          </w:tcPr>
          <w:p w:rsidR="00000000" w:rsidDel="00000000" w:rsidP="00000000" w:rsidRDefault="00000000" w:rsidRPr="00000000" w14:paraId="00000133">
            <w:pPr>
              <w:spacing w:after="20" w:before="60" w:lineRule="auto"/>
              <w:jc w:val="left"/>
              <w:rPr/>
            </w:pPr>
            <w:r w:rsidDel="00000000" w:rsidR="00000000" w:rsidRPr="00000000">
              <w:rPr>
                <w:rFonts w:ascii="Play" w:cs="Play" w:eastAsia="Play" w:hAnsi="Play"/>
                <w:b w:val="1"/>
                <w:bCs w:val="1"/>
                <w:i w:val="0"/>
                <w:iCs w:val="0"/>
                <w:color w:val="0a84ff"/>
                <w:sz w:val="13"/>
                <w:szCs w:val="13"/>
                <w:rtl w:val="0"/>
              </w:rPr>
              <w:t xml:space="preserve">Pulse solves this by</w:t>
            </w:r>
            <w:r w:rsidDel="00000000" w:rsidR="00000000" w:rsidRPr="00000000">
              <w:rPr>
                <w:rtl w:val="0"/>
              </w:rPr>
            </w:r>
          </w:p>
          <w:p w:rsidR="00000000" w:rsidDel="00000000" w:rsidP="00000000" w:rsidRDefault="00000000" w:rsidRPr="00000000" w14:paraId="00000134">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Per-client payment delay model. Anomaly detection when a reliable client goes unusually slow. One-tap invoice reminder sent directly to the client from within the alert.</w:t>
            </w:r>
            <w:r w:rsidDel="00000000" w:rsidR="00000000" w:rsidRPr="00000000">
              <w:rPr>
                <w:rtl w:val="0"/>
              </w:rPr>
            </w:r>
          </w:p>
        </w:tc>
      </w:tr>
    </w:tbl>
    <w:p w:rsidR="00000000" w:rsidDel="00000000" w:rsidP="00000000" w:rsidRDefault="00000000" w:rsidRPr="00000000" w14:paraId="00000135">
      <w:pPr>
        <w:spacing w:after="0" w:before="40" w:lineRule="auto"/>
        <w:rPr/>
      </w:pPr>
      <w:r w:rsidDel="00000000" w:rsidR="00000000" w:rsidRPr="00000000">
        <w:rPr>
          <w:rtl w:val="0"/>
        </w:rPr>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560"/>
        <w:gridCol w:w="80"/>
        <w:gridCol w:w="4720"/>
        <w:tblGridChange w:id="0">
          <w:tblGrid>
            <w:gridCol w:w="4560"/>
            <w:gridCol w:w="80"/>
            <w:gridCol w:w="4720"/>
          </w:tblGrid>
        </w:tblGridChange>
      </w:tblGrid>
      <w:tr>
        <w:trPr>
          <w:cantSplit w:val="0"/>
          <w:tblHeader w:val="0"/>
        </w:trPr>
        <w:tc>
          <w:tcPr>
            <w:tcBorders>
              <w:top w:color="000000" w:space="0" w:sz="0" w:val="nil"/>
              <w:left w:color="bf5af2" w:space="0" w:sz="12" w:val="single"/>
              <w:bottom w:color="000000" w:space="0" w:sz="0" w:val="nil"/>
              <w:right w:color="000000" w:space="0" w:sz="0" w:val="nil"/>
            </w:tcBorders>
            <w:shd w:fill="f7eeff" w:val="clear"/>
            <w:tcMar>
              <w:top w:w="120.0" w:type="dxa"/>
              <w:left w:w="160.0" w:type="dxa"/>
              <w:bottom w:w="120.0" w:type="dxa"/>
              <w:right w:w="120.0" w:type="dxa"/>
            </w:tcMar>
            <w:vAlign w:val="top"/>
          </w:tcPr>
          <w:p w:rsidR="00000000" w:rsidDel="00000000" w:rsidP="00000000" w:rsidRDefault="00000000" w:rsidRPr="00000000" w14:paraId="00000136">
            <w:pPr>
              <w:spacing w:after="20" w:before="60" w:lineRule="auto"/>
              <w:jc w:val="left"/>
              <w:rPr/>
            </w:pPr>
            <w:r w:rsidDel="00000000" w:rsidR="00000000" w:rsidRPr="00000000">
              <w:rPr>
                <w:rFonts w:ascii="Play" w:cs="Play" w:eastAsia="Play" w:hAnsi="Play"/>
                <w:b w:val="1"/>
                <w:bCs w:val="1"/>
                <w:i w:val="0"/>
                <w:iCs w:val="0"/>
                <w:color w:val="bf5af2"/>
                <w:sz w:val="13"/>
                <w:szCs w:val="13"/>
                <w:rtl w:val="0"/>
              </w:rPr>
              <w:t xml:space="preserve">The problem</w:t>
            </w:r>
            <w:r w:rsidDel="00000000" w:rsidR="00000000" w:rsidRPr="00000000">
              <w:rPr>
                <w:rtl w:val="0"/>
              </w:rPr>
            </w:r>
          </w:p>
          <w:p w:rsidR="00000000" w:rsidDel="00000000" w:rsidP="00000000" w:rsidRDefault="00000000" w:rsidRPr="00000000" w14:paraId="00000137">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Cannot answer investor or bank questions: actual runway, real burn rate, current financial 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38">
            <w:pPr>
              <w:spacing w:after="0" w:before="1" w:lineRule="auto"/>
              <w:rPr/>
            </w:pPr>
            <w:r w:rsidDel="00000000" w:rsidR="00000000" w:rsidRPr="00000000">
              <w:rPr>
                <w:rtl w:val="0"/>
              </w:rPr>
            </w:r>
          </w:p>
        </w:tc>
        <w:tc>
          <w:tcPr>
            <w:tcBorders>
              <w:top w:color="000000" w:space="0" w:sz="0" w:val="nil"/>
              <w:left w:color="0a84ff" w:space="0" w:sz="12" w:val="single"/>
              <w:bottom w:color="000000" w:space="0" w:sz="0" w:val="nil"/>
              <w:right w:color="000000" w:space="0" w:sz="0" w:val="nil"/>
            </w:tcBorders>
            <w:shd w:fill="e8f3ff" w:val="clear"/>
            <w:tcMar>
              <w:top w:w="120.0" w:type="dxa"/>
              <w:left w:w="160.0" w:type="dxa"/>
              <w:bottom w:w="120.0" w:type="dxa"/>
              <w:right w:w="120.0" w:type="dxa"/>
            </w:tcMar>
            <w:vAlign w:val="top"/>
          </w:tcPr>
          <w:p w:rsidR="00000000" w:rsidDel="00000000" w:rsidP="00000000" w:rsidRDefault="00000000" w:rsidRPr="00000000" w14:paraId="00000139">
            <w:pPr>
              <w:spacing w:after="20" w:before="60" w:lineRule="auto"/>
              <w:jc w:val="left"/>
              <w:rPr/>
            </w:pPr>
            <w:r w:rsidDel="00000000" w:rsidR="00000000" w:rsidRPr="00000000">
              <w:rPr>
                <w:rFonts w:ascii="Play" w:cs="Play" w:eastAsia="Play" w:hAnsi="Play"/>
                <w:b w:val="1"/>
                <w:bCs w:val="1"/>
                <w:i w:val="0"/>
                <w:iCs w:val="0"/>
                <w:color w:val="0a84ff"/>
                <w:sz w:val="13"/>
                <w:szCs w:val="13"/>
                <w:rtl w:val="0"/>
              </w:rPr>
              <w:t xml:space="preserve">Pulse solves this by</w:t>
            </w:r>
            <w:r w:rsidDel="00000000" w:rsidR="00000000" w:rsidRPr="00000000">
              <w:rPr>
                <w:rtl w:val="0"/>
              </w:rPr>
            </w:r>
          </w:p>
          <w:p w:rsidR="00000000" w:rsidDel="00000000" w:rsidP="00000000" w:rsidRDefault="00000000" w:rsidRPr="00000000" w14:paraId="0000013A">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Founder Mode: real-time runway countdown, gross vs. net burn, MRR/ARR tracking, one-click investor-ready financial summary. Always current. No manual update required.</w:t>
            </w:r>
            <w:r w:rsidDel="00000000" w:rsidR="00000000" w:rsidRPr="00000000">
              <w:rPr>
                <w:rtl w:val="0"/>
              </w:rPr>
            </w:r>
          </w:p>
        </w:tc>
      </w:tr>
    </w:tbl>
    <w:p w:rsidR="00000000" w:rsidDel="00000000" w:rsidP="00000000" w:rsidRDefault="00000000" w:rsidRPr="00000000" w14:paraId="0000013B">
      <w:pPr>
        <w:spacing w:after="0" w:before="40" w:lineRule="auto"/>
        <w:rPr/>
      </w:pPr>
      <w:r w:rsidDel="00000000" w:rsidR="00000000" w:rsidRPr="00000000">
        <w:rPr>
          <w:rtl w:val="0"/>
        </w:rPr>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560"/>
        <w:gridCol w:w="80"/>
        <w:gridCol w:w="4720"/>
        <w:tblGridChange w:id="0">
          <w:tblGrid>
            <w:gridCol w:w="4560"/>
            <w:gridCol w:w="80"/>
            <w:gridCol w:w="4720"/>
          </w:tblGrid>
        </w:tblGridChange>
      </w:tblGrid>
      <w:tr>
        <w:trPr>
          <w:cantSplit w:val="0"/>
          <w:tblHeader w:val="0"/>
        </w:trPr>
        <w:tc>
          <w:tcPr>
            <w:tcBorders>
              <w:top w:color="000000" w:space="0" w:sz="0" w:val="nil"/>
              <w:left w:color="0a84ff" w:space="0" w:sz="12" w:val="single"/>
              <w:bottom w:color="000000" w:space="0" w:sz="0" w:val="nil"/>
              <w:right w:color="000000" w:space="0" w:sz="0" w:val="nil"/>
            </w:tcBorders>
            <w:shd w:fill="e8f3ff" w:val="clear"/>
            <w:tcMar>
              <w:top w:w="120.0" w:type="dxa"/>
              <w:left w:w="160.0" w:type="dxa"/>
              <w:bottom w:w="120.0" w:type="dxa"/>
              <w:right w:w="120.0" w:type="dxa"/>
            </w:tcMar>
            <w:vAlign w:val="top"/>
          </w:tcPr>
          <w:p w:rsidR="00000000" w:rsidDel="00000000" w:rsidP="00000000" w:rsidRDefault="00000000" w:rsidRPr="00000000" w14:paraId="0000013C">
            <w:pPr>
              <w:spacing w:after="20" w:before="60" w:lineRule="auto"/>
              <w:jc w:val="left"/>
              <w:rPr/>
            </w:pPr>
            <w:r w:rsidDel="00000000" w:rsidR="00000000" w:rsidRPr="00000000">
              <w:rPr>
                <w:rFonts w:ascii="Play" w:cs="Play" w:eastAsia="Play" w:hAnsi="Play"/>
                <w:b w:val="1"/>
                <w:bCs w:val="1"/>
                <w:i w:val="0"/>
                <w:iCs w:val="0"/>
                <w:color w:val="0a84ff"/>
                <w:sz w:val="13"/>
                <w:szCs w:val="13"/>
                <w:rtl w:val="0"/>
              </w:rPr>
              <w:t xml:space="preserve">The problem</w:t>
            </w:r>
            <w:r w:rsidDel="00000000" w:rsidR="00000000" w:rsidRPr="00000000">
              <w:rPr>
                <w:rtl w:val="0"/>
              </w:rPr>
            </w:r>
          </w:p>
          <w:p w:rsidR="00000000" w:rsidDel="00000000" w:rsidP="00000000" w:rsidRDefault="00000000" w:rsidRPr="00000000" w14:paraId="0000013D">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Tools require login and active engagement — owner does not check dashboards, misses the intelligence entirely.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3E">
            <w:pPr>
              <w:spacing w:after="0" w:before="1" w:lineRule="auto"/>
              <w:rPr/>
            </w:pPr>
            <w:r w:rsidDel="00000000" w:rsidR="00000000" w:rsidRPr="00000000">
              <w:rPr>
                <w:rtl w:val="0"/>
              </w:rPr>
            </w:r>
          </w:p>
        </w:tc>
        <w:tc>
          <w:tcPr>
            <w:tcBorders>
              <w:top w:color="000000" w:space="0" w:sz="0" w:val="nil"/>
              <w:left w:color="0a84ff" w:space="0" w:sz="12" w:val="single"/>
              <w:bottom w:color="000000" w:space="0" w:sz="0" w:val="nil"/>
              <w:right w:color="000000" w:space="0" w:sz="0" w:val="nil"/>
            </w:tcBorders>
            <w:shd w:fill="e8f3ff" w:val="clear"/>
            <w:tcMar>
              <w:top w:w="120.0" w:type="dxa"/>
              <w:left w:w="160.0" w:type="dxa"/>
              <w:bottom w:w="120.0" w:type="dxa"/>
              <w:right w:w="120.0" w:type="dxa"/>
            </w:tcMar>
            <w:vAlign w:val="top"/>
          </w:tcPr>
          <w:p w:rsidR="00000000" w:rsidDel="00000000" w:rsidP="00000000" w:rsidRDefault="00000000" w:rsidRPr="00000000" w14:paraId="0000013F">
            <w:pPr>
              <w:spacing w:after="20" w:before="60" w:lineRule="auto"/>
              <w:jc w:val="left"/>
              <w:rPr/>
            </w:pPr>
            <w:r w:rsidDel="00000000" w:rsidR="00000000" w:rsidRPr="00000000">
              <w:rPr>
                <w:rFonts w:ascii="Play" w:cs="Play" w:eastAsia="Play" w:hAnsi="Play"/>
                <w:b w:val="1"/>
                <w:bCs w:val="1"/>
                <w:i w:val="0"/>
                <w:iCs w:val="0"/>
                <w:color w:val="0a84ff"/>
                <w:sz w:val="13"/>
                <w:szCs w:val="13"/>
                <w:rtl w:val="0"/>
              </w:rPr>
              <w:t xml:space="preserve">Pulse solves this by</w:t>
            </w:r>
            <w:r w:rsidDel="00000000" w:rsidR="00000000" w:rsidRPr="00000000">
              <w:rPr>
                <w:rtl w:val="0"/>
              </w:rPr>
            </w:r>
          </w:p>
          <w:p w:rsidR="00000000" w:rsidDel="00000000" w:rsidP="00000000" w:rsidRDefault="00000000" w:rsidRPr="00000000" w14:paraId="00000140">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Push-first delivery. SMS and email alerts arrive without requiring login. Core value delivered whether the owner opens the app or not.</w:t>
            </w:r>
            <w:r w:rsidDel="00000000" w:rsidR="00000000" w:rsidRPr="00000000">
              <w:rPr>
                <w:rtl w:val="0"/>
              </w:rPr>
            </w:r>
          </w:p>
        </w:tc>
      </w:tr>
    </w:tbl>
    <w:p w:rsidR="00000000" w:rsidDel="00000000" w:rsidP="00000000" w:rsidRDefault="00000000" w:rsidRPr="00000000" w14:paraId="00000141">
      <w:pPr>
        <w:spacing w:after="0" w:before="40" w:lineRule="auto"/>
        <w:rPr/>
      </w:pPr>
      <w:r w:rsidDel="00000000" w:rsidR="00000000" w:rsidRPr="00000000">
        <w:rPr>
          <w:rtl w:val="0"/>
        </w:rPr>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560"/>
        <w:gridCol w:w="80"/>
        <w:gridCol w:w="4720"/>
        <w:tblGridChange w:id="0">
          <w:tblGrid>
            <w:gridCol w:w="4560"/>
            <w:gridCol w:w="80"/>
            <w:gridCol w:w="4720"/>
          </w:tblGrid>
        </w:tblGridChange>
      </w:tblGrid>
      <w:tr>
        <w:trPr>
          <w:cantSplit w:val="0"/>
          <w:tblHeader w:val="0"/>
        </w:trPr>
        <w:tc>
          <w:tcPr>
            <w:tcBorders>
              <w:top w:color="000000" w:space="0" w:sz="0" w:val="nil"/>
              <w:left w:color="30d158" w:space="0" w:sz="12" w:val="single"/>
              <w:bottom w:color="000000" w:space="0" w:sz="0" w:val="nil"/>
              <w:right w:color="000000" w:space="0" w:sz="0" w:val="nil"/>
            </w:tcBorders>
            <w:shd w:fill="edfbf1" w:val="clear"/>
            <w:tcMar>
              <w:top w:w="120.0" w:type="dxa"/>
              <w:left w:w="160.0" w:type="dxa"/>
              <w:bottom w:w="120.0" w:type="dxa"/>
              <w:right w:w="120.0" w:type="dxa"/>
            </w:tcMar>
            <w:vAlign w:val="top"/>
          </w:tcPr>
          <w:p w:rsidR="00000000" w:rsidDel="00000000" w:rsidP="00000000" w:rsidRDefault="00000000" w:rsidRPr="00000000" w14:paraId="00000142">
            <w:pPr>
              <w:spacing w:after="20" w:before="60" w:lineRule="auto"/>
              <w:jc w:val="left"/>
              <w:rPr/>
            </w:pPr>
            <w:r w:rsidDel="00000000" w:rsidR="00000000" w:rsidRPr="00000000">
              <w:rPr>
                <w:rFonts w:ascii="Play" w:cs="Play" w:eastAsia="Play" w:hAnsi="Play"/>
                <w:b w:val="1"/>
                <w:bCs w:val="1"/>
                <w:i w:val="0"/>
                <w:iCs w:val="0"/>
                <w:color w:val="30d158"/>
                <w:sz w:val="13"/>
                <w:szCs w:val="13"/>
                <w:rtl w:val="0"/>
              </w:rPr>
              <w:t xml:space="preserve">The problem</w:t>
            </w:r>
            <w:r w:rsidDel="00000000" w:rsidR="00000000" w:rsidRPr="00000000">
              <w:rPr>
                <w:rtl w:val="0"/>
              </w:rPr>
            </w:r>
          </w:p>
          <w:p w:rsidR="00000000" w:rsidDel="00000000" w:rsidP="00000000" w:rsidRDefault="00000000" w:rsidRPr="00000000" w14:paraId="00000143">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Food cost spiking but owner doesn't know until month-end accounting.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44">
            <w:pPr>
              <w:spacing w:after="0" w:before="1" w:lineRule="auto"/>
              <w:rPr/>
            </w:pPr>
            <w:r w:rsidDel="00000000" w:rsidR="00000000" w:rsidRPr="00000000">
              <w:rPr>
                <w:rtl w:val="0"/>
              </w:rPr>
            </w:r>
          </w:p>
        </w:tc>
        <w:tc>
          <w:tcPr>
            <w:tcBorders>
              <w:top w:color="000000" w:space="0" w:sz="0" w:val="nil"/>
              <w:left w:color="0a84ff" w:space="0" w:sz="12" w:val="single"/>
              <w:bottom w:color="000000" w:space="0" w:sz="0" w:val="nil"/>
              <w:right w:color="000000" w:space="0" w:sz="0" w:val="nil"/>
            </w:tcBorders>
            <w:shd w:fill="e8f3ff" w:val="clear"/>
            <w:tcMar>
              <w:top w:w="120.0" w:type="dxa"/>
              <w:left w:w="160.0" w:type="dxa"/>
              <w:bottom w:w="120.0" w:type="dxa"/>
              <w:right w:w="120.0" w:type="dxa"/>
            </w:tcMar>
            <w:vAlign w:val="top"/>
          </w:tcPr>
          <w:p w:rsidR="00000000" w:rsidDel="00000000" w:rsidP="00000000" w:rsidRDefault="00000000" w:rsidRPr="00000000" w14:paraId="00000145">
            <w:pPr>
              <w:spacing w:after="20" w:before="60" w:lineRule="auto"/>
              <w:jc w:val="left"/>
              <w:rPr/>
            </w:pPr>
            <w:r w:rsidDel="00000000" w:rsidR="00000000" w:rsidRPr="00000000">
              <w:rPr>
                <w:rFonts w:ascii="Play" w:cs="Play" w:eastAsia="Play" w:hAnsi="Play"/>
                <w:b w:val="1"/>
                <w:bCs w:val="1"/>
                <w:i w:val="0"/>
                <w:iCs w:val="0"/>
                <w:color w:val="0a84ff"/>
                <w:sz w:val="13"/>
                <w:szCs w:val="13"/>
                <w:rtl w:val="0"/>
              </w:rPr>
              <w:t xml:space="preserve">Pulse solves this by</w:t>
            </w:r>
            <w:r w:rsidDel="00000000" w:rsidR="00000000" w:rsidRPr="00000000">
              <w:rPr>
                <w:rtl w:val="0"/>
              </w:rPr>
            </w:r>
          </w:p>
          <w:p w:rsidR="00000000" w:rsidDel="00000000" w:rsidP="00000000" w:rsidRDefault="00000000" w:rsidRPr="00000000" w14:paraId="00000146">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Weekly food cost percentage calculated from QuickBooks COGS + Toast/Square revenue. Z-score anomaly detection. Alert fires within 7 days of a significant deviation — not 30 days.</w:t>
            </w:r>
            <w:r w:rsidDel="00000000" w:rsidR="00000000" w:rsidRPr="00000000">
              <w:rPr>
                <w:rtl w:val="0"/>
              </w:rPr>
            </w:r>
          </w:p>
        </w:tc>
      </w:tr>
    </w:tbl>
    <w:p w:rsidR="00000000" w:rsidDel="00000000" w:rsidP="00000000" w:rsidRDefault="00000000" w:rsidRPr="00000000" w14:paraId="00000147">
      <w:pPr>
        <w:spacing w:after="0" w:before="40" w:lineRule="auto"/>
        <w:rPr/>
      </w:pPr>
      <w:r w:rsidDel="00000000" w:rsidR="00000000" w:rsidRPr="00000000">
        <w:rPr>
          <w:rtl w:val="0"/>
        </w:rPr>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560"/>
        <w:gridCol w:w="80"/>
        <w:gridCol w:w="4720"/>
        <w:tblGridChange w:id="0">
          <w:tblGrid>
            <w:gridCol w:w="4560"/>
            <w:gridCol w:w="80"/>
            <w:gridCol w:w="4720"/>
          </w:tblGrid>
        </w:tblGridChange>
      </w:tblGrid>
      <w:tr>
        <w:trPr>
          <w:cantSplit w:val="0"/>
          <w:tblHeader w:val="0"/>
        </w:trPr>
        <w:tc>
          <w:tcPr>
            <w:tcBorders>
              <w:top w:color="000000" w:space="0" w:sz="0" w:val="nil"/>
              <w:left w:color="30d158" w:space="0" w:sz="12" w:val="single"/>
              <w:bottom w:color="000000" w:space="0" w:sz="0" w:val="nil"/>
              <w:right w:color="000000" w:space="0" w:sz="0" w:val="nil"/>
            </w:tcBorders>
            <w:shd w:fill="edfbf1" w:val="clear"/>
            <w:tcMar>
              <w:top w:w="120.0" w:type="dxa"/>
              <w:left w:w="160.0" w:type="dxa"/>
              <w:bottom w:w="120.0" w:type="dxa"/>
              <w:right w:w="120.0" w:type="dxa"/>
            </w:tcMar>
            <w:vAlign w:val="top"/>
          </w:tcPr>
          <w:p w:rsidR="00000000" w:rsidDel="00000000" w:rsidP="00000000" w:rsidRDefault="00000000" w:rsidRPr="00000000" w14:paraId="00000148">
            <w:pPr>
              <w:spacing w:after="20" w:before="60" w:lineRule="auto"/>
              <w:jc w:val="left"/>
              <w:rPr/>
            </w:pPr>
            <w:r w:rsidDel="00000000" w:rsidR="00000000" w:rsidRPr="00000000">
              <w:rPr>
                <w:rFonts w:ascii="Play" w:cs="Play" w:eastAsia="Play" w:hAnsi="Play"/>
                <w:b w:val="1"/>
                <w:bCs w:val="1"/>
                <w:i w:val="0"/>
                <w:iCs w:val="0"/>
                <w:color w:val="30d158"/>
                <w:sz w:val="13"/>
                <w:szCs w:val="13"/>
                <w:rtl w:val="0"/>
              </w:rPr>
              <w:t xml:space="preserve">The problem</w:t>
            </w:r>
            <w:r w:rsidDel="00000000" w:rsidR="00000000" w:rsidRPr="00000000">
              <w:rPr>
                <w:rtl w:val="0"/>
              </w:rPr>
            </w:r>
          </w:p>
          <w:p w:rsidR="00000000" w:rsidDel="00000000" w:rsidP="00000000" w:rsidRDefault="00000000" w:rsidRPr="00000000" w14:paraId="00000149">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Labor cost creeping above healthy percentage — overstaffed for current revenue but no visibility.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4A">
            <w:pPr>
              <w:spacing w:after="0" w:before="1" w:lineRule="auto"/>
              <w:rPr/>
            </w:pPr>
            <w:r w:rsidDel="00000000" w:rsidR="00000000" w:rsidRPr="00000000">
              <w:rPr>
                <w:rtl w:val="0"/>
              </w:rPr>
            </w:r>
          </w:p>
        </w:tc>
        <w:tc>
          <w:tcPr>
            <w:tcBorders>
              <w:top w:color="000000" w:space="0" w:sz="0" w:val="nil"/>
              <w:left w:color="0a84ff" w:space="0" w:sz="12" w:val="single"/>
              <w:bottom w:color="000000" w:space="0" w:sz="0" w:val="nil"/>
              <w:right w:color="000000" w:space="0" w:sz="0" w:val="nil"/>
            </w:tcBorders>
            <w:shd w:fill="e8f3ff" w:val="clear"/>
            <w:tcMar>
              <w:top w:w="120.0" w:type="dxa"/>
              <w:left w:w="160.0" w:type="dxa"/>
              <w:bottom w:w="120.0" w:type="dxa"/>
              <w:right w:w="120.0" w:type="dxa"/>
            </w:tcMar>
            <w:vAlign w:val="top"/>
          </w:tcPr>
          <w:p w:rsidR="00000000" w:rsidDel="00000000" w:rsidP="00000000" w:rsidRDefault="00000000" w:rsidRPr="00000000" w14:paraId="0000014B">
            <w:pPr>
              <w:spacing w:after="20" w:before="60" w:lineRule="auto"/>
              <w:jc w:val="left"/>
              <w:rPr/>
            </w:pPr>
            <w:r w:rsidDel="00000000" w:rsidR="00000000" w:rsidRPr="00000000">
              <w:rPr>
                <w:rFonts w:ascii="Play" w:cs="Play" w:eastAsia="Play" w:hAnsi="Play"/>
                <w:b w:val="1"/>
                <w:bCs w:val="1"/>
                <w:i w:val="0"/>
                <w:iCs w:val="0"/>
                <w:color w:val="0a84ff"/>
                <w:sz w:val="13"/>
                <w:szCs w:val="13"/>
                <w:rtl w:val="0"/>
              </w:rPr>
              <w:t xml:space="preserve">Pulse solves this by</w:t>
            </w:r>
            <w:r w:rsidDel="00000000" w:rsidR="00000000" w:rsidRPr="00000000">
              <w:rPr>
                <w:rtl w:val="0"/>
              </w:rPr>
            </w:r>
          </w:p>
          <w:p w:rsidR="00000000" w:rsidDel="00000000" w:rsidP="00000000" w:rsidRDefault="00000000" w:rsidRPr="00000000" w14:paraId="0000014C">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Labor cost as percentage of revenue, tracked weekly. Alert when labor % exceeds threshold. 'Your labor this week was 41% of revenue — above your target of 35%. At current revenue, this is $4,200 above benchmark per week.'</w:t>
            </w:r>
            <w:r w:rsidDel="00000000" w:rsidR="00000000" w:rsidRPr="00000000">
              <w:rPr>
                <w:rtl w:val="0"/>
              </w:rPr>
            </w:r>
          </w:p>
        </w:tc>
      </w:tr>
    </w:tbl>
    <w:p w:rsidR="00000000" w:rsidDel="00000000" w:rsidP="00000000" w:rsidRDefault="00000000" w:rsidRPr="00000000" w14:paraId="0000014D">
      <w:pPr>
        <w:spacing w:after="0" w:before="40" w:lineRule="auto"/>
        <w:rPr/>
      </w:pPr>
      <w:r w:rsidDel="00000000" w:rsidR="00000000" w:rsidRPr="00000000">
        <w:rPr>
          <w:rtl w:val="0"/>
        </w:rPr>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560"/>
        <w:gridCol w:w="80"/>
        <w:gridCol w:w="4720"/>
        <w:tblGridChange w:id="0">
          <w:tblGrid>
            <w:gridCol w:w="4560"/>
            <w:gridCol w:w="80"/>
            <w:gridCol w:w="4720"/>
          </w:tblGrid>
        </w:tblGridChange>
      </w:tblGrid>
      <w:tr>
        <w:trPr>
          <w:cantSplit w:val="0"/>
          <w:tblHeader w:val="0"/>
        </w:trPr>
        <w:tc>
          <w:tcPr>
            <w:tcBorders>
              <w:top w:color="000000" w:space="0" w:sz="0" w:val="nil"/>
              <w:left w:color="32ade6" w:space="0" w:sz="12" w:val="single"/>
              <w:bottom w:color="000000" w:space="0" w:sz="0" w:val="nil"/>
              <w:right w:color="000000" w:space="0" w:sz="0" w:val="nil"/>
            </w:tcBorders>
            <w:shd w:fill="e6f6ff" w:val="clear"/>
            <w:tcMar>
              <w:top w:w="120.0" w:type="dxa"/>
              <w:left w:w="160.0" w:type="dxa"/>
              <w:bottom w:w="120.0" w:type="dxa"/>
              <w:right w:w="120.0" w:type="dxa"/>
            </w:tcMar>
            <w:vAlign w:val="top"/>
          </w:tcPr>
          <w:p w:rsidR="00000000" w:rsidDel="00000000" w:rsidP="00000000" w:rsidRDefault="00000000" w:rsidRPr="00000000" w14:paraId="0000014E">
            <w:pPr>
              <w:spacing w:after="20" w:before="60" w:lineRule="auto"/>
              <w:jc w:val="left"/>
              <w:rPr/>
            </w:pPr>
            <w:r w:rsidDel="00000000" w:rsidR="00000000" w:rsidRPr="00000000">
              <w:rPr>
                <w:rFonts w:ascii="Play" w:cs="Play" w:eastAsia="Play" w:hAnsi="Play"/>
                <w:b w:val="1"/>
                <w:bCs w:val="1"/>
                <w:i w:val="0"/>
                <w:iCs w:val="0"/>
                <w:color w:val="32ade6"/>
                <w:sz w:val="13"/>
                <w:szCs w:val="13"/>
                <w:rtl w:val="0"/>
              </w:rPr>
              <w:t xml:space="preserve">The problem</w:t>
            </w:r>
            <w:r w:rsidDel="00000000" w:rsidR="00000000" w:rsidRPr="00000000">
              <w:rPr>
                <w:rtl w:val="0"/>
              </w:rPr>
            </w:r>
          </w:p>
          <w:p w:rsidR="00000000" w:rsidDel="00000000" w:rsidP="00000000" w:rsidRDefault="00000000" w:rsidRPr="00000000" w14:paraId="0000014F">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Vendor billing errors, price increases, and duplicate invoices going unnoticed.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50">
            <w:pPr>
              <w:spacing w:after="0" w:before="1" w:lineRule="auto"/>
              <w:rPr/>
            </w:pPr>
            <w:r w:rsidDel="00000000" w:rsidR="00000000" w:rsidRPr="00000000">
              <w:rPr>
                <w:rtl w:val="0"/>
              </w:rPr>
            </w:r>
          </w:p>
        </w:tc>
        <w:tc>
          <w:tcPr>
            <w:tcBorders>
              <w:top w:color="000000" w:space="0" w:sz="0" w:val="nil"/>
              <w:left w:color="0a84ff" w:space="0" w:sz="12" w:val="single"/>
              <w:bottom w:color="000000" w:space="0" w:sz="0" w:val="nil"/>
              <w:right w:color="000000" w:space="0" w:sz="0" w:val="nil"/>
            </w:tcBorders>
            <w:shd w:fill="e8f3ff" w:val="clear"/>
            <w:tcMar>
              <w:top w:w="120.0" w:type="dxa"/>
              <w:left w:w="160.0" w:type="dxa"/>
              <w:bottom w:w="120.0" w:type="dxa"/>
              <w:right w:w="120.0" w:type="dxa"/>
            </w:tcMar>
            <w:vAlign w:val="top"/>
          </w:tcPr>
          <w:p w:rsidR="00000000" w:rsidDel="00000000" w:rsidP="00000000" w:rsidRDefault="00000000" w:rsidRPr="00000000" w14:paraId="00000151">
            <w:pPr>
              <w:spacing w:after="20" w:before="60" w:lineRule="auto"/>
              <w:jc w:val="left"/>
              <w:rPr/>
            </w:pPr>
            <w:r w:rsidDel="00000000" w:rsidR="00000000" w:rsidRPr="00000000">
              <w:rPr>
                <w:rFonts w:ascii="Play" w:cs="Play" w:eastAsia="Play" w:hAnsi="Play"/>
                <w:b w:val="1"/>
                <w:bCs w:val="1"/>
                <w:i w:val="0"/>
                <w:iCs w:val="0"/>
                <w:color w:val="0a84ff"/>
                <w:sz w:val="13"/>
                <w:szCs w:val="13"/>
                <w:rtl w:val="0"/>
              </w:rPr>
              <w:t xml:space="preserve">Pulse solves this by</w:t>
            </w:r>
            <w:r w:rsidDel="00000000" w:rsidR="00000000" w:rsidRPr="00000000">
              <w:rPr>
                <w:rtl w:val="0"/>
              </w:rPr>
            </w:r>
          </w:p>
          <w:p w:rsidR="00000000" w:rsidDel="00000000" w:rsidP="00000000" w:rsidRDefault="00000000" w:rsidRPr="00000000" w14:paraId="00000152">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Vendor anomaly detection: each vendor's charges tracked on a rolling 12-week average. Any invoice more than 2 standard deviations above normal flagged automatically.</w:t>
            </w:r>
            <w:r w:rsidDel="00000000" w:rsidR="00000000" w:rsidRPr="00000000">
              <w:rPr>
                <w:rtl w:val="0"/>
              </w:rPr>
            </w:r>
          </w:p>
        </w:tc>
      </w:tr>
    </w:tbl>
    <w:p w:rsidR="00000000" w:rsidDel="00000000" w:rsidP="00000000" w:rsidRDefault="00000000" w:rsidRPr="00000000" w14:paraId="00000153">
      <w:pPr>
        <w:spacing w:after="0" w:before="40" w:lineRule="auto"/>
        <w:rPr/>
      </w:pPr>
      <w:r w:rsidDel="00000000" w:rsidR="00000000" w:rsidRPr="00000000">
        <w:rPr>
          <w:rtl w:val="0"/>
        </w:rPr>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560"/>
        <w:gridCol w:w="80"/>
        <w:gridCol w:w="4720"/>
        <w:tblGridChange w:id="0">
          <w:tblGrid>
            <w:gridCol w:w="4560"/>
            <w:gridCol w:w="80"/>
            <w:gridCol w:w="4720"/>
          </w:tblGrid>
        </w:tblGridChange>
      </w:tblGrid>
      <w:tr>
        <w:trPr>
          <w:cantSplit w:val="0"/>
          <w:tblHeader w:val="0"/>
        </w:trPr>
        <w:tc>
          <w:tcPr>
            <w:tcBorders>
              <w:top w:color="000000" w:space="0" w:sz="0" w:val="nil"/>
              <w:left w:color="bf5af2" w:space="0" w:sz="12" w:val="single"/>
              <w:bottom w:color="000000" w:space="0" w:sz="0" w:val="nil"/>
              <w:right w:color="000000" w:space="0" w:sz="0" w:val="nil"/>
            </w:tcBorders>
            <w:shd w:fill="f7eeff" w:val="clear"/>
            <w:tcMar>
              <w:top w:w="120.0" w:type="dxa"/>
              <w:left w:w="160.0" w:type="dxa"/>
              <w:bottom w:w="120.0" w:type="dxa"/>
              <w:right w:w="120.0" w:type="dxa"/>
            </w:tcMar>
            <w:vAlign w:val="top"/>
          </w:tcPr>
          <w:p w:rsidR="00000000" w:rsidDel="00000000" w:rsidP="00000000" w:rsidRDefault="00000000" w:rsidRPr="00000000" w14:paraId="00000154">
            <w:pPr>
              <w:spacing w:after="20" w:before="60" w:lineRule="auto"/>
              <w:jc w:val="left"/>
              <w:rPr/>
            </w:pPr>
            <w:r w:rsidDel="00000000" w:rsidR="00000000" w:rsidRPr="00000000">
              <w:rPr>
                <w:rFonts w:ascii="Play" w:cs="Play" w:eastAsia="Play" w:hAnsi="Play"/>
                <w:b w:val="1"/>
                <w:bCs w:val="1"/>
                <w:i w:val="0"/>
                <w:iCs w:val="0"/>
                <w:color w:val="bf5af2"/>
                <w:sz w:val="13"/>
                <w:szCs w:val="13"/>
                <w:rtl w:val="0"/>
              </w:rPr>
              <w:t xml:space="preserve">The problem</w:t>
            </w:r>
            <w:r w:rsidDel="00000000" w:rsidR="00000000" w:rsidRPr="00000000">
              <w:rPr>
                <w:rtl w:val="0"/>
              </w:rPr>
            </w:r>
          </w:p>
          <w:p w:rsidR="00000000" w:rsidDel="00000000" w:rsidP="00000000" w:rsidRDefault="00000000" w:rsidRPr="00000000" w14:paraId="00000155">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Startup founder or operator raising capital does not know their 'expansion readiness' — what a bank or investor will find when they look at the books.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56">
            <w:pPr>
              <w:spacing w:after="0" w:before="1" w:lineRule="auto"/>
              <w:rPr/>
            </w:pPr>
            <w:r w:rsidDel="00000000" w:rsidR="00000000" w:rsidRPr="00000000">
              <w:rPr>
                <w:rtl w:val="0"/>
              </w:rPr>
            </w:r>
          </w:p>
        </w:tc>
        <w:tc>
          <w:tcPr>
            <w:tcBorders>
              <w:top w:color="000000" w:space="0" w:sz="0" w:val="nil"/>
              <w:left w:color="0a84ff" w:space="0" w:sz="12" w:val="single"/>
              <w:bottom w:color="000000" w:space="0" w:sz="0" w:val="nil"/>
              <w:right w:color="000000" w:space="0" w:sz="0" w:val="nil"/>
            </w:tcBorders>
            <w:shd w:fill="e8f3ff" w:val="clear"/>
            <w:tcMar>
              <w:top w:w="120.0" w:type="dxa"/>
              <w:left w:w="160.0" w:type="dxa"/>
              <w:bottom w:w="120.0" w:type="dxa"/>
              <w:right w:w="120.0" w:type="dxa"/>
            </w:tcMar>
            <w:vAlign w:val="top"/>
          </w:tcPr>
          <w:p w:rsidR="00000000" w:rsidDel="00000000" w:rsidP="00000000" w:rsidRDefault="00000000" w:rsidRPr="00000000" w14:paraId="00000157">
            <w:pPr>
              <w:spacing w:after="20" w:before="60" w:lineRule="auto"/>
              <w:jc w:val="left"/>
              <w:rPr/>
            </w:pPr>
            <w:r w:rsidDel="00000000" w:rsidR="00000000" w:rsidRPr="00000000">
              <w:rPr>
                <w:rFonts w:ascii="Play" w:cs="Play" w:eastAsia="Play" w:hAnsi="Play"/>
                <w:b w:val="1"/>
                <w:bCs w:val="1"/>
                <w:i w:val="0"/>
                <w:iCs w:val="0"/>
                <w:color w:val="0a84ff"/>
                <w:sz w:val="13"/>
                <w:szCs w:val="13"/>
                <w:rtl w:val="0"/>
              </w:rPr>
              <w:t xml:space="preserve">Pulse solves this by</w:t>
            </w:r>
            <w:r w:rsidDel="00000000" w:rsidR="00000000" w:rsidRPr="00000000">
              <w:rPr>
                <w:rtl w:val="0"/>
              </w:rPr>
            </w:r>
          </w:p>
          <w:p w:rsidR="00000000" w:rsidDel="00000000" w:rsidP="00000000" w:rsidRDefault="00000000" w:rsidRPr="00000000" w14:paraId="00000158">
            <w:pPr>
              <w:spacing w:after="80" w:before="0" w:lineRule="auto"/>
              <w:jc w:val="left"/>
              <w:rPr/>
            </w:pPr>
            <w:r w:rsidDel="00000000" w:rsidR="00000000" w:rsidRPr="00000000">
              <w:rPr>
                <w:rFonts w:ascii="Play" w:cs="Play" w:eastAsia="Play" w:hAnsi="Play"/>
                <w:b w:val="0"/>
                <w:bCs w:val="0"/>
                <w:i w:val="0"/>
                <w:iCs w:val="0"/>
                <w:color w:val="1c1c1e"/>
                <w:sz w:val="20"/>
                <w:szCs w:val="20"/>
                <w:rtl w:val="0"/>
              </w:rPr>
              <w:t xml:space="preserve">Expansion readiness score: Pulse audits the business's financial profile and identifies the specific issues a bank or investor will raise. 'Fix your receivables DSO first. Your food cost is 4 points above benchmark. These two things are the most visible red flags in your current data.'</w:t>
            </w:r>
            <w:r w:rsidDel="00000000" w:rsidR="00000000" w:rsidRPr="00000000">
              <w:rPr>
                <w:rtl w:val="0"/>
              </w:rPr>
            </w:r>
          </w:p>
        </w:tc>
      </w:tr>
    </w:tbl>
    <w:p w:rsidR="00000000" w:rsidDel="00000000" w:rsidP="00000000" w:rsidRDefault="00000000" w:rsidRPr="00000000" w14:paraId="00000159">
      <w:pPr>
        <w:spacing w:after="0" w:before="40" w:lineRule="auto"/>
        <w:rPr/>
      </w:pPr>
      <w:r w:rsidDel="00000000" w:rsidR="00000000" w:rsidRPr="00000000">
        <w:rPr>
          <w:rtl w:val="0"/>
        </w:rPr>
      </w:r>
    </w:p>
    <w:p w:rsidR="00000000" w:rsidDel="00000000" w:rsidP="00000000" w:rsidRDefault="00000000" w:rsidRPr="00000000" w14:paraId="0000015A">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15B">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15C">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15D">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15E">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15F">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160">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161">
      <w:pPr>
        <w:pBdr>
          <w:bottom w:color="e5e5ea" w:space="1" w:sz="4" w:val="single"/>
        </w:pBdr>
        <w:spacing w:after="200" w:before="200" w:lineRule="auto"/>
        <w:rPr/>
      </w:pPr>
      <w:r w:rsidDel="00000000" w:rsidR="00000000" w:rsidRPr="00000000">
        <w:rPr>
          <w:rtl w:val="0"/>
        </w:rPr>
      </w:r>
    </w:p>
    <w:p w:rsidR="00000000" w:rsidDel="00000000" w:rsidP="00000000" w:rsidRDefault="00000000" w:rsidRPr="00000000" w14:paraId="00000162">
      <w:pPr>
        <w:spacing w:after="32" w:before="0" w:lineRule="auto"/>
        <w:jc w:val="left"/>
        <w:rPr/>
      </w:pPr>
      <w:r w:rsidDel="00000000" w:rsidR="00000000" w:rsidRPr="00000000">
        <w:rPr>
          <w:rFonts w:ascii="Play" w:cs="Play" w:eastAsia="Play" w:hAnsi="Play"/>
          <w:b w:val="1"/>
          <w:bCs w:val="1"/>
          <w:i w:val="0"/>
          <w:iCs w:val="0"/>
          <w:color w:val="ff9f0a"/>
          <w:sz w:val="14"/>
          <w:szCs w:val="14"/>
          <w:rtl w:val="0"/>
        </w:rPr>
        <w:t xml:space="preserve">VII.</w:t>
      </w:r>
      <w:r w:rsidDel="00000000" w:rsidR="00000000" w:rsidRPr="00000000">
        <w:rPr>
          <w:rtl w:val="0"/>
        </w:rPr>
      </w:r>
    </w:p>
    <w:p w:rsidR="00000000" w:rsidDel="00000000" w:rsidP="00000000" w:rsidRDefault="00000000" w:rsidRPr="00000000" w14:paraId="00000163">
      <w:pPr>
        <w:pStyle w:val="Heading2"/>
        <w:spacing w:after="80" w:before="400" w:lineRule="auto"/>
        <w:rPr/>
      </w:pPr>
      <w:r w:rsidDel="00000000" w:rsidR="00000000" w:rsidRPr="00000000">
        <w:rPr>
          <w:rFonts w:ascii="Play" w:cs="Play" w:eastAsia="Play" w:hAnsi="Play"/>
          <w:b w:val="1"/>
          <w:bCs w:val="1"/>
          <w:i w:val="0"/>
          <w:iCs w:val="0"/>
          <w:color w:val="1c1c1e"/>
          <w:sz w:val="30"/>
          <w:szCs w:val="30"/>
          <w:rtl w:val="0"/>
        </w:rPr>
        <w:t xml:space="preserve">The foundation</w:t>
      </w:r>
      <w:r w:rsidDel="00000000" w:rsidR="00000000" w:rsidRPr="00000000">
        <w:rPr>
          <w:rtl w:val="0"/>
        </w:rPr>
      </w:r>
    </w:p>
    <w:p w:rsidR="00000000" w:rsidDel="00000000" w:rsidP="00000000" w:rsidRDefault="00000000" w:rsidRPr="00000000" w14:paraId="00000164">
      <w:pPr>
        <w:spacing w:after="0" w:before="40" w:lineRule="auto"/>
        <w:rPr/>
      </w:pPr>
      <w:r w:rsidDel="00000000" w:rsidR="00000000" w:rsidRPr="00000000">
        <w:rPr>
          <w:rtl w:val="0"/>
        </w:rPr>
      </w:r>
    </w:p>
    <w:p w:rsidR="00000000" w:rsidDel="00000000" w:rsidP="00000000" w:rsidRDefault="00000000" w:rsidRPr="00000000" w14:paraId="00000165">
      <w:pPr>
        <w:spacing w:after="50" w:before="50" w:lineRule="auto"/>
        <w:jc w:val="left"/>
        <w:rPr/>
      </w:pPr>
      <w:r w:rsidDel="00000000" w:rsidR="00000000" w:rsidRPr="00000000">
        <w:rPr>
          <w:rFonts w:ascii="Play" w:cs="Play" w:eastAsia="Play" w:hAnsi="Play"/>
          <w:b w:val="0"/>
          <w:bCs w:val="0"/>
          <w:i w:val="0"/>
          <w:iCs w:val="0"/>
          <w:color w:val="3a3a3c"/>
          <w:sz w:val="21"/>
          <w:szCs w:val="21"/>
          <w:rtl w:val="0"/>
        </w:rPr>
        <w:t xml:space="preserve">These are the principles on which Pulse is built. Not values statements — architectural decisions that determine how the product works at every level. Each one is the result of a specific lesson from research, competitor analysis, or the investor teardown.</w:t>
      </w:r>
      <w:r w:rsidDel="00000000" w:rsidR="00000000" w:rsidRPr="00000000">
        <w:rPr>
          <w:rtl w:val="0"/>
        </w:rPr>
      </w:r>
    </w:p>
    <w:p w:rsidR="00000000" w:rsidDel="00000000" w:rsidP="00000000" w:rsidRDefault="00000000" w:rsidRPr="00000000" w14:paraId="00000166">
      <w:pPr>
        <w:spacing w:after="0" w:before="80" w:lineRule="auto"/>
        <w:rPr/>
      </w:pPr>
      <w:r w:rsidDel="00000000" w:rsidR="00000000" w:rsidRPr="00000000">
        <w:rPr>
          <w:rtl w:val="0"/>
        </w:rPr>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040"/>
        <w:gridCol w:w="80"/>
        <w:gridCol w:w="3040"/>
        <w:gridCol w:w="80"/>
        <w:gridCol w:w="3120"/>
        <w:tblGridChange w:id="0">
          <w:tblGrid>
            <w:gridCol w:w="3040"/>
            <w:gridCol w:w="80"/>
            <w:gridCol w:w="3040"/>
            <w:gridCol w:w="80"/>
            <w:gridCol w:w="3120"/>
          </w:tblGrid>
        </w:tblGridChange>
      </w:tblGrid>
      <w:tr>
        <w:trPr>
          <w:cantSplit w:val="0"/>
          <w:tblHeader w:val="0"/>
        </w:trPr>
        <w:tc>
          <w:tcPr>
            <w:tcBorders>
              <w:top w:color="0a84ff" w:space="0" w:sz="8" w:val="single"/>
              <w:left w:color="000000" w:space="0" w:sz="0" w:val="nil"/>
              <w:bottom w:color="000000" w:space="0" w:sz="0" w:val="nil"/>
              <w:right w:color="000000" w:space="0" w:sz="0" w:val="nil"/>
            </w:tcBorders>
            <w:shd w:fill="f2f2f7" w:val="clear"/>
            <w:tcMar>
              <w:top w:w="120.0" w:type="dxa"/>
              <w:left w:w="120.0" w:type="dxa"/>
              <w:bottom w:w="120.0" w:type="dxa"/>
              <w:right w:w="100.0" w:type="dxa"/>
            </w:tcMar>
            <w:vAlign w:val="top"/>
          </w:tcPr>
          <w:p w:rsidR="00000000" w:rsidDel="00000000" w:rsidP="00000000" w:rsidRDefault="00000000" w:rsidRPr="00000000" w14:paraId="00000167">
            <w:pPr>
              <w:spacing w:after="24" w:before="60" w:lineRule="auto"/>
              <w:jc w:val="left"/>
              <w:rPr/>
            </w:pPr>
            <w:r w:rsidDel="00000000" w:rsidR="00000000" w:rsidRPr="00000000">
              <w:rPr>
                <w:rFonts w:ascii="Play" w:cs="Play" w:eastAsia="Play" w:hAnsi="Play"/>
                <w:b w:val="1"/>
                <w:bCs w:val="1"/>
                <w:i w:val="0"/>
                <w:iCs w:val="0"/>
                <w:color w:val="0a84ff"/>
                <w:sz w:val="20"/>
                <w:szCs w:val="20"/>
                <w:rtl w:val="0"/>
              </w:rPr>
              <w:t xml:space="preserve">The LLM is a translator, not a calculator</w:t>
            </w:r>
            <w:r w:rsidDel="00000000" w:rsidR="00000000" w:rsidRPr="00000000">
              <w:rPr>
                <w:rtl w:val="0"/>
              </w:rPr>
            </w:r>
          </w:p>
          <w:p w:rsidR="00000000" w:rsidDel="00000000" w:rsidP="00000000" w:rsidRDefault="00000000" w:rsidRPr="00000000" w14:paraId="00000168">
            <w:pPr>
              <w:spacing w:after="80" w:before="0" w:lineRule="auto"/>
              <w:jc w:val="left"/>
              <w:rPr/>
            </w:pPr>
            <w:r w:rsidDel="00000000" w:rsidR="00000000" w:rsidRPr="00000000">
              <w:rPr>
                <w:rFonts w:ascii="Play" w:cs="Play" w:eastAsia="Play" w:hAnsi="Play"/>
                <w:b w:val="0"/>
                <w:bCs w:val="0"/>
                <w:i w:val="0"/>
                <w:iCs w:val="0"/>
                <w:color w:val="3a3a3c"/>
                <w:sz w:val="19"/>
                <w:szCs w:val="19"/>
                <w:rtl w:val="0"/>
              </w:rPr>
              <w:t xml:space="preserve">Every dollar figure in every alert is produced by deterministic Python math before the LLM ever sees it. The LLM's job is to convert pre-computed numbers into plain English. It cannot invent figures it was not given. Output validation confirms every number before delivery.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69">
            <w:pPr>
              <w:spacing w:after="0" w:before="1" w:lineRule="auto"/>
              <w:rPr/>
            </w:pPr>
            <w:r w:rsidDel="00000000" w:rsidR="00000000" w:rsidRPr="00000000">
              <w:rPr>
                <w:rtl w:val="0"/>
              </w:rPr>
            </w:r>
          </w:p>
        </w:tc>
        <w:tc>
          <w:tcPr>
            <w:tcBorders>
              <w:top w:color="30d158" w:space="0" w:sz="8" w:val="single"/>
              <w:left w:color="000000" w:space="0" w:sz="0" w:val="nil"/>
              <w:bottom w:color="000000" w:space="0" w:sz="0" w:val="nil"/>
              <w:right w:color="000000" w:space="0" w:sz="0" w:val="nil"/>
            </w:tcBorders>
            <w:shd w:fill="f2f2f7" w:val="clear"/>
            <w:tcMar>
              <w:top w:w="120.0" w:type="dxa"/>
              <w:left w:w="120.0" w:type="dxa"/>
              <w:bottom w:w="120.0" w:type="dxa"/>
              <w:right w:w="100.0" w:type="dxa"/>
            </w:tcMar>
            <w:vAlign w:val="top"/>
          </w:tcPr>
          <w:p w:rsidR="00000000" w:rsidDel="00000000" w:rsidP="00000000" w:rsidRDefault="00000000" w:rsidRPr="00000000" w14:paraId="0000016A">
            <w:pPr>
              <w:spacing w:after="24" w:before="60" w:lineRule="auto"/>
              <w:jc w:val="left"/>
              <w:rPr/>
            </w:pPr>
            <w:r w:rsidDel="00000000" w:rsidR="00000000" w:rsidRPr="00000000">
              <w:rPr>
                <w:rFonts w:ascii="Play" w:cs="Play" w:eastAsia="Play" w:hAnsi="Play"/>
                <w:b w:val="1"/>
                <w:bCs w:val="1"/>
                <w:i w:val="0"/>
                <w:iCs w:val="0"/>
                <w:color w:val="30d158"/>
                <w:sz w:val="20"/>
                <w:szCs w:val="20"/>
                <w:rtl w:val="0"/>
              </w:rPr>
              <w:t xml:space="preserve">Push-first, pull-optional</w:t>
            </w:r>
            <w:r w:rsidDel="00000000" w:rsidR="00000000" w:rsidRPr="00000000">
              <w:rPr>
                <w:rtl w:val="0"/>
              </w:rPr>
            </w:r>
          </w:p>
          <w:p w:rsidR="00000000" w:rsidDel="00000000" w:rsidP="00000000" w:rsidRDefault="00000000" w:rsidRPr="00000000" w14:paraId="0000016B">
            <w:pPr>
              <w:spacing w:after="80" w:before="0" w:lineRule="auto"/>
              <w:jc w:val="left"/>
              <w:rPr/>
            </w:pPr>
            <w:r w:rsidDel="00000000" w:rsidR="00000000" w:rsidRPr="00000000">
              <w:rPr>
                <w:rFonts w:ascii="Play" w:cs="Play" w:eastAsia="Play" w:hAnsi="Play"/>
                <w:b w:val="0"/>
                <w:bCs w:val="0"/>
                <w:i w:val="0"/>
                <w:iCs w:val="0"/>
                <w:color w:val="3a3a3c"/>
                <w:sz w:val="19"/>
                <w:szCs w:val="19"/>
                <w:rtl w:val="0"/>
              </w:rPr>
              <w:t xml:space="preserve">The core value of Pulse is delivered through proactive alerts that arrive without requiring login. The app exists for owners who want to go deeper. But a customer who never opens the app and reads every SMS is more valuable — and more retained — than one who logs in once and churns.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6C">
            <w:pPr>
              <w:spacing w:after="0" w:before="1" w:lineRule="auto"/>
              <w:rPr/>
            </w:pPr>
            <w:r w:rsidDel="00000000" w:rsidR="00000000" w:rsidRPr="00000000">
              <w:rPr>
                <w:rtl w:val="0"/>
              </w:rPr>
            </w:r>
          </w:p>
        </w:tc>
        <w:tc>
          <w:tcPr>
            <w:tcBorders>
              <w:top w:color="ff3b30" w:space="0" w:sz="8" w:val="single"/>
              <w:left w:color="000000" w:space="0" w:sz="0" w:val="nil"/>
              <w:bottom w:color="000000" w:space="0" w:sz="0" w:val="nil"/>
              <w:right w:color="000000" w:space="0" w:sz="0" w:val="nil"/>
            </w:tcBorders>
            <w:shd w:fill="f2f2f7" w:val="clear"/>
            <w:tcMar>
              <w:top w:w="120.0" w:type="dxa"/>
              <w:left w:w="120.0" w:type="dxa"/>
              <w:bottom w:w="120.0" w:type="dxa"/>
              <w:right w:w="100.0" w:type="dxa"/>
            </w:tcMar>
            <w:vAlign w:val="top"/>
          </w:tcPr>
          <w:p w:rsidR="00000000" w:rsidDel="00000000" w:rsidP="00000000" w:rsidRDefault="00000000" w:rsidRPr="00000000" w14:paraId="0000016D">
            <w:pPr>
              <w:spacing w:after="24" w:before="60" w:lineRule="auto"/>
              <w:jc w:val="left"/>
              <w:rPr/>
            </w:pPr>
            <w:r w:rsidDel="00000000" w:rsidR="00000000" w:rsidRPr="00000000">
              <w:rPr>
                <w:rFonts w:ascii="Play" w:cs="Play" w:eastAsia="Play" w:hAnsi="Play"/>
                <w:b w:val="1"/>
                <w:bCs w:val="1"/>
                <w:i w:val="0"/>
                <w:iCs w:val="0"/>
                <w:color w:val="ff3b30"/>
                <w:sz w:val="20"/>
                <w:szCs w:val="20"/>
                <w:rtl w:val="0"/>
              </w:rPr>
              <w:t xml:space="preserve">Intelligence then execution</w:t>
            </w:r>
            <w:r w:rsidDel="00000000" w:rsidR="00000000" w:rsidRPr="00000000">
              <w:rPr>
                <w:rtl w:val="0"/>
              </w:rPr>
            </w:r>
          </w:p>
          <w:p w:rsidR="00000000" w:rsidDel="00000000" w:rsidP="00000000" w:rsidRDefault="00000000" w:rsidRPr="00000000" w14:paraId="0000016E">
            <w:pPr>
              <w:spacing w:after="80" w:before="0" w:lineRule="auto"/>
              <w:jc w:val="left"/>
              <w:rPr/>
            </w:pPr>
            <w:r w:rsidDel="00000000" w:rsidR="00000000" w:rsidRPr="00000000">
              <w:rPr>
                <w:rFonts w:ascii="Play" w:cs="Play" w:eastAsia="Play" w:hAnsi="Play"/>
                <w:b w:val="0"/>
                <w:bCs w:val="0"/>
                <w:i w:val="0"/>
                <w:iCs w:val="0"/>
                <w:color w:val="3a3a3c"/>
                <w:sz w:val="19"/>
                <w:szCs w:val="19"/>
                <w:rtl w:val="0"/>
              </w:rPr>
              <w:t xml:space="preserve">An alert that tells you what to do is good. An alert that lets you do it in one tap is what makes the product sticky. The execution layer — one-tap invoice reminders, scheduled payment recommendations — is what converts intelligence into retained customers.</w:t>
            </w:r>
            <w:r w:rsidDel="00000000" w:rsidR="00000000" w:rsidRPr="00000000">
              <w:rPr>
                <w:rtl w:val="0"/>
              </w:rPr>
            </w:r>
          </w:p>
        </w:tc>
      </w:tr>
    </w:tbl>
    <w:p w:rsidR="00000000" w:rsidDel="00000000" w:rsidP="00000000" w:rsidRDefault="00000000" w:rsidRPr="00000000" w14:paraId="0000016F">
      <w:pPr>
        <w:spacing w:after="0" w:before="60" w:lineRule="auto"/>
        <w:rPr/>
      </w:pPr>
      <w:r w:rsidDel="00000000" w:rsidR="00000000" w:rsidRPr="00000000">
        <w:rPr>
          <w:rtl w:val="0"/>
        </w:rPr>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60"/>
        <w:gridCol w:w="80"/>
        <w:gridCol w:w="2960"/>
        <w:gridCol w:w="80"/>
        <w:gridCol w:w="3280"/>
        <w:tblGridChange w:id="0">
          <w:tblGrid>
            <w:gridCol w:w="2960"/>
            <w:gridCol w:w="80"/>
            <w:gridCol w:w="2960"/>
            <w:gridCol w:w="80"/>
            <w:gridCol w:w="3280"/>
          </w:tblGrid>
        </w:tblGridChange>
      </w:tblGrid>
      <w:tr>
        <w:trPr>
          <w:cantSplit w:val="0"/>
          <w:tblHeader w:val="0"/>
        </w:trPr>
        <w:tc>
          <w:tcPr>
            <w:tcBorders>
              <w:top w:color="ff9f0a" w:space="0" w:sz="8" w:val="single"/>
              <w:left w:color="000000" w:space="0" w:sz="0" w:val="nil"/>
              <w:bottom w:color="000000" w:space="0" w:sz="0" w:val="nil"/>
              <w:right w:color="000000" w:space="0" w:sz="0" w:val="nil"/>
            </w:tcBorders>
            <w:shd w:fill="f2f2f7" w:val="clear"/>
            <w:tcMar>
              <w:top w:w="120.0" w:type="dxa"/>
              <w:left w:w="120.0" w:type="dxa"/>
              <w:bottom w:w="120.0" w:type="dxa"/>
              <w:right w:w="100.0" w:type="dxa"/>
            </w:tcMar>
            <w:vAlign w:val="top"/>
          </w:tcPr>
          <w:p w:rsidR="00000000" w:rsidDel="00000000" w:rsidP="00000000" w:rsidRDefault="00000000" w:rsidRPr="00000000" w14:paraId="00000170">
            <w:pPr>
              <w:spacing w:after="24" w:before="60" w:lineRule="auto"/>
              <w:jc w:val="left"/>
              <w:rPr/>
            </w:pPr>
            <w:r w:rsidDel="00000000" w:rsidR="00000000" w:rsidRPr="00000000">
              <w:rPr>
                <w:rFonts w:ascii="Play" w:cs="Play" w:eastAsia="Play" w:hAnsi="Play"/>
                <w:b w:val="1"/>
                <w:bCs w:val="1"/>
                <w:i w:val="0"/>
                <w:iCs w:val="0"/>
                <w:color w:val="ff9f0a"/>
                <w:sz w:val="20"/>
                <w:szCs w:val="20"/>
                <w:rtl w:val="0"/>
              </w:rPr>
              <w:t xml:space="preserve">Canadian-first, not Canadian-as-afterthought</w:t>
            </w:r>
            <w:r w:rsidDel="00000000" w:rsidR="00000000" w:rsidRPr="00000000">
              <w:rPr>
                <w:rtl w:val="0"/>
              </w:rPr>
            </w:r>
          </w:p>
          <w:p w:rsidR="00000000" w:rsidDel="00000000" w:rsidP="00000000" w:rsidRDefault="00000000" w:rsidRPr="00000000" w14:paraId="00000171">
            <w:pPr>
              <w:spacing w:after="80" w:before="0" w:lineRule="auto"/>
              <w:jc w:val="left"/>
              <w:rPr/>
            </w:pPr>
            <w:r w:rsidDel="00000000" w:rsidR="00000000" w:rsidRPr="00000000">
              <w:rPr>
                <w:rFonts w:ascii="Play" w:cs="Play" w:eastAsia="Play" w:hAnsi="Play"/>
                <w:b w:val="0"/>
                <w:bCs w:val="0"/>
                <w:i w:val="0"/>
                <w:iCs w:val="0"/>
                <w:color w:val="3a3a3c"/>
                <w:sz w:val="19"/>
                <w:szCs w:val="19"/>
                <w:rtl w:val="0"/>
              </w:rPr>
              <w:t xml:space="preserve">ADP Run for payroll (not Gusto). GST/HST reserves built in from day one. Data stored in AWS Canada (Montreal) from day one. PIPEDA compliance from day one. Canada is not a US product bolted onto a new market — it is the specific context this product was designed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72">
            <w:pPr>
              <w:spacing w:after="0" w:before="1" w:lineRule="auto"/>
              <w:rPr/>
            </w:pPr>
            <w:r w:rsidDel="00000000" w:rsidR="00000000" w:rsidRPr="00000000">
              <w:rPr>
                <w:rtl w:val="0"/>
              </w:rPr>
            </w:r>
          </w:p>
        </w:tc>
        <w:tc>
          <w:tcPr>
            <w:tcBorders>
              <w:top w:color="bf5af2" w:space="0" w:sz="8" w:val="single"/>
              <w:left w:color="000000" w:space="0" w:sz="0" w:val="nil"/>
              <w:bottom w:color="000000" w:space="0" w:sz="0" w:val="nil"/>
              <w:right w:color="000000" w:space="0" w:sz="0" w:val="nil"/>
            </w:tcBorders>
            <w:shd w:fill="f2f2f7" w:val="clear"/>
            <w:tcMar>
              <w:top w:w="120.0" w:type="dxa"/>
              <w:left w:w="120.0" w:type="dxa"/>
              <w:bottom w:w="120.0" w:type="dxa"/>
              <w:right w:w="100.0" w:type="dxa"/>
            </w:tcMar>
            <w:vAlign w:val="top"/>
          </w:tcPr>
          <w:p w:rsidR="00000000" w:rsidDel="00000000" w:rsidP="00000000" w:rsidRDefault="00000000" w:rsidRPr="00000000" w14:paraId="00000173">
            <w:pPr>
              <w:spacing w:after="24" w:before="60" w:lineRule="auto"/>
              <w:jc w:val="left"/>
              <w:rPr/>
            </w:pPr>
            <w:r w:rsidDel="00000000" w:rsidR="00000000" w:rsidRPr="00000000">
              <w:rPr>
                <w:rFonts w:ascii="Play" w:cs="Play" w:eastAsia="Play" w:hAnsi="Play"/>
                <w:b w:val="1"/>
                <w:bCs w:val="1"/>
                <w:i w:val="0"/>
                <w:iCs w:val="0"/>
                <w:color w:val="bf5af2"/>
                <w:sz w:val="20"/>
                <w:szCs w:val="20"/>
                <w:rtl w:val="0"/>
              </w:rPr>
              <w:t xml:space="preserve">Vertical depth over horizontal breadth</w:t>
            </w:r>
            <w:r w:rsidDel="00000000" w:rsidR="00000000" w:rsidRPr="00000000">
              <w:rPr>
                <w:rtl w:val="0"/>
              </w:rPr>
            </w:r>
          </w:p>
          <w:p w:rsidR="00000000" w:rsidDel="00000000" w:rsidP="00000000" w:rsidRDefault="00000000" w:rsidRPr="00000000" w14:paraId="00000174">
            <w:pPr>
              <w:spacing w:after="80" w:before="0" w:lineRule="auto"/>
              <w:jc w:val="left"/>
              <w:rPr/>
            </w:pPr>
            <w:r w:rsidDel="00000000" w:rsidR="00000000" w:rsidRPr="00000000">
              <w:rPr>
                <w:rFonts w:ascii="Play" w:cs="Play" w:eastAsia="Play" w:hAnsi="Play"/>
                <w:b w:val="0"/>
                <w:bCs w:val="0"/>
                <w:i w:val="0"/>
                <w:iCs w:val="0"/>
                <w:color w:val="3a3a3c"/>
                <w:sz w:val="19"/>
                <w:szCs w:val="19"/>
                <w:rtl w:val="0"/>
              </w:rPr>
              <w:t xml:space="preserve">A restaurant-specific product that knows food cost %, covers per hour, and labor % benchmarks is 10x more valuable to a restaurant owner than a generic financial tool. Vertical depth cannot be replicated by a horizontal platform without starting over. This is the moat.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75">
            <w:pPr>
              <w:spacing w:after="0" w:before="1" w:lineRule="auto"/>
              <w:rPr/>
            </w:pPr>
            <w:r w:rsidDel="00000000" w:rsidR="00000000" w:rsidRPr="00000000">
              <w:rPr>
                <w:rtl w:val="0"/>
              </w:rPr>
            </w:r>
          </w:p>
        </w:tc>
        <w:tc>
          <w:tcPr>
            <w:tcBorders>
              <w:top w:color="32ade6" w:space="0" w:sz="8" w:val="single"/>
              <w:left w:color="000000" w:space="0" w:sz="0" w:val="nil"/>
              <w:bottom w:color="000000" w:space="0" w:sz="0" w:val="nil"/>
              <w:right w:color="000000" w:space="0" w:sz="0" w:val="nil"/>
            </w:tcBorders>
            <w:shd w:fill="f2f2f7" w:val="clear"/>
            <w:tcMar>
              <w:top w:w="120.0" w:type="dxa"/>
              <w:left w:w="120.0" w:type="dxa"/>
              <w:bottom w:w="120.0" w:type="dxa"/>
              <w:right w:w="100.0" w:type="dxa"/>
            </w:tcMar>
            <w:vAlign w:val="top"/>
          </w:tcPr>
          <w:p w:rsidR="00000000" w:rsidDel="00000000" w:rsidP="00000000" w:rsidRDefault="00000000" w:rsidRPr="00000000" w14:paraId="00000176">
            <w:pPr>
              <w:spacing w:after="24" w:before="60" w:lineRule="auto"/>
              <w:jc w:val="left"/>
              <w:rPr/>
            </w:pPr>
            <w:r w:rsidDel="00000000" w:rsidR="00000000" w:rsidRPr="00000000">
              <w:rPr>
                <w:rFonts w:ascii="Play" w:cs="Play" w:eastAsia="Play" w:hAnsi="Play"/>
                <w:b w:val="1"/>
                <w:bCs w:val="1"/>
                <w:i w:val="0"/>
                <w:iCs w:val="0"/>
                <w:color w:val="32ade6"/>
                <w:sz w:val="20"/>
                <w:szCs w:val="20"/>
                <w:rtl w:val="0"/>
              </w:rPr>
              <w:t xml:space="preserve">Accuracy is not a feature — it is the product</w:t>
            </w:r>
            <w:r w:rsidDel="00000000" w:rsidR="00000000" w:rsidRPr="00000000">
              <w:rPr>
                <w:rtl w:val="0"/>
              </w:rPr>
            </w:r>
          </w:p>
          <w:p w:rsidR="00000000" w:rsidDel="00000000" w:rsidP="00000000" w:rsidRDefault="00000000" w:rsidRPr="00000000" w14:paraId="00000177">
            <w:pPr>
              <w:spacing w:after="80" w:before="0" w:lineRule="auto"/>
              <w:jc w:val="left"/>
              <w:rPr/>
            </w:pPr>
            <w:r w:rsidDel="00000000" w:rsidR="00000000" w:rsidRPr="00000000">
              <w:rPr>
                <w:rFonts w:ascii="Play" w:cs="Play" w:eastAsia="Play" w:hAnsi="Play"/>
                <w:b w:val="0"/>
                <w:bCs w:val="0"/>
                <w:i w:val="0"/>
                <w:iCs w:val="0"/>
                <w:color w:val="3a3a3c"/>
                <w:sz w:val="19"/>
                <w:szCs w:val="19"/>
                <w:rtl w:val="0"/>
              </w:rPr>
              <w:t xml:space="preserve">One wrong cash flow forecast that causes a real business decision to go wrong, in a tight-knit community like Vancouver's restaurant industry, can end the product. Confidence intervals, output validation, and a public accuracy score are not optional features — they are existential requirements.</w:t>
            </w:r>
            <w:r w:rsidDel="00000000" w:rsidR="00000000" w:rsidRPr="00000000">
              <w:rPr>
                <w:rtl w:val="0"/>
              </w:rPr>
            </w:r>
          </w:p>
        </w:tc>
      </w:tr>
    </w:tbl>
    <w:p w:rsidR="00000000" w:rsidDel="00000000" w:rsidP="00000000" w:rsidRDefault="00000000" w:rsidRPr="00000000" w14:paraId="00000178">
      <w:pPr>
        <w:spacing w:after="0" w:before="100" w:lineRule="auto"/>
        <w:rPr/>
      </w:pPr>
      <w:r w:rsidDel="00000000" w:rsidR="00000000" w:rsidRPr="00000000">
        <w:rPr>
          <w:rtl w:val="0"/>
        </w:rPr>
      </w:r>
    </w:p>
    <w:p w:rsidR="00000000" w:rsidDel="00000000" w:rsidP="00000000" w:rsidRDefault="00000000" w:rsidRPr="00000000" w14:paraId="00000179">
      <w:pPr>
        <w:pStyle w:val="Heading3"/>
        <w:spacing w:after="60" w:before="280" w:lineRule="auto"/>
        <w:rPr/>
      </w:pPr>
      <w:r w:rsidDel="00000000" w:rsidR="00000000" w:rsidRPr="00000000">
        <w:rPr>
          <w:rFonts w:ascii="Play" w:cs="Play" w:eastAsia="Play" w:hAnsi="Play"/>
          <w:b w:val="1"/>
          <w:bCs w:val="1"/>
          <w:i w:val="0"/>
          <w:iCs w:val="0"/>
          <w:color w:val="1c1c1e"/>
          <w:sz w:val="23"/>
          <w:szCs w:val="23"/>
          <w:rtl w:val="0"/>
        </w:rPr>
        <w:t xml:space="preserve">The one architectural rule that matters above all others</w:t>
      </w:r>
      <w:r w:rsidDel="00000000" w:rsidR="00000000" w:rsidRPr="00000000">
        <w:rPr>
          <w:rtl w:val="0"/>
        </w:rPr>
      </w:r>
    </w:p>
    <w:p w:rsidR="00000000" w:rsidDel="00000000" w:rsidP="00000000" w:rsidRDefault="00000000" w:rsidRPr="00000000" w14:paraId="0000017A">
      <w:pPr>
        <w:spacing w:after="0" w:before="40" w:lineRule="auto"/>
        <w:rPr/>
      </w:pPr>
      <w:r w:rsidDel="00000000" w:rsidR="00000000" w:rsidRPr="00000000">
        <w:rPr>
          <w:rtl w:val="0"/>
        </w:rPr>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a84ff" w:space="0" w:sz="12" w:val="single"/>
              <w:bottom w:color="000000" w:space="0" w:sz="0" w:val="nil"/>
              <w:right w:color="000000" w:space="0" w:sz="0" w:val="nil"/>
            </w:tcBorders>
            <w:shd w:fill="f2f2f7" w:val="clear"/>
            <w:tcMar>
              <w:top w:w="0.0" w:type="dxa"/>
              <w:left w:w="160.0" w:type="dxa"/>
              <w:bottom w:w="0.0" w:type="dxa"/>
              <w:right w:w="120.0" w:type="dxa"/>
            </w:tcMar>
            <w:vAlign w:val="top"/>
          </w:tcPr>
          <w:p w:rsidR="00000000" w:rsidDel="00000000" w:rsidP="00000000" w:rsidRDefault="00000000" w:rsidRPr="00000000" w14:paraId="0000017B">
            <w:pPr>
              <w:spacing w:after="100" w:before="100" w:lineRule="auto"/>
              <w:jc w:val="left"/>
              <w:rPr/>
            </w:pPr>
            <w:sdt>
              <w:sdtPr>
                <w:id w:val="-714827341"/>
                <w:tag w:val="goog_rdk_2"/>
              </w:sdtPr>
              <w:sdtContent>
                <w:r w:rsidDel="00000000" w:rsidR="00000000" w:rsidRPr="00000000">
                  <w:rPr>
                    <w:rFonts w:ascii="Arial Unicode MS" w:cs="Arial Unicode MS" w:eastAsia="Arial Unicode MS" w:hAnsi="Arial Unicode MS"/>
                    <w:b w:val="0"/>
                    <w:bCs w:val="0"/>
                    <w:i w:val="0"/>
                    <w:iCs w:val="0"/>
                    <w:color w:val="1c1c1e"/>
                    <w:sz w:val="21"/>
                    <w:szCs w:val="21"/>
                    <w:rtl w:val="0"/>
                  </w:rPr>
                  <w:t xml:space="preserve">No number in any alert reaches an owner until it has been computed by the Python model, passed through the alert object, translated by the LLM, and validated against the source. The path is: data → math → structure → language → validation → delivery. The LLM touches only the 'language' step. It does not touch any other step. This is non-negotiable.</w:t>
                </w:r>
              </w:sdtContent>
            </w:sdt>
            <w:r w:rsidDel="00000000" w:rsidR="00000000" w:rsidRPr="00000000">
              <w:rPr>
                <w:rtl w:val="0"/>
              </w:rPr>
            </w:r>
          </w:p>
        </w:tc>
      </w:tr>
    </w:tbl>
    <w:p w:rsidR="00000000" w:rsidDel="00000000" w:rsidP="00000000" w:rsidRDefault="00000000" w:rsidRPr="00000000" w14:paraId="0000017C">
      <w:pPr>
        <w:spacing w:after="80" w:before="0" w:lineRule="auto"/>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0.0" w:type="dxa"/>
            <w:bottom w:w="0.0" w:type="dxa"/>
            <w:right w:w="0.0" w:type="dxa"/>
          </w:tcMar>
          <w:vAlign w:val="top"/>
        </w:tcPr>
        <w:p w:rsidR="00000000" w:rsidDel="00000000" w:rsidP="00000000" w:rsidRDefault="00000000" w:rsidRPr="00000000" w14:paraId="0000017F">
          <w:pPr>
            <w:spacing w:after="0" w:before="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0.0" w:type="dxa"/>
            <w:bottom w:w="0.0" w:type="dxa"/>
            <w:right w:w="0.0" w:type="dxa"/>
          </w:tcMar>
          <w:vAlign w:val="top"/>
        </w:tcPr>
        <w:p w:rsidR="00000000" w:rsidDel="00000000" w:rsidP="00000000" w:rsidRDefault="00000000" w:rsidRPr="00000000" w14:paraId="00000180">
          <w:pPr>
            <w:spacing w:after="0" w:before="0" w:lineRule="auto"/>
            <w:jc w:val="right"/>
            <w:rPr/>
          </w:pPr>
          <w:r w:rsidDel="00000000" w:rsidR="00000000" w:rsidRPr="00000000">
            <w:rPr>
              <w:rFonts w:ascii="Play" w:cs="Play" w:eastAsia="Play" w:hAnsi="Play"/>
              <w:b w:val="0"/>
              <w:bCs w:val="0"/>
              <w:i w:val="0"/>
              <w:iCs w:val="0"/>
              <w:color w:val="aeaeb2"/>
              <w:sz w:val="16"/>
              <w:szCs w:val="16"/>
              <w:rtl w:val="0"/>
            </w:rPr>
            <w:t xml:space="preserve">Page </w:t>
          </w:r>
          <w:r w:rsidDel="00000000" w:rsidR="00000000" w:rsidRPr="00000000">
            <w:rPr>
              <w:rFonts w:ascii="Play" w:cs="Play" w:eastAsia="Play" w:hAnsi="Play"/>
              <w:color w:val="aeaeb2"/>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pBdr>
        <w:top w:color="e5e5ea" w:space="1" w:sz="4" w:val="single"/>
      </w:pBdr>
      <w:spacing w:after="0" w:before="0" w:lineRule="auto"/>
      <w:jc w:val="left"/>
      <w:rPr/>
    </w:pPr>
    <w:r w:rsidDel="00000000" w:rsidR="00000000" w:rsidRPr="00000000">
      <w:rPr>
        <w:rFonts w:ascii="Play" w:cs="Play" w:eastAsia="Play" w:hAnsi="Play"/>
        <w:b w:val="0"/>
        <w:bCs w:val="0"/>
        <w:i w:val="0"/>
        <w:iCs w:val="0"/>
        <w:color w:val="aeaeb2"/>
        <w:sz w:val="16"/>
        <w:szCs w:val="16"/>
        <w:rtl w:val="0"/>
      </w:rPr>
      <w:t xml:space="preserve">Pulse  —  Product Foundation Document  —  Internal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color w:val="0a84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Play" w:cs="Play" w:eastAsia="Play" w:hAnsi="Play"/>
      <w:b w:val="1"/>
      <w:bCs w:val="1"/>
      <w:i w:val="0"/>
      <w:iCs w:val="0"/>
      <w:smallCaps w:val="0"/>
      <w:strike w:val="0"/>
      <w:color w:val="1c1c1e"/>
      <w:sz w:val="56"/>
      <w:szCs w:val="5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0" w:line="240" w:lineRule="auto"/>
      <w:ind w:left="0" w:right="0" w:firstLine="0"/>
      <w:jc w:val="left"/>
    </w:pPr>
    <w:rPr>
      <w:rFonts w:ascii="Play" w:cs="Play" w:eastAsia="Play" w:hAnsi="Play"/>
      <w:b w:val="1"/>
      <w:bCs w:val="1"/>
      <w:i w:val="0"/>
      <w:iCs w:val="0"/>
      <w:smallCaps w:val="0"/>
      <w:strike w:val="0"/>
      <w:color w:val="1c1c1e"/>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 w:line="240" w:lineRule="auto"/>
      <w:ind w:left="0" w:right="0" w:firstLine="0"/>
      <w:jc w:val="left"/>
    </w:pPr>
    <w:rPr>
      <w:rFonts w:ascii="Play" w:cs="Play" w:eastAsia="Play" w:hAnsi="Play"/>
      <w:b w:val="1"/>
      <w:bCs w:val="1"/>
      <w:i w:val="0"/>
      <w:iCs w:val="0"/>
      <w:smallCaps w:val="0"/>
      <w:strike w:val="0"/>
      <w:color w:val="1c1c1e"/>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lay" w:cs="Play" w:eastAsia="Play" w:hAnsi="Play"/>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lay" w:cs="Play" w:eastAsia="Play" w:hAnsi="Play"/>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lay" w:cs="Play" w:eastAsia="Play" w:hAnsi="Play"/>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lay" w:cs="Play" w:eastAsia="Play" w:hAnsi="Play"/>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6iOWY7gSrnhpaWTYuQ/WebUSiA==">CgMxLjAaIwoBMBIeChwIB0IYCgRQbGF5EhBBcmlhbCBVbmljb2RlIE1TGiMKATESHgocCAdCGAoEUGxheRIQQXJpYWwgVW5pY29kZSBNUxojCgEyEh4KHAgHQhgKBFBsYXkSEEFyaWFsIFVuaWNvZGUgTVM4AHIhMVpDdTVmX0t6U3J4emt1QUNDUmMyMFREQzdDNmhaTXZr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