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  <w:t xml:space="preserve">Resume of Vinay Subramanian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                         RESUME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Academics:</w:t>
        <w:br/>
      </w:r>
    </w:p>
    <w:p>
      <w:pPr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CPI of 8.87 in the 1st year in the Metallurgical Engineering and Materials Science Department,and am currently department rank 1</w:t>
      </w:r>
    </w:p>
    <w:p>
      <w:pPr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Obtained  an AIR of 1645 in the IITJEE exam 2012</w:t>
      </w:r>
    </w:p>
    <w:p>
      <w:pPr>
        <w:numPr>
          <w:ilvl w:val="0"/>
          <w:numId w:val="3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Completed the HSC Board Exams obtaining 83% in 2012 from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PACE Junior Science College,Andheri, Mumbai.</w:t>
      </w:r>
    </w:p>
    <w:p>
      <w:pPr>
        <w:numPr>
          <w:ilvl w:val="0"/>
          <w:numId w:val="5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Completed ICSE Board Exam obtaining 93.4% in 2010 from</w:t>
        <w:br/>
        <w:t xml:space="preserve">Bombay Scottish High School- Powai, Mumbai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Extra-Curricular Activities: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</w:p>
    <w:p>
      <w:pPr>
        <w:numPr>
          <w:ilvl w:val="0"/>
          <w:numId w:val="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Was part of NSO swimming and completed the Swimmathon competition with a distance of 17.9 km and 12 hours of continuous swimming. </w:t>
      </w:r>
    </w:p>
    <w:p>
      <w:pPr>
        <w:numPr>
          <w:ilvl w:val="0"/>
          <w:numId w:val="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Member of the winning team in the PAF(Performing Arts Festival)Took part in dance.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 xml:space="preserve">Work Experience: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</w:p>
    <w:p>
      <w:pPr>
        <w:numPr>
          <w:ilvl w:val="0"/>
          <w:numId w:val="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Organizer in Mood Indigo in the informals and pronites department.</w:t>
      </w:r>
    </w:p>
    <w:p>
      <w:pPr>
        <w:numPr>
          <w:ilvl w:val="0"/>
          <w:numId w:val="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Organizer in Techfest in the Marketing Department.</w:t>
      </w:r>
    </w:p>
    <w:p>
      <w:pPr>
        <w:numPr>
          <w:ilvl w:val="0"/>
          <w:numId w:val="9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Mentor to IIT aspirants  at a </w:t>
        <w:tab/>
        <w:t xml:space="preserve">reputed coaching class for a month during the 2013 summer 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