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EC7" w:rsidRDefault="00E21EC7" w:rsidP="00C70585"/>
    <w:tbl>
      <w:tblPr>
        <w:tblStyle w:val="TableGrid"/>
        <w:tblpPr w:leftFromText="180" w:rightFromText="180" w:vertAnchor="page" w:horzAnchor="margin" w:tblpXSpec="center" w:tblpY="1111"/>
        <w:tblW w:w="11023" w:type="dxa"/>
        <w:tblLayout w:type="fixed"/>
        <w:tblLook w:val="04A0"/>
      </w:tblPr>
      <w:tblGrid>
        <w:gridCol w:w="1258"/>
        <w:gridCol w:w="1444"/>
        <w:gridCol w:w="6053"/>
        <w:gridCol w:w="992"/>
        <w:gridCol w:w="1276"/>
      </w:tblGrid>
      <w:tr w:rsidR="00FE1E94" w:rsidTr="00C772F9">
        <w:trPr>
          <w:trHeight w:hRule="exact" w:val="255"/>
        </w:trPr>
        <w:tc>
          <w:tcPr>
            <w:tcW w:w="11023" w:type="dxa"/>
            <w:gridSpan w:val="5"/>
            <w:shd w:val="clear" w:color="auto" w:fill="D9D9D9" w:themeFill="background1" w:themeFillShade="D9"/>
            <w:vAlign w:val="center"/>
          </w:tcPr>
          <w:p w:rsidR="00FE1E94" w:rsidRPr="0010443C" w:rsidRDefault="00FE1E94" w:rsidP="009571E4">
            <w:pPr>
              <w:ind w:left="142"/>
            </w:pPr>
            <w:r>
              <w:rPr>
                <w:b/>
                <w:bCs/>
                <w:caps/>
                <w:spacing w:val="15"/>
                <w:sz w:val="22"/>
              </w:rPr>
              <w:t>Professional Experience</w:t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 w:rsidR="009571E4">
              <w:rPr>
                <w:b/>
                <w:bCs/>
                <w:caps/>
                <w:spacing w:val="15"/>
              </w:rPr>
              <w:t>24</w:t>
            </w:r>
            <w:r>
              <w:rPr>
                <w:b/>
                <w:bCs/>
                <w:caps/>
                <w:spacing w:val="15"/>
              </w:rPr>
              <w:t xml:space="preserve"> </w:t>
            </w:r>
            <w:r w:rsidRPr="0000022B">
              <w:rPr>
                <w:b/>
                <w:bCs/>
                <w:spacing w:val="15"/>
              </w:rPr>
              <w:t>Months</w:t>
            </w:r>
          </w:p>
        </w:tc>
      </w:tr>
      <w:tr w:rsidR="00FE1E94" w:rsidTr="00C772F9">
        <w:tc>
          <w:tcPr>
            <w:tcW w:w="11023" w:type="dxa"/>
            <w:gridSpan w:val="5"/>
            <w:tcBorders>
              <w:bottom w:val="single" w:sz="4" w:space="0" w:color="000000"/>
            </w:tcBorders>
            <w:tcMar>
              <w:top w:w="28" w:type="dxa"/>
              <w:bottom w:w="28" w:type="dxa"/>
            </w:tcMar>
          </w:tcPr>
          <w:p w:rsidR="00FE1E94" w:rsidRPr="009A6B32" w:rsidRDefault="009571E4" w:rsidP="00FE1E94">
            <w:pPr>
              <w:autoSpaceDE w:val="0"/>
              <w:autoSpaceDN w:val="0"/>
              <w:adjustRightInd w:val="0"/>
              <w:ind w:right="-425"/>
              <w:jc w:val="left"/>
              <w:rPr>
                <w:rFonts w:ascii="Palatino Linotype" w:hAnsi="Palatino Linotype" w:cs="Garamond"/>
              </w:rPr>
            </w:pPr>
            <w:r>
              <w:rPr>
                <w:rFonts w:ascii="Palatino Linotype" w:hAnsi="Palatino Linotype"/>
                <w:b/>
                <w:caps/>
                <w:noProof/>
                <w:spacing w:val="15"/>
              </w:rPr>
              <w:t>SYNOPSYS(IND) PVT. LTD.</w:t>
            </w:r>
            <w:r w:rsidR="00FE1E94">
              <w:rPr>
                <w:rFonts w:ascii="Palatino Linotype" w:hAnsi="Palatino Linotype"/>
                <w:b/>
                <w:caps/>
                <w:noProof/>
                <w:spacing w:val="15"/>
              </w:rPr>
              <w:t xml:space="preserve">     </w:t>
            </w:r>
            <w:r w:rsidR="00FE1E94" w:rsidRPr="009A6B32">
              <w:rPr>
                <w:rFonts w:ascii="Palatino Linotype" w:hAnsi="Palatino Linotype" w:cs="Garamond,Bold"/>
                <w:b/>
                <w:bCs/>
              </w:rPr>
              <w:tab/>
            </w:r>
            <w:r>
              <w:rPr>
                <w:rFonts w:ascii="Palatino Linotype" w:hAnsi="Palatino Linotype" w:cs="Garamond,Bold"/>
                <w:b/>
                <w:bCs/>
              </w:rPr>
              <w:t>Applications Engineer</w:t>
            </w:r>
            <w:r w:rsidR="00FE1E94">
              <w:rPr>
                <w:b/>
                <w:bCs/>
                <w:caps/>
                <w:spacing w:val="15"/>
              </w:rPr>
              <w:tab/>
            </w:r>
            <w:r w:rsidR="00FE1E94">
              <w:rPr>
                <w:b/>
                <w:bCs/>
                <w:caps/>
                <w:spacing w:val="15"/>
              </w:rPr>
              <w:tab/>
            </w:r>
            <w:r w:rsidR="00FE1E94">
              <w:rPr>
                <w:b/>
                <w:bCs/>
                <w:caps/>
                <w:spacing w:val="15"/>
              </w:rPr>
              <w:tab/>
            </w:r>
            <w:r w:rsidR="00FE1E94">
              <w:rPr>
                <w:b/>
                <w:bCs/>
                <w:caps/>
                <w:spacing w:val="15"/>
              </w:rPr>
              <w:tab/>
            </w:r>
            <w:r w:rsidR="00FE1E94">
              <w:rPr>
                <w:b/>
                <w:bCs/>
                <w:caps/>
                <w:spacing w:val="15"/>
              </w:rPr>
              <w:tab/>
            </w:r>
            <w:r w:rsidR="00FE1E94">
              <w:rPr>
                <w:b/>
                <w:bCs/>
                <w:caps/>
                <w:spacing w:val="15"/>
              </w:rPr>
              <w:tab/>
            </w:r>
            <w:r w:rsidR="00E73EE3">
              <w:rPr>
                <w:rFonts w:ascii="Palatino Linotype" w:hAnsi="Palatino Linotype" w:cs="Arial"/>
                <w:b/>
              </w:rPr>
              <w:t xml:space="preserve">June 08 </w:t>
            </w:r>
            <w:r w:rsidR="00FE1E94" w:rsidRPr="00110760">
              <w:rPr>
                <w:rFonts w:ascii="Palatino Linotype" w:hAnsi="Palatino Linotype" w:cs="Arial"/>
                <w:b/>
              </w:rPr>
              <w:t>-</w:t>
            </w:r>
            <w:r w:rsidR="00E73EE3">
              <w:rPr>
                <w:rFonts w:ascii="Palatino Linotype" w:hAnsi="Palatino Linotype" w:cs="Arial"/>
                <w:b/>
              </w:rPr>
              <w:t xml:space="preserve"> </w:t>
            </w:r>
            <w:r w:rsidR="00FE1E94" w:rsidRPr="00110760">
              <w:rPr>
                <w:rFonts w:ascii="Palatino Linotype" w:hAnsi="Palatino Linotype" w:cs="Arial"/>
                <w:b/>
              </w:rPr>
              <w:t>J</w:t>
            </w:r>
            <w:r w:rsidR="00E73EE3">
              <w:rPr>
                <w:rFonts w:ascii="Palatino Linotype" w:hAnsi="Palatino Linotype" w:cs="Arial"/>
                <w:b/>
              </w:rPr>
              <w:t>une 10</w:t>
            </w:r>
          </w:p>
          <w:p w:rsidR="00692D00" w:rsidRPr="00692D00" w:rsidRDefault="00692D00" w:rsidP="00692D00">
            <w:pPr>
              <w:rPr>
                <w:rFonts w:ascii="Palatino Linotype" w:hAnsi="Palatino Linotype"/>
                <w:bCs/>
                <w:sz w:val="19"/>
                <w:szCs w:val="19"/>
              </w:rPr>
            </w:pP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>Synopsys is the world leader in Electronic</w:t>
            </w:r>
            <w:r w:rsidR="003D44E4">
              <w:rPr>
                <w:rFonts w:ascii="Palatino Linotype" w:hAnsi="Palatino Linotype"/>
                <w:bCs/>
                <w:sz w:val="19"/>
                <w:szCs w:val="19"/>
              </w:rPr>
              <w:t xml:space="preserve"> 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>Design Automation and semiconductor IP m</w:t>
            </w:r>
            <w:r w:rsidR="009422BB">
              <w:rPr>
                <w:rFonts w:ascii="Palatino Linotype" w:hAnsi="Palatino Linotype"/>
                <w:bCs/>
                <w:sz w:val="19"/>
                <w:szCs w:val="19"/>
              </w:rPr>
              <w:t>arket</w:t>
            </w:r>
            <w:r w:rsidR="00681050">
              <w:rPr>
                <w:rFonts w:ascii="Palatino Linotype" w:hAnsi="Palatino Linotype"/>
                <w:bCs/>
                <w:sz w:val="19"/>
                <w:szCs w:val="19"/>
              </w:rPr>
              <w:t>.</w:t>
            </w:r>
            <w:r w:rsidR="009422BB">
              <w:rPr>
                <w:rFonts w:ascii="Palatino Linotype" w:hAnsi="Palatino Linotype"/>
                <w:bCs/>
                <w:sz w:val="19"/>
                <w:szCs w:val="19"/>
              </w:rPr>
              <w:t xml:space="preserve"> </w:t>
            </w:r>
          </w:p>
          <w:p w:rsidR="00692D00" w:rsidRPr="00692D00" w:rsidRDefault="00692D00" w:rsidP="00692D00">
            <w:pPr>
              <w:numPr>
                <w:ilvl w:val="0"/>
                <w:numId w:val="2"/>
              </w:numPr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 w:rsidRPr="00692D00">
              <w:rPr>
                <w:rFonts w:ascii="Palatino Linotype" w:hAnsi="Palatino Linotype"/>
                <w:b/>
                <w:bCs/>
                <w:sz w:val="19"/>
                <w:szCs w:val="19"/>
              </w:rPr>
              <w:t>Understand customer requirement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 and </w:t>
            </w:r>
            <w:r w:rsidRPr="00692D00">
              <w:rPr>
                <w:rFonts w:ascii="Palatino Linotype" w:hAnsi="Palatino Linotype"/>
                <w:b/>
                <w:bCs/>
                <w:sz w:val="19"/>
                <w:szCs w:val="19"/>
              </w:rPr>
              <w:t>provide a feasible solution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 to integrate and debug Synopsys IP in their Chip designs - Worked with </w:t>
            </w:r>
            <w:r w:rsidR="00E73EE3" w:rsidRPr="00E73EE3">
              <w:rPr>
                <w:rFonts w:ascii="Palatino Linotype" w:hAnsi="Palatino Linotype"/>
                <w:b/>
                <w:bCs/>
                <w:sz w:val="19"/>
                <w:szCs w:val="19"/>
              </w:rPr>
              <w:t>global</w:t>
            </w:r>
            <w:r w:rsidR="00E73EE3">
              <w:rPr>
                <w:rFonts w:ascii="Palatino Linotype" w:hAnsi="Palatino Linotype"/>
                <w:bCs/>
                <w:sz w:val="19"/>
                <w:szCs w:val="19"/>
              </w:rPr>
              <w:t xml:space="preserve"> semiconductor </w:t>
            </w:r>
            <w:r w:rsidR="00A21016">
              <w:rPr>
                <w:rFonts w:ascii="Palatino Linotype" w:hAnsi="Palatino Linotype"/>
                <w:bCs/>
                <w:sz w:val="19"/>
                <w:szCs w:val="19"/>
              </w:rPr>
              <w:t>companies (</w:t>
            </w:r>
            <w:r w:rsidR="00E73EE3">
              <w:rPr>
                <w:rFonts w:ascii="Palatino Linotype" w:hAnsi="Palatino Linotype"/>
                <w:bCs/>
                <w:sz w:val="19"/>
                <w:szCs w:val="19"/>
              </w:rPr>
              <w:t>clients</w:t>
            </w:r>
            <w:r w:rsidR="00DD164F">
              <w:rPr>
                <w:rFonts w:ascii="Palatino Linotype" w:hAnsi="Palatino Linotype"/>
                <w:bCs/>
                <w:sz w:val="19"/>
                <w:szCs w:val="19"/>
              </w:rPr>
              <w:t>/prospective</w:t>
            </w:r>
            <w:r w:rsidR="00A21016">
              <w:rPr>
                <w:rFonts w:ascii="Palatino Linotype" w:hAnsi="Palatino Linotype"/>
                <w:bCs/>
                <w:sz w:val="19"/>
                <w:szCs w:val="19"/>
              </w:rPr>
              <w:t>)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, </w:t>
            </w:r>
            <w:r w:rsidR="00A21016">
              <w:rPr>
                <w:rFonts w:ascii="Palatino Linotype" w:hAnsi="Palatino Linotype"/>
                <w:bCs/>
                <w:sz w:val="19"/>
                <w:szCs w:val="19"/>
              </w:rPr>
              <w:t>on</w:t>
            </w:r>
            <w:r w:rsidR="00DD164F">
              <w:rPr>
                <w:rFonts w:ascii="Palatino Linotype" w:hAnsi="Palatino Linotype"/>
                <w:bCs/>
                <w:sz w:val="19"/>
                <w:szCs w:val="19"/>
              </w:rPr>
              <w:t xml:space="preserve"> </w:t>
            </w:r>
            <w:r w:rsidR="00B66BFD">
              <w:rPr>
                <w:rFonts w:ascii="Palatino Linotype" w:hAnsi="Palatino Linotype"/>
                <w:bCs/>
                <w:sz w:val="19"/>
                <w:szCs w:val="19"/>
              </w:rPr>
              <w:t xml:space="preserve">protocols like </w:t>
            </w:r>
            <w:r w:rsidR="00E73EE3">
              <w:rPr>
                <w:rFonts w:ascii="Palatino Linotype" w:hAnsi="Palatino Linotype"/>
                <w:bCs/>
                <w:sz w:val="19"/>
                <w:szCs w:val="19"/>
              </w:rPr>
              <w:t>USB, AMBA, PCIe</w:t>
            </w:r>
            <w:r w:rsidR="00A21016">
              <w:rPr>
                <w:rFonts w:ascii="Palatino Linotype" w:hAnsi="Palatino Linotype"/>
                <w:bCs/>
                <w:sz w:val="19"/>
                <w:szCs w:val="19"/>
              </w:rPr>
              <w:t xml:space="preserve"> </w:t>
            </w:r>
            <w:r w:rsidR="00B66BFD">
              <w:rPr>
                <w:rFonts w:ascii="Palatino Linotype" w:hAnsi="Palatino Linotype"/>
                <w:bCs/>
                <w:sz w:val="19"/>
                <w:szCs w:val="19"/>
              </w:rPr>
              <w:t>etc.</w:t>
            </w:r>
          </w:p>
          <w:p w:rsidR="00692D00" w:rsidRPr="00692D00" w:rsidRDefault="00692D00" w:rsidP="00692D00">
            <w:pPr>
              <w:numPr>
                <w:ilvl w:val="0"/>
                <w:numId w:val="2"/>
              </w:numPr>
              <w:rPr>
                <w:rFonts w:ascii="Palatino Linotype" w:hAnsi="Palatino Linotype"/>
                <w:bCs/>
                <w:sz w:val="19"/>
                <w:szCs w:val="19"/>
              </w:rPr>
            </w:pPr>
            <w:r w:rsidRPr="00692D00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Recognize product improvement opportunities 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>while working with the clients</w:t>
            </w:r>
            <w:r w:rsidRPr="00692D00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and work with Research and Development teams for their evaluation and </w:t>
            </w:r>
            <w:r w:rsidRPr="00692D00">
              <w:rPr>
                <w:rFonts w:ascii="Palatino Linotype" w:hAnsi="Palatino Linotype"/>
                <w:b/>
                <w:bCs/>
                <w:sz w:val="19"/>
                <w:szCs w:val="19"/>
              </w:rPr>
              <w:t>implementation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 in the upcoming product releases</w:t>
            </w:r>
            <w:r w:rsidR="00830646">
              <w:rPr>
                <w:rFonts w:ascii="Palatino Linotype" w:hAnsi="Palatino Linotype"/>
                <w:bCs/>
                <w:sz w:val="19"/>
                <w:szCs w:val="19"/>
              </w:rPr>
              <w:t xml:space="preserve"> – part of five major product releases</w:t>
            </w:r>
          </w:p>
          <w:p w:rsidR="00692D00" w:rsidRPr="00692D00" w:rsidRDefault="00692D00" w:rsidP="00692D00">
            <w:pPr>
              <w:numPr>
                <w:ilvl w:val="0"/>
                <w:numId w:val="2"/>
              </w:numPr>
              <w:rPr>
                <w:rFonts w:ascii="Palatino Linotype" w:hAnsi="Palatino Linotype"/>
                <w:bCs/>
                <w:sz w:val="19"/>
                <w:szCs w:val="19"/>
              </w:rPr>
            </w:pPr>
            <w:r w:rsidRPr="00692D00">
              <w:rPr>
                <w:rFonts w:ascii="Palatino Linotype" w:hAnsi="Palatino Linotype"/>
                <w:b/>
                <w:bCs/>
                <w:sz w:val="19"/>
                <w:szCs w:val="19"/>
              </w:rPr>
              <w:t>Recognize potential Sales leads,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 </w:t>
            </w:r>
            <w:r w:rsidRPr="00830646">
              <w:rPr>
                <w:rFonts w:ascii="Palatino Linotype" w:hAnsi="Palatino Linotype"/>
                <w:b/>
                <w:bCs/>
                <w:sz w:val="19"/>
                <w:szCs w:val="19"/>
              </w:rPr>
              <w:t>competitor presence</w:t>
            </w:r>
            <w:r w:rsidRPr="00692D00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>or</w:t>
            </w:r>
            <w:r w:rsidRPr="00692D00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License renewal opportunities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 and coordinate with respective Sales or Accounts management teams to take them forward </w:t>
            </w:r>
          </w:p>
          <w:p w:rsidR="00692D00" w:rsidRPr="00692D00" w:rsidRDefault="00692D00" w:rsidP="00692D00">
            <w:pPr>
              <w:numPr>
                <w:ilvl w:val="0"/>
                <w:numId w:val="2"/>
              </w:numPr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>Delivered jump start</w:t>
            </w:r>
            <w:r w:rsidRPr="00692D00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training to clients 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and created the new hire training and </w:t>
            </w:r>
            <w:r w:rsidRPr="00692D00">
              <w:rPr>
                <w:rFonts w:ascii="Palatino Linotype" w:hAnsi="Palatino Linotype"/>
                <w:b/>
                <w:bCs/>
                <w:sz w:val="19"/>
                <w:szCs w:val="19"/>
              </w:rPr>
              <w:t>‘best debugging techniques’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 database</w:t>
            </w:r>
          </w:p>
          <w:p w:rsidR="00FE1E94" w:rsidRPr="007B2E21" w:rsidRDefault="00692D00" w:rsidP="00830646">
            <w:pPr>
              <w:numPr>
                <w:ilvl w:val="0"/>
                <w:numId w:val="2"/>
              </w:numPr>
              <w:rPr>
                <w:rFonts w:ascii="Palatino Linotype" w:hAnsi="Palatino Linotype"/>
                <w:bCs/>
                <w:sz w:val="19"/>
                <w:szCs w:val="19"/>
              </w:rPr>
            </w:pPr>
            <w:r w:rsidRPr="00692D00">
              <w:rPr>
                <w:rFonts w:ascii="Palatino Linotype" w:hAnsi="Palatino Linotype"/>
                <w:b/>
                <w:bCs/>
                <w:sz w:val="19"/>
                <w:szCs w:val="19"/>
              </w:rPr>
              <w:t>Published technical articles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 and</w:t>
            </w:r>
            <w:r w:rsidRPr="00692D00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application notes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 that help clients implement Synopsys solutions better</w:t>
            </w:r>
          </w:p>
        </w:tc>
      </w:tr>
      <w:tr w:rsidR="00FE1E94" w:rsidTr="00C772F9">
        <w:tc>
          <w:tcPr>
            <w:tcW w:w="11023" w:type="dxa"/>
            <w:gridSpan w:val="5"/>
            <w:tcBorders>
              <w:bottom w:val="single" w:sz="4" w:space="0" w:color="000000"/>
            </w:tcBorders>
            <w:tcMar>
              <w:top w:w="28" w:type="dxa"/>
              <w:bottom w:w="28" w:type="dxa"/>
            </w:tcMar>
          </w:tcPr>
          <w:p w:rsidR="00FE1E94" w:rsidRPr="006F282A" w:rsidRDefault="00FE1E94" w:rsidP="00FE1E94">
            <w:pPr>
              <w:rPr>
                <w:rFonts w:ascii="Palatino Linotype" w:hAnsi="Palatino Linotype"/>
                <w:b/>
                <w:bCs/>
                <w:sz w:val="19"/>
                <w:szCs w:val="19"/>
                <w:u w:val="single"/>
              </w:rPr>
            </w:pPr>
            <w:r w:rsidRPr="006F282A">
              <w:rPr>
                <w:rFonts w:ascii="Palatino Linotype" w:hAnsi="Palatino Linotype"/>
                <w:b/>
                <w:bCs/>
                <w:sz w:val="19"/>
                <w:szCs w:val="19"/>
                <w:u w:val="single"/>
              </w:rPr>
              <w:t>Professional Recognition</w:t>
            </w:r>
          </w:p>
          <w:p w:rsidR="00692D00" w:rsidRPr="00692D00" w:rsidRDefault="00692D00" w:rsidP="00692D00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Awarded the </w:t>
            </w:r>
            <w:r w:rsidRPr="00692D00">
              <w:rPr>
                <w:rFonts w:ascii="Palatino Linotype" w:hAnsi="Palatino Linotype"/>
                <w:b/>
                <w:bCs/>
                <w:sz w:val="19"/>
                <w:szCs w:val="19"/>
              </w:rPr>
              <w:t>‘Rising Star Award’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 for outstanding overall performance during the year 2008-’09 </w:t>
            </w:r>
            <w:r w:rsidR="00830646">
              <w:rPr>
                <w:rFonts w:ascii="Palatino Linotype" w:hAnsi="Palatino Linotype"/>
                <w:bCs/>
                <w:sz w:val="19"/>
                <w:szCs w:val="19"/>
              </w:rPr>
              <w:t>, given once every year</w:t>
            </w:r>
          </w:p>
          <w:p w:rsidR="00692D00" w:rsidRPr="00692D00" w:rsidRDefault="00692D00" w:rsidP="00692D00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692D00">
              <w:rPr>
                <w:rFonts w:ascii="Palatino Linotype" w:hAnsi="Palatino Linotype"/>
                <w:b/>
                <w:bCs/>
                <w:sz w:val="19"/>
                <w:szCs w:val="19"/>
              </w:rPr>
              <w:t>Promoted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 to Applications Engineer II </w:t>
            </w:r>
            <w:r w:rsidRPr="00692D00">
              <w:rPr>
                <w:rFonts w:ascii="Palatino Linotype" w:hAnsi="Palatino Linotype"/>
                <w:b/>
                <w:bCs/>
                <w:sz w:val="19"/>
                <w:szCs w:val="19"/>
              </w:rPr>
              <w:t>within 17 months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 of service at Synopsys</w:t>
            </w:r>
            <w:r w:rsidR="00830646">
              <w:rPr>
                <w:rFonts w:ascii="Palatino Linotype" w:hAnsi="Palatino Linotype"/>
                <w:bCs/>
                <w:sz w:val="19"/>
                <w:szCs w:val="19"/>
              </w:rPr>
              <w:t xml:space="preserve"> </w:t>
            </w:r>
            <w:r w:rsidR="0014415E">
              <w:rPr>
                <w:rFonts w:ascii="Palatino Linotype" w:hAnsi="Palatino Linotype"/>
                <w:bCs/>
                <w:sz w:val="19"/>
                <w:szCs w:val="19"/>
              </w:rPr>
              <w:t xml:space="preserve">expediting the norm of </w:t>
            </w:r>
            <w:r w:rsidR="00830646" w:rsidRPr="0014415E">
              <w:rPr>
                <w:rFonts w:ascii="Palatino Linotype" w:hAnsi="Palatino Linotype"/>
                <w:bCs/>
                <w:sz w:val="19"/>
                <w:szCs w:val="19"/>
              </w:rPr>
              <w:t>30 – 36 months</w:t>
            </w:r>
          </w:p>
          <w:p w:rsidR="00FE1E94" w:rsidRDefault="00692D00" w:rsidP="00A21016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/>
                <w:caps/>
                <w:noProof/>
                <w:spacing w:val="15"/>
              </w:rPr>
            </w:pP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Recognized as the </w:t>
            </w:r>
            <w:r w:rsidR="00FE6275">
              <w:rPr>
                <w:rFonts w:ascii="Palatino Linotype" w:hAnsi="Palatino Linotype"/>
                <w:bCs/>
                <w:sz w:val="19"/>
                <w:szCs w:val="19"/>
              </w:rPr>
              <w:t xml:space="preserve"> 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>‘</w:t>
            </w:r>
            <w:r w:rsidRPr="00692D00">
              <w:rPr>
                <w:rFonts w:ascii="Palatino Linotype" w:hAnsi="Palatino Linotype"/>
                <w:b/>
                <w:bCs/>
                <w:sz w:val="19"/>
                <w:szCs w:val="19"/>
              </w:rPr>
              <w:t>Go-to person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>’</w:t>
            </w:r>
            <w:r w:rsidR="00A21016">
              <w:rPr>
                <w:rFonts w:ascii="Palatino Linotype" w:hAnsi="Palatino Linotype"/>
                <w:bCs/>
                <w:sz w:val="19"/>
                <w:szCs w:val="19"/>
              </w:rPr>
              <w:t xml:space="preserve"> and SPOC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 </w:t>
            </w:r>
            <w:r w:rsidR="00A21016">
              <w:rPr>
                <w:rFonts w:ascii="Palatino Linotype" w:hAnsi="Palatino Linotype"/>
                <w:bCs/>
                <w:sz w:val="19"/>
                <w:szCs w:val="19"/>
              </w:rPr>
              <w:t>with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>in the</w:t>
            </w:r>
            <w:r w:rsidR="00A21016">
              <w:rPr>
                <w:rFonts w:ascii="Palatino Linotype" w:hAnsi="Palatino Linotype"/>
                <w:bCs/>
                <w:sz w:val="19"/>
                <w:szCs w:val="19"/>
              </w:rPr>
              <w:t xml:space="preserve"> India &amp; North America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 team</w:t>
            </w:r>
            <w:r w:rsidR="00A21016">
              <w:rPr>
                <w:rFonts w:ascii="Palatino Linotype" w:hAnsi="Palatino Linotype"/>
                <w:bCs/>
                <w:sz w:val="19"/>
                <w:szCs w:val="19"/>
              </w:rPr>
              <w:t>s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 for any issues, enhancements </w:t>
            </w:r>
            <w:r w:rsidR="00A21016">
              <w:rPr>
                <w:rFonts w:ascii="Palatino Linotype" w:hAnsi="Palatino Linotype"/>
                <w:bCs/>
                <w:sz w:val="19"/>
                <w:szCs w:val="19"/>
              </w:rPr>
              <w:t>or</w:t>
            </w:r>
            <w:r w:rsidRPr="00692D00">
              <w:rPr>
                <w:rFonts w:ascii="Palatino Linotype" w:hAnsi="Palatino Linotype"/>
                <w:bCs/>
                <w:sz w:val="19"/>
                <w:szCs w:val="19"/>
              </w:rPr>
              <w:t xml:space="preserve"> latest features on USB Products</w:t>
            </w:r>
          </w:p>
        </w:tc>
      </w:tr>
      <w:tr w:rsidR="00FE1E94" w:rsidTr="00C772F9">
        <w:trPr>
          <w:trHeight w:hRule="exact" w:val="28"/>
        </w:trPr>
        <w:tc>
          <w:tcPr>
            <w:tcW w:w="11023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FE1E94" w:rsidRPr="00B67F7F" w:rsidRDefault="00FE1E94" w:rsidP="00FE1E94">
            <w:pPr>
              <w:ind w:left="142"/>
              <w:rPr>
                <w:b/>
                <w:bCs/>
                <w:caps/>
                <w:spacing w:val="15"/>
              </w:rPr>
            </w:pPr>
          </w:p>
        </w:tc>
      </w:tr>
      <w:tr w:rsidR="00FE1E94" w:rsidTr="00C772F9">
        <w:trPr>
          <w:trHeight w:hRule="exact" w:val="25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Pr="00E66911" w:rsidRDefault="00FE1E94" w:rsidP="00FE1E94">
            <w:pPr>
              <w:ind w:left="142"/>
              <w:rPr>
                <w:sz w:val="22"/>
                <w:szCs w:val="22"/>
              </w:rPr>
            </w:pPr>
            <w:r w:rsidRPr="00E66911">
              <w:rPr>
                <w:b/>
                <w:sz w:val="22"/>
                <w:szCs w:val="22"/>
              </w:rPr>
              <w:t>INTERNSHIPS/LIVE PROJECTS</w:t>
            </w:r>
          </w:p>
        </w:tc>
      </w:tr>
      <w:tr w:rsidR="00FE1E94" w:rsidTr="00C772F9">
        <w:tc>
          <w:tcPr>
            <w:tcW w:w="1258" w:type="dxa"/>
            <w:shd w:val="clear" w:color="auto" w:fill="FFFFFF" w:themeFill="background1"/>
            <w:vAlign w:val="center"/>
          </w:tcPr>
          <w:p w:rsidR="00FE1E94" w:rsidRDefault="00FE1E94" w:rsidP="00692D00">
            <w:pPr>
              <w:rPr>
                <w:b/>
              </w:rPr>
            </w:pPr>
            <w:r>
              <w:rPr>
                <w:rFonts w:ascii="Palatino Linotype" w:hAnsi="Palatino Linotype" w:cs="Arial"/>
                <w:i/>
              </w:rPr>
              <w:t xml:space="preserve">Summer Internship, </w:t>
            </w:r>
            <w:r w:rsidR="00692D00">
              <w:rPr>
                <w:rFonts w:ascii="Palatino Linotype" w:hAnsi="Palatino Linotype" w:cs="Arial"/>
                <w:b/>
              </w:rPr>
              <w:t xml:space="preserve"> Capgemini                                                                                                                        </w:t>
            </w:r>
          </w:p>
        </w:tc>
        <w:tc>
          <w:tcPr>
            <w:tcW w:w="9765" w:type="dxa"/>
            <w:gridSpan w:val="4"/>
            <w:shd w:val="clear" w:color="auto" w:fill="FFFFFF" w:themeFill="background1"/>
            <w:vAlign w:val="center"/>
          </w:tcPr>
          <w:p w:rsidR="00692D00" w:rsidRPr="00692D00" w:rsidRDefault="00692D00" w:rsidP="00692D00">
            <w:pPr>
              <w:autoSpaceDE w:val="0"/>
              <w:autoSpaceDN w:val="0"/>
              <w:adjustRightInd w:val="0"/>
              <w:ind w:right="-118"/>
              <w:jc w:val="left"/>
              <w:rPr>
                <w:rFonts w:ascii="Palatino Linotype" w:hAnsi="Palatino Linotype" w:cs="Arial"/>
                <w:b/>
                <w:iCs/>
                <w:sz w:val="19"/>
                <w:szCs w:val="19"/>
              </w:rPr>
            </w:pPr>
            <w:r w:rsidRPr="00692D00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Go-To-Market Strategy for Capgemini Telecom Testing GSL                                                      May ’11 – June ’11</w:t>
            </w:r>
          </w:p>
          <w:p w:rsidR="007B2E21" w:rsidRDefault="007B2E21" w:rsidP="007B2E21">
            <w:pPr>
              <w:numPr>
                <w:ilvl w:val="0"/>
                <w:numId w:val="3"/>
              </w:numPr>
              <w:tabs>
                <w:tab w:val="left" w:pos="168"/>
              </w:tabs>
              <w:ind w:left="0" w:right="-355" w:firstLine="0"/>
              <w:jc w:val="left"/>
              <w:rPr>
                <w:rFonts w:ascii="Palatino Linotype" w:hAnsi="Palatino Linotype" w:cs="Arial"/>
                <w:iCs/>
                <w:sz w:val="19"/>
                <w:szCs w:val="19"/>
              </w:rPr>
            </w:pPr>
            <w:r w:rsidRPr="0067188A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Assessing</w:t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the global telecom testing market, </w:t>
            </w:r>
            <w:r w:rsidRPr="0067188A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segmenting</w:t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it and analyzing current position of Capgemini</w:t>
            </w:r>
          </w:p>
          <w:p w:rsidR="007B2E21" w:rsidRDefault="007B2E21" w:rsidP="007B2E21">
            <w:pPr>
              <w:numPr>
                <w:ilvl w:val="0"/>
                <w:numId w:val="3"/>
              </w:numPr>
              <w:tabs>
                <w:tab w:val="left" w:pos="168"/>
              </w:tabs>
              <w:ind w:left="0" w:right="-355" w:firstLine="0"/>
              <w:jc w:val="left"/>
              <w:rPr>
                <w:rFonts w:ascii="Palatino Linotype" w:hAnsi="Palatino Linotype" w:cs="Arial"/>
                <w:iCs/>
                <w:sz w:val="19"/>
                <w:szCs w:val="19"/>
              </w:rPr>
            </w:pPr>
            <w:r w:rsidRPr="0067188A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Competitive landscaping</w:t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of the industry – </w:t>
            </w:r>
            <w:r w:rsidRPr="0067188A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SWOT analysis</w:t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for Capgemini and its competitors in all segments</w:t>
            </w:r>
          </w:p>
          <w:p w:rsidR="007B2E21" w:rsidRDefault="007B2E21" w:rsidP="007B2E21">
            <w:pPr>
              <w:numPr>
                <w:ilvl w:val="0"/>
                <w:numId w:val="3"/>
              </w:numPr>
              <w:tabs>
                <w:tab w:val="left" w:pos="168"/>
              </w:tabs>
              <w:ind w:left="0" w:right="-355" w:firstLine="0"/>
              <w:jc w:val="left"/>
              <w:rPr>
                <w:rFonts w:ascii="Palatino Linotype" w:hAnsi="Palatino Linotype" w:cs="Arial"/>
                <w:iCs/>
                <w:sz w:val="19"/>
                <w:szCs w:val="19"/>
              </w:rPr>
            </w:pP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Recognizing upcoming trends, opportunities and </w:t>
            </w:r>
            <w:r w:rsidRPr="0067188A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growth drivers</w:t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in various geographies/segments</w:t>
            </w:r>
          </w:p>
          <w:p w:rsidR="00FE1E94" w:rsidRPr="007B2E21" w:rsidRDefault="007B2E21" w:rsidP="007B2E21">
            <w:pPr>
              <w:numPr>
                <w:ilvl w:val="0"/>
                <w:numId w:val="3"/>
              </w:numPr>
              <w:tabs>
                <w:tab w:val="left" w:pos="168"/>
              </w:tabs>
              <w:ind w:left="0" w:right="-355" w:firstLine="0"/>
              <w:jc w:val="left"/>
              <w:rPr>
                <w:rFonts w:ascii="Palatino Linotype" w:hAnsi="Palatino Linotype" w:cs="Arial"/>
                <w:iCs/>
                <w:sz w:val="19"/>
                <w:szCs w:val="19"/>
              </w:rPr>
            </w:pPr>
            <w:r w:rsidRPr="007B2E21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Devised </w:t>
            </w:r>
            <w:r w:rsidRPr="007B2E21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Market Entry strategy</w:t>
            </w:r>
            <w:r w:rsidRPr="007B2E21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for APAC region and </w:t>
            </w:r>
            <w:r w:rsidRPr="007B2E21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Market penetration strategy</w:t>
            </w:r>
            <w:r w:rsidRPr="007B2E21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for Western Europe.</w:t>
            </w:r>
          </w:p>
        </w:tc>
      </w:tr>
      <w:tr w:rsidR="00692D00" w:rsidTr="001A4689">
        <w:tc>
          <w:tcPr>
            <w:tcW w:w="1258" w:type="dxa"/>
            <w:shd w:val="clear" w:color="auto" w:fill="FFFFFF" w:themeFill="background1"/>
            <w:vAlign w:val="center"/>
          </w:tcPr>
          <w:p w:rsidR="00692D00" w:rsidRDefault="00692D00" w:rsidP="00692D00">
            <w:pPr>
              <w:rPr>
                <w:rFonts w:ascii="Palatino Linotype" w:hAnsi="Palatino Linotype" w:cs="Arial"/>
                <w:i/>
              </w:rPr>
            </w:pPr>
            <w:r w:rsidRPr="00EF4EC4">
              <w:rPr>
                <w:rFonts w:ascii="Palatino Linotype" w:hAnsi="Palatino Linotype" w:cs="Arial"/>
                <w:b/>
              </w:rPr>
              <w:t>Qualcomm</w:t>
            </w:r>
            <w:r>
              <w:rPr>
                <w:rFonts w:ascii="Palatino Linotype" w:hAnsi="Palatino Linotype" w:cs="Arial"/>
                <w:b/>
              </w:rPr>
              <w:t xml:space="preserve">                                                                                                                                                 </w:t>
            </w:r>
          </w:p>
        </w:tc>
        <w:tc>
          <w:tcPr>
            <w:tcW w:w="9765" w:type="dxa"/>
            <w:gridSpan w:val="4"/>
            <w:shd w:val="clear" w:color="auto" w:fill="FFFFFF" w:themeFill="background1"/>
          </w:tcPr>
          <w:p w:rsidR="00692D00" w:rsidRPr="00E81BC4" w:rsidRDefault="00692D00" w:rsidP="00692D00">
            <w:pPr>
              <w:autoSpaceDE w:val="0"/>
              <w:autoSpaceDN w:val="0"/>
              <w:adjustRightInd w:val="0"/>
              <w:ind w:right="-118"/>
              <w:jc w:val="left"/>
              <w:rPr>
                <w:rFonts w:ascii="Palatino Linotype" w:hAnsi="Palatino Linotype" w:cs="Arial"/>
              </w:rPr>
            </w:pPr>
            <w:r w:rsidRPr="00E81BC4">
              <w:rPr>
                <w:rFonts w:ascii="Palatino Linotype" w:hAnsi="Palatino Linotype" w:cs="Arial"/>
              </w:rPr>
              <w:t xml:space="preserve">Internship                                                                                                                      </w:t>
            </w:r>
            <w:r>
              <w:rPr>
                <w:rFonts w:ascii="Palatino Linotype" w:hAnsi="Palatino Linotype" w:cs="Arial"/>
              </w:rPr>
              <w:t xml:space="preserve">                    </w:t>
            </w:r>
            <w:r w:rsidRPr="00E81BC4">
              <w:rPr>
                <w:rFonts w:ascii="Palatino Linotype" w:hAnsi="Palatino Linotype" w:cs="Arial"/>
              </w:rPr>
              <w:t xml:space="preserve">Jan ’08 – June ’08 </w:t>
            </w:r>
          </w:p>
          <w:p w:rsidR="00692D00" w:rsidRPr="00EF4EC4" w:rsidRDefault="00692D00" w:rsidP="00692D00">
            <w:pPr>
              <w:numPr>
                <w:ilvl w:val="0"/>
                <w:numId w:val="3"/>
              </w:numPr>
              <w:tabs>
                <w:tab w:val="left" w:pos="216"/>
              </w:tabs>
              <w:ind w:left="0" w:right="-355" w:firstLine="0"/>
              <w:jc w:val="left"/>
              <w:rPr>
                <w:rFonts w:ascii="Palatino Linotype" w:hAnsi="Palatino Linotype" w:cs="Arial"/>
                <w:sz w:val="19"/>
                <w:szCs w:val="19"/>
                <w:lang w:val="en-US"/>
              </w:rPr>
            </w:pPr>
            <w:r w:rsidRPr="008819FA">
              <w:rPr>
                <w:rFonts w:ascii="Palatino Linotype" w:hAnsi="Palatino Linotype" w:cs="Arial"/>
                <w:iCs/>
                <w:sz w:val="19"/>
                <w:szCs w:val="19"/>
              </w:rPr>
              <w:t>Worked  with the Chip-level verification team to</w:t>
            </w:r>
            <w:r w:rsidRPr="008819FA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 xml:space="preserve"> automate</w:t>
            </w:r>
            <w:r w:rsidRPr="008819FA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a part of the Verification flow to </w:t>
            </w:r>
            <w:r w:rsidRPr="008819FA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reduce cycle times</w:t>
            </w:r>
          </w:p>
        </w:tc>
      </w:tr>
      <w:tr w:rsidR="00692D00" w:rsidTr="00A25F29">
        <w:tc>
          <w:tcPr>
            <w:tcW w:w="1258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692D00" w:rsidRPr="003E633D" w:rsidRDefault="00692D00" w:rsidP="00692D00">
            <w:pPr>
              <w:rPr>
                <w:rFonts w:ascii="Palatino Linotype" w:hAnsi="Palatino Linotype" w:cs="Arial"/>
              </w:rPr>
            </w:pPr>
            <w:r w:rsidRPr="00EF4EC4">
              <w:rPr>
                <w:rFonts w:ascii="Palatino Linotype" w:hAnsi="Palatino Linotype" w:cs="Arial"/>
                <w:b/>
              </w:rPr>
              <w:t>CEERI, CSIR</w:t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                                                                                                                                    </w:t>
            </w:r>
          </w:p>
        </w:tc>
        <w:tc>
          <w:tcPr>
            <w:tcW w:w="9765" w:type="dxa"/>
            <w:gridSpan w:val="4"/>
            <w:tcBorders>
              <w:bottom w:val="single" w:sz="4" w:space="0" w:color="000000"/>
            </w:tcBorders>
            <w:shd w:val="clear" w:color="auto" w:fill="FFFFFF" w:themeFill="background1"/>
          </w:tcPr>
          <w:p w:rsidR="00692D00" w:rsidRPr="00E81BC4" w:rsidRDefault="00692D00" w:rsidP="00692D00">
            <w:pPr>
              <w:autoSpaceDE w:val="0"/>
              <w:autoSpaceDN w:val="0"/>
              <w:adjustRightInd w:val="0"/>
              <w:ind w:right="-118"/>
              <w:jc w:val="left"/>
              <w:rPr>
                <w:rFonts w:ascii="Palatino Linotype" w:hAnsi="Palatino Linotype" w:cs="Arial"/>
              </w:rPr>
            </w:pPr>
            <w:r w:rsidRPr="00E81BC4">
              <w:rPr>
                <w:rFonts w:ascii="Palatino Linotype" w:hAnsi="Palatino Linotype" w:cs="Arial"/>
              </w:rPr>
              <w:t xml:space="preserve">Internship                                                                                                                    </w:t>
            </w:r>
            <w:r>
              <w:rPr>
                <w:rFonts w:ascii="Palatino Linotype" w:hAnsi="Palatino Linotype" w:cs="Arial"/>
              </w:rPr>
              <w:t xml:space="preserve">                     </w:t>
            </w:r>
            <w:r w:rsidRPr="00E81BC4">
              <w:rPr>
                <w:rFonts w:ascii="Palatino Linotype" w:hAnsi="Palatino Linotype" w:cs="Arial"/>
              </w:rPr>
              <w:t xml:space="preserve"> </w:t>
            </w:r>
            <w:r>
              <w:rPr>
                <w:rFonts w:ascii="Palatino Linotype" w:hAnsi="Palatino Linotype" w:cs="Arial"/>
              </w:rPr>
              <w:t>June ’06 -</w:t>
            </w:r>
            <w:r w:rsidRPr="00E81BC4">
              <w:rPr>
                <w:rFonts w:ascii="Palatino Linotype" w:hAnsi="Palatino Linotype" w:cs="Arial"/>
              </w:rPr>
              <w:t xml:space="preserve"> July ’06</w:t>
            </w:r>
          </w:p>
          <w:p w:rsidR="00692D00" w:rsidRPr="00EF4EC4" w:rsidRDefault="00692D00" w:rsidP="00692D00">
            <w:pPr>
              <w:numPr>
                <w:ilvl w:val="0"/>
                <w:numId w:val="3"/>
              </w:numPr>
              <w:tabs>
                <w:tab w:val="left" w:pos="216"/>
              </w:tabs>
              <w:ind w:left="0" w:right="-355" w:firstLine="0"/>
              <w:jc w:val="left"/>
              <w:rPr>
                <w:rFonts w:ascii="Calibri" w:hAnsi="Calibri"/>
              </w:rPr>
            </w:pPr>
            <w:r w:rsidRPr="004E5DE2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 xml:space="preserve">Evaluated </w:t>
            </w:r>
            <w:r w:rsidRPr="00215E48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the usefulness</w:t>
            </w:r>
            <w:r w:rsidRPr="004E5DE2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of a new camera technology</w:t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(Specim)</w:t>
            </w:r>
            <w:r w:rsidRPr="004E5DE2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for counterfeit currency detection</w:t>
            </w:r>
          </w:p>
        </w:tc>
      </w:tr>
      <w:tr w:rsidR="00FE1E94" w:rsidTr="00C772F9">
        <w:trPr>
          <w:trHeight w:hRule="exact" w:val="28"/>
        </w:trPr>
        <w:tc>
          <w:tcPr>
            <w:tcW w:w="11023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FE1E94" w:rsidRDefault="00FE1E94" w:rsidP="00FE1E94">
            <w:pPr>
              <w:autoSpaceDE w:val="0"/>
              <w:autoSpaceDN w:val="0"/>
              <w:adjustRightInd w:val="0"/>
              <w:ind w:right="-118"/>
              <w:jc w:val="left"/>
              <w:rPr>
                <w:rFonts w:ascii="Palatino Linotype" w:hAnsi="Palatino Linotype" w:cs="Arial"/>
              </w:rPr>
            </w:pPr>
          </w:p>
        </w:tc>
      </w:tr>
      <w:tr w:rsidR="00FE1E94" w:rsidTr="00C772F9">
        <w:trPr>
          <w:trHeight w:hRule="exact" w:val="25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Pr="00671F6E" w:rsidRDefault="00FE1E94" w:rsidP="00FE1E94">
            <w:pPr>
              <w:ind w:left="142"/>
              <w:rPr>
                <w:b/>
              </w:rPr>
            </w:pPr>
            <w:r w:rsidRPr="00EC28C1">
              <w:rPr>
                <w:b/>
                <w:sz w:val="22"/>
                <w:lang w:eastAsia="en-US"/>
              </w:rPr>
              <w:t>ACADEMICS</w:t>
            </w:r>
          </w:p>
        </w:tc>
      </w:tr>
      <w:tr w:rsidR="00C772F9" w:rsidTr="00C772F9">
        <w:trPr>
          <w:trHeight w:val="318"/>
        </w:trPr>
        <w:tc>
          <w:tcPr>
            <w:tcW w:w="2702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 w:rsidRPr="0046590B">
              <w:rPr>
                <w:rFonts w:ascii="Palatino Linotype" w:hAnsi="Palatino Linotype"/>
                <w:b/>
                <w:color w:val="000000"/>
              </w:rPr>
              <w:t>Degree</w:t>
            </w:r>
          </w:p>
        </w:tc>
        <w:tc>
          <w:tcPr>
            <w:tcW w:w="6053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C772F9">
            <w:pPr>
              <w:rPr>
                <w:b/>
              </w:rPr>
            </w:pPr>
            <w:r w:rsidRPr="0046590B">
              <w:rPr>
                <w:rFonts w:ascii="Palatino Linotype" w:hAnsi="Palatino Linotype"/>
                <w:b/>
                <w:color w:val="000000"/>
              </w:rPr>
              <w:t>Institute / University</w:t>
            </w:r>
            <w:r w:rsidR="00C772F9">
              <w:rPr>
                <w:rFonts w:ascii="Palatino Linotype" w:hAnsi="Palatino Linotype"/>
                <w:b/>
                <w:color w:val="000000"/>
              </w:rPr>
              <w:t xml:space="preserve"> / Board</w:t>
            </w:r>
          </w:p>
        </w:tc>
        <w:tc>
          <w:tcPr>
            <w:tcW w:w="99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 w:rsidRPr="0046590B">
              <w:rPr>
                <w:rFonts w:ascii="Palatino Linotype" w:hAnsi="Palatino Linotype"/>
                <w:b/>
                <w:color w:val="000000"/>
              </w:rPr>
              <w:t>Year</w:t>
            </w:r>
          </w:p>
        </w:tc>
        <w:tc>
          <w:tcPr>
            <w:tcW w:w="1276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 w:rsidRPr="0046590B">
              <w:rPr>
                <w:rFonts w:ascii="Palatino Linotype" w:hAnsi="Palatino Linotype"/>
                <w:b/>
                <w:color w:val="000000"/>
              </w:rPr>
              <w:t>%/CGPA</w:t>
            </w:r>
          </w:p>
        </w:tc>
      </w:tr>
      <w:tr w:rsidR="00C772F9" w:rsidTr="00C772F9">
        <w:trPr>
          <w:trHeight w:val="318"/>
        </w:trPr>
        <w:tc>
          <w:tcPr>
            <w:tcW w:w="2702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Master of Mgmt.</w:t>
            </w:r>
          </w:p>
        </w:tc>
        <w:tc>
          <w:tcPr>
            <w:tcW w:w="6053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C772F9">
            <w:pPr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SJMSOM, IIT Bombay</w:t>
            </w:r>
          </w:p>
        </w:tc>
        <w:tc>
          <w:tcPr>
            <w:tcW w:w="99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2010</w:t>
            </w:r>
            <w:r w:rsidRPr="00703074">
              <w:rPr>
                <w:rFonts w:ascii="Palatino Linotype" w:hAnsi="Palatino Linotype"/>
                <w:color w:val="000000"/>
                <w:sz w:val="19"/>
                <w:szCs w:val="19"/>
              </w:rPr>
              <w:t>-</w:t>
            </w: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6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FE1E94" w:rsidRPr="00EC28C1" w:rsidRDefault="00692D00" w:rsidP="00692D00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8</w:t>
            </w:r>
            <w:r w:rsidR="00FE1E94">
              <w:rPr>
                <w:rFonts w:ascii="Palatino Linotype" w:hAnsi="Palatino Linotype"/>
                <w:color w:val="000000"/>
                <w:sz w:val="19"/>
                <w:szCs w:val="19"/>
              </w:rPr>
              <w:t>.</w:t>
            </w: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40</w:t>
            </w:r>
            <w:r w:rsidR="007B2E21">
              <w:rPr>
                <w:rFonts w:ascii="Palatino Linotype" w:hAnsi="Palatino Linotype"/>
                <w:color w:val="000000"/>
                <w:sz w:val="19"/>
                <w:szCs w:val="19"/>
              </w:rPr>
              <w:t>/10</w:t>
            </w:r>
          </w:p>
        </w:tc>
      </w:tr>
      <w:tr w:rsidR="00C772F9" w:rsidTr="00C772F9">
        <w:trPr>
          <w:trHeight w:val="318"/>
        </w:trPr>
        <w:tc>
          <w:tcPr>
            <w:tcW w:w="2702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692D00" w:rsidP="00C772F9">
            <w:pPr>
              <w:ind w:left="142"/>
              <w:rPr>
                <w:b/>
              </w:rPr>
            </w:pPr>
            <w:r w:rsidRPr="00692D00">
              <w:rPr>
                <w:rFonts w:ascii="Palatino Linotype" w:hAnsi="Palatino Linotype"/>
                <w:color w:val="000000"/>
                <w:sz w:val="19"/>
                <w:szCs w:val="19"/>
              </w:rPr>
              <w:t>B. E(Hons.)</w:t>
            </w: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, </w:t>
            </w:r>
            <w:r w:rsidRPr="00692D00">
              <w:rPr>
                <w:rFonts w:ascii="Palatino Linotype" w:hAnsi="Palatino Linotype"/>
                <w:color w:val="000000"/>
                <w:sz w:val="19"/>
                <w:szCs w:val="19"/>
              </w:rPr>
              <w:t>EEE</w:t>
            </w: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.</w:t>
            </w:r>
          </w:p>
        </w:tc>
        <w:tc>
          <w:tcPr>
            <w:tcW w:w="6053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7B2E21" w:rsidP="00C772F9">
            <w:pPr>
              <w:rPr>
                <w:b/>
              </w:rPr>
            </w:pPr>
            <w:r w:rsidRPr="007B2E21">
              <w:rPr>
                <w:rFonts w:ascii="Palatino Linotype" w:hAnsi="Palatino Linotype"/>
                <w:color w:val="000000"/>
                <w:sz w:val="19"/>
                <w:szCs w:val="19"/>
              </w:rPr>
              <w:t>Birla Institute of Technology and Science</w:t>
            </w: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(BITS)</w:t>
            </w:r>
            <w:r w:rsidRPr="007B2E21">
              <w:rPr>
                <w:rFonts w:ascii="Palatino Linotype" w:hAnsi="Palatino Linotype"/>
                <w:color w:val="000000"/>
                <w:sz w:val="19"/>
                <w:szCs w:val="19"/>
              </w:rPr>
              <w:t>, Pilani</w:t>
            </w:r>
          </w:p>
        </w:tc>
        <w:tc>
          <w:tcPr>
            <w:tcW w:w="99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7B2E21" w:rsidP="00FE1E94">
            <w:pPr>
              <w:ind w:left="142"/>
              <w:rPr>
                <w:b/>
              </w:rPr>
            </w:pPr>
            <w:r w:rsidRPr="007B2E21">
              <w:rPr>
                <w:rFonts w:ascii="Palatino Linotype" w:hAnsi="Palatino Linotype"/>
                <w:color w:val="000000"/>
                <w:sz w:val="19"/>
                <w:szCs w:val="19"/>
              </w:rPr>
              <w:t>2004-08</w:t>
            </w:r>
          </w:p>
        </w:tc>
        <w:tc>
          <w:tcPr>
            <w:tcW w:w="1276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FE1E94" w:rsidRPr="00EC28C1" w:rsidRDefault="007B2E21" w:rsidP="00FE1E94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8.88</w:t>
            </w:r>
            <w:r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>/10</w:t>
            </w:r>
          </w:p>
        </w:tc>
      </w:tr>
      <w:tr w:rsidR="00C772F9" w:rsidTr="00C772F9">
        <w:trPr>
          <w:trHeight w:val="318"/>
        </w:trPr>
        <w:tc>
          <w:tcPr>
            <w:tcW w:w="2702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>Class XII</w:t>
            </w:r>
          </w:p>
        </w:tc>
        <w:tc>
          <w:tcPr>
            <w:tcW w:w="6053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7B2E21" w:rsidP="00C772F9">
            <w:pPr>
              <w:rPr>
                <w:b/>
              </w:rPr>
            </w:pPr>
            <w:r w:rsidRPr="007B2E21">
              <w:rPr>
                <w:rFonts w:ascii="Palatino Linotype" w:hAnsi="Palatino Linotype"/>
                <w:color w:val="000000"/>
                <w:sz w:val="19"/>
                <w:szCs w:val="19"/>
                <w:lang w:val="pt-BR"/>
              </w:rPr>
              <w:t xml:space="preserve">Aditya Junior College, </w:t>
            </w:r>
            <w:r>
              <w:rPr>
                <w:rFonts w:ascii="Palatino Linotype" w:hAnsi="Palatino Linotype"/>
                <w:color w:val="000000"/>
                <w:sz w:val="19"/>
                <w:szCs w:val="19"/>
                <w:lang w:val="pt-BR"/>
              </w:rPr>
              <w:t>(</w:t>
            </w:r>
            <w:r w:rsidRPr="007B2E21">
              <w:rPr>
                <w:rFonts w:ascii="Palatino Linotype" w:hAnsi="Palatino Linotype"/>
                <w:color w:val="000000"/>
                <w:sz w:val="19"/>
                <w:szCs w:val="19"/>
                <w:lang w:val="pt-BR"/>
              </w:rPr>
              <w:t>B</w:t>
            </w:r>
            <w:r>
              <w:rPr>
                <w:rFonts w:ascii="Palatino Linotype" w:hAnsi="Palatino Linotype"/>
                <w:color w:val="000000"/>
                <w:sz w:val="19"/>
                <w:szCs w:val="19"/>
                <w:lang w:val="pt-BR"/>
              </w:rPr>
              <w:t xml:space="preserve">oard of </w:t>
            </w:r>
            <w:r w:rsidRPr="007B2E21">
              <w:rPr>
                <w:rFonts w:ascii="Palatino Linotype" w:hAnsi="Palatino Linotype"/>
                <w:color w:val="000000"/>
                <w:sz w:val="19"/>
                <w:szCs w:val="19"/>
                <w:lang w:val="pt-BR"/>
              </w:rPr>
              <w:t>I</w:t>
            </w:r>
            <w:r>
              <w:rPr>
                <w:rFonts w:ascii="Palatino Linotype" w:hAnsi="Palatino Linotype"/>
                <w:color w:val="000000"/>
                <w:sz w:val="19"/>
                <w:szCs w:val="19"/>
                <w:lang w:val="pt-BR"/>
              </w:rPr>
              <w:t xml:space="preserve">ntermediate </w:t>
            </w:r>
            <w:r w:rsidRPr="007B2E21">
              <w:rPr>
                <w:rFonts w:ascii="Palatino Linotype" w:hAnsi="Palatino Linotype"/>
                <w:color w:val="000000"/>
                <w:sz w:val="19"/>
                <w:szCs w:val="19"/>
                <w:lang w:val="pt-BR"/>
              </w:rPr>
              <w:t>E</w:t>
            </w:r>
            <w:r>
              <w:rPr>
                <w:rFonts w:ascii="Palatino Linotype" w:hAnsi="Palatino Linotype"/>
                <w:color w:val="000000"/>
                <w:sz w:val="19"/>
                <w:szCs w:val="19"/>
                <w:lang w:val="pt-BR"/>
              </w:rPr>
              <w:t>ducation</w:t>
            </w:r>
            <w:r w:rsidRPr="007B2E21">
              <w:rPr>
                <w:rFonts w:ascii="Palatino Linotype" w:hAnsi="Palatino Linotype"/>
                <w:color w:val="000000"/>
                <w:sz w:val="19"/>
                <w:szCs w:val="19"/>
                <w:lang w:val="pt-BR"/>
              </w:rPr>
              <w:t>-AP</w:t>
            </w:r>
            <w:r>
              <w:rPr>
                <w:rFonts w:ascii="Palatino Linotype" w:hAnsi="Palatino Linotype"/>
                <w:color w:val="000000"/>
                <w:sz w:val="19"/>
                <w:szCs w:val="19"/>
                <w:lang w:val="pt-BR"/>
              </w:rPr>
              <w:t>)</w:t>
            </w:r>
          </w:p>
        </w:tc>
        <w:tc>
          <w:tcPr>
            <w:tcW w:w="99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7B2E21" w:rsidP="007B2E21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2003</w:t>
            </w:r>
            <w:r w:rsidR="00FE1E94">
              <w:rPr>
                <w:rFonts w:ascii="Palatino Linotype" w:hAnsi="Palatino Linotype"/>
                <w:color w:val="000000"/>
                <w:sz w:val="19"/>
                <w:szCs w:val="19"/>
              </w:rPr>
              <w:t>-</w:t>
            </w: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04</w:t>
            </w:r>
          </w:p>
        </w:tc>
        <w:tc>
          <w:tcPr>
            <w:tcW w:w="1276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FE1E94" w:rsidRPr="00EC28C1" w:rsidRDefault="007B2E21" w:rsidP="00FE1E94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97</w:t>
            </w:r>
            <w:r w:rsidR="00FE1E94"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>.</w:t>
            </w: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3</w:t>
            </w:r>
            <w:r w:rsidR="00FE1E94"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>6 %</w:t>
            </w:r>
          </w:p>
        </w:tc>
      </w:tr>
      <w:tr w:rsidR="00C772F9" w:rsidTr="00C772F9">
        <w:trPr>
          <w:trHeight w:val="318"/>
        </w:trPr>
        <w:tc>
          <w:tcPr>
            <w:tcW w:w="2702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>Class X</w:t>
            </w:r>
          </w:p>
        </w:tc>
        <w:tc>
          <w:tcPr>
            <w:tcW w:w="6053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7B2E21" w:rsidP="00C772F9">
            <w:pPr>
              <w:rPr>
                <w:b/>
              </w:rPr>
            </w:pPr>
            <w:r w:rsidRPr="007B2E21">
              <w:rPr>
                <w:rFonts w:ascii="Palatino Linotype" w:hAnsi="Palatino Linotype"/>
                <w:color w:val="000000"/>
                <w:sz w:val="19"/>
                <w:szCs w:val="19"/>
              </w:rPr>
              <w:t>St. Francis de Sales School,</w:t>
            </w: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 (Board of Secondary Education – AP)</w:t>
            </w:r>
          </w:p>
        </w:tc>
        <w:tc>
          <w:tcPr>
            <w:tcW w:w="99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7B2E21" w:rsidP="007B2E21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2001</w:t>
            </w:r>
            <w:r w:rsidR="00FE1E94">
              <w:rPr>
                <w:rFonts w:ascii="Palatino Linotype" w:hAnsi="Palatino Linotype"/>
                <w:color w:val="000000"/>
                <w:sz w:val="19"/>
                <w:szCs w:val="19"/>
              </w:rPr>
              <w:t>-</w:t>
            </w: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02</w:t>
            </w:r>
          </w:p>
        </w:tc>
        <w:tc>
          <w:tcPr>
            <w:tcW w:w="1276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FE1E94" w:rsidRPr="00EC28C1" w:rsidRDefault="007B2E21" w:rsidP="00FE1E94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90.33</w:t>
            </w:r>
            <w:r w:rsidR="00FE1E94"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 %</w:t>
            </w:r>
          </w:p>
        </w:tc>
      </w:tr>
      <w:tr w:rsidR="00C772F9" w:rsidTr="00C772F9">
        <w:trPr>
          <w:trHeight w:hRule="exact" w:val="28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772F9" w:rsidRPr="00671F6E" w:rsidRDefault="00C772F9" w:rsidP="00FE1E94">
            <w:pPr>
              <w:ind w:left="142"/>
              <w:rPr>
                <w:b/>
              </w:rPr>
            </w:pPr>
          </w:p>
        </w:tc>
      </w:tr>
      <w:tr w:rsidR="00FE1E94" w:rsidTr="00C772F9">
        <w:trPr>
          <w:trHeight w:hRule="exact" w:val="25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Default="00FE1E94" w:rsidP="00FE1E94">
            <w:pPr>
              <w:ind w:left="142"/>
              <w:rPr>
                <w:b/>
              </w:rPr>
            </w:pPr>
            <w:r w:rsidRPr="00671F6E">
              <w:rPr>
                <w:b/>
                <w:sz w:val="22"/>
                <w:lang w:eastAsia="en-US"/>
              </w:rPr>
              <w:t>ACADEMIC ACHIEVEMENTS</w:t>
            </w:r>
          </w:p>
        </w:tc>
      </w:tr>
      <w:tr w:rsidR="00FE1E94" w:rsidTr="00C772F9"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B2E21" w:rsidRPr="007B2E21" w:rsidRDefault="007B2E21" w:rsidP="007B2E21">
            <w:pPr>
              <w:numPr>
                <w:ilvl w:val="0"/>
                <w:numId w:val="4"/>
              </w:numPr>
              <w:ind w:left="180" w:hanging="180"/>
              <w:rPr>
                <w:rFonts w:ascii="Palatino Linotype" w:hAnsi="Palatino Linotype"/>
                <w:sz w:val="19"/>
                <w:szCs w:val="19"/>
                <w:lang w:val="en-US"/>
              </w:rPr>
            </w:pP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Awarded </w:t>
            </w:r>
            <w:r w:rsidRPr="007B2E21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 xml:space="preserve">Chief Minister’s </w:t>
            </w:r>
            <w:r w:rsidR="00301AAA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 xml:space="preserve">Pratibha </w:t>
            </w:r>
            <w:r w:rsidRPr="007B2E21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>Award</w:t>
            </w: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(Gold Medal) by the </w:t>
            </w:r>
            <w:r w:rsidRPr="007B2E21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>Government of Andhra Pradesh</w:t>
            </w: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for excellence in SSC</w:t>
            </w:r>
          </w:p>
          <w:p w:rsidR="007B2E21" w:rsidRPr="007B2E21" w:rsidRDefault="007B2E21" w:rsidP="007B2E21">
            <w:pPr>
              <w:numPr>
                <w:ilvl w:val="0"/>
                <w:numId w:val="4"/>
              </w:numPr>
              <w:ind w:left="180" w:hanging="180"/>
              <w:rPr>
                <w:rFonts w:ascii="Palatino Linotype" w:hAnsi="Palatino Linotype"/>
                <w:sz w:val="19"/>
                <w:szCs w:val="19"/>
                <w:lang w:val="en-US"/>
              </w:rPr>
            </w:pP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Awarded </w:t>
            </w:r>
            <w:r w:rsidRPr="007B2E21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>HUL scholarship</w:t>
            </w: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</w:t>
            </w:r>
            <w:r w:rsidRPr="007B2E21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>twice</w:t>
            </w:r>
            <w:r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</w:t>
            </w: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>for academic excellence at SJMSOM, IIT Bombay</w:t>
            </w:r>
          </w:p>
          <w:p w:rsidR="007B2E21" w:rsidRPr="007B2E21" w:rsidRDefault="007B2E21" w:rsidP="007B2E21">
            <w:pPr>
              <w:numPr>
                <w:ilvl w:val="0"/>
                <w:numId w:val="4"/>
              </w:numPr>
              <w:ind w:left="180" w:hanging="180"/>
              <w:rPr>
                <w:rFonts w:ascii="Palatino Linotype" w:hAnsi="Palatino Linotype"/>
                <w:sz w:val="19"/>
                <w:szCs w:val="19"/>
                <w:lang w:val="en-US"/>
              </w:rPr>
            </w:pP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Authored a paper selected for presentation at a </w:t>
            </w:r>
            <w:r w:rsidRPr="007B2E21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>National</w:t>
            </w: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Seminar sponsored by </w:t>
            </w:r>
            <w:r w:rsidRPr="007B2E21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>UGC</w:t>
            </w: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and VLSI Society of India.</w:t>
            </w:r>
          </w:p>
          <w:p w:rsidR="007B2E21" w:rsidRPr="007B2E21" w:rsidRDefault="007B2E21" w:rsidP="007B2E21">
            <w:pPr>
              <w:numPr>
                <w:ilvl w:val="0"/>
                <w:numId w:val="4"/>
              </w:numPr>
              <w:ind w:left="180" w:hanging="180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Secured </w:t>
            </w:r>
            <w:r w:rsidRPr="007B2E21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>State 1</w:t>
            </w:r>
            <w:r w:rsidRPr="007B2E21">
              <w:rPr>
                <w:rFonts w:ascii="Palatino Linotype" w:hAnsi="Palatino Linotype"/>
                <w:b/>
                <w:sz w:val="19"/>
                <w:szCs w:val="19"/>
                <w:vertAlign w:val="superscript"/>
                <w:lang w:val="en-US"/>
              </w:rPr>
              <w:t>st</w:t>
            </w: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position in 1999, </w:t>
            </w:r>
            <w:r w:rsidRPr="007B2E21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>State 3</w:t>
            </w:r>
            <w:r w:rsidRPr="007B2E21">
              <w:rPr>
                <w:rFonts w:ascii="Palatino Linotype" w:hAnsi="Palatino Linotype"/>
                <w:b/>
                <w:sz w:val="19"/>
                <w:szCs w:val="19"/>
                <w:vertAlign w:val="superscript"/>
                <w:lang w:val="en-US"/>
              </w:rPr>
              <w:t>rd</w:t>
            </w: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position in 1998 and </w:t>
            </w:r>
            <w:r w:rsidRPr="007B2E21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>State 14</w:t>
            </w:r>
            <w:r w:rsidRPr="007B2E21">
              <w:rPr>
                <w:rFonts w:ascii="Palatino Linotype" w:hAnsi="Palatino Linotype"/>
                <w:b/>
                <w:sz w:val="19"/>
                <w:szCs w:val="19"/>
                <w:vertAlign w:val="superscript"/>
                <w:lang w:val="en-US"/>
              </w:rPr>
              <w:t>th</w:t>
            </w: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position in 2002 in Sir C.V Raman Council Talent test </w:t>
            </w:r>
            <w:r w:rsidR="00301AAA">
              <w:rPr>
                <w:rFonts w:ascii="Palatino Linotype" w:hAnsi="Palatino Linotype"/>
                <w:sz w:val="19"/>
                <w:szCs w:val="19"/>
                <w:lang w:val="en-US"/>
              </w:rPr>
              <w:t>conducted</w:t>
            </w: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by Viswabharati Academy</w:t>
            </w:r>
          </w:p>
          <w:p w:rsidR="007B2E21" w:rsidRPr="007B2E21" w:rsidRDefault="007B2E21" w:rsidP="007B2E21">
            <w:pPr>
              <w:numPr>
                <w:ilvl w:val="0"/>
                <w:numId w:val="4"/>
              </w:numPr>
              <w:ind w:left="180" w:hanging="180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Secured </w:t>
            </w:r>
            <w:r w:rsidRPr="007B2E21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>State 3</w:t>
            </w:r>
            <w:r w:rsidRPr="007B2E21">
              <w:rPr>
                <w:rFonts w:ascii="Palatino Linotype" w:hAnsi="Palatino Linotype"/>
                <w:b/>
                <w:sz w:val="19"/>
                <w:szCs w:val="19"/>
                <w:vertAlign w:val="superscript"/>
                <w:lang w:val="en-US"/>
              </w:rPr>
              <w:t>rd</w:t>
            </w: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position </w:t>
            </w:r>
            <w:r w:rsidR="00301AAA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among all classes </w:t>
            </w: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>in 2000 in State Level Science Talent Search Exam conducted by Unified Council</w:t>
            </w:r>
          </w:p>
          <w:p w:rsidR="00FE1E94" w:rsidRPr="00671F6E" w:rsidRDefault="007B2E21" w:rsidP="001C0BBF">
            <w:pPr>
              <w:numPr>
                <w:ilvl w:val="0"/>
                <w:numId w:val="4"/>
              </w:numPr>
              <w:ind w:left="180" w:hanging="180"/>
              <w:rPr>
                <w:b/>
              </w:rPr>
            </w:pP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Cleared APICS – CPIM </w:t>
            </w:r>
            <w:r w:rsidR="001C0BBF">
              <w:rPr>
                <w:rFonts w:ascii="Palatino Linotype" w:hAnsi="Palatino Linotype"/>
                <w:sz w:val="19"/>
                <w:szCs w:val="19"/>
                <w:lang w:val="en-US"/>
              </w:rPr>
              <w:t>Level1</w:t>
            </w:r>
            <w:r w:rsidRPr="007B2E21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certification</w:t>
            </w:r>
            <w:r w:rsidR="001C0BBF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in supply chain management</w:t>
            </w:r>
          </w:p>
        </w:tc>
      </w:tr>
      <w:tr w:rsidR="00FE1E94" w:rsidTr="00C772F9">
        <w:trPr>
          <w:trHeight w:hRule="exact" w:val="28"/>
        </w:trPr>
        <w:tc>
          <w:tcPr>
            <w:tcW w:w="11023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FE1E94" w:rsidRPr="00840112" w:rsidRDefault="00FE1E94" w:rsidP="00FE1E94">
            <w:pPr>
              <w:ind w:left="180"/>
              <w:rPr>
                <w:rFonts w:ascii="Palatino Linotype" w:hAnsi="Palatino Linotype"/>
                <w:sz w:val="19"/>
                <w:szCs w:val="19"/>
              </w:rPr>
            </w:pPr>
          </w:p>
        </w:tc>
      </w:tr>
      <w:tr w:rsidR="00FE1E94" w:rsidTr="00C772F9">
        <w:trPr>
          <w:trHeight w:hRule="exact" w:val="25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Pr="00671F6E" w:rsidRDefault="00FE1E94" w:rsidP="00FE1E94">
            <w:pPr>
              <w:ind w:left="142"/>
              <w:rPr>
                <w:b/>
              </w:rPr>
            </w:pPr>
            <w:r w:rsidRPr="00E66911">
              <w:rPr>
                <w:b/>
                <w:sz w:val="22"/>
              </w:rPr>
              <w:t>POSITIONS OF RESPONSIBILITY</w:t>
            </w:r>
          </w:p>
        </w:tc>
      </w:tr>
      <w:tr w:rsidR="00FE1E94" w:rsidTr="00C772F9">
        <w:tc>
          <w:tcPr>
            <w:tcW w:w="11023" w:type="dxa"/>
            <w:gridSpan w:val="5"/>
            <w:shd w:val="clear" w:color="auto" w:fill="FFFFFF" w:themeFill="background1"/>
            <w:vAlign w:val="center"/>
          </w:tcPr>
          <w:p w:rsidR="00FE1E94" w:rsidRPr="00332534" w:rsidRDefault="007B2E21" w:rsidP="00FE1E94">
            <w:pPr>
              <w:tabs>
                <w:tab w:val="left" w:pos="180"/>
                <w:tab w:val="left" w:pos="9923"/>
              </w:tabs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  <w:r>
              <w:rPr>
                <w:rFonts w:ascii="Palatino Linotype" w:hAnsi="Palatino Linotype" w:cs="Arial"/>
                <w:b/>
              </w:rPr>
              <w:t>Student Coordinator, Placement Committee</w:t>
            </w:r>
            <w:r w:rsidRPr="00490267">
              <w:rPr>
                <w:rFonts w:ascii="Palatino Linotype" w:hAnsi="Palatino Linotype" w:cs="Arial"/>
                <w:b/>
              </w:rPr>
              <w:t>, SJMSOM, IIT Bombay</w:t>
            </w:r>
            <w:r>
              <w:rPr>
                <w:b/>
                <w:bCs/>
                <w:caps/>
                <w:spacing w:val="15"/>
              </w:rPr>
              <w:t xml:space="preserve"> </w:t>
            </w:r>
            <w:r w:rsidR="00FE1E94">
              <w:rPr>
                <w:b/>
                <w:bCs/>
                <w:caps/>
                <w:spacing w:val="15"/>
              </w:rPr>
              <w:tab/>
            </w:r>
            <w:r w:rsidR="00FE1E94" w:rsidRPr="00332534">
              <w:rPr>
                <w:rFonts w:ascii="Palatino Linotype" w:hAnsi="Palatino Linotype" w:cs="Arial"/>
                <w:sz w:val="19"/>
                <w:szCs w:val="19"/>
              </w:rPr>
              <w:t>20</w:t>
            </w:r>
            <w:r>
              <w:rPr>
                <w:rFonts w:ascii="Palatino Linotype" w:hAnsi="Palatino Linotype" w:cs="Arial"/>
                <w:sz w:val="19"/>
                <w:szCs w:val="19"/>
              </w:rPr>
              <w:t>10</w:t>
            </w:r>
            <w:r w:rsidR="00FE1E94" w:rsidRPr="00332534">
              <w:rPr>
                <w:rFonts w:ascii="Palatino Linotype" w:hAnsi="Palatino Linotype" w:cs="Arial"/>
                <w:sz w:val="19"/>
                <w:szCs w:val="19"/>
              </w:rPr>
              <w:t>-</w:t>
            </w:r>
            <w:r>
              <w:rPr>
                <w:rFonts w:ascii="Palatino Linotype" w:hAnsi="Palatino Linotype" w:cs="Arial"/>
                <w:sz w:val="19"/>
                <w:szCs w:val="19"/>
              </w:rPr>
              <w:t>12</w:t>
            </w:r>
          </w:p>
          <w:p w:rsidR="007B2E21" w:rsidRPr="00867946" w:rsidRDefault="007B2E21" w:rsidP="007B2E21">
            <w:pPr>
              <w:numPr>
                <w:ilvl w:val="0"/>
                <w:numId w:val="4"/>
              </w:numPr>
              <w:tabs>
                <w:tab w:val="left" w:pos="180"/>
              </w:tabs>
              <w:ind w:left="176" w:right="-63" w:hanging="176"/>
              <w:contextualSpacing/>
              <w:jc w:val="left"/>
              <w:rPr>
                <w:rFonts w:ascii="Palatino Linotype" w:hAnsi="Palatino Linotype" w:cs="Arial"/>
                <w:b/>
              </w:rPr>
            </w:pPr>
            <w:r w:rsidRPr="00867946">
              <w:rPr>
                <w:rFonts w:ascii="Palatino Linotype" w:hAnsi="Palatino Linotype" w:cs="Arial"/>
                <w:b/>
              </w:rPr>
              <w:t>Lead an 8 member placement committee</w:t>
            </w:r>
            <w:r w:rsidR="001C0BBF">
              <w:rPr>
                <w:rFonts w:ascii="Palatino Linotype" w:hAnsi="Palatino Linotype" w:cs="Arial"/>
                <w:b/>
              </w:rPr>
              <w:t xml:space="preserve"> -</w:t>
            </w:r>
            <w:r w:rsidR="001C0BBF">
              <w:rPr>
                <w:rFonts w:ascii="Palatino Linotype" w:hAnsi="Palatino Linotype" w:cs="Arial"/>
              </w:rPr>
              <w:t xml:space="preserve"> successfully completed summer placements and conducting final placements</w:t>
            </w:r>
          </w:p>
          <w:p w:rsidR="00830646" w:rsidRPr="00B22D6C" w:rsidRDefault="007B2E21" w:rsidP="00B22D6C">
            <w:pPr>
              <w:numPr>
                <w:ilvl w:val="0"/>
                <w:numId w:val="4"/>
              </w:numPr>
              <w:tabs>
                <w:tab w:val="left" w:pos="180"/>
                <w:tab w:val="num" w:pos="284"/>
                <w:tab w:val="left" w:pos="709"/>
              </w:tabs>
              <w:ind w:right="-63"/>
              <w:jc w:val="left"/>
              <w:rPr>
                <w:rFonts w:ascii="Palatino Linotype" w:hAnsi="Palatino Linotype" w:cs="Arial"/>
                <w:sz w:val="19"/>
                <w:szCs w:val="19"/>
              </w:rPr>
            </w:pPr>
            <w:r w:rsidRPr="007B2E21">
              <w:rPr>
                <w:rFonts w:ascii="Palatino Linotype" w:hAnsi="Palatino Linotype" w:cs="Arial"/>
                <w:sz w:val="19"/>
                <w:szCs w:val="19"/>
                <w:lang w:val="en-US"/>
              </w:rPr>
              <w:t xml:space="preserve">Managed </w:t>
            </w:r>
            <w:r w:rsidR="001C0BBF">
              <w:rPr>
                <w:rFonts w:ascii="Palatino Linotype" w:hAnsi="Palatino Linotype" w:cs="Arial"/>
                <w:sz w:val="19"/>
                <w:szCs w:val="19"/>
                <w:lang w:val="en-US"/>
              </w:rPr>
              <w:t xml:space="preserve">the </w:t>
            </w:r>
            <w:r w:rsidRPr="007B2E21">
              <w:rPr>
                <w:rFonts w:ascii="Palatino Linotype" w:hAnsi="Palatino Linotype" w:cs="Arial"/>
                <w:sz w:val="19"/>
                <w:szCs w:val="19"/>
                <w:lang w:val="en-US"/>
              </w:rPr>
              <w:t>planning, scheduling, responsibility and task allocation to team, recruiter campus relations, business networking, student and public relations, recruitment event design &amp; execution for 240 MBA students and over 200 Corporate Accounts</w:t>
            </w:r>
          </w:p>
        </w:tc>
      </w:tr>
      <w:tr w:rsidR="00B22D6C" w:rsidTr="00C772F9">
        <w:tc>
          <w:tcPr>
            <w:tcW w:w="11023" w:type="dxa"/>
            <w:gridSpan w:val="5"/>
            <w:shd w:val="clear" w:color="auto" w:fill="FFFFFF" w:themeFill="background1"/>
            <w:vAlign w:val="center"/>
          </w:tcPr>
          <w:p w:rsidR="00B22D6C" w:rsidRPr="00830646" w:rsidRDefault="00B22D6C" w:rsidP="00830646">
            <w:pPr>
              <w:rPr>
                <w:rFonts w:ascii="Palatino Linotype" w:hAnsi="Palatino Linotype" w:cs="Arial"/>
                <w:b/>
                <w:lang w:val="en-US"/>
              </w:rPr>
            </w:pPr>
            <w:r w:rsidRPr="00B22D6C">
              <w:rPr>
                <w:rFonts w:ascii="Palatino Linotype" w:hAnsi="Palatino Linotype" w:cs="Arial"/>
                <w:b/>
              </w:rPr>
              <w:t xml:space="preserve">Coordinator, Continuum 2011 – </w:t>
            </w:r>
            <w:r w:rsidRPr="00B22D6C">
              <w:rPr>
                <w:rFonts w:ascii="Palatino Linotype" w:hAnsi="Palatino Linotype" w:cs="Arial"/>
              </w:rPr>
              <w:t>Overall Coordinator of Annual Business Seminar series of SJMSOM, IIT Bombay</w:t>
            </w:r>
          </w:p>
        </w:tc>
      </w:tr>
      <w:tr w:rsidR="00D40E48" w:rsidTr="00C772F9">
        <w:tc>
          <w:tcPr>
            <w:tcW w:w="11023" w:type="dxa"/>
            <w:gridSpan w:val="5"/>
            <w:shd w:val="clear" w:color="auto" w:fill="FFFFFF" w:themeFill="background1"/>
            <w:vAlign w:val="center"/>
          </w:tcPr>
          <w:p w:rsidR="00D40E48" w:rsidRPr="00D40E48" w:rsidRDefault="00D40E48" w:rsidP="00830646">
            <w:pPr>
              <w:rPr>
                <w:rFonts w:ascii="Calibri" w:hAnsi="Calibri"/>
              </w:rPr>
            </w:pPr>
            <w:r w:rsidRPr="00830646">
              <w:rPr>
                <w:rFonts w:ascii="Palatino Linotype" w:hAnsi="Palatino Linotype" w:cs="Arial"/>
                <w:b/>
                <w:lang w:val="en-US"/>
              </w:rPr>
              <w:t>Coordinator</w:t>
            </w:r>
            <w:r w:rsidRPr="00830646">
              <w:rPr>
                <w:rFonts w:ascii="Palatino Linotype" w:hAnsi="Palatino Linotype" w:cs="Arial"/>
                <w:lang w:val="en-US"/>
              </w:rPr>
              <w:t>, Venue Management</w:t>
            </w:r>
            <w:r w:rsidR="00931476" w:rsidRPr="00830646">
              <w:rPr>
                <w:rFonts w:ascii="Palatino Linotype" w:hAnsi="Palatino Linotype" w:cs="Arial"/>
                <w:lang w:val="en-US"/>
              </w:rPr>
              <w:t xml:space="preserve"> Committee</w:t>
            </w:r>
            <w:r w:rsidRPr="00830646">
              <w:rPr>
                <w:rFonts w:ascii="Palatino Linotype" w:hAnsi="Palatino Linotype" w:cs="Arial"/>
                <w:lang w:val="en-US"/>
              </w:rPr>
              <w:t>, Quark</w:t>
            </w:r>
            <w:r w:rsidR="001C0BBF" w:rsidRPr="00830646">
              <w:rPr>
                <w:rFonts w:ascii="Palatino Linotype" w:hAnsi="Palatino Linotype" w:cs="Arial"/>
                <w:lang w:val="en-US"/>
              </w:rPr>
              <w:t xml:space="preserve"> 2007</w:t>
            </w:r>
            <w:r w:rsidRPr="00830646">
              <w:rPr>
                <w:rFonts w:ascii="Palatino Linotype" w:hAnsi="Palatino Linotype" w:cs="Arial"/>
                <w:lang w:val="en-US"/>
              </w:rPr>
              <w:t>, the</w:t>
            </w:r>
            <w:r w:rsidR="00830646">
              <w:rPr>
                <w:rFonts w:ascii="Palatino Linotype" w:hAnsi="Palatino Linotype" w:cs="Arial"/>
                <w:lang w:val="en-US"/>
              </w:rPr>
              <w:t xml:space="preserve"> </w:t>
            </w:r>
            <w:r w:rsidRPr="00830646">
              <w:rPr>
                <w:rFonts w:ascii="Palatino Linotype" w:hAnsi="Palatino Linotype" w:cs="Arial"/>
                <w:b/>
                <w:lang w:val="en-US"/>
              </w:rPr>
              <w:t>National level Technical Festival</w:t>
            </w:r>
            <w:r w:rsidRPr="00830646">
              <w:rPr>
                <w:rFonts w:ascii="Palatino Linotype" w:hAnsi="Palatino Linotype" w:cs="Arial"/>
                <w:lang w:val="en-US"/>
              </w:rPr>
              <w:t xml:space="preserve"> at BITS Pilani, Goa</w:t>
            </w:r>
            <w:r w:rsidR="001C0BBF">
              <w:rPr>
                <w:rFonts w:ascii="Calibri" w:hAnsi="Calibri"/>
              </w:rPr>
              <w:t xml:space="preserve"> </w:t>
            </w:r>
          </w:p>
        </w:tc>
      </w:tr>
      <w:tr w:rsidR="00301AAA" w:rsidTr="00C772F9"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1AAA" w:rsidRDefault="00301AAA" w:rsidP="001C0BBF">
            <w:pPr>
              <w:tabs>
                <w:tab w:val="left" w:pos="180"/>
              </w:tabs>
              <w:ind w:right="-63"/>
              <w:contextualSpacing/>
              <w:jc w:val="left"/>
              <w:rPr>
                <w:rFonts w:ascii="Palatino Linotype" w:hAnsi="Palatino Linotype" w:cs="Arial"/>
                <w:b/>
              </w:rPr>
            </w:pPr>
            <w:r w:rsidRPr="00301AAA">
              <w:rPr>
                <w:rFonts w:ascii="Palatino Linotype" w:hAnsi="Palatino Linotype" w:cs="Arial"/>
                <w:b/>
                <w:lang w:val="en-US"/>
              </w:rPr>
              <w:t xml:space="preserve">Manager, </w:t>
            </w:r>
            <w:r w:rsidR="001C0BBF">
              <w:rPr>
                <w:rFonts w:ascii="Palatino Linotype" w:hAnsi="Palatino Linotype" w:cs="Arial"/>
                <w:lang w:val="en-US"/>
              </w:rPr>
              <w:t>Literary Events, Waves’07</w:t>
            </w:r>
            <w:r w:rsidRPr="001C0BBF">
              <w:rPr>
                <w:rFonts w:ascii="Palatino Linotype" w:hAnsi="Palatino Linotype" w:cs="Arial"/>
                <w:lang w:val="en-US"/>
              </w:rPr>
              <w:t>,</w:t>
            </w:r>
            <w:r w:rsidRPr="00301AAA">
              <w:rPr>
                <w:rFonts w:ascii="Palatino Linotype" w:hAnsi="Palatino Linotype" w:cs="Arial"/>
                <w:b/>
                <w:lang w:val="en-US"/>
              </w:rPr>
              <w:t xml:space="preserve"> </w:t>
            </w:r>
            <w:r w:rsidRPr="001C0BBF">
              <w:rPr>
                <w:rFonts w:ascii="Palatino Linotype" w:hAnsi="Palatino Linotype" w:cs="Arial"/>
                <w:lang w:val="en-US"/>
              </w:rPr>
              <w:t>the</w:t>
            </w:r>
            <w:r w:rsidRPr="00301AAA">
              <w:rPr>
                <w:rFonts w:ascii="Palatino Linotype" w:hAnsi="Palatino Linotype" w:cs="Arial"/>
                <w:b/>
                <w:lang w:val="en-US"/>
              </w:rPr>
              <w:t xml:space="preserve"> Annual Cultural Festival </w:t>
            </w:r>
            <w:r w:rsidRPr="001C0BBF">
              <w:rPr>
                <w:rFonts w:ascii="Palatino Linotype" w:hAnsi="Palatino Linotype" w:cs="Arial"/>
                <w:lang w:val="en-US"/>
              </w:rPr>
              <w:t>of BITS Pilani, Goa Campus</w:t>
            </w:r>
            <w:r w:rsidR="001C0BBF">
              <w:rPr>
                <w:rFonts w:ascii="Palatino Linotype" w:hAnsi="Palatino Linotype" w:cs="Arial"/>
                <w:b/>
                <w:lang w:val="en-US"/>
              </w:rPr>
              <w:t xml:space="preserve">            </w:t>
            </w:r>
            <w:r w:rsidR="001C0BBF" w:rsidRPr="001C0BBF">
              <w:rPr>
                <w:rFonts w:ascii="Palatino Linotype" w:hAnsi="Palatino Linotype" w:cs="Arial"/>
                <w:lang w:val="en-US"/>
              </w:rPr>
              <w:t xml:space="preserve">         </w:t>
            </w:r>
            <w:r w:rsidR="001C0BBF">
              <w:rPr>
                <w:rFonts w:ascii="Palatino Linotype" w:hAnsi="Palatino Linotype" w:cs="Arial"/>
                <w:lang w:val="en-US"/>
              </w:rPr>
              <w:t xml:space="preserve">         </w:t>
            </w:r>
          </w:p>
        </w:tc>
      </w:tr>
      <w:tr w:rsidR="00301AAA" w:rsidTr="00C772F9"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1AAA" w:rsidRPr="00D40E48" w:rsidRDefault="009422BB" w:rsidP="001C0BBF">
            <w:pPr>
              <w:rPr>
                <w:rFonts w:ascii="Palatino Linotype" w:hAnsi="Palatino Linotype" w:cs="Arial"/>
                <w:sz w:val="19"/>
                <w:szCs w:val="19"/>
                <w:lang w:val="en-US"/>
              </w:rPr>
            </w:pPr>
            <w:r w:rsidRPr="00D40E48">
              <w:rPr>
                <w:rFonts w:ascii="Palatino Linotype" w:hAnsi="Palatino Linotype" w:cs="Arial"/>
                <w:b/>
                <w:sz w:val="19"/>
                <w:szCs w:val="19"/>
                <w:lang w:val="en-US"/>
              </w:rPr>
              <w:t>Maintenance Secretary</w:t>
            </w:r>
            <w:r w:rsidRPr="00D40E48">
              <w:rPr>
                <w:rFonts w:ascii="Palatino Linotype" w:hAnsi="Palatino Linotype" w:cs="Arial"/>
                <w:sz w:val="19"/>
                <w:szCs w:val="19"/>
                <w:lang w:val="en-US"/>
              </w:rPr>
              <w:t xml:space="preserve"> at BITS Pilani, Goa Campus - </w:t>
            </w:r>
            <w:r w:rsidR="00301AAA" w:rsidRPr="00D40E48">
              <w:rPr>
                <w:rFonts w:ascii="Palatino Linotype" w:hAnsi="Palatino Linotype" w:cs="Arial"/>
                <w:b/>
                <w:sz w:val="19"/>
                <w:szCs w:val="19"/>
                <w:lang w:val="en-US"/>
              </w:rPr>
              <w:t xml:space="preserve">Elected twice </w:t>
            </w:r>
            <w:r w:rsidRPr="00D40E48">
              <w:rPr>
                <w:rFonts w:ascii="Palatino Linotype" w:hAnsi="Palatino Linotype" w:cs="Arial"/>
                <w:b/>
                <w:sz w:val="19"/>
                <w:szCs w:val="19"/>
                <w:lang w:val="en-US"/>
              </w:rPr>
              <w:t xml:space="preserve">consecutively </w:t>
            </w:r>
            <w:r w:rsidR="00301AAA" w:rsidRPr="00D40E48">
              <w:rPr>
                <w:rFonts w:ascii="Palatino Linotype" w:hAnsi="Palatino Linotype" w:cs="Arial"/>
                <w:sz w:val="19"/>
                <w:szCs w:val="19"/>
                <w:lang w:val="en-US"/>
              </w:rPr>
              <w:t xml:space="preserve"> </w:t>
            </w:r>
            <w:r w:rsidR="001C0BBF">
              <w:rPr>
                <w:rFonts w:ascii="Palatino Linotype" w:hAnsi="Palatino Linotype" w:cs="Arial"/>
                <w:sz w:val="19"/>
                <w:szCs w:val="19"/>
                <w:lang w:val="en-US"/>
              </w:rPr>
              <w:t xml:space="preserve">                                                           </w:t>
            </w:r>
          </w:p>
        </w:tc>
      </w:tr>
      <w:tr w:rsidR="00301AAA" w:rsidTr="00C772F9"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1AAA" w:rsidRPr="00D40E48" w:rsidRDefault="00301AAA" w:rsidP="00CB5C86">
            <w:pPr>
              <w:rPr>
                <w:rFonts w:ascii="Palatino Linotype" w:hAnsi="Palatino Linotype" w:cs="Arial"/>
                <w:sz w:val="19"/>
                <w:szCs w:val="19"/>
                <w:lang w:val="en-US"/>
              </w:rPr>
            </w:pPr>
            <w:r w:rsidRPr="00D40E48">
              <w:rPr>
                <w:rFonts w:ascii="Palatino Linotype" w:hAnsi="Palatino Linotype" w:cs="Arial"/>
                <w:b/>
                <w:sz w:val="19"/>
                <w:szCs w:val="19"/>
                <w:lang w:val="en-US"/>
              </w:rPr>
              <w:t>Founding Member</w:t>
            </w:r>
            <w:r w:rsidRPr="00D40E48">
              <w:rPr>
                <w:rFonts w:ascii="Palatino Linotype" w:hAnsi="Palatino Linotype" w:cs="Arial"/>
                <w:sz w:val="19"/>
                <w:szCs w:val="19"/>
                <w:lang w:val="en-US"/>
              </w:rPr>
              <w:t xml:space="preserve"> of Electrical and E</w:t>
            </w:r>
            <w:r w:rsidR="00CB5C86">
              <w:rPr>
                <w:rFonts w:ascii="Palatino Linotype" w:hAnsi="Palatino Linotype" w:cs="Arial"/>
                <w:sz w:val="19"/>
                <w:szCs w:val="19"/>
                <w:lang w:val="en-US"/>
              </w:rPr>
              <w:t>lectronics</w:t>
            </w:r>
            <w:r w:rsidRPr="00D40E48">
              <w:rPr>
                <w:rFonts w:ascii="Palatino Linotype" w:hAnsi="Palatino Linotype" w:cs="Arial"/>
                <w:sz w:val="19"/>
                <w:szCs w:val="19"/>
                <w:lang w:val="en-US"/>
              </w:rPr>
              <w:t xml:space="preserve"> Association at BITS Pilani, Goa Campus</w:t>
            </w:r>
            <w:r w:rsidR="00931476">
              <w:rPr>
                <w:rFonts w:ascii="Palatino Linotype" w:hAnsi="Palatino Linotype" w:cs="Arial"/>
                <w:sz w:val="19"/>
                <w:szCs w:val="19"/>
                <w:lang w:val="en-US"/>
              </w:rPr>
              <w:t xml:space="preserve">, </w:t>
            </w:r>
            <w:r w:rsidRPr="00D40E48">
              <w:rPr>
                <w:rFonts w:ascii="Palatino Linotype" w:hAnsi="Palatino Linotype" w:cs="Arial"/>
                <w:sz w:val="19"/>
                <w:szCs w:val="19"/>
                <w:lang w:val="en-US"/>
              </w:rPr>
              <w:t xml:space="preserve">responsible for </w:t>
            </w:r>
            <w:r w:rsidR="00931476">
              <w:rPr>
                <w:rFonts w:ascii="Palatino Linotype" w:hAnsi="Palatino Linotype" w:cs="Arial"/>
                <w:sz w:val="19"/>
                <w:szCs w:val="19"/>
                <w:lang w:val="en-US"/>
              </w:rPr>
              <w:t>all EEE student activities -</w:t>
            </w:r>
            <w:r w:rsidRPr="00D40E48">
              <w:rPr>
                <w:rFonts w:ascii="Palatino Linotype" w:hAnsi="Palatino Linotype" w:cs="Arial"/>
                <w:sz w:val="19"/>
                <w:szCs w:val="19"/>
                <w:lang w:val="en-US"/>
              </w:rPr>
              <w:t xml:space="preserve"> </w:t>
            </w:r>
            <w:r w:rsidR="00931476">
              <w:rPr>
                <w:rFonts w:ascii="Palatino Linotype" w:hAnsi="Palatino Linotype" w:cs="Arial"/>
                <w:sz w:val="19"/>
                <w:szCs w:val="19"/>
                <w:lang w:val="en-US"/>
              </w:rPr>
              <w:t>Coordinated</w:t>
            </w:r>
            <w:r w:rsidRPr="00D40E48">
              <w:rPr>
                <w:rFonts w:ascii="Palatino Linotype" w:hAnsi="Palatino Linotype" w:cs="Arial"/>
                <w:sz w:val="19"/>
                <w:szCs w:val="19"/>
                <w:lang w:val="en-US"/>
              </w:rPr>
              <w:t xml:space="preserve"> industry seminars</w:t>
            </w:r>
            <w:r w:rsidR="00931476">
              <w:rPr>
                <w:rFonts w:ascii="Palatino Linotype" w:hAnsi="Palatino Linotype" w:cs="Arial"/>
                <w:sz w:val="19"/>
                <w:szCs w:val="19"/>
                <w:lang w:val="en-US"/>
              </w:rPr>
              <w:t xml:space="preserve"> by </w:t>
            </w:r>
            <w:r w:rsidR="00931476" w:rsidRPr="00CB5C86">
              <w:rPr>
                <w:rFonts w:ascii="Palatino Linotype" w:hAnsi="Palatino Linotype" w:cs="Arial"/>
                <w:b/>
                <w:sz w:val="19"/>
                <w:szCs w:val="19"/>
                <w:lang w:val="en-US"/>
              </w:rPr>
              <w:t xml:space="preserve">National Instruments, </w:t>
            </w:r>
            <w:r w:rsidR="00931476" w:rsidRPr="00CB5C86">
              <w:rPr>
                <w:rFonts w:ascii="Palatino Linotype" w:hAnsi="Palatino Linotype" w:cs="Arial"/>
                <w:sz w:val="19"/>
                <w:szCs w:val="19"/>
                <w:lang w:val="en-US"/>
              </w:rPr>
              <w:t>VI Microsystems</w:t>
            </w:r>
            <w:r w:rsidR="00931476">
              <w:rPr>
                <w:rFonts w:ascii="Palatino Linotype" w:hAnsi="Palatino Linotype" w:cs="Arial"/>
                <w:sz w:val="19"/>
                <w:szCs w:val="19"/>
                <w:lang w:val="en-US"/>
              </w:rPr>
              <w:t xml:space="preserve"> and the set up of PSOC lab by </w:t>
            </w:r>
            <w:r w:rsidR="00931476" w:rsidRPr="00CB5C86">
              <w:rPr>
                <w:rFonts w:ascii="Palatino Linotype" w:hAnsi="Palatino Linotype" w:cs="Arial"/>
                <w:b/>
                <w:sz w:val="19"/>
                <w:szCs w:val="19"/>
                <w:lang w:val="en-US"/>
              </w:rPr>
              <w:t>Cypress</w:t>
            </w:r>
          </w:p>
        </w:tc>
      </w:tr>
      <w:tr w:rsidR="00301AAA" w:rsidTr="00C772F9">
        <w:trPr>
          <w:trHeight w:hRule="exact" w:val="28"/>
        </w:trPr>
        <w:tc>
          <w:tcPr>
            <w:tcW w:w="11023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01AAA" w:rsidRPr="00DF224A" w:rsidRDefault="00301AAA" w:rsidP="00301AAA">
            <w:pPr>
              <w:pStyle w:val="ListParagraph"/>
              <w:tabs>
                <w:tab w:val="left" w:pos="180"/>
                <w:tab w:val="left" w:pos="9923"/>
              </w:tabs>
              <w:ind w:left="180" w:right="-102"/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</w:p>
        </w:tc>
      </w:tr>
      <w:tr w:rsidR="00301AAA" w:rsidTr="00C772F9">
        <w:trPr>
          <w:trHeight w:hRule="exact" w:val="25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01AAA" w:rsidRPr="00E103C1" w:rsidRDefault="006D43CA" w:rsidP="00CC0504">
            <w:pPr>
              <w:ind w:left="142"/>
              <w:rPr>
                <w:b/>
              </w:rPr>
            </w:pPr>
            <w:r>
              <w:rPr>
                <w:b/>
                <w:sz w:val="22"/>
              </w:rPr>
              <w:t>EXTRA CURRICUL</w:t>
            </w:r>
            <w:r w:rsidR="00301AAA" w:rsidRPr="00E66911">
              <w:rPr>
                <w:b/>
                <w:sz w:val="22"/>
              </w:rPr>
              <w:t>AR ACTIVITIES/ACHIEVEMENTS/INTERESTS</w:t>
            </w:r>
          </w:p>
        </w:tc>
      </w:tr>
      <w:tr w:rsidR="00301AAA" w:rsidTr="00C772F9">
        <w:tc>
          <w:tcPr>
            <w:tcW w:w="11023" w:type="dxa"/>
            <w:gridSpan w:val="5"/>
            <w:shd w:val="clear" w:color="auto" w:fill="FFFFFF" w:themeFill="background1"/>
            <w:vAlign w:val="center"/>
          </w:tcPr>
          <w:p w:rsidR="00301AAA" w:rsidRPr="00840112" w:rsidRDefault="001C0BBF" w:rsidP="00301AAA">
            <w:pPr>
              <w:numPr>
                <w:ilvl w:val="0"/>
                <w:numId w:val="4"/>
              </w:numPr>
              <w:ind w:left="180" w:hanging="180"/>
              <w:rPr>
                <w:rFonts w:ascii="Palatino Linotype" w:hAnsi="Palatino Linotype"/>
                <w:sz w:val="19"/>
                <w:szCs w:val="19"/>
              </w:rPr>
            </w:pPr>
            <w:r>
              <w:rPr>
                <w:rFonts w:ascii="Palatino Linotype" w:hAnsi="Palatino Linotype"/>
                <w:sz w:val="19"/>
                <w:szCs w:val="19"/>
              </w:rPr>
              <w:t>Member, Synopsys Hyd</w:t>
            </w:r>
            <w:r w:rsidR="006301A7" w:rsidRPr="00B66BFD">
              <w:rPr>
                <w:rFonts w:ascii="Palatino Linotype" w:hAnsi="Palatino Linotype"/>
                <w:sz w:val="19"/>
                <w:szCs w:val="19"/>
              </w:rPr>
              <w:t>.</w:t>
            </w:r>
            <w:r w:rsidRPr="00B66BFD">
              <w:rPr>
                <w:rFonts w:ascii="Palatino Linotype" w:hAnsi="Palatino Linotype"/>
                <w:b/>
                <w:sz w:val="19"/>
                <w:szCs w:val="19"/>
              </w:rPr>
              <w:t xml:space="preserve"> Toastmasters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, part of </w:t>
            </w:r>
            <w:r w:rsidR="006301A7">
              <w:rPr>
                <w:rFonts w:ascii="Palatino Linotype" w:hAnsi="Palatino Linotype"/>
                <w:sz w:val="19"/>
                <w:szCs w:val="19"/>
              </w:rPr>
              <w:t>Toastmasters  International, a body that nurtures leadership &amp; public speaking</w:t>
            </w:r>
          </w:p>
          <w:p w:rsidR="006574FE" w:rsidRPr="006574FE" w:rsidRDefault="006301A7" w:rsidP="006574FE">
            <w:pPr>
              <w:numPr>
                <w:ilvl w:val="0"/>
                <w:numId w:val="4"/>
              </w:numPr>
              <w:ind w:left="180" w:hanging="180"/>
              <w:rPr>
                <w:b/>
              </w:rPr>
            </w:pPr>
            <w:r>
              <w:rPr>
                <w:rFonts w:ascii="Palatino Linotype" w:hAnsi="Palatino Linotype"/>
                <w:b/>
                <w:sz w:val="19"/>
                <w:szCs w:val="19"/>
              </w:rPr>
              <w:t xml:space="preserve">Organized </w:t>
            </w:r>
            <w:r w:rsidRPr="00361FA1">
              <w:rPr>
                <w:rFonts w:ascii="Palatino Linotype" w:hAnsi="Palatino Linotype"/>
                <w:sz w:val="19"/>
                <w:szCs w:val="19"/>
              </w:rPr>
              <w:t xml:space="preserve">regional </w:t>
            </w:r>
            <w:r w:rsidRPr="00361FA1">
              <w:rPr>
                <w:rFonts w:ascii="Palatino Linotype" w:hAnsi="Palatino Linotype"/>
                <w:b/>
                <w:sz w:val="19"/>
                <w:szCs w:val="19"/>
              </w:rPr>
              <w:t>alumni meet</w:t>
            </w:r>
            <w:r w:rsidRPr="00361FA1">
              <w:rPr>
                <w:rFonts w:ascii="Palatino Linotype" w:hAnsi="Palatino Linotype"/>
                <w:sz w:val="19"/>
                <w:szCs w:val="19"/>
              </w:rPr>
              <w:t xml:space="preserve"> </w:t>
            </w:r>
            <w:r w:rsidR="00361FA1" w:rsidRPr="00361FA1">
              <w:rPr>
                <w:rFonts w:ascii="Palatino Linotype" w:hAnsi="Palatino Linotype"/>
                <w:sz w:val="19"/>
                <w:szCs w:val="19"/>
              </w:rPr>
              <w:t xml:space="preserve">for SJMSOM alumni </w:t>
            </w:r>
            <w:r w:rsidRPr="00361FA1">
              <w:rPr>
                <w:rFonts w:ascii="Palatino Linotype" w:hAnsi="Palatino Linotype"/>
                <w:sz w:val="19"/>
                <w:szCs w:val="19"/>
              </w:rPr>
              <w:t>Bangalore chapter</w:t>
            </w:r>
          </w:p>
          <w:p w:rsidR="006574FE" w:rsidRPr="006574FE" w:rsidRDefault="006574FE" w:rsidP="006574FE">
            <w:pPr>
              <w:numPr>
                <w:ilvl w:val="0"/>
                <w:numId w:val="4"/>
              </w:numPr>
              <w:ind w:left="180" w:hanging="180"/>
              <w:rPr>
                <w:b/>
              </w:rPr>
            </w:pPr>
            <w:r w:rsidRPr="00361FA1">
              <w:rPr>
                <w:rFonts w:ascii="Palatino Linotype" w:hAnsi="Palatino Linotype"/>
                <w:sz w:val="19"/>
                <w:szCs w:val="19"/>
              </w:rPr>
              <w:t xml:space="preserve">Won </w:t>
            </w:r>
            <w:r w:rsidRPr="00361FA1">
              <w:rPr>
                <w:rFonts w:ascii="Palatino Linotype" w:hAnsi="Palatino Linotype"/>
                <w:b/>
                <w:sz w:val="19"/>
                <w:szCs w:val="19"/>
              </w:rPr>
              <w:t>1ST Prize</w:t>
            </w:r>
            <w:r w:rsidRPr="00361FA1">
              <w:rPr>
                <w:rFonts w:ascii="Palatino Linotype" w:hAnsi="Palatino Linotype"/>
                <w:sz w:val="19"/>
                <w:szCs w:val="19"/>
              </w:rPr>
              <w:t xml:space="preserve"> in </w:t>
            </w:r>
            <w:r w:rsidRPr="00361FA1">
              <w:rPr>
                <w:rFonts w:ascii="Palatino Linotype" w:hAnsi="Palatino Linotype"/>
                <w:b/>
                <w:sz w:val="19"/>
                <w:szCs w:val="19"/>
              </w:rPr>
              <w:t>‘General Proficiency’</w:t>
            </w:r>
            <w:r w:rsidRPr="00361FA1">
              <w:rPr>
                <w:rFonts w:ascii="Palatino Linotype" w:hAnsi="Palatino Linotype"/>
                <w:sz w:val="19"/>
                <w:szCs w:val="19"/>
              </w:rPr>
              <w:t xml:space="preserve"> competition at School level from among a total of 550 students</w:t>
            </w:r>
          </w:p>
        </w:tc>
      </w:tr>
    </w:tbl>
    <w:p w:rsidR="001B355A" w:rsidRPr="004D3EBD" w:rsidRDefault="001B355A" w:rsidP="006963A6">
      <w:pPr>
        <w:rPr>
          <w:sz w:val="2"/>
        </w:rPr>
      </w:pPr>
    </w:p>
    <w:sectPr w:rsidR="001B355A" w:rsidRPr="004D3EBD" w:rsidSect="004D3EBD">
      <w:headerReference w:type="default" r:id="rId8"/>
      <w:footerReference w:type="default" r:id="rId9"/>
      <w:pgSz w:w="11906" w:h="16838"/>
      <w:pgMar w:top="-748" w:right="1440" w:bottom="-748" w:left="1440" w:header="14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3B8" w:rsidRDefault="005B53B8" w:rsidP="002203BB">
      <w:r>
        <w:separator/>
      </w:r>
    </w:p>
  </w:endnote>
  <w:endnote w:type="continuationSeparator" w:id="1">
    <w:p w:rsidR="005B53B8" w:rsidRDefault="005B53B8" w:rsidP="00220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EC7" w:rsidRDefault="00E21EC7" w:rsidP="00CC5CB2">
    <w:pPr>
      <w:pStyle w:val="Address1"/>
      <w:spacing w:line="240" w:lineRule="auto"/>
    </w:pPr>
    <w:r>
      <w:t xml:space="preserve">Address: </w:t>
    </w:r>
    <w:r w:rsidR="00361FA1">
      <w:t>A</w:t>
    </w:r>
    <w:r>
      <w:t>-</w:t>
    </w:r>
    <w:r w:rsidR="00361FA1">
      <w:t>314</w:t>
    </w:r>
    <w:r>
      <w:t>, Hostel – 1</w:t>
    </w:r>
    <w:r w:rsidR="00361FA1">
      <w:t>4</w:t>
    </w:r>
    <w:r>
      <w:t xml:space="preserve">, IIT Bombay, Powai, mumbai, pin-400076, </w:t>
    </w:r>
    <w:hyperlink r:id="rId1" w:history="1">
      <w:r w:rsidR="00361FA1" w:rsidRPr="00B25664">
        <w:rPr>
          <w:rStyle w:val="Hyperlink"/>
          <w:caps w:val="0"/>
        </w:rPr>
        <w:t>mrutyunjay@sjmsom.in</w:t>
      </w:r>
    </w:hyperlink>
    <w:r>
      <w:rPr>
        <w:caps w:val="0"/>
      </w:rPr>
      <w:t xml:space="preserve"> | Mob : 9</w:t>
    </w:r>
    <w:r w:rsidR="00361FA1">
      <w:rPr>
        <w:caps w:val="0"/>
      </w:rPr>
      <w:t>757417692</w:t>
    </w:r>
    <w:r w:rsidR="00E95FD8">
      <w:rPr>
        <w:caps w:val="0"/>
      </w:rPr>
      <w:t xml:space="preserve"> | 10927</w:t>
    </w:r>
    <w:r w:rsidR="00361FA1">
      <w:rPr>
        <w:caps w:val="0"/>
      </w:rPr>
      <w:t>8281</w:t>
    </w:r>
  </w:p>
  <w:p w:rsidR="00E21EC7" w:rsidRDefault="00E21E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3B8" w:rsidRDefault="005B53B8" w:rsidP="002203BB">
      <w:r>
        <w:separator/>
      </w:r>
    </w:p>
  </w:footnote>
  <w:footnote w:type="continuationSeparator" w:id="1">
    <w:p w:rsidR="005B53B8" w:rsidRDefault="005B53B8" w:rsidP="002203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EC7" w:rsidRPr="000761ED" w:rsidRDefault="00E21EC7" w:rsidP="00700F24">
    <w:pPr>
      <w:pStyle w:val="Header"/>
      <w:ind w:left="-851" w:firstLine="851"/>
      <w:rPr>
        <w:rFonts w:ascii="Palatino Linotype" w:hAnsi="Palatino Linotype"/>
        <w:b/>
        <w:sz w:val="32"/>
      </w:rPr>
    </w:pPr>
    <w:r>
      <w:rPr>
        <w:rFonts w:ascii="Palatino Linotype" w:hAnsi="Palatino Linotype"/>
        <w:b/>
        <w:noProof/>
        <w:sz w:val="32"/>
        <w:lang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-600075</wp:posOffset>
          </wp:positionH>
          <wp:positionV relativeFrom="paragraph">
            <wp:posOffset>-14605</wp:posOffset>
          </wp:positionV>
          <wp:extent cx="619125" cy="542925"/>
          <wp:effectExtent l="19050" t="0" r="9525" b="0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761ED">
      <w:rPr>
        <w:rFonts w:ascii="Palatino Linotype" w:hAnsi="Palatino Linotype"/>
        <w:b/>
        <w:noProof/>
        <w:sz w:val="32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5419725</wp:posOffset>
          </wp:positionH>
          <wp:positionV relativeFrom="margin">
            <wp:posOffset>-370205</wp:posOffset>
          </wp:positionV>
          <wp:extent cx="830580" cy="495300"/>
          <wp:effectExtent l="19050" t="0" r="7620" b="0"/>
          <wp:wrapSquare wrapText="bothSides"/>
          <wp:docPr id="10" name="Picture 1" descr="I:\Documents and Settings\Randeep Singh\Desktop\e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Documents and Settings\Randeep Singh\Desktop\ep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 b="21739"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30646">
      <w:rPr>
        <w:rFonts w:ascii="Palatino Linotype" w:hAnsi="Palatino Linotype"/>
        <w:b/>
        <w:noProof/>
        <w:sz w:val="32"/>
        <w:lang w:eastAsia="en-IN"/>
      </w:rPr>
      <w:t xml:space="preserve"> </w:t>
    </w:r>
    <w:r w:rsidR="008D7D36">
      <w:rPr>
        <w:rFonts w:ascii="Palatino Linotype" w:hAnsi="Palatino Linotype"/>
        <w:b/>
        <w:noProof/>
        <w:sz w:val="32"/>
        <w:lang w:eastAsia="en-IN"/>
      </w:rPr>
      <w:t>Mrutyunjaya Sastry N</w:t>
    </w:r>
  </w:p>
  <w:p w:rsidR="00E21EC7" w:rsidRPr="000761ED" w:rsidRDefault="00830646" w:rsidP="00700F24">
    <w:pPr>
      <w:pStyle w:val="Header"/>
      <w:rPr>
        <w:rFonts w:ascii="Palatino Linotype" w:hAnsi="Palatino Linotype"/>
        <w:b/>
        <w:sz w:val="32"/>
      </w:rPr>
    </w:pPr>
    <w:r>
      <w:rPr>
        <w:rFonts w:ascii="Palatino Linotype" w:hAnsi="Palatino Linotype"/>
        <w:b/>
        <w:sz w:val="24"/>
      </w:rPr>
      <w:t xml:space="preserve"> </w:t>
    </w:r>
    <w:r w:rsidR="00E21EC7" w:rsidRPr="00700F24">
      <w:rPr>
        <w:rFonts w:ascii="Palatino Linotype" w:hAnsi="Palatino Linotype"/>
        <w:b/>
        <w:sz w:val="24"/>
      </w:rPr>
      <w:t>Male, 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87C22"/>
    <w:multiLevelType w:val="hybridMultilevel"/>
    <w:tmpl w:val="DBD62BC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8315F4"/>
    <w:multiLevelType w:val="hybridMultilevel"/>
    <w:tmpl w:val="20024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671CE6"/>
    <w:multiLevelType w:val="hybridMultilevel"/>
    <w:tmpl w:val="91749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F6CE3"/>
    <w:multiLevelType w:val="hybridMultilevel"/>
    <w:tmpl w:val="9AE4A6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</w:abstractNum>
  <w:abstractNum w:abstractNumId="4">
    <w:nsid w:val="3FB70DB3"/>
    <w:multiLevelType w:val="hybridMultilevel"/>
    <w:tmpl w:val="58FE6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30544"/>
    <w:multiLevelType w:val="hybridMultilevel"/>
    <w:tmpl w:val="6E1E0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F687B"/>
    <w:multiLevelType w:val="hybridMultilevel"/>
    <w:tmpl w:val="3C584476"/>
    <w:lvl w:ilvl="0" w:tplc="C9EC1A6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687E4A"/>
    <w:multiLevelType w:val="hybridMultilevel"/>
    <w:tmpl w:val="AB68529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4AAC7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5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</w:abstractNum>
  <w:abstractNum w:abstractNumId="10">
    <w:nsid w:val="70605C9D"/>
    <w:multiLevelType w:val="hybridMultilevel"/>
    <w:tmpl w:val="330A6B02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1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9C78E0"/>
    <w:multiLevelType w:val="hybridMultilevel"/>
    <w:tmpl w:val="B2FCEDD2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12"/>
  </w:num>
  <w:num w:numId="6">
    <w:abstractNumId w:val="8"/>
  </w:num>
  <w:num w:numId="7">
    <w:abstractNumId w:val="0"/>
  </w:num>
  <w:num w:numId="8">
    <w:abstractNumId w:val="4"/>
  </w:num>
  <w:num w:numId="9">
    <w:abstractNumId w:val="11"/>
  </w:num>
  <w:num w:numId="10">
    <w:abstractNumId w:val="2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2203BB"/>
    <w:rsid w:val="00031706"/>
    <w:rsid w:val="000448F1"/>
    <w:rsid w:val="00055173"/>
    <w:rsid w:val="000761ED"/>
    <w:rsid w:val="00092335"/>
    <w:rsid w:val="0009594C"/>
    <w:rsid w:val="000A3DAE"/>
    <w:rsid w:val="000D0B48"/>
    <w:rsid w:val="00106A3A"/>
    <w:rsid w:val="00110760"/>
    <w:rsid w:val="00113306"/>
    <w:rsid w:val="0014415E"/>
    <w:rsid w:val="00167ED9"/>
    <w:rsid w:val="001975B2"/>
    <w:rsid w:val="001A0D33"/>
    <w:rsid w:val="001B355A"/>
    <w:rsid w:val="001C0BBF"/>
    <w:rsid w:val="001D34F8"/>
    <w:rsid w:val="002203BB"/>
    <w:rsid w:val="0022390E"/>
    <w:rsid w:val="002263A9"/>
    <w:rsid w:val="002C2962"/>
    <w:rsid w:val="002C6E24"/>
    <w:rsid w:val="002E73C3"/>
    <w:rsid w:val="00301AAA"/>
    <w:rsid w:val="00316690"/>
    <w:rsid w:val="003217DB"/>
    <w:rsid w:val="00332534"/>
    <w:rsid w:val="00361FA1"/>
    <w:rsid w:val="00391BF1"/>
    <w:rsid w:val="003C66A8"/>
    <w:rsid w:val="003D44E4"/>
    <w:rsid w:val="003E550F"/>
    <w:rsid w:val="003E633D"/>
    <w:rsid w:val="00444AD4"/>
    <w:rsid w:val="00476E20"/>
    <w:rsid w:val="004C5EDB"/>
    <w:rsid w:val="004D3EBD"/>
    <w:rsid w:val="00503FFA"/>
    <w:rsid w:val="0052541A"/>
    <w:rsid w:val="005450F4"/>
    <w:rsid w:val="00555EA4"/>
    <w:rsid w:val="005709F3"/>
    <w:rsid w:val="005A651F"/>
    <w:rsid w:val="005B53B8"/>
    <w:rsid w:val="006301A7"/>
    <w:rsid w:val="006574FE"/>
    <w:rsid w:val="00671F6E"/>
    <w:rsid w:val="00681050"/>
    <w:rsid w:val="00692D00"/>
    <w:rsid w:val="006963A6"/>
    <w:rsid w:val="006D3384"/>
    <w:rsid w:val="006D43CA"/>
    <w:rsid w:val="006F282A"/>
    <w:rsid w:val="00700F24"/>
    <w:rsid w:val="00707CE1"/>
    <w:rsid w:val="0074100C"/>
    <w:rsid w:val="007B2E21"/>
    <w:rsid w:val="007C042A"/>
    <w:rsid w:val="007C348E"/>
    <w:rsid w:val="007C3B13"/>
    <w:rsid w:val="007C4BAA"/>
    <w:rsid w:val="007D6CD8"/>
    <w:rsid w:val="007D7C76"/>
    <w:rsid w:val="007E432B"/>
    <w:rsid w:val="007F41B3"/>
    <w:rsid w:val="0080317D"/>
    <w:rsid w:val="00830646"/>
    <w:rsid w:val="00840112"/>
    <w:rsid w:val="008A1D06"/>
    <w:rsid w:val="008C3692"/>
    <w:rsid w:val="008C6E86"/>
    <w:rsid w:val="008D7D36"/>
    <w:rsid w:val="008F4E31"/>
    <w:rsid w:val="00920FA1"/>
    <w:rsid w:val="00931476"/>
    <w:rsid w:val="009422BB"/>
    <w:rsid w:val="00950539"/>
    <w:rsid w:val="009571E4"/>
    <w:rsid w:val="009F11FE"/>
    <w:rsid w:val="00A00911"/>
    <w:rsid w:val="00A11D12"/>
    <w:rsid w:val="00A21016"/>
    <w:rsid w:val="00A21C3D"/>
    <w:rsid w:val="00A37162"/>
    <w:rsid w:val="00A55F50"/>
    <w:rsid w:val="00A702A4"/>
    <w:rsid w:val="00A8086E"/>
    <w:rsid w:val="00A810A8"/>
    <w:rsid w:val="00B22D6C"/>
    <w:rsid w:val="00B32ECD"/>
    <w:rsid w:val="00B40E62"/>
    <w:rsid w:val="00B44482"/>
    <w:rsid w:val="00B45165"/>
    <w:rsid w:val="00B66BFD"/>
    <w:rsid w:val="00B67F7F"/>
    <w:rsid w:val="00B7133F"/>
    <w:rsid w:val="00B72777"/>
    <w:rsid w:val="00B7487C"/>
    <w:rsid w:val="00B754F4"/>
    <w:rsid w:val="00B96F20"/>
    <w:rsid w:val="00BB41D6"/>
    <w:rsid w:val="00BE1189"/>
    <w:rsid w:val="00BE5043"/>
    <w:rsid w:val="00C2686E"/>
    <w:rsid w:val="00C31300"/>
    <w:rsid w:val="00C63396"/>
    <w:rsid w:val="00C70585"/>
    <w:rsid w:val="00C763A3"/>
    <w:rsid w:val="00C772F9"/>
    <w:rsid w:val="00CB31D9"/>
    <w:rsid w:val="00CB5C86"/>
    <w:rsid w:val="00CB669D"/>
    <w:rsid w:val="00CC0504"/>
    <w:rsid w:val="00CC5CB2"/>
    <w:rsid w:val="00CF2007"/>
    <w:rsid w:val="00CF62DE"/>
    <w:rsid w:val="00D2193B"/>
    <w:rsid w:val="00D401C4"/>
    <w:rsid w:val="00D40E48"/>
    <w:rsid w:val="00D46E40"/>
    <w:rsid w:val="00D648B0"/>
    <w:rsid w:val="00DD164F"/>
    <w:rsid w:val="00DF224A"/>
    <w:rsid w:val="00E103C1"/>
    <w:rsid w:val="00E21EC7"/>
    <w:rsid w:val="00E64989"/>
    <w:rsid w:val="00E66911"/>
    <w:rsid w:val="00E73825"/>
    <w:rsid w:val="00E73EE3"/>
    <w:rsid w:val="00E81BC4"/>
    <w:rsid w:val="00E95FD8"/>
    <w:rsid w:val="00EC28C1"/>
    <w:rsid w:val="00EC2C0F"/>
    <w:rsid w:val="00EC54CE"/>
    <w:rsid w:val="00EE74A0"/>
    <w:rsid w:val="00F01278"/>
    <w:rsid w:val="00FB3C77"/>
    <w:rsid w:val="00FE1E94"/>
    <w:rsid w:val="00FE6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BB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03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0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3BB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220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3BB"/>
    <w:rPr>
      <w:rFonts w:ascii="Garamond" w:eastAsia="Times New Roman" w:hAnsi="Garamond" w:cs="Times New Roman"/>
      <w:szCs w:val="20"/>
    </w:rPr>
  </w:style>
  <w:style w:type="paragraph" w:customStyle="1" w:styleId="Address1">
    <w:name w:val="Address 1"/>
    <w:basedOn w:val="Normal"/>
    <w:rsid w:val="000761ED"/>
    <w:pPr>
      <w:spacing w:line="160" w:lineRule="atLeast"/>
      <w:jc w:val="center"/>
    </w:pPr>
    <w:rPr>
      <w:caps/>
      <w:spacing w:val="30"/>
      <w:sz w:val="15"/>
    </w:rPr>
  </w:style>
  <w:style w:type="character" w:styleId="Hyperlink">
    <w:name w:val="Hyperlink"/>
    <w:basedOn w:val="DefaultParagraphFont"/>
    <w:uiPriority w:val="99"/>
    <w:unhideWhenUsed/>
    <w:rsid w:val="000761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3C1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4F8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74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4F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74FE"/>
    <w:rPr>
      <w:rFonts w:ascii="Garamond" w:eastAsia="Times New Roman" w:hAnsi="Garamond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rutyunjay@sjmsom.i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780F1-67EF-4F95-B684-548AA768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7</cp:revision>
  <cp:lastPrinted>2011-10-18T04:43:00Z</cp:lastPrinted>
  <dcterms:created xsi:type="dcterms:W3CDTF">2011-11-24T22:29:00Z</dcterms:created>
  <dcterms:modified xsi:type="dcterms:W3CDTF">2011-12-05T08:35:00Z</dcterms:modified>
</cp:coreProperties>
</file>