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85" w:rsidRDefault="00B91A85" w:rsidP="00133AAE">
      <w:pPr>
        <w:pStyle w:val="Default"/>
        <w:rPr>
          <w:sz w:val="22"/>
          <w:szCs w:val="22"/>
        </w:rPr>
      </w:pPr>
    </w:p>
    <w:tbl>
      <w:tblPr>
        <w:tblStyle w:val="TableGrid"/>
        <w:tblW w:w="9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42"/>
        <w:gridCol w:w="4014"/>
        <w:gridCol w:w="3337"/>
      </w:tblGrid>
      <w:tr w:rsidR="00B91A85" w:rsidRPr="008826BA" w:rsidTr="000345AA">
        <w:trPr>
          <w:trHeight w:val="10"/>
        </w:trPr>
        <w:tc>
          <w:tcPr>
            <w:tcW w:w="2242" w:type="dxa"/>
            <w:vMerge w:val="restart"/>
          </w:tcPr>
          <w:p w:rsidR="00B91A85" w:rsidRPr="008826BA" w:rsidRDefault="00B91A85" w:rsidP="000345AA">
            <w:pPr>
              <w:rPr>
                <w:rFonts w:ascii="Times New Roman" w:hAnsi="Times New Roman"/>
              </w:rPr>
            </w:pPr>
            <w:r w:rsidRPr="008826BA">
              <w:rPr>
                <w:rFonts w:ascii="Times New Roman" w:hAnsi="Times New Roman"/>
                <w:noProof/>
              </w:rPr>
              <w:drawing>
                <wp:inline distT="0" distB="0" distL="0" distR="0">
                  <wp:extent cx="781050" cy="748631"/>
                  <wp:effectExtent l="19050" t="0" r="0" b="0"/>
                  <wp:docPr id="2" name="Picture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5" cstate="print"/>
                          <a:stretch>
                            <a:fillRect/>
                          </a:stretch>
                        </pic:blipFill>
                        <pic:spPr>
                          <a:xfrm>
                            <a:off x="0" y="0"/>
                            <a:ext cx="782681" cy="750195"/>
                          </a:xfrm>
                          <a:prstGeom prst="rect">
                            <a:avLst/>
                          </a:prstGeom>
                        </pic:spPr>
                      </pic:pic>
                    </a:graphicData>
                  </a:graphic>
                </wp:inline>
              </w:drawing>
            </w:r>
          </w:p>
        </w:tc>
        <w:tc>
          <w:tcPr>
            <w:tcW w:w="4014" w:type="dxa"/>
          </w:tcPr>
          <w:p w:rsidR="00B91A85" w:rsidRPr="008826BA" w:rsidRDefault="00B91A85" w:rsidP="000345AA">
            <w:pPr>
              <w:rPr>
                <w:rFonts w:ascii="Times New Roman" w:hAnsi="Times New Roman"/>
                <w:b/>
              </w:rPr>
            </w:pPr>
            <w:proofErr w:type="spellStart"/>
            <w:r w:rsidRPr="008826BA">
              <w:rPr>
                <w:rFonts w:ascii="Times New Roman" w:hAnsi="Times New Roman"/>
                <w:b/>
              </w:rPr>
              <w:t>Tanuj</w:t>
            </w:r>
            <w:proofErr w:type="spellEnd"/>
            <w:r w:rsidRPr="008826BA">
              <w:rPr>
                <w:rFonts w:ascii="Times New Roman" w:hAnsi="Times New Roman"/>
                <w:b/>
              </w:rPr>
              <w:t xml:space="preserve"> </w:t>
            </w:r>
            <w:proofErr w:type="spellStart"/>
            <w:r w:rsidRPr="008826BA">
              <w:rPr>
                <w:rFonts w:ascii="Times New Roman" w:hAnsi="Times New Roman"/>
                <w:b/>
              </w:rPr>
              <w:t>Khandelwal</w:t>
            </w:r>
            <w:proofErr w:type="spellEnd"/>
          </w:p>
        </w:tc>
        <w:tc>
          <w:tcPr>
            <w:tcW w:w="3337" w:type="dxa"/>
          </w:tcPr>
          <w:p w:rsidR="00B91A85" w:rsidRPr="008826BA" w:rsidRDefault="00B91A85" w:rsidP="000345AA">
            <w:pPr>
              <w:rPr>
                <w:rFonts w:ascii="Times New Roman" w:hAnsi="Times New Roman"/>
                <w:b/>
              </w:rPr>
            </w:pPr>
            <w:r w:rsidRPr="008826BA">
              <w:rPr>
                <w:rFonts w:ascii="Times New Roman" w:hAnsi="Times New Roman"/>
              </w:rPr>
              <w:t xml:space="preserve">                 </w:t>
            </w:r>
            <w:r w:rsidRPr="008826BA">
              <w:rPr>
                <w:rFonts w:ascii="Times New Roman" w:hAnsi="Times New Roman"/>
                <w:b/>
              </w:rPr>
              <w:t>09002022</w:t>
            </w:r>
          </w:p>
        </w:tc>
      </w:tr>
      <w:tr w:rsidR="00B91A85" w:rsidRPr="008826BA" w:rsidTr="000345AA">
        <w:trPr>
          <w:trHeight w:val="4"/>
        </w:trPr>
        <w:tc>
          <w:tcPr>
            <w:tcW w:w="2242" w:type="dxa"/>
            <w:vMerge/>
          </w:tcPr>
          <w:p w:rsidR="00B91A85" w:rsidRPr="008826BA" w:rsidRDefault="00B91A85" w:rsidP="000345AA">
            <w:pPr>
              <w:rPr>
                <w:rFonts w:ascii="Times New Roman" w:hAnsi="Times New Roman"/>
              </w:rPr>
            </w:pPr>
          </w:p>
        </w:tc>
        <w:tc>
          <w:tcPr>
            <w:tcW w:w="4014" w:type="dxa"/>
          </w:tcPr>
          <w:p w:rsidR="00B91A85" w:rsidRPr="008826BA" w:rsidRDefault="00B91A85" w:rsidP="000345AA">
            <w:pPr>
              <w:rPr>
                <w:rFonts w:ascii="Times New Roman" w:hAnsi="Times New Roman"/>
                <w:b/>
              </w:rPr>
            </w:pPr>
            <w:r w:rsidRPr="008826BA">
              <w:rPr>
                <w:rFonts w:ascii="Times New Roman" w:hAnsi="Times New Roman"/>
                <w:b/>
              </w:rPr>
              <w:t>Chemical Engineering</w:t>
            </w:r>
          </w:p>
        </w:tc>
        <w:tc>
          <w:tcPr>
            <w:tcW w:w="3337" w:type="dxa"/>
          </w:tcPr>
          <w:p w:rsidR="00B91A85" w:rsidRPr="008826BA" w:rsidRDefault="00B91A85" w:rsidP="000345AA">
            <w:pPr>
              <w:rPr>
                <w:rFonts w:ascii="Times New Roman" w:hAnsi="Times New Roman"/>
                <w:b/>
              </w:rPr>
            </w:pPr>
            <w:r w:rsidRPr="008826BA">
              <w:rPr>
                <w:rFonts w:ascii="Times New Roman" w:hAnsi="Times New Roman"/>
              </w:rPr>
              <w:t xml:space="preserve">                 </w:t>
            </w:r>
            <w:r w:rsidRPr="008826BA">
              <w:rPr>
                <w:rFonts w:ascii="Times New Roman" w:hAnsi="Times New Roman"/>
                <w:b/>
              </w:rPr>
              <w:t>B Tech</w:t>
            </w:r>
          </w:p>
        </w:tc>
      </w:tr>
      <w:tr w:rsidR="00B91A85" w:rsidRPr="008826BA" w:rsidTr="000345AA">
        <w:trPr>
          <w:trHeight w:val="4"/>
        </w:trPr>
        <w:tc>
          <w:tcPr>
            <w:tcW w:w="2242" w:type="dxa"/>
            <w:vMerge/>
          </w:tcPr>
          <w:p w:rsidR="00B91A85" w:rsidRPr="008826BA" w:rsidRDefault="00B91A85" w:rsidP="000345AA">
            <w:pPr>
              <w:rPr>
                <w:rFonts w:ascii="Times New Roman" w:hAnsi="Times New Roman"/>
              </w:rPr>
            </w:pPr>
          </w:p>
        </w:tc>
        <w:tc>
          <w:tcPr>
            <w:tcW w:w="4014" w:type="dxa"/>
          </w:tcPr>
          <w:p w:rsidR="00B91A85" w:rsidRPr="008826BA" w:rsidRDefault="00B91A85" w:rsidP="000345AA">
            <w:pPr>
              <w:rPr>
                <w:rFonts w:ascii="Times New Roman" w:hAnsi="Times New Roman"/>
                <w:b/>
              </w:rPr>
            </w:pPr>
            <w:r w:rsidRPr="008826BA">
              <w:rPr>
                <w:rFonts w:ascii="Times New Roman" w:hAnsi="Times New Roman"/>
                <w:b/>
              </w:rPr>
              <w:t>IIT Bombay</w:t>
            </w:r>
          </w:p>
        </w:tc>
        <w:tc>
          <w:tcPr>
            <w:tcW w:w="3337" w:type="dxa"/>
          </w:tcPr>
          <w:p w:rsidR="00B91A85" w:rsidRPr="008826BA" w:rsidRDefault="00B91A85" w:rsidP="000345AA">
            <w:pPr>
              <w:rPr>
                <w:rFonts w:ascii="Times New Roman" w:hAnsi="Times New Roman"/>
                <w:b/>
              </w:rPr>
            </w:pPr>
            <w:r w:rsidRPr="008826BA">
              <w:rPr>
                <w:rFonts w:ascii="Times New Roman" w:hAnsi="Times New Roman"/>
              </w:rPr>
              <w:t xml:space="preserve">                 </w:t>
            </w:r>
            <w:r w:rsidRPr="008826BA">
              <w:rPr>
                <w:rFonts w:ascii="Times New Roman" w:hAnsi="Times New Roman"/>
                <w:b/>
              </w:rPr>
              <w:t>Male</w:t>
            </w:r>
          </w:p>
        </w:tc>
      </w:tr>
      <w:tr w:rsidR="00B91A85" w:rsidRPr="008826BA" w:rsidTr="000345AA">
        <w:trPr>
          <w:trHeight w:val="4"/>
        </w:trPr>
        <w:tc>
          <w:tcPr>
            <w:tcW w:w="2242" w:type="dxa"/>
            <w:vMerge/>
          </w:tcPr>
          <w:p w:rsidR="00B91A85" w:rsidRPr="008826BA" w:rsidRDefault="00B91A85" w:rsidP="000345AA">
            <w:pPr>
              <w:rPr>
                <w:rFonts w:ascii="Times New Roman" w:hAnsi="Times New Roman"/>
              </w:rPr>
            </w:pPr>
          </w:p>
        </w:tc>
        <w:tc>
          <w:tcPr>
            <w:tcW w:w="4014" w:type="dxa"/>
          </w:tcPr>
          <w:p w:rsidR="00B91A85" w:rsidRPr="008826BA" w:rsidRDefault="00B91A85" w:rsidP="000345AA">
            <w:pPr>
              <w:rPr>
                <w:rFonts w:ascii="Times New Roman" w:hAnsi="Times New Roman"/>
                <w:b/>
              </w:rPr>
            </w:pPr>
            <w:r w:rsidRPr="008826BA">
              <w:rPr>
                <w:rFonts w:ascii="Times New Roman" w:hAnsi="Times New Roman"/>
                <w:b/>
              </w:rPr>
              <w:t>Specializing-Chemical Engineering</w:t>
            </w:r>
          </w:p>
        </w:tc>
        <w:tc>
          <w:tcPr>
            <w:tcW w:w="3337" w:type="dxa"/>
          </w:tcPr>
          <w:p w:rsidR="00B91A85" w:rsidRPr="008826BA" w:rsidRDefault="00B91A85" w:rsidP="000345AA">
            <w:pPr>
              <w:rPr>
                <w:rFonts w:ascii="Times New Roman" w:hAnsi="Times New Roman"/>
                <w:b/>
              </w:rPr>
            </w:pPr>
            <w:r w:rsidRPr="008826BA">
              <w:rPr>
                <w:rFonts w:ascii="Times New Roman" w:hAnsi="Times New Roman"/>
              </w:rPr>
              <w:t xml:space="preserve">  </w:t>
            </w:r>
            <w:r w:rsidRPr="008826BA">
              <w:rPr>
                <w:rFonts w:ascii="Times New Roman" w:hAnsi="Times New Roman"/>
                <w:b/>
              </w:rPr>
              <w:t>DOB: 17</w:t>
            </w:r>
            <w:r w:rsidRPr="008826BA">
              <w:rPr>
                <w:rFonts w:ascii="Times New Roman" w:hAnsi="Times New Roman"/>
                <w:b/>
                <w:vertAlign w:val="superscript"/>
              </w:rPr>
              <w:t>th</w:t>
            </w:r>
            <w:r w:rsidRPr="008826BA">
              <w:rPr>
                <w:rFonts w:ascii="Times New Roman" w:hAnsi="Times New Roman"/>
                <w:b/>
              </w:rPr>
              <w:t xml:space="preserve"> August  1991</w:t>
            </w:r>
          </w:p>
        </w:tc>
      </w:tr>
    </w:tbl>
    <w:p w:rsidR="00B91A85" w:rsidRDefault="00B91A85" w:rsidP="00133AAE">
      <w:pPr>
        <w:pStyle w:val="Default"/>
        <w:rPr>
          <w:sz w:val="22"/>
          <w:szCs w:val="22"/>
        </w:rPr>
      </w:pPr>
    </w:p>
    <w:tbl>
      <w:tblPr>
        <w:tblStyle w:val="TableGrid"/>
        <w:tblW w:w="10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1710"/>
        <w:gridCol w:w="2043"/>
        <w:gridCol w:w="2044"/>
        <w:gridCol w:w="2044"/>
      </w:tblGrid>
      <w:tr w:rsidR="00B91A85" w:rsidRPr="008826BA" w:rsidTr="000345AA">
        <w:trPr>
          <w:trHeight w:val="270"/>
        </w:trPr>
        <w:tc>
          <w:tcPr>
            <w:tcW w:w="2376" w:type="dxa"/>
          </w:tcPr>
          <w:p w:rsidR="00B91A85" w:rsidRPr="008826BA" w:rsidRDefault="00B91A85" w:rsidP="000345AA">
            <w:pPr>
              <w:pStyle w:val="Default"/>
              <w:rPr>
                <w:b/>
                <w:sz w:val="22"/>
                <w:szCs w:val="22"/>
              </w:rPr>
            </w:pPr>
            <w:r w:rsidRPr="008826BA">
              <w:rPr>
                <w:b/>
                <w:sz w:val="22"/>
                <w:szCs w:val="22"/>
              </w:rPr>
              <w:t>Examination</w:t>
            </w:r>
          </w:p>
        </w:tc>
        <w:tc>
          <w:tcPr>
            <w:tcW w:w="1710" w:type="dxa"/>
          </w:tcPr>
          <w:p w:rsidR="00B91A85" w:rsidRPr="008826BA" w:rsidRDefault="00B91A85" w:rsidP="000345AA">
            <w:pPr>
              <w:pStyle w:val="Default"/>
              <w:rPr>
                <w:b/>
                <w:sz w:val="22"/>
                <w:szCs w:val="22"/>
              </w:rPr>
            </w:pPr>
            <w:r w:rsidRPr="008826BA">
              <w:rPr>
                <w:b/>
                <w:sz w:val="22"/>
                <w:szCs w:val="22"/>
              </w:rPr>
              <w:t>University</w:t>
            </w:r>
          </w:p>
        </w:tc>
        <w:tc>
          <w:tcPr>
            <w:tcW w:w="2043" w:type="dxa"/>
          </w:tcPr>
          <w:p w:rsidR="00B91A85" w:rsidRPr="008826BA" w:rsidRDefault="00B91A85" w:rsidP="000345AA">
            <w:pPr>
              <w:pStyle w:val="Default"/>
              <w:rPr>
                <w:b/>
                <w:sz w:val="22"/>
                <w:szCs w:val="22"/>
              </w:rPr>
            </w:pPr>
            <w:r w:rsidRPr="008826BA">
              <w:rPr>
                <w:b/>
                <w:sz w:val="22"/>
                <w:szCs w:val="22"/>
              </w:rPr>
              <w:t>Institute</w:t>
            </w:r>
          </w:p>
        </w:tc>
        <w:tc>
          <w:tcPr>
            <w:tcW w:w="2044" w:type="dxa"/>
          </w:tcPr>
          <w:p w:rsidR="00B91A85" w:rsidRPr="008826BA" w:rsidRDefault="00B91A85" w:rsidP="000345AA">
            <w:pPr>
              <w:pStyle w:val="Default"/>
              <w:rPr>
                <w:b/>
                <w:sz w:val="22"/>
                <w:szCs w:val="22"/>
              </w:rPr>
            </w:pPr>
            <w:r w:rsidRPr="008826BA">
              <w:rPr>
                <w:b/>
                <w:sz w:val="22"/>
                <w:szCs w:val="22"/>
              </w:rPr>
              <w:t>Year</w:t>
            </w:r>
          </w:p>
        </w:tc>
        <w:tc>
          <w:tcPr>
            <w:tcW w:w="2044" w:type="dxa"/>
          </w:tcPr>
          <w:p w:rsidR="00B91A85" w:rsidRPr="008826BA" w:rsidRDefault="00B91A85" w:rsidP="000345AA">
            <w:pPr>
              <w:pStyle w:val="Default"/>
              <w:rPr>
                <w:b/>
                <w:sz w:val="22"/>
                <w:szCs w:val="22"/>
              </w:rPr>
            </w:pPr>
            <w:r w:rsidRPr="008826BA">
              <w:rPr>
                <w:b/>
                <w:sz w:val="22"/>
                <w:szCs w:val="22"/>
              </w:rPr>
              <w:t>CPI / %</w:t>
            </w:r>
          </w:p>
        </w:tc>
      </w:tr>
      <w:tr w:rsidR="00B91A85" w:rsidRPr="008826BA" w:rsidTr="000345AA">
        <w:trPr>
          <w:trHeight w:val="225"/>
        </w:trPr>
        <w:tc>
          <w:tcPr>
            <w:tcW w:w="2376" w:type="dxa"/>
          </w:tcPr>
          <w:p w:rsidR="00B91A85" w:rsidRPr="008826BA" w:rsidRDefault="00B91A85" w:rsidP="000345AA">
            <w:pPr>
              <w:pStyle w:val="Default"/>
              <w:rPr>
                <w:sz w:val="22"/>
                <w:szCs w:val="22"/>
              </w:rPr>
            </w:pPr>
            <w:r w:rsidRPr="008826BA">
              <w:rPr>
                <w:sz w:val="22"/>
                <w:szCs w:val="22"/>
              </w:rPr>
              <w:t>Graduation(till 5</w:t>
            </w:r>
            <w:r w:rsidRPr="008826BA">
              <w:rPr>
                <w:sz w:val="22"/>
                <w:szCs w:val="22"/>
                <w:vertAlign w:val="superscript"/>
              </w:rPr>
              <w:t>th</w:t>
            </w:r>
            <w:r w:rsidRPr="008826BA">
              <w:rPr>
                <w:sz w:val="22"/>
                <w:szCs w:val="22"/>
              </w:rPr>
              <w:t xml:space="preserve"> </w:t>
            </w:r>
            <w:proofErr w:type="spellStart"/>
            <w:r w:rsidRPr="008826BA">
              <w:rPr>
                <w:sz w:val="22"/>
                <w:szCs w:val="22"/>
              </w:rPr>
              <w:t>Sem</w:t>
            </w:r>
            <w:proofErr w:type="spellEnd"/>
            <w:r w:rsidRPr="008826BA">
              <w:rPr>
                <w:sz w:val="22"/>
                <w:szCs w:val="22"/>
              </w:rPr>
              <w:t>)</w:t>
            </w:r>
          </w:p>
        </w:tc>
        <w:tc>
          <w:tcPr>
            <w:tcW w:w="1710" w:type="dxa"/>
          </w:tcPr>
          <w:p w:rsidR="00B91A85" w:rsidRPr="008826BA" w:rsidRDefault="00B91A85" w:rsidP="000345AA">
            <w:pPr>
              <w:pStyle w:val="Default"/>
              <w:rPr>
                <w:sz w:val="22"/>
                <w:szCs w:val="22"/>
              </w:rPr>
            </w:pPr>
            <w:r w:rsidRPr="008826BA">
              <w:rPr>
                <w:sz w:val="22"/>
                <w:szCs w:val="22"/>
              </w:rPr>
              <w:t>IIT Bombay</w:t>
            </w:r>
          </w:p>
        </w:tc>
        <w:tc>
          <w:tcPr>
            <w:tcW w:w="2043" w:type="dxa"/>
          </w:tcPr>
          <w:p w:rsidR="00B91A85" w:rsidRPr="008826BA" w:rsidRDefault="00B91A85" w:rsidP="000345AA">
            <w:pPr>
              <w:pStyle w:val="Default"/>
              <w:rPr>
                <w:sz w:val="22"/>
                <w:szCs w:val="22"/>
              </w:rPr>
            </w:pPr>
            <w:r w:rsidRPr="008826BA">
              <w:rPr>
                <w:sz w:val="22"/>
                <w:szCs w:val="22"/>
              </w:rPr>
              <w:t>IIT Bombay</w:t>
            </w:r>
          </w:p>
        </w:tc>
        <w:tc>
          <w:tcPr>
            <w:tcW w:w="2044" w:type="dxa"/>
          </w:tcPr>
          <w:p w:rsidR="00B91A85" w:rsidRPr="008826BA" w:rsidRDefault="00B91A85" w:rsidP="000345AA">
            <w:pPr>
              <w:pStyle w:val="Default"/>
              <w:rPr>
                <w:sz w:val="22"/>
                <w:szCs w:val="22"/>
              </w:rPr>
            </w:pPr>
            <w:r w:rsidRPr="008826BA">
              <w:rPr>
                <w:sz w:val="22"/>
                <w:szCs w:val="22"/>
              </w:rPr>
              <w:t>2011</w:t>
            </w:r>
          </w:p>
        </w:tc>
        <w:tc>
          <w:tcPr>
            <w:tcW w:w="2044" w:type="dxa"/>
          </w:tcPr>
          <w:p w:rsidR="00B91A85" w:rsidRPr="008826BA" w:rsidRDefault="00B91A85" w:rsidP="000345AA">
            <w:pPr>
              <w:pStyle w:val="Default"/>
              <w:rPr>
                <w:sz w:val="22"/>
                <w:szCs w:val="22"/>
              </w:rPr>
            </w:pPr>
            <w:r w:rsidRPr="008826BA">
              <w:rPr>
                <w:sz w:val="22"/>
                <w:szCs w:val="22"/>
              </w:rPr>
              <w:t>6.84/10</w:t>
            </w:r>
          </w:p>
        </w:tc>
      </w:tr>
      <w:tr w:rsidR="00B91A85" w:rsidRPr="008826BA" w:rsidTr="000345AA">
        <w:trPr>
          <w:trHeight w:val="270"/>
        </w:trPr>
        <w:tc>
          <w:tcPr>
            <w:tcW w:w="2376" w:type="dxa"/>
          </w:tcPr>
          <w:p w:rsidR="00B91A85" w:rsidRPr="008826BA" w:rsidRDefault="00B91A85" w:rsidP="000345AA">
            <w:pPr>
              <w:pStyle w:val="Default"/>
              <w:rPr>
                <w:sz w:val="22"/>
                <w:szCs w:val="22"/>
              </w:rPr>
            </w:pPr>
            <w:r w:rsidRPr="008826BA">
              <w:rPr>
                <w:sz w:val="22"/>
                <w:szCs w:val="22"/>
              </w:rPr>
              <w:t>Intermediate/+2</w:t>
            </w:r>
          </w:p>
        </w:tc>
        <w:tc>
          <w:tcPr>
            <w:tcW w:w="1710" w:type="dxa"/>
          </w:tcPr>
          <w:p w:rsidR="00B91A85" w:rsidRPr="008826BA" w:rsidRDefault="00B91A85" w:rsidP="000345AA">
            <w:pPr>
              <w:pStyle w:val="Default"/>
              <w:rPr>
                <w:sz w:val="22"/>
                <w:szCs w:val="22"/>
              </w:rPr>
            </w:pPr>
            <w:r w:rsidRPr="008826BA">
              <w:rPr>
                <w:sz w:val="22"/>
                <w:szCs w:val="22"/>
              </w:rPr>
              <w:t>CBSE</w:t>
            </w:r>
          </w:p>
        </w:tc>
        <w:tc>
          <w:tcPr>
            <w:tcW w:w="2043" w:type="dxa"/>
          </w:tcPr>
          <w:p w:rsidR="00B91A85" w:rsidRPr="008826BA" w:rsidRDefault="00B91A85" w:rsidP="000345AA">
            <w:pPr>
              <w:pStyle w:val="Default"/>
              <w:rPr>
                <w:sz w:val="22"/>
                <w:szCs w:val="22"/>
              </w:rPr>
            </w:pPr>
            <w:r w:rsidRPr="008826BA">
              <w:rPr>
                <w:sz w:val="22"/>
                <w:szCs w:val="22"/>
              </w:rPr>
              <w:t>DAV Public School</w:t>
            </w:r>
          </w:p>
        </w:tc>
        <w:tc>
          <w:tcPr>
            <w:tcW w:w="2044" w:type="dxa"/>
          </w:tcPr>
          <w:p w:rsidR="00B91A85" w:rsidRPr="008826BA" w:rsidRDefault="00B91A85" w:rsidP="000345AA">
            <w:pPr>
              <w:pStyle w:val="Default"/>
              <w:rPr>
                <w:sz w:val="22"/>
                <w:szCs w:val="22"/>
              </w:rPr>
            </w:pPr>
            <w:r w:rsidRPr="008826BA">
              <w:rPr>
                <w:sz w:val="22"/>
                <w:szCs w:val="22"/>
              </w:rPr>
              <w:t>2009</w:t>
            </w:r>
          </w:p>
        </w:tc>
        <w:tc>
          <w:tcPr>
            <w:tcW w:w="2044" w:type="dxa"/>
          </w:tcPr>
          <w:p w:rsidR="00B91A85" w:rsidRPr="008826BA" w:rsidRDefault="00B91A85" w:rsidP="000345AA">
            <w:pPr>
              <w:pStyle w:val="Default"/>
              <w:rPr>
                <w:sz w:val="22"/>
                <w:szCs w:val="22"/>
              </w:rPr>
            </w:pPr>
            <w:r w:rsidRPr="008826BA">
              <w:rPr>
                <w:sz w:val="22"/>
                <w:szCs w:val="22"/>
              </w:rPr>
              <w:t>86.4</w:t>
            </w:r>
          </w:p>
        </w:tc>
      </w:tr>
      <w:tr w:rsidR="00B91A85" w:rsidRPr="008826BA" w:rsidTr="000345AA">
        <w:trPr>
          <w:trHeight w:val="270"/>
        </w:trPr>
        <w:tc>
          <w:tcPr>
            <w:tcW w:w="2376" w:type="dxa"/>
          </w:tcPr>
          <w:p w:rsidR="00B91A85" w:rsidRPr="008826BA" w:rsidRDefault="00B91A85" w:rsidP="000345AA">
            <w:pPr>
              <w:pStyle w:val="Default"/>
              <w:rPr>
                <w:sz w:val="22"/>
                <w:szCs w:val="22"/>
              </w:rPr>
            </w:pPr>
            <w:r w:rsidRPr="008826BA">
              <w:rPr>
                <w:sz w:val="22"/>
                <w:szCs w:val="22"/>
              </w:rPr>
              <w:t>Matriculation</w:t>
            </w:r>
          </w:p>
        </w:tc>
        <w:tc>
          <w:tcPr>
            <w:tcW w:w="1710" w:type="dxa"/>
          </w:tcPr>
          <w:p w:rsidR="00B91A85" w:rsidRPr="008826BA" w:rsidRDefault="00B91A85" w:rsidP="000345AA">
            <w:pPr>
              <w:pStyle w:val="Default"/>
              <w:rPr>
                <w:sz w:val="22"/>
                <w:szCs w:val="22"/>
              </w:rPr>
            </w:pPr>
            <w:r w:rsidRPr="008826BA">
              <w:rPr>
                <w:sz w:val="22"/>
                <w:szCs w:val="22"/>
              </w:rPr>
              <w:t>CBSE</w:t>
            </w:r>
          </w:p>
        </w:tc>
        <w:tc>
          <w:tcPr>
            <w:tcW w:w="2043" w:type="dxa"/>
          </w:tcPr>
          <w:p w:rsidR="00B91A85" w:rsidRPr="008826BA" w:rsidRDefault="00B91A85" w:rsidP="000345AA">
            <w:pPr>
              <w:pStyle w:val="Default"/>
              <w:rPr>
                <w:sz w:val="22"/>
                <w:szCs w:val="22"/>
              </w:rPr>
            </w:pPr>
            <w:r w:rsidRPr="008826BA">
              <w:rPr>
                <w:sz w:val="22"/>
                <w:szCs w:val="22"/>
              </w:rPr>
              <w:t>DAV Public School</w:t>
            </w:r>
          </w:p>
        </w:tc>
        <w:tc>
          <w:tcPr>
            <w:tcW w:w="2044" w:type="dxa"/>
          </w:tcPr>
          <w:p w:rsidR="00B91A85" w:rsidRPr="008826BA" w:rsidRDefault="00B91A85" w:rsidP="000345AA">
            <w:pPr>
              <w:pStyle w:val="Default"/>
              <w:rPr>
                <w:sz w:val="22"/>
                <w:szCs w:val="22"/>
              </w:rPr>
            </w:pPr>
            <w:r w:rsidRPr="008826BA">
              <w:rPr>
                <w:sz w:val="22"/>
                <w:szCs w:val="22"/>
              </w:rPr>
              <w:t>2007</w:t>
            </w:r>
          </w:p>
        </w:tc>
        <w:tc>
          <w:tcPr>
            <w:tcW w:w="2044" w:type="dxa"/>
          </w:tcPr>
          <w:p w:rsidR="00B91A85" w:rsidRPr="008826BA" w:rsidRDefault="00B91A85" w:rsidP="000345AA">
            <w:pPr>
              <w:pStyle w:val="Default"/>
              <w:rPr>
                <w:sz w:val="22"/>
                <w:szCs w:val="22"/>
              </w:rPr>
            </w:pPr>
            <w:r w:rsidRPr="008826BA">
              <w:rPr>
                <w:sz w:val="22"/>
                <w:szCs w:val="22"/>
              </w:rPr>
              <w:t>90.2</w:t>
            </w:r>
          </w:p>
        </w:tc>
      </w:tr>
    </w:tbl>
    <w:p w:rsidR="00B91A85" w:rsidRDefault="00B91A85" w:rsidP="00133AAE">
      <w:pPr>
        <w:pStyle w:val="Default"/>
        <w:rPr>
          <w:sz w:val="22"/>
          <w:szCs w:val="22"/>
        </w:rPr>
      </w:pPr>
    </w:p>
    <w:p w:rsidR="0053025B" w:rsidRDefault="0053025B" w:rsidP="00133AAE">
      <w:pPr>
        <w:pStyle w:val="Default"/>
        <w:rPr>
          <w:sz w:val="22"/>
          <w:szCs w:val="22"/>
        </w:rPr>
      </w:pPr>
    </w:p>
    <w:p w:rsidR="0053025B" w:rsidRDefault="0053025B" w:rsidP="00133AAE">
      <w:pPr>
        <w:pStyle w:val="Default"/>
        <w:rPr>
          <w:sz w:val="22"/>
          <w:szCs w:val="22"/>
        </w:rPr>
      </w:pPr>
    </w:p>
    <w:p w:rsidR="0053025B" w:rsidRPr="0084736A" w:rsidRDefault="0053025B" w:rsidP="00133AAE">
      <w:pPr>
        <w:pStyle w:val="Default"/>
        <w:rPr>
          <w:sz w:val="22"/>
          <w:szCs w:val="22"/>
        </w:rPr>
      </w:pPr>
    </w:p>
    <w:tbl>
      <w:tblPr>
        <w:tblStyle w:val="MediumGrid11"/>
        <w:tblW w:w="0" w:type="auto"/>
        <w:tblLook w:val="04A0"/>
      </w:tblPr>
      <w:tblGrid>
        <w:gridCol w:w="9242"/>
      </w:tblGrid>
      <w:tr w:rsidR="00133AAE" w:rsidRPr="0084736A" w:rsidTr="000D52B3">
        <w:trPr>
          <w:cnfStyle w:val="100000000000"/>
          <w:trHeight w:val="46"/>
        </w:trPr>
        <w:tc>
          <w:tcPr>
            <w:cnfStyle w:val="001000000000"/>
            <w:tcW w:w="9576" w:type="dxa"/>
          </w:tcPr>
          <w:p w:rsidR="00133AAE" w:rsidRPr="0084736A" w:rsidRDefault="00133AAE" w:rsidP="000D52B3">
            <w:pPr>
              <w:pStyle w:val="Default"/>
              <w:rPr>
                <w:b w:val="0"/>
                <w:bCs w:val="0"/>
                <w:sz w:val="22"/>
                <w:szCs w:val="22"/>
              </w:rPr>
            </w:pPr>
            <w:r w:rsidRPr="0084736A">
              <w:rPr>
                <w:sz w:val="22"/>
                <w:szCs w:val="22"/>
              </w:rPr>
              <w:t xml:space="preserve"> </w:t>
            </w:r>
            <w:r w:rsidRPr="0084736A">
              <w:rPr>
                <w:b w:val="0"/>
                <w:bCs w:val="0"/>
                <w:sz w:val="22"/>
                <w:szCs w:val="22"/>
              </w:rPr>
              <w:t xml:space="preserve">ACADEMIC ACHIEVEMENTS AND AWARDS </w:t>
            </w:r>
          </w:p>
        </w:tc>
      </w:tr>
    </w:tbl>
    <w:p w:rsidR="00133AAE" w:rsidRPr="00C42343" w:rsidRDefault="00133AAE" w:rsidP="00B91A85">
      <w:pPr>
        <w:pStyle w:val="Default"/>
        <w:numPr>
          <w:ilvl w:val="0"/>
          <w:numId w:val="5"/>
        </w:numPr>
        <w:spacing w:before="40"/>
        <w:rPr>
          <w:sz w:val="22"/>
          <w:szCs w:val="22"/>
        </w:rPr>
      </w:pPr>
      <w:r w:rsidRPr="0084736A">
        <w:rPr>
          <w:sz w:val="22"/>
          <w:szCs w:val="22"/>
        </w:rPr>
        <w:t xml:space="preserve">Secured an </w:t>
      </w:r>
      <w:r w:rsidRPr="009E0421">
        <w:rPr>
          <w:bCs/>
          <w:sz w:val="22"/>
          <w:szCs w:val="22"/>
        </w:rPr>
        <w:t>All-India Rank</w:t>
      </w:r>
      <w:r w:rsidRPr="0084736A">
        <w:rPr>
          <w:b/>
          <w:bCs/>
          <w:sz w:val="22"/>
          <w:szCs w:val="22"/>
        </w:rPr>
        <w:t xml:space="preserve"> </w:t>
      </w:r>
      <w:r w:rsidRPr="0084736A">
        <w:rPr>
          <w:sz w:val="22"/>
          <w:szCs w:val="22"/>
        </w:rPr>
        <w:t xml:space="preserve">of </w:t>
      </w:r>
      <w:r w:rsidRPr="0084736A">
        <w:rPr>
          <w:b/>
          <w:bCs/>
          <w:sz w:val="22"/>
          <w:szCs w:val="22"/>
        </w:rPr>
        <w:t xml:space="preserve">923 </w:t>
      </w:r>
      <w:r w:rsidRPr="0084736A">
        <w:rPr>
          <w:sz w:val="22"/>
          <w:szCs w:val="22"/>
        </w:rPr>
        <w:t xml:space="preserve">in </w:t>
      </w:r>
      <w:r w:rsidRPr="0084736A">
        <w:rPr>
          <w:b/>
          <w:bCs/>
          <w:sz w:val="22"/>
          <w:szCs w:val="22"/>
        </w:rPr>
        <w:t xml:space="preserve">IIT-JEE 2009 </w:t>
      </w:r>
      <w:r w:rsidRPr="0084736A">
        <w:rPr>
          <w:sz w:val="22"/>
          <w:szCs w:val="22"/>
        </w:rPr>
        <w:t>in which over 400000 students appeared throughout the country.</w:t>
      </w:r>
    </w:p>
    <w:p w:rsidR="00133AAE" w:rsidRPr="0084736A" w:rsidRDefault="00133AAE" w:rsidP="007F06F8">
      <w:pPr>
        <w:pStyle w:val="Default"/>
        <w:numPr>
          <w:ilvl w:val="0"/>
          <w:numId w:val="5"/>
        </w:numPr>
        <w:rPr>
          <w:sz w:val="22"/>
          <w:szCs w:val="22"/>
        </w:rPr>
      </w:pPr>
      <w:r w:rsidRPr="0084736A">
        <w:rPr>
          <w:sz w:val="22"/>
          <w:szCs w:val="22"/>
        </w:rPr>
        <w:t xml:space="preserve">Was selected for the prestigious </w:t>
      </w:r>
      <w:r w:rsidRPr="0084736A">
        <w:rPr>
          <w:b/>
          <w:bCs/>
          <w:sz w:val="22"/>
          <w:szCs w:val="22"/>
        </w:rPr>
        <w:t>National Talent Search</w:t>
      </w:r>
      <w:r w:rsidR="009E0421">
        <w:rPr>
          <w:b/>
          <w:bCs/>
          <w:sz w:val="22"/>
          <w:szCs w:val="22"/>
        </w:rPr>
        <w:t xml:space="preserve"> Examination (NTSE)</w:t>
      </w:r>
      <w:r w:rsidRPr="0084736A">
        <w:rPr>
          <w:b/>
          <w:bCs/>
          <w:sz w:val="22"/>
          <w:szCs w:val="22"/>
        </w:rPr>
        <w:t xml:space="preserve"> </w:t>
      </w:r>
      <w:r w:rsidRPr="009E0421">
        <w:rPr>
          <w:bCs/>
          <w:sz w:val="22"/>
          <w:szCs w:val="22"/>
        </w:rPr>
        <w:t xml:space="preserve">Scholarship </w:t>
      </w:r>
      <w:r w:rsidRPr="0084736A">
        <w:rPr>
          <w:sz w:val="22"/>
          <w:szCs w:val="22"/>
        </w:rPr>
        <w:t xml:space="preserve">by the </w:t>
      </w:r>
      <w:r w:rsidRPr="009E0421">
        <w:rPr>
          <w:sz w:val="22"/>
          <w:szCs w:val="22"/>
        </w:rPr>
        <w:t>Government of India</w:t>
      </w:r>
      <w:r>
        <w:rPr>
          <w:sz w:val="22"/>
          <w:szCs w:val="22"/>
        </w:rPr>
        <w:t>, 2007.Only 1000</w:t>
      </w:r>
      <w:r w:rsidR="00C42343">
        <w:rPr>
          <w:sz w:val="22"/>
          <w:szCs w:val="22"/>
        </w:rPr>
        <w:t xml:space="preserve"> are selected out of more than 1,50,000 students </w:t>
      </w:r>
      <w:r w:rsidRPr="0084736A">
        <w:rPr>
          <w:sz w:val="22"/>
          <w:szCs w:val="22"/>
        </w:rPr>
        <w:t>all over India.</w:t>
      </w:r>
    </w:p>
    <w:p w:rsidR="00133AAE" w:rsidRPr="008E5AF5" w:rsidRDefault="00133AAE" w:rsidP="007F06F8">
      <w:pPr>
        <w:pStyle w:val="Default"/>
        <w:numPr>
          <w:ilvl w:val="0"/>
          <w:numId w:val="5"/>
        </w:numPr>
        <w:rPr>
          <w:sz w:val="22"/>
          <w:szCs w:val="22"/>
        </w:rPr>
      </w:pPr>
      <w:r w:rsidRPr="0084736A">
        <w:rPr>
          <w:sz w:val="22"/>
          <w:szCs w:val="22"/>
        </w:rPr>
        <w:t xml:space="preserve">Was among the top 100 students in the </w:t>
      </w:r>
      <w:r w:rsidRPr="0084736A">
        <w:rPr>
          <w:b/>
          <w:bCs/>
          <w:sz w:val="22"/>
          <w:szCs w:val="22"/>
        </w:rPr>
        <w:t>State</w:t>
      </w:r>
      <w:r w:rsidRPr="0084736A">
        <w:rPr>
          <w:sz w:val="22"/>
          <w:szCs w:val="22"/>
        </w:rPr>
        <w:t xml:space="preserve"> </w:t>
      </w:r>
      <w:r w:rsidRPr="0084736A">
        <w:rPr>
          <w:b/>
          <w:bCs/>
          <w:sz w:val="22"/>
          <w:szCs w:val="22"/>
        </w:rPr>
        <w:t>Science Talent Search Examination</w:t>
      </w:r>
      <w:r w:rsidR="00FB4610">
        <w:rPr>
          <w:b/>
          <w:bCs/>
          <w:sz w:val="22"/>
          <w:szCs w:val="22"/>
        </w:rPr>
        <w:t xml:space="preserve"> </w:t>
      </w:r>
      <w:r w:rsidR="009E0421">
        <w:rPr>
          <w:b/>
          <w:bCs/>
          <w:sz w:val="22"/>
          <w:szCs w:val="22"/>
        </w:rPr>
        <w:t>(STSE)</w:t>
      </w:r>
      <w:r w:rsidRPr="0084736A">
        <w:rPr>
          <w:b/>
          <w:bCs/>
          <w:sz w:val="22"/>
          <w:szCs w:val="22"/>
        </w:rPr>
        <w:t xml:space="preserve">-2007 </w:t>
      </w:r>
      <w:r w:rsidRPr="009E0421">
        <w:rPr>
          <w:bCs/>
          <w:sz w:val="22"/>
          <w:szCs w:val="22"/>
        </w:rPr>
        <w:t>organized by</w:t>
      </w:r>
      <w:r>
        <w:rPr>
          <w:b/>
          <w:bCs/>
          <w:sz w:val="22"/>
          <w:szCs w:val="22"/>
        </w:rPr>
        <w:t xml:space="preserve"> </w:t>
      </w:r>
      <w:r w:rsidRPr="009E0421">
        <w:rPr>
          <w:bCs/>
          <w:sz w:val="22"/>
          <w:szCs w:val="22"/>
        </w:rPr>
        <w:t>Department of Science and Technology</w:t>
      </w:r>
      <w:r w:rsidR="009E0421">
        <w:rPr>
          <w:bCs/>
          <w:sz w:val="22"/>
          <w:szCs w:val="22"/>
        </w:rPr>
        <w:t xml:space="preserve"> </w:t>
      </w:r>
      <w:r w:rsidRPr="009E0421">
        <w:rPr>
          <w:bCs/>
          <w:sz w:val="22"/>
          <w:szCs w:val="22"/>
        </w:rPr>
        <w:t>(Govt. of Rajasthan)</w:t>
      </w:r>
      <w:r w:rsidR="009E0421">
        <w:rPr>
          <w:bCs/>
          <w:sz w:val="22"/>
          <w:szCs w:val="22"/>
        </w:rPr>
        <w:t>.</w:t>
      </w:r>
    </w:p>
    <w:p w:rsidR="00133AAE" w:rsidRPr="00517DEF" w:rsidRDefault="00133AAE" w:rsidP="007F06F8">
      <w:pPr>
        <w:pStyle w:val="Default"/>
        <w:numPr>
          <w:ilvl w:val="0"/>
          <w:numId w:val="5"/>
        </w:numPr>
        <w:rPr>
          <w:sz w:val="22"/>
          <w:szCs w:val="22"/>
        </w:rPr>
      </w:pPr>
      <w:r w:rsidRPr="0084736A">
        <w:rPr>
          <w:sz w:val="22"/>
          <w:szCs w:val="22"/>
        </w:rPr>
        <w:t xml:space="preserve">Secured an </w:t>
      </w:r>
      <w:r w:rsidRPr="009E0421">
        <w:rPr>
          <w:sz w:val="22"/>
          <w:szCs w:val="22"/>
        </w:rPr>
        <w:t>All India Rank of</w:t>
      </w:r>
      <w:r>
        <w:rPr>
          <w:b/>
          <w:sz w:val="22"/>
          <w:szCs w:val="22"/>
        </w:rPr>
        <w:t xml:space="preserve"> </w:t>
      </w:r>
      <w:r w:rsidRPr="0084736A">
        <w:rPr>
          <w:b/>
          <w:sz w:val="22"/>
          <w:szCs w:val="22"/>
        </w:rPr>
        <w:t>100</w:t>
      </w:r>
      <w:r w:rsidRPr="0084736A">
        <w:rPr>
          <w:sz w:val="22"/>
          <w:szCs w:val="22"/>
        </w:rPr>
        <w:t xml:space="preserve"> in </w:t>
      </w:r>
      <w:r w:rsidRPr="009E0421">
        <w:rPr>
          <w:b/>
          <w:sz w:val="22"/>
          <w:szCs w:val="22"/>
        </w:rPr>
        <w:t>National Science Olympiad</w:t>
      </w:r>
      <w:r w:rsidRPr="0084736A">
        <w:rPr>
          <w:sz w:val="22"/>
          <w:szCs w:val="22"/>
        </w:rPr>
        <w:t xml:space="preserve"> (2009</w:t>
      </w:r>
      <w:proofErr w:type="gramStart"/>
      <w:r w:rsidRPr="0084736A">
        <w:rPr>
          <w:sz w:val="22"/>
          <w:szCs w:val="22"/>
        </w:rPr>
        <w:t xml:space="preserve">) </w:t>
      </w:r>
      <w:r w:rsidR="00517DEF">
        <w:rPr>
          <w:sz w:val="22"/>
          <w:szCs w:val="22"/>
        </w:rPr>
        <w:t>,</w:t>
      </w:r>
      <w:proofErr w:type="gramEnd"/>
      <w:r w:rsidR="00517DEF">
        <w:rPr>
          <w:sz w:val="22"/>
          <w:szCs w:val="22"/>
        </w:rPr>
        <w:t xml:space="preserve"> </w:t>
      </w:r>
      <w:r w:rsidRPr="006F51DD">
        <w:rPr>
          <w:b/>
          <w:sz w:val="22"/>
          <w:szCs w:val="22"/>
        </w:rPr>
        <w:t>134</w:t>
      </w:r>
      <w:r w:rsidRPr="0084736A">
        <w:rPr>
          <w:sz w:val="22"/>
          <w:szCs w:val="22"/>
        </w:rPr>
        <w:t xml:space="preserve"> in National Science Olympiad</w:t>
      </w:r>
      <w:r>
        <w:rPr>
          <w:sz w:val="22"/>
          <w:szCs w:val="22"/>
        </w:rPr>
        <w:t xml:space="preserve"> </w:t>
      </w:r>
      <w:r w:rsidR="00517DEF">
        <w:rPr>
          <w:sz w:val="22"/>
          <w:szCs w:val="22"/>
        </w:rPr>
        <w:t xml:space="preserve">(2007) and </w:t>
      </w:r>
      <w:r w:rsidR="00517DEF" w:rsidRPr="0084736A">
        <w:rPr>
          <w:sz w:val="22"/>
          <w:szCs w:val="22"/>
        </w:rPr>
        <w:t xml:space="preserve">an </w:t>
      </w:r>
      <w:r w:rsidR="00517DEF" w:rsidRPr="009E0421">
        <w:rPr>
          <w:sz w:val="22"/>
          <w:szCs w:val="22"/>
        </w:rPr>
        <w:t>All India Rank of</w:t>
      </w:r>
      <w:r w:rsidR="00517DEF" w:rsidRPr="0084736A">
        <w:rPr>
          <w:b/>
          <w:sz w:val="22"/>
          <w:szCs w:val="22"/>
        </w:rPr>
        <w:t xml:space="preserve"> 104</w:t>
      </w:r>
      <w:r w:rsidR="00517DEF" w:rsidRPr="0084736A">
        <w:rPr>
          <w:sz w:val="22"/>
          <w:szCs w:val="22"/>
        </w:rPr>
        <w:t xml:space="preserve"> in </w:t>
      </w:r>
      <w:r w:rsidR="00517DEF" w:rsidRPr="009E0421">
        <w:rPr>
          <w:b/>
          <w:sz w:val="22"/>
          <w:szCs w:val="22"/>
        </w:rPr>
        <w:t>International Mathematics Olympiad</w:t>
      </w:r>
      <w:r w:rsidR="00517DEF">
        <w:rPr>
          <w:sz w:val="22"/>
          <w:szCs w:val="22"/>
        </w:rPr>
        <w:t xml:space="preserve"> (2009).</w:t>
      </w:r>
    </w:p>
    <w:p w:rsidR="00517DEF" w:rsidRPr="007F06F8" w:rsidRDefault="00133AAE" w:rsidP="00B91A85">
      <w:pPr>
        <w:pStyle w:val="Default"/>
        <w:numPr>
          <w:ilvl w:val="0"/>
          <w:numId w:val="5"/>
        </w:numPr>
        <w:spacing w:after="40"/>
        <w:rPr>
          <w:rStyle w:val="apple-style-span"/>
          <w:sz w:val="22"/>
          <w:szCs w:val="22"/>
        </w:rPr>
      </w:pPr>
      <w:r>
        <w:rPr>
          <w:sz w:val="22"/>
          <w:szCs w:val="22"/>
        </w:rPr>
        <w:t>Was among the</w:t>
      </w:r>
      <w:r w:rsidR="00517DEF">
        <w:rPr>
          <w:sz w:val="22"/>
          <w:szCs w:val="22"/>
        </w:rPr>
        <w:t xml:space="preserve"> </w:t>
      </w:r>
      <w:r w:rsidRPr="00133AAE">
        <w:rPr>
          <w:b/>
          <w:sz w:val="22"/>
          <w:szCs w:val="22"/>
        </w:rPr>
        <w:t>top 1%</w:t>
      </w:r>
      <w:r w:rsidRPr="009E0421">
        <w:rPr>
          <w:sz w:val="22"/>
          <w:szCs w:val="22"/>
        </w:rPr>
        <w:t xml:space="preserve"> students</w:t>
      </w:r>
      <w:r w:rsidR="00517DEF">
        <w:rPr>
          <w:sz w:val="22"/>
          <w:szCs w:val="22"/>
        </w:rPr>
        <w:t xml:space="preserve"> from the state of Rajasthan</w:t>
      </w:r>
      <w:r>
        <w:rPr>
          <w:sz w:val="22"/>
          <w:szCs w:val="22"/>
        </w:rPr>
        <w:t xml:space="preserve"> in </w:t>
      </w:r>
      <w:r w:rsidR="009E0421">
        <w:rPr>
          <w:b/>
          <w:sz w:val="22"/>
          <w:szCs w:val="22"/>
        </w:rPr>
        <w:t>National Standard Examination i</w:t>
      </w:r>
      <w:r w:rsidRPr="00133AAE">
        <w:rPr>
          <w:b/>
          <w:sz w:val="22"/>
          <w:szCs w:val="22"/>
        </w:rPr>
        <w:t>n Chemistry</w:t>
      </w:r>
      <w:r w:rsidR="009E0421">
        <w:rPr>
          <w:b/>
          <w:sz w:val="22"/>
          <w:szCs w:val="22"/>
        </w:rPr>
        <w:t xml:space="preserve"> </w:t>
      </w:r>
      <w:r>
        <w:rPr>
          <w:b/>
          <w:sz w:val="22"/>
          <w:szCs w:val="22"/>
        </w:rPr>
        <w:t>(2008)</w:t>
      </w:r>
      <w:r>
        <w:rPr>
          <w:sz w:val="22"/>
          <w:szCs w:val="22"/>
        </w:rPr>
        <w:t xml:space="preserve"> o</w:t>
      </w:r>
      <w:r w:rsidR="00517DEF">
        <w:rPr>
          <w:sz w:val="22"/>
          <w:szCs w:val="22"/>
        </w:rPr>
        <w:t>rganised by Indian Association o</w:t>
      </w:r>
      <w:r>
        <w:rPr>
          <w:sz w:val="22"/>
          <w:szCs w:val="22"/>
        </w:rPr>
        <w:t>f Chemistry Teachers.</w:t>
      </w:r>
    </w:p>
    <w:tbl>
      <w:tblPr>
        <w:tblStyle w:val="MediumGrid12"/>
        <w:tblW w:w="0" w:type="auto"/>
        <w:tblLook w:val="04A0"/>
      </w:tblPr>
      <w:tblGrid>
        <w:gridCol w:w="9242"/>
      </w:tblGrid>
      <w:tr w:rsidR="00133AAE" w:rsidRPr="0084736A" w:rsidTr="000D52B3">
        <w:trPr>
          <w:cnfStyle w:val="100000000000"/>
        </w:trPr>
        <w:tc>
          <w:tcPr>
            <w:cnfStyle w:val="001000000000"/>
            <w:tcW w:w="9576" w:type="dxa"/>
          </w:tcPr>
          <w:p w:rsidR="00133AAE" w:rsidRPr="0084736A" w:rsidRDefault="00BD1E32" w:rsidP="00B91A85">
            <w:pPr>
              <w:pStyle w:val="Default"/>
              <w:rPr>
                <w:rStyle w:val="apple-style-span"/>
                <w:b w:val="0"/>
                <w:bCs w:val="0"/>
                <w:sz w:val="22"/>
                <w:szCs w:val="22"/>
              </w:rPr>
            </w:pPr>
            <w:r>
              <w:rPr>
                <w:rStyle w:val="apple-style-span"/>
                <w:b w:val="0"/>
                <w:bCs w:val="0"/>
                <w:sz w:val="22"/>
                <w:szCs w:val="22"/>
              </w:rPr>
              <w:t xml:space="preserve">INTERNSHIPS AND </w:t>
            </w:r>
            <w:r w:rsidR="00133AAE" w:rsidRPr="0084736A">
              <w:rPr>
                <w:rStyle w:val="apple-style-span"/>
                <w:b w:val="0"/>
                <w:bCs w:val="0"/>
                <w:sz w:val="22"/>
                <w:szCs w:val="22"/>
              </w:rPr>
              <w:t>PROJECTS UNDERTAKEN</w:t>
            </w:r>
          </w:p>
        </w:tc>
      </w:tr>
    </w:tbl>
    <w:p w:rsidR="00133AAE" w:rsidRPr="007F06F8" w:rsidRDefault="00BD1E32" w:rsidP="007F06F8">
      <w:pPr>
        <w:pStyle w:val="ListParagraph"/>
        <w:numPr>
          <w:ilvl w:val="0"/>
          <w:numId w:val="12"/>
        </w:numPr>
        <w:spacing w:before="40" w:after="0" w:line="240" w:lineRule="auto"/>
        <w:rPr>
          <w:rFonts w:ascii="Times New Roman" w:hAnsi="Times New Roman"/>
          <w:b/>
        </w:rPr>
      </w:pPr>
      <w:r w:rsidRPr="007F06F8">
        <w:rPr>
          <w:rFonts w:ascii="Times New Roman" w:hAnsi="Times New Roman"/>
          <w:b/>
        </w:rPr>
        <w:t>Search Engine Optimization</w:t>
      </w:r>
      <w:r w:rsidR="00517DEF" w:rsidRPr="007F06F8">
        <w:rPr>
          <w:rFonts w:ascii="Times New Roman" w:hAnsi="Times New Roman"/>
          <w:b/>
        </w:rPr>
        <w:tab/>
        <w:t xml:space="preserve">     </w:t>
      </w:r>
      <w:r w:rsidR="00517DEF" w:rsidRPr="007F06F8">
        <w:rPr>
          <w:rFonts w:ascii="Times New Roman" w:hAnsi="Times New Roman"/>
          <w:i/>
        </w:rPr>
        <w:t>Guide-</w:t>
      </w:r>
      <w:proofErr w:type="spellStart"/>
      <w:r w:rsidR="00517DEF" w:rsidRPr="007F06F8">
        <w:rPr>
          <w:rFonts w:ascii="Times New Roman" w:hAnsi="Times New Roman"/>
          <w:i/>
        </w:rPr>
        <w:t>Mr.Ritam</w:t>
      </w:r>
      <w:proofErr w:type="spellEnd"/>
      <w:r w:rsidR="00517DEF" w:rsidRPr="007F06F8">
        <w:rPr>
          <w:rFonts w:ascii="Times New Roman" w:hAnsi="Times New Roman"/>
          <w:i/>
        </w:rPr>
        <w:t xml:space="preserve"> </w:t>
      </w:r>
      <w:proofErr w:type="spellStart"/>
      <w:r w:rsidR="00517DEF" w:rsidRPr="007F06F8">
        <w:rPr>
          <w:rFonts w:ascii="Times New Roman" w:hAnsi="Times New Roman"/>
          <w:i/>
        </w:rPr>
        <w:t>Banerjee</w:t>
      </w:r>
      <w:proofErr w:type="spellEnd"/>
      <w:r w:rsidR="00517DEF" w:rsidRPr="007F06F8">
        <w:rPr>
          <w:rFonts w:ascii="Times New Roman" w:hAnsi="Times New Roman"/>
          <w:i/>
        </w:rPr>
        <w:tab/>
      </w:r>
      <w:r w:rsidR="00517DEF" w:rsidRPr="007F06F8">
        <w:rPr>
          <w:rFonts w:ascii="Times New Roman" w:hAnsi="Times New Roman"/>
          <w:b/>
          <w:i/>
        </w:rPr>
        <w:tab/>
      </w:r>
      <w:r w:rsidR="00E55DF5" w:rsidRPr="007F06F8">
        <w:rPr>
          <w:rFonts w:ascii="Times New Roman" w:hAnsi="Times New Roman"/>
          <w:b/>
          <w:i/>
        </w:rPr>
        <w:t xml:space="preserve">       </w:t>
      </w:r>
      <w:r w:rsidR="00517DEF" w:rsidRPr="007F06F8">
        <w:rPr>
          <w:rFonts w:ascii="Times New Roman" w:hAnsi="Times New Roman"/>
          <w:i/>
        </w:rPr>
        <w:t>April-July,2011</w:t>
      </w:r>
    </w:p>
    <w:p w:rsidR="00BD1E32" w:rsidRDefault="00517DEF" w:rsidP="007F06F8">
      <w:pPr>
        <w:spacing w:after="0" w:line="240" w:lineRule="auto"/>
        <w:ind w:left="720"/>
        <w:rPr>
          <w:rFonts w:ascii="Times New Roman" w:hAnsi="Times New Roman"/>
        </w:rPr>
      </w:pPr>
      <w:r>
        <w:rPr>
          <w:rFonts w:ascii="Times New Roman" w:hAnsi="Times New Roman"/>
        </w:rPr>
        <w:t xml:space="preserve">- To optimize the traffic on the website </w:t>
      </w:r>
      <w:hyperlink r:id="rId6" w:history="1">
        <w:r w:rsidRPr="008949B4">
          <w:rPr>
            <w:rStyle w:val="Hyperlink"/>
            <w:rFonts w:ascii="Times New Roman" w:hAnsi="Times New Roman"/>
          </w:rPr>
          <w:t>www.ritambanerjee.com</w:t>
        </w:r>
      </w:hyperlink>
      <w:r w:rsidR="00FD5DF3">
        <w:rPr>
          <w:rFonts w:ascii="Times New Roman" w:hAnsi="Times New Roman"/>
        </w:rPr>
        <w:t xml:space="preserve"> of </w:t>
      </w:r>
      <w:proofErr w:type="spellStart"/>
      <w:r w:rsidR="00FD5DF3">
        <w:rPr>
          <w:rFonts w:ascii="Times New Roman" w:hAnsi="Times New Roman"/>
        </w:rPr>
        <w:t>Ritam</w:t>
      </w:r>
      <w:proofErr w:type="spellEnd"/>
      <w:r w:rsidR="00FD5DF3">
        <w:rPr>
          <w:rFonts w:ascii="Times New Roman" w:hAnsi="Times New Roman"/>
        </w:rPr>
        <w:t xml:space="preserve"> </w:t>
      </w:r>
      <w:proofErr w:type="spellStart"/>
      <w:r w:rsidR="00FD5DF3">
        <w:rPr>
          <w:rFonts w:ascii="Times New Roman" w:hAnsi="Times New Roman"/>
        </w:rPr>
        <w:t>Banerjee</w:t>
      </w:r>
      <w:proofErr w:type="spellEnd"/>
      <w:r w:rsidR="00FD5DF3">
        <w:rPr>
          <w:rFonts w:ascii="Times New Roman" w:hAnsi="Times New Roman"/>
        </w:rPr>
        <w:t xml:space="preserve"> Photography, Mumbai.</w:t>
      </w:r>
    </w:p>
    <w:p w:rsidR="00D96D81" w:rsidRDefault="00FB4610" w:rsidP="007F06F8">
      <w:pPr>
        <w:spacing w:after="0" w:line="240" w:lineRule="auto"/>
        <w:ind w:left="720"/>
        <w:rPr>
          <w:rFonts w:ascii="Times New Roman" w:hAnsi="Times New Roman"/>
        </w:rPr>
      </w:pPr>
      <w:r>
        <w:rPr>
          <w:rFonts w:ascii="Times New Roman" w:hAnsi="Times New Roman"/>
        </w:rPr>
        <w:t>-Learned HTML c</w:t>
      </w:r>
      <w:r w:rsidR="00D96D81">
        <w:rPr>
          <w:rFonts w:ascii="Times New Roman" w:hAnsi="Times New Roman"/>
        </w:rPr>
        <w:t>oding and researched on Search Engine Optimization.</w:t>
      </w:r>
    </w:p>
    <w:p w:rsidR="00BD1E32" w:rsidRDefault="00D96D81" w:rsidP="007F06F8">
      <w:pPr>
        <w:spacing w:after="0" w:line="240" w:lineRule="auto"/>
        <w:ind w:left="720"/>
        <w:rPr>
          <w:rFonts w:ascii="Times New Roman" w:hAnsi="Times New Roman"/>
        </w:rPr>
      </w:pPr>
      <w:r>
        <w:rPr>
          <w:rFonts w:ascii="Times New Roman" w:hAnsi="Times New Roman"/>
        </w:rPr>
        <w:t>-Initiated the implementation process for the traffic optimization on the website.</w:t>
      </w:r>
    </w:p>
    <w:p w:rsidR="00D96D81" w:rsidRDefault="00D96D81" w:rsidP="007F06F8">
      <w:pPr>
        <w:spacing w:after="0" w:line="240" w:lineRule="auto"/>
        <w:ind w:left="720"/>
        <w:rPr>
          <w:rFonts w:ascii="Times New Roman" w:hAnsi="Times New Roman"/>
        </w:rPr>
      </w:pPr>
    </w:p>
    <w:p w:rsidR="00917EF6" w:rsidRDefault="00917EF6" w:rsidP="007F06F8">
      <w:pPr>
        <w:pStyle w:val="ListParagraph"/>
        <w:numPr>
          <w:ilvl w:val="0"/>
          <w:numId w:val="8"/>
        </w:numPr>
        <w:spacing w:after="0" w:line="240" w:lineRule="auto"/>
        <w:rPr>
          <w:rFonts w:ascii="Times New Roman" w:hAnsi="Times New Roman"/>
          <w:b/>
        </w:rPr>
      </w:pPr>
      <w:r w:rsidRPr="00917EF6">
        <w:rPr>
          <w:rFonts w:ascii="Times New Roman" w:hAnsi="Times New Roman"/>
          <w:b/>
        </w:rPr>
        <w:t>Game Module Designing for IOS</w:t>
      </w:r>
      <w:r>
        <w:rPr>
          <w:rFonts w:ascii="Times New Roman" w:hAnsi="Times New Roman"/>
          <w:b/>
        </w:rPr>
        <w:t xml:space="preserve">     </w:t>
      </w:r>
      <w:r w:rsidRPr="00917EF6">
        <w:rPr>
          <w:rFonts w:ascii="Times New Roman" w:hAnsi="Times New Roman"/>
          <w:i/>
        </w:rPr>
        <w:t xml:space="preserve">Guide – Mr </w:t>
      </w:r>
      <w:proofErr w:type="spellStart"/>
      <w:r w:rsidRPr="00917EF6">
        <w:rPr>
          <w:rFonts w:ascii="Times New Roman" w:hAnsi="Times New Roman"/>
          <w:i/>
        </w:rPr>
        <w:t>Anirudh</w:t>
      </w:r>
      <w:proofErr w:type="spellEnd"/>
      <w:r w:rsidRPr="00917EF6">
        <w:rPr>
          <w:rFonts w:ascii="Times New Roman" w:hAnsi="Times New Roman"/>
          <w:i/>
        </w:rPr>
        <w:t xml:space="preserve"> </w:t>
      </w:r>
      <w:proofErr w:type="spellStart"/>
      <w:r w:rsidRPr="00917EF6">
        <w:rPr>
          <w:rFonts w:ascii="Times New Roman" w:hAnsi="Times New Roman"/>
          <w:i/>
        </w:rPr>
        <w:t>Swarnkar</w:t>
      </w:r>
      <w:proofErr w:type="spellEnd"/>
      <w:r w:rsidRPr="00917EF6">
        <w:rPr>
          <w:rFonts w:ascii="Times New Roman" w:hAnsi="Times New Roman"/>
          <w:i/>
        </w:rPr>
        <w:t xml:space="preserve">          </w:t>
      </w:r>
      <w:r w:rsidR="00E55DF5">
        <w:rPr>
          <w:rFonts w:ascii="Times New Roman" w:hAnsi="Times New Roman"/>
          <w:i/>
        </w:rPr>
        <w:t xml:space="preserve">     </w:t>
      </w:r>
      <w:r w:rsidRPr="00917EF6">
        <w:rPr>
          <w:rFonts w:ascii="Times New Roman" w:hAnsi="Times New Roman"/>
          <w:i/>
        </w:rPr>
        <w:t>April-July,2011</w:t>
      </w:r>
    </w:p>
    <w:p w:rsidR="00917EF6" w:rsidRDefault="00917EF6" w:rsidP="007F06F8">
      <w:pPr>
        <w:pStyle w:val="ListParagraph"/>
        <w:spacing w:after="0" w:line="240" w:lineRule="auto"/>
        <w:rPr>
          <w:sz w:val="24"/>
          <w:szCs w:val="24"/>
        </w:rPr>
      </w:pPr>
      <w:r>
        <w:rPr>
          <w:rFonts w:ascii="Times New Roman" w:hAnsi="Times New Roman"/>
          <w:b/>
        </w:rPr>
        <w:t>-</w:t>
      </w:r>
      <w:r>
        <w:rPr>
          <w:rFonts w:ascii="Times New Roman" w:hAnsi="Times New Roman"/>
        </w:rPr>
        <w:t>To design an online game “</w:t>
      </w:r>
      <w:r w:rsidRPr="00917EF6">
        <w:rPr>
          <w:rFonts w:ascii="Times New Roman" w:hAnsi="Times New Roman"/>
        </w:rPr>
        <w:t>Battle Ground</w:t>
      </w:r>
      <w:r w:rsidR="00FB4610">
        <w:rPr>
          <w:sz w:val="24"/>
          <w:szCs w:val="24"/>
        </w:rPr>
        <w:t>” for IOS for Pipe</w:t>
      </w:r>
      <w:r w:rsidR="00FD5DF3">
        <w:rPr>
          <w:sz w:val="24"/>
          <w:szCs w:val="24"/>
        </w:rPr>
        <w:t>dream Labs, Mumbai.</w:t>
      </w:r>
    </w:p>
    <w:p w:rsidR="003B225F" w:rsidRDefault="00917EF6" w:rsidP="007F06F8">
      <w:pPr>
        <w:pStyle w:val="ListParagraph"/>
        <w:spacing w:after="0" w:line="240" w:lineRule="auto"/>
        <w:rPr>
          <w:rFonts w:ascii="Times New Roman" w:hAnsi="Times New Roman"/>
          <w:b/>
        </w:rPr>
      </w:pPr>
      <w:r>
        <w:rPr>
          <w:rFonts w:ascii="Times New Roman" w:hAnsi="Times New Roman"/>
          <w:b/>
        </w:rPr>
        <w:t>-</w:t>
      </w:r>
      <w:r>
        <w:rPr>
          <w:rFonts w:ascii="Times New Roman" w:hAnsi="Times New Roman"/>
        </w:rPr>
        <w:t>Designed the game environment to simplify the algorithm and improve the smoothness of the game.</w:t>
      </w:r>
      <w:r w:rsidRPr="00917EF6">
        <w:rPr>
          <w:rFonts w:ascii="Times New Roman" w:hAnsi="Times New Roman"/>
          <w:b/>
        </w:rPr>
        <w:t xml:space="preserve"> </w:t>
      </w:r>
    </w:p>
    <w:p w:rsidR="00917EF6" w:rsidRDefault="00917EF6" w:rsidP="007F06F8">
      <w:pPr>
        <w:pStyle w:val="ListParagraph"/>
        <w:spacing w:after="0" w:line="240" w:lineRule="auto"/>
        <w:rPr>
          <w:rFonts w:ascii="Times New Roman" w:hAnsi="Times New Roman"/>
          <w:b/>
        </w:rPr>
      </w:pPr>
    </w:p>
    <w:p w:rsidR="00133AAE" w:rsidRPr="00917EF6" w:rsidRDefault="00917EF6" w:rsidP="007F06F8">
      <w:pPr>
        <w:pStyle w:val="ListParagraph"/>
        <w:numPr>
          <w:ilvl w:val="0"/>
          <w:numId w:val="8"/>
        </w:numPr>
        <w:spacing w:after="0" w:line="240" w:lineRule="auto"/>
        <w:rPr>
          <w:rFonts w:ascii="Times New Roman" w:hAnsi="Times New Roman"/>
          <w:b/>
          <w:i/>
        </w:rPr>
      </w:pPr>
      <w:r>
        <w:rPr>
          <w:rFonts w:ascii="Times New Roman" w:hAnsi="Times New Roman"/>
          <w:b/>
        </w:rPr>
        <w:t xml:space="preserve">Energy analysis of Corn Ethanol         </w:t>
      </w:r>
      <w:proofErr w:type="spellStart"/>
      <w:r w:rsidRPr="00917EF6">
        <w:rPr>
          <w:rFonts w:ascii="Times New Roman" w:hAnsi="Times New Roman"/>
          <w:i/>
        </w:rPr>
        <w:t>Guide:Prof</w:t>
      </w:r>
      <w:proofErr w:type="spellEnd"/>
      <w:r w:rsidRPr="00917EF6">
        <w:rPr>
          <w:rFonts w:ascii="Times New Roman" w:hAnsi="Times New Roman"/>
          <w:i/>
        </w:rPr>
        <w:t xml:space="preserve">. </w:t>
      </w:r>
      <w:proofErr w:type="spellStart"/>
      <w:r w:rsidRPr="00917EF6">
        <w:rPr>
          <w:rFonts w:ascii="Times New Roman" w:hAnsi="Times New Roman"/>
          <w:i/>
        </w:rPr>
        <w:t>Ganesh</w:t>
      </w:r>
      <w:proofErr w:type="spellEnd"/>
      <w:r w:rsidRPr="00917EF6">
        <w:rPr>
          <w:rFonts w:ascii="Times New Roman" w:hAnsi="Times New Roman"/>
          <w:i/>
        </w:rPr>
        <w:t xml:space="preserve"> </w:t>
      </w:r>
      <w:proofErr w:type="spellStart"/>
      <w:r w:rsidRPr="00917EF6">
        <w:rPr>
          <w:rFonts w:ascii="Times New Roman" w:hAnsi="Times New Roman"/>
          <w:i/>
        </w:rPr>
        <w:t>Anuradha</w:t>
      </w:r>
      <w:proofErr w:type="spellEnd"/>
      <w:r w:rsidRPr="00917EF6">
        <w:rPr>
          <w:rFonts w:ascii="Times New Roman" w:hAnsi="Times New Roman"/>
          <w:i/>
        </w:rPr>
        <w:t xml:space="preserve">    </w:t>
      </w:r>
      <w:r w:rsidR="00E55DF5">
        <w:rPr>
          <w:rFonts w:ascii="Times New Roman" w:hAnsi="Times New Roman"/>
          <w:i/>
        </w:rPr>
        <w:t xml:space="preserve">          </w:t>
      </w:r>
      <w:r w:rsidR="00FD5DF3">
        <w:rPr>
          <w:i/>
          <w:iCs/>
        </w:rPr>
        <w:t>July-Nov,2010</w:t>
      </w:r>
    </w:p>
    <w:p w:rsidR="00416CD5" w:rsidRDefault="00E55DF5" w:rsidP="007F06F8">
      <w:pPr>
        <w:pStyle w:val="default0"/>
        <w:spacing w:before="0" w:beforeAutospacing="0" w:after="0" w:afterAutospacing="0"/>
        <w:ind w:left="720"/>
        <w:rPr>
          <w:sz w:val="22"/>
          <w:szCs w:val="22"/>
        </w:rPr>
      </w:pPr>
      <w:r>
        <w:rPr>
          <w:sz w:val="22"/>
          <w:szCs w:val="22"/>
        </w:rPr>
        <w:t>-</w:t>
      </w:r>
      <w:r w:rsidR="00416CD5">
        <w:rPr>
          <w:sz w:val="22"/>
          <w:szCs w:val="22"/>
        </w:rPr>
        <w:t>To determine the net energy value of ethanol.</w:t>
      </w:r>
    </w:p>
    <w:p w:rsidR="003B225F" w:rsidRDefault="00416CD5" w:rsidP="007F06F8">
      <w:pPr>
        <w:pStyle w:val="default0"/>
        <w:spacing w:before="0" w:beforeAutospacing="0" w:after="0" w:afterAutospacing="0"/>
        <w:ind w:left="720"/>
        <w:rPr>
          <w:sz w:val="22"/>
          <w:szCs w:val="22"/>
        </w:rPr>
      </w:pPr>
      <w:r>
        <w:rPr>
          <w:sz w:val="22"/>
          <w:szCs w:val="22"/>
        </w:rPr>
        <w:t xml:space="preserve">-Calculated </w:t>
      </w:r>
      <w:r w:rsidR="00133AAE">
        <w:rPr>
          <w:sz w:val="22"/>
          <w:szCs w:val="22"/>
        </w:rPr>
        <w:t xml:space="preserve">the difference in energy </w:t>
      </w:r>
      <w:r w:rsidR="00133AAE" w:rsidRPr="00EF57B3">
        <w:rPr>
          <w:sz w:val="22"/>
          <w:szCs w:val="22"/>
        </w:rPr>
        <w:t>output of utilizing bio-ethanol in engines and the energy utilized in growing corn and converting it into bio-ethanol.</w:t>
      </w:r>
    </w:p>
    <w:p w:rsidR="00133AAE" w:rsidRPr="00FD5DF3" w:rsidRDefault="00416CD5" w:rsidP="007F06F8">
      <w:pPr>
        <w:pStyle w:val="default0"/>
        <w:spacing w:before="0" w:beforeAutospacing="0" w:after="0" w:afterAutospacing="0"/>
        <w:ind w:left="720"/>
        <w:rPr>
          <w:sz w:val="22"/>
          <w:szCs w:val="22"/>
        </w:rPr>
      </w:pPr>
      <w:r>
        <w:rPr>
          <w:sz w:val="22"/>
          <w:szCs w:val="22"/>
        </w:rPr>
        <w:t>-</w:t>
      </w:r>
      <w:r w:rsidRPr="00416CD5">
        <w:t>Concluded that u</w:t>
      </w:r>
      <w:r w:rsidR="00133AAE" w:rsidRPr="00416CD5">
        <w:t>nder the vast majority of conditions, the amount of energy contained in ethanol is significantly greater than the amount of energy used to make ethanol, even if the raw material used is corn.</w:t>
      </w:r>
    </w:p>
    <w:p w:rsidR="00416CD5" w:rsidRDefault="00416CD5" w:rsidP="007F06F8">
      <w:pPr>
        <w:pStyle w:val="Default"/>
        <w:ind w:left="720"/>
        <w:rPr>
          <w:rStyle w:val="apple-style-span"/>
          <w:b/>
          <w:sz w:val="22"/>
          <w:szCs w:val="22"/>
        </w:rPr>
      </w:pPr>
    </w:p>
    <w:p w:rsidR="00416CD5" w:rsidRDefault="00416CD5" w:rsidP="007F06F8">
      <w:pPr>
        <w:pStyle w:val="Default"/>
        <w:numPr>
          <w:ilvl w:val="0"/>
          <w:numId w:val="11"/>
        </w:numPr>
        <w:rPr>
          <w:rStyle w:val="apple-style-span"/>
          <w:b/>
          <w:sz w:val="22"/>
          <w:szCs w:val="22"/>
        </w:rPr>
      </w:pPr>
      <w:r>
        <w:rPr>
          <w:rStyle w:val="apple-style-span"/>
          <w:b/>
          <w:sz w:val="22"/>
          <w:szCs w:val="22"/>
        </w:rPr>
        <w:t xml:space="preserve">Inspection of Chemical Manufacturing Plant </w:t>
      </w:r>
      <w:r>
        <w:rPr>
          <w:rStyle w:val="apple-style-span"/>
          <w:sz w:val="22"/>
          <w:szCs w:val="22"/>
        </w:rPr>
        <w:t xml:space="preserve"> </w:t>
      </w:r>
      <w:r w:rsidRPr="00416CD5">
        <w:rPr>
          <w:rStyle w:val="apple-style-span"/>
          <w:i/>
          <w:sz w:val="22"/>
          <w:szCs w:val="22"/>
        </w:rPr>
        <w:t>Guide</w:t>
      </w:r>
      <w:r w:rsidR="00FD5DF3">
        <w:rPr>
          <w:rStyle w:val="apple-style-span"/>
          <w:i/>
          <w:sz w:val="22"/>
          <w:szCs w:val="22"/>
        </w:rPr>
        <w:t xml:space="preserve"> :Prof Sanjay </w:t>
      </w:r>
      <w:proofErr w:type="spellStart"/>
      <w:r w:rsidR="00FD5DF3">
        <w:rPr>
          <w:rStyle w:val="apple-style-span"/>
          <w:i/>
          <w:sz w:val="22"/>
          <w:szCs w:val="22"/>
        </w:rPr>
        <w:t>Mahajani</w:t>
      </w:r>
      <w:proofErr w:type="spellEnd"/>
      <w:r w:rsidR="00FD5DF3">
        <w:rPr>
          <w:rStyle w:val="apple-style-span"/>
          <w:i/>
          <w:sz w:val="22"/>
          <w:szCs w:val="22"/>
        </w:rPr>
        <w:t xml:space="preserve">   March,2010</w:t>
      </w:r>
    </w:p>
    <w:p w:rsidR="00416CD5" w:rsidRDefault="00416CD5" w:rsidP="007F06F8">
      <w:pPr>
        <w:pStyle w:val="Default"/>
        <w:ind w:left="720"/>
        <w:rPr>
          <w:rStyle w:val="apple-style-span"/>
          <w:sz w:val="22"/>
          <w:szCs w:val="22"/>
        </w:rPr>
      </w:pPr>
      <w:r>
        <w:rPr>
          <w:sz w:val="22"/>
          <w:szCs w:val="22"/>
        </w:rPr>
        <w:t xml:space="preserve">-Analyse the manufacturing process of sulphuric acid and methanol </w:t>
      </w:r>
      <w:r w:rsidR="00FD5DF3">
        <w:rPr>
          <w:sz w:val="22"/>
          <w:szCs w:val="22"/>
        </w:rPr>
        <w:t xml:space="preserve">for a day </w:t>
      </w:r>
      <w:r>
        <w:rPr>
          <w:sz w:val="22"/>
          <w:szCs w:val="22"/>
        </w:rPr>
        <w:t xml:space="preserve">at RCF Plant, </w:t>
      </w:r>
      <w:proofErr w:type="spellStart"/>
      <w:r>
        <w:rPr>
          <w:sz w:val="22"/>
          <w:szCs w:val="22"/>
        </w:rPr>
        <w:t>Chembur</w:t>
      </w:r>
      <w:proofErr w:type="spellEnd"/>
      <w:r>
        <w:rPr>
          <w:sz w:val="22"/>
          <w:szCs w:val="22"/>
        </w:rPr>
        <w:t>.</w:t>
      </w:r>
      <w:r w:rsidRPr="0084736A">
        <w:rPr>
          <w:sz w:val="22"/>
          <w:szCs w:val="22"/>
        </w:rPr>
        <w:br/>
      </w:r>
      <w:r>
        <w:rPr>
          <w:rStyle w:val="apple-style-span"/>
          <w:sz w:val="22"/>
          <w:szCs w:val="22"/>
        </w:rPr>
        <w:t>-</w:t>
      </w:r>
      <w:r w:rsidRPr="0084736A">
        <w:rPr>
          <w:rStyle w:val="apple-style-span"/>
          <w:sz w:val="22"/>
          <w:szCs w:val="22"/>
        </w:rPr>
        <w:t>Successfully completed a training session to understand th</w:t>
      </w:r>
      <w:r>
        <w:rPr>
          <w:rStyle w:val="apple-style-span"/>
          <w:sz w:val="22"/>
          <w:szCs w:val="22"/>
        </w:rPr>
        <w:t xml:space="preserve">e manufacturing of Methanol and </w:t>
      </w:r>
      <w:r w:rsidRPr="0084736A">
        <w:rPr>
          <w:rStyle w:val="apple-style-span"/>
          <w:sz w:val="22"/>
          <w:szCs w:val="22"/>
        </w:rPr>
        <w:t>Sulphuric Acid</w:t>
      </w:r>
      <w:r>
        <w:rPr>
          <w:rStyle w:val="apple-style-span"/>
          <w:sz w:val="22"/>
          <w:szCs w:val="22"/>
        </w:rPr>
        <w:t>.</w:t>
      </w:r>
    </w:p>
    <w:p w:rsidR="00B91A85" w:rsidRDefault="00B91A85" w:rsidP="007F06F8">
      <w:pPr>
        <w:pStyle w:val="Default"/>
        <w:ind w:left="720"/>
        <w:rPr>
          <w:b/>
          <w:bCs/>
          <w:sz w:val="22"/>
          <w:szCs w:val="22"/>
        </w:rPr>
      </w:pPr>
    </w:p>
    <w:p w:rsidR="00B91A85" w:rsidRDefault="00B91A85" w:rsidP="00B91A85">
      <w:pPr>
        <w:pStyle w:val="Default"/>
        <w:rPr>
          <w:b/>
          <w:bCs/>
          <w:sz w:val="22"/>
          <w:szCs w:val="22"/>
        </w:rPr>
      </w:pPr>
    </w:p>
    <w:p w:rsidR="00B91A85" w:rsidRPr="00B91A85" w:rsidRDefault="00B91A85" w:rsidP="00B91A85">
      <w:pPr>
        <w:pStyle w:val="Default"/>
        <w:rPr>
          <w:b/>
          <w:bCs/>
          <w:sz w:val="22"/>
          <w:szCs w:val="22"/>
        </w:rPr>
      </w:pPr>
    </w:p>
    <w:p w:rsidR="00133AAE" w:rsidRPr="00E55DF5" w:rsidRDefault="00133AAE" w:rsidP="007F06F8">
      <w:pPr>
        <w:pStyle w:val="Default"/>
        <w:numPr>
          <w:ilvl w:val="0"/>
          <w:numId w:val="4"/>
        </w:numPr>
        <w:rPr>
          <w:b/>
          <w:bCs/>
          <w:sz w:val="22"/>
          <w:szCs w:val="22"/>
        </w:rPr>
      </w:pPr>
      <w:r w:rsidRPr="0084736A">
        <w:rPr>
          <w:b/>
          <w:bCs/>
          <w:sz w:val="22"/>
          <w:szCs w:val="22"/>
        </w:rPr>
        <w:t>Mini National UID for IIT Campus</w:t>
      </w:r>
      <w:r w:rsidR="00E55DF5">
        <w:rPr>
          <w:b/>
          <w:bCs/>
          <w:sz w:val="22"/>
          <w:szCs w:val="22"/>
        </w:rPr>
        <w:t xml:space="preserve">      </w:t>
      </w:r>
      <w:r w:rsidR="00E55DF5" w:rsidRPr="0084736A">
        <w:rPr>
          <w:sz w:val="22"/>
          <w:szCs w:val="22"/>
        </w:rPr>
        <w:t xml:space="preserve">Guide: </w:t>
      </w:r>
      <w:r w:rsidR="00E55DF5" w:rsidRPr="0084736A">
        <w:rPr>
          <w:i/>
          <w:iCs/>
          <w:sz w:val="22"/>
          <w:szCs w:val="22"/>
        </w:rPr>
        <w:t xml:space="preserve">Prof. Deepak B </w:t>
      </w:r>
      <w:proofErr w:type="spellStart"/>
      <w:r w:rsidR="00E55DF5" w:rsidRPr="0084736A">
        <w:rPr>
          <w:i/>
          <w:iCs/>
          <w:sz w:val="22"/>
          <w:szCs w:val="22"/>
        </w:rPr>
        <w:t>Phatak</w:t>
      </w:r>
      <w:proofErr w:type="spellEnd"/>
      <w:r w:rsidR="00FD5DF3">
        <w:rPr>
          <w:i/>
          <w:iCs/>
          <w:sz w:val="22"/>
          <w:szCs w:val="22"/>
        </w:rPr>
        <w:t xml:space="preserve">            July-Nov,2009</w:t>
      </w:r>
    </w:p>
    <w:p w:rsidR="00E55DF5" w:rsidRDefault="00E55DF5" w:rsidP="007F06F8">
      <w:pPr>
        <w:pStyle w:val="Default"/>
        <w:ind w:left="720"/>
        <w:rPr>
          <w:sz w:val="22"/>
          <w:szCs w:val="22"/>
        </w:rPr>
      </w:pPr>
      <w:r>
        <w:rPr>
          <w:b/>
          <w:bCs/>
          <w:sz w:val="22"/>
          <w:szCs w:val="22"/>
        </w:rPr>
        <w:t>-</w:t>
      </w:r>
      <w:r w:rsidRPr="00E55DF5">
        <w:rPr>
          <w:sz w:val="22"/>
          <w:szCs w:val="22"/>
        </w:rPr>
        <w:t xml:space="preserve"> </w:t>
      </w:r>
      <w:r>
        <w:rPr>
          <w:sz w:val="22"/>
          <w:szCs w:val="22"/>
        </w:rPr>
        <w:t>G</w:t>
      </w:r>
      <w:r w:rsidR="00FB4610">
        <w:rPr>
          <w:sz w:val="22"/>
          <w:szCs w:val="22"/>
        </w:rPr>
        <w:t>eneration of Unique Identity S</w:t>
      </w:r>
      <w:r w:rsidRPr="0084736A">
        <w:rPr>
          <w:sz w:val="22"/>
          <w:szCs w:val="22"/>
        </w:rPr>
        <w:t>ystem for all the residents living in the IIT campus, on the lines of the Government of I</w:t>
      </w:r>
      <w:r w:rsidR="00FB4610">
        <w:rPr>
          <w:sz w:val="22"/>
          <w:szCs w:val="22"/>
        </w:rPr>
        <w:t>ndia’s project of setting up a Unique Identity S</w:t>
      </w:r>
      <w:r w:rsidRPr="0084736A">
        <w:rPr>
          <w:sz w:val="22"/>
          <w:szCs w:val="22"/>
        </w:rPr>
        <w:t>ystem</w:t>
      </w:r>
      <w:r w:rsidR="00FB4610">
        <w:rPr>
          <w:sz w:val="22"/>
          <w:szCs w:val="22"/>
        </w:rPr>
        <w:t>.</w:t>
      </w:r>
    </w:p>
    <w:p w:rsidR="00E55DF5" w:rsidRDefault="00E55DF5" w:rsidP="007F06F8">
      <w:pPr>
        <w:pStyle w:val="Default"/>
        <w:ind w:left="720"/>
        <w:rPr>
          <w:sz w:val="22"/>
          <w:szCs w:val="22"/>
        </w:rPr>
      </w:pPr>
      <w:r>
        <w:rPr>
          <w:b/>
          <w:bCs/>
          <w:sz w:val="22"/>
          <w:szCs w:val="22"/>
        </w:rPr>
        <w:t>-</w:t>
      </w:r>
      <w:r>
        <w:rPr>
          <w:bCs/>
          <w:sz w:val="22"/>
          <w:szCs w:val="22"/>
        </w:rPr>
        <w:t xml:space="preserve">Wrote the code </w:t>
      </w:r>
      <w:r>
        <w:rPr>
          <w:sz w:val="22"/>
          <w:szCs w:val="22"/>
        </w:rPr>
        <w:t>in C++ environment</w:t>
      </w:r>
      <w:r>
        <w:rPr>
          <w:bCs/>
          <w:sz w:val="22"/>
          <w:szCs w:val="22"/>
        </w:rPr>
        <w:t xml:space="preserve"> for the usage of UID in recording attendance</w:t>
      </w:r>
      <w:r w:rsidRPr="0084736A">
        <w:rPr>
          <w:sz w:val="22"/>
          <w:szCs w:val="22"/>
        </w:rPr>
        <w:t>, access control, conducting online exams</w:t>
      </w:r>
      <w:r>
        <w:rPr>
          <w:sz w:val="22"/>
          <w:szCs w:val="22"/>
        </w:rPr>
        <w:t xml:space="preserve"> etc.</w:t>
      </w:r>
    </w:p>
    <w:p w:rsidR="00133AAE" w:rsidRPr="007F06F8" w:rsidRDefault="00E55DF5" w:rsidP="007F06F8">
      <w:pPr>
        <w:pStyle w:val="Default"/>
        <w:spacing w:after="40"/>
        <w:ind w:left="720"/>
        <w:rPr>
          <w:rStyle w:val="apple-style-span"/>
          <w:bCs/>
          <w:sz w:val="22"/>
          <w:szCs w:val="22"/>
        </w:rPr>
      </w:pPr>
      <w:r>
        <w:rPr>
          <w:b/>
          <w:bCs/>
          <w:sz w:val="22"/>
          <w:szCs w:val="22"/>
        </w:rPr>
        <w:t>-</w:t>
      </w:r>
      <w:r>
        <w:rPr>
          <w:sz w:val="22"/>
          <w:szCs w:val="22"/>
        </w:rPr>
        <w:t xml:space="preserve">Currently being used by the academic section of IIT Bombay for recording attendance. </w:t>
      </w:r>
    </w:p>
    <w:tbl>
      <w:tblPr>
        <w:tblStyle w:val="MediumGrid11"/>
        <w:tblW w:w="0" w:type="auto"/>
        <w:tblLook w:val="04A0"/>
      </w:tblPr>
      <w:tblGrid>
        <w:gridCol w:w="9242"/>
      </w:tblGrid>
      <w:tr w:rsidR="00133AAE" w:rsidRPr="0084736A" w:rsidTr="000D52B3">
        <w:trPr>
          <w:cnfStyle w:val="100000000000"/>
        </w:trPr>
        <w:tc>
          <w:tcPr>
            <w:cnfStyle w:val="001000000000"/>
            <w:tcW w:w="9576" w:type="dxa"/>
          </w:tcPr>
          <w:p w:rsidR="00133AAE" w:rsidRPr="0084736A" w:rsidRDefault="00416CD5" w:rsidP="000D52B3">
            <w:pPr>
              <w:pStyle w:val="Default"/>
              <w:rPr>
                <w:sz w:val="22"/>
                <w:szCs w:val="22"/>
              </w:rPr>
            </w:pPr>
            <w:r>
              <w:rPr>
                <w:b w:val="0"/>
                <w:bCs w:val="0"/>
                <w:sz w:val="22"/>
                <w:szCs w:val="22"/>
              </w:rPr>
              <w:t xml:space="preserve">SOFTWARE </w:t>
            </w:r>
            <w:r w:rsidR="00133AAE" w:rsidRPr="0084736A">
              <w:rPr>
                <w:b w:val="0"/>
                <w:bCs w:val="0"/>
                <w:sz w:val="22"/>
                <w:szCs w:val="22"/>
              </w:rPr>
              <w:t xml:space="preserve">SKILLS </w:t>
            </w:r>
          </w:p>
        </w:tc>
      </w:tr>
    </w:tbl>
    <w:p w:rsidR="00133AAE" w:rsidRPr="0084736A" w:rsidRDefault="00133AAE" w:rsidP="007F06F8">
      <w:pPr>
        <w:pStyle w:val="Default"/>
        <w:numPr>
          <w:ilvl w:val="0"/>
          <w:numId w:val="4"/>
        </w:numPr>
        <w:spacing w:before="40"/>
        <w:rPr>
          <w:sz w:val="22"/>
          <w:szCs w:val="22"/>
        </w:rPr>
      </w:pPr>
      <w:r w:rsidRPr="0084736A">
        <w:rPr>
          <w:b/>
          <w:bCs/>
          <w:sz w:val="22"/>
          <w:szCs w:val="22"/>
        </w:rPr>
        <w:t>Programming Languages</w:t>
      </w:r>
      <w:r w:rsidRPr="0084736A">
        <w:rPr>
          <w:sz w:val="22"/>
          <w:szCs w:val="22"/>
        </w:rPr>
        <w:t>: C/C++,  MATLAB</w:t>
      </w:r>
      <w:r>
        <w:rPr>
          <w:sz w:val="22"/>
          <w:szCs w:val="22"/>
        </w:rPr>
        <w:t xml:space="preserve"> ,</w:t>
      </w:r>
      <w:r w:rsidR="000D52B3">
        <w:rPr>
          <w:sz w:val="22"/>
          <w:szCs w:val="22"/>
        </w:rPr>
        <w:t>HTML</w:t>
      </w:r>
      <w:r>
        <w:rPr>
          <w:sz w:val="22"/>
          <w:szCs w:val="22"/>
        </w:rPr>
        <w:t xml:space="preserve"> </w:t>
      </w:r>
    </w:p>
    <w:p w:rsidR="00133AAE" w:rsidRPr="0084736A" w:rsidRDefault="00133AAE" w:rsidP="007F06F8">
      <w:pPr>
        <w:pStyle w:val="Default"/>
        <w:numPr>
          <w:ilvl w:val="0"/>
          <w:numId w:val="1"/>
        </w:numPr>
        <w:rPr>
          <w:sz w:val="22"/>
          <w:szCs w:val="22"/>
        </w:rPr>
      </w:pPr>
      <w:r>
        <w:rPr>
          <w:b/>
          <w:bCs/>
          <w:sz w:val="22"/>
          <w:szCs w:val="22"/>
        </w:rPr>
        <w:t>Softwa</w:t>
      </w:r>
      <w:r w:rsidRPr="0084736A">
        <w:rPr>
          <w:b/>
          <w:bCs/>
          <w:sz w:val="22"/>
          <w:szCs w:val="22"/>
        </w:rPr>
        <w:t>r</w:t>
      </w:r>
      <w:r>
        <w:rPr>
          <w:b/>
          <w:bCs/>
          <w:sz w:val="22"/>
          <w:szCs w:val="22"/>
        </w:rPr>
        <w:t>e</w:t>
      </w:r>
      <w:r w:rsidRPr="0084736A">
        <w:rPr>
          <w:b/>
          <w:bCs/>
          <w:sz w:val="22"/>
          <w:szCs w:val="22"/>
        </w:rPr>
        <w:t xml:space="preserve"> proficiency:</w:t>
      </w:r>
      <w:r w:rsidRPr="0084736A">
        <w:rPr>
          <w:sz w:val="22"/>
          <w:szCs w:val="22"/>
        </w:rPr>
        <w:t xml:space="preserve"> </w:t>
      </w:r>
      <w:r w:rsidR="00623A18">
        <w:rPr>
          <w:sz w:val="22"/>
          <w:szCs w:val="22"/>
        </w:rPr>
        <w:t>M S Office ,</w:t>
      </w:r>
      <w:r w:rsidR="00623A18">
        <w:rPr>
          <w:rStyle w:val="apple-style-span"/>
          <w:sz w:val="22"/>
          <w:szCs w:val="22"/>
        </w:rPr>
        <w:t>Sony</w:t>
      </w:r>
      <w:r>
        <w:rPr>
          <w:rStyle w:val="apple-style-span"/>
          <w:sz w:val="22"/>
          <w:szCs w:val="22"/>
        </w:rPr>
        <w:t xml:space="preserve"> Vegas</w:t>
      </w:r>
      <w:r w:rsidR="00623A18">
        <w:rPr>
          <w:rStyle w:val="apple-style-span"/>
          <w:sz w:val="22"/>
          <w:szCs w:val="22"/>
        </w:rPr>
        <w:t xml:space="preserve"> </w:t>
      </w:r>
      <w:r>
        <w:rPr>
          <w:rStyle w:val="apple-style-span"/>
          <w:sz w:val="22"/>
          <w:szCs w:val="22"/>
        </w:rPr>
        <w:t>,</w:t>
      </w:r>
      <w:r w:rsidR="00623A18">
        <w:rPr>
          <w:rStyle w:val="apple-style-span"/>
          <w:sz w:val="22"/>
          <w:szCs w:val="22"/>
        </w:rPr>
        <w:t>Adobe</w:t>
      </w:r>
      <w:r>
        <w:rPr>
          <w:rStyle w:val="apple-style-span"/>
          <w:sz w:val="22"/>
          <w:szCs w:val="22"/>
        </w:rPr>
        <w:t xml:space="preserve"> P</w:t>
      </w:r>
      <w:r w:rsidRPr="0084736A">
        <w:rPr>
          <w:rStyle w:val="apple-style-span"/>
          <w:sz w:val="22"/>
          <w:szCs w:val="22"/>
        </w:rPr>
        <w:t>hotoshop</w:t>
      </w:r>
    </w:p>
    <w:p w:rsidR="00133AAE" w:rsidRPr="0084736A" w:rsidRDefault="00133AAE" w:rsidP="007F06F8">
      <w:pPr>
        <w:pStyle w:val="Default"/>
        <w:numPr>
          <w:ilvl w:val="0"/>
          <w:numId w:val="1"/>
        </w:numPr>
        <w:rPr>
          <w:sz w:val="22"/>
          <w:szCs w:val="22"/>
        </w:rPr>
      </w:pPr>
      <w:r w:rsidRPr="0084736A">
        <w:rPr>
          <w:b/>
          <w:bCs/>
          <w:sz w:val="22"/>
          <w:szCs w:val="22"/>
        </w:rPr>
        <w:t xml:space="preserve">Language proficiency </w:t>
      </w:r>
      <w:r w:rsidR="00623A18">
        <w:rPr>
          <w:sz w:val="22"/>
          <w:szCs w:val="22"/>
        </w:rPr>
        <w:t>: English, Hindi</w:t>
      </w:r>
    </w:p>
    <w:p w:rsidR="000B4AAA" w:rsidRPr="00B91A85" w:rsidRDefault="00133AAE" w:rsidP="007F06F8">
      <w:pPr>
        <w:pStyle w:val="Default"/>
        <w:numPr>
          <w:ilvl w:val="0"/>
          <w:numId w:val="1"/>
        </w:numPr>
        <w:spacing w:after="40"/>
        <w:rPr>
          <w:sz w:val="22"/>
          <w:szCs w:val="22"/>
        </w:rPr>
      </w:pPr>
      <w:r w:rsidRPr="0084736A">
        <w:rPr>
          <w:b/>
          <w:bCs/>
          <w:sz w:val="22"/>
          <w:szCs w:val="22"/>
        </w:rPr>
        <w:t xml:space="preserve">Operating Systems </w:t>
      </w:r>
      <w:r w:rsidRPr="0084736A">
        <w:rPr>
          <w:sz w:val="22"/>
          <w:szCs w:val="22"/>
        </w:rPr>
        <w:t>: Windows, Linux (</w:t>
      </w:r>
      <w:proofErr w:type="spellStart"/>
      <w:r w:rsidRPr="0084736A">
        <w:rPr>
          <w:sz w:val="22"/>
          <w:szCs w:val="22"/>
        </w:rPr>
        <w:t>Ubuntu</w:t>
      </w:r>
      <w:proofErr w:type="spellEnd"/>
      <w:r w:rsidRPr="0084736A">
        <w:rPr>
          <w:sz w:val="22"/>
          <w:szCs w:val="22"/>
        </w:rPr>
        <w:t xml:space="preserve">) </w:t>
      </w:r>
      <w:r w:rsidR="000B4AAA" w:rsidRPr="00B91A85">
        <w:rPr>
          <w:b/>
          <w:sz w:val="22"/>
          <w:szCs w:val="22"/>
        </w:rPr>
        <w:t xml:space="preserve">                      </w:t>
      </w:r>
    </w:p>
    <w:tbl>
      <w:tblPr>
        <w:tblStyle w:val="MediumGrid11"/>
        <w:tblW w:w="0" w:type="auto"/>
        <w:tblLook w:val="04A0"/>
      </w:tblPr>
      <w:tblGrid>
        <w:gridCol w:w="9242"/>
      </w:tblGrid>
      <w:tr w:rsidR="000B4AAA" w:rsidRPr="0084736A" w:rsidTr="007F06F8">
        <w:trPr>
          <w:cnfStyle w:val="100000000000"/>
        </w:trPr>
        <w:tc>
          <w:tcPr>
            <w:cnfStyle w:val="001000000000"/>
            <w:tcW w:w="9576" w:type="dxa"/>
          </w:tcPr>
          <w:p w:rsidR="000B4AAA" w:rsidRPr="0084736A" w:rsidRDefault="000B4AAA" w:rsidP="007F06F8">
            <w:pPr>
              <w:pStyle w:val="Default"/>
              <w:jc w:val="both"/>
              <w:rPr>
                <w:b w:val="0"/>
                <w:sz w:val="22"/>
                <w:szCs w:val="22"/>
              </w:rPr>
            </w:pPr>
            <w:r w:rsidRPr="0084736A">
              <w:rPr>
                <w:b w:val="0"/>
                <w:sz w:val="22"/>
                <w:szCs w:val="22"/>
              </w:rPr>
              <w:t>COURSES UNDERTAKEN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2268"/>
        <w:gridCol w:w="4881"/>
      </w:tblGrid>
      <w:tr w:rsidR="000B4AAA" w:rsidTr="00142576">
        <w:trPr>
          <w:trHeight w:val="263"/>
        </w:trPr>
        <w:tc>
          <w:tcPr>
            <w:tcW w:w="2093" w:type="dxa"/>
          </w:tcPr>
          <w:p w:rsidR="000B4AAA" w:rsidRDefault="000B4AAA" w:rsidP="007F06F8">
            <w:pPr>
              <w:jc w:val="both"/>
              <w:rPr>
                <w:rFonts w:ascii="Times New Roman" w:hAnsi="Times New Roman"/>
              </w:rPr>
            </w:pPr>
          </w:p>
          <w:p w:rsidR="000B4AAA" w:rsidRDefault="000B4AAA" w:rsidP="007F06F8">
            <w:pPr>
              <w:jc w:val="both"/>
              <w:rPr>
                <w:rFonts w:ascii="Times New Roman" w:hAnsi="Times New Roman"/>
              </w:rPr>
            </w:pPr>
            <w:r w:rsidRPr="00B5074C">
              <w:rPr>
                <w:rFonts w:ascii="Times New Roman" w:hAnsi="Times New Roman"/>
              </w:rPr>
              <w:t>Introduction to C++</w:t>
            </w:r>
          </w:p>
        </w:tc>
        <w:tc>
          <w:tcPr>
            <w:tcW w:w="2268" w:type="dxa"/>
          </w:tcPr>
          <w:p w:rsidR="000B4AAA" w:rsidRDefault="000B4AAA" w:rsidP="007F06F8">
            <w:pPr>
              <w:jc w:val="both"/>
              <w:rPr>
                <w:rFonts w:ascii="Times New Roman" w:hAnsi="Times New Roman"/>
              </w:rPr>
            </w:pPr>
          </w:p>
          <w:p w:rsidR="000B4AAA" w:rsidRDefault="000B4AAA" w:rsidP="007F06F8">
            <w:pPr>
              <w:jc w:val="both"/>
              <w:rPr>
                <w:rFonts w:ascii="Times New Roman" w:hAnsi="Times New Roman"/>
              </w:rPr>
            </w:pPr>
            <w:r>
              <w:rPr>
                <w:rFonts w:ascii="Times New Roman" w:hAnsi="Times New Roman"/>
              </w:rPr>
              <w:t>Fluid Mechanics</w:t>
            </w:r>
          </w:p>
        </w:tc>
        <w:tc>
          <w:tcPr>
            <w:tcW w:w="4881" w:type="dxa"/>
          </w:tcPr>
          <w:p w:rsidR="000B4AAA" w:rsidRDefault="000B4AAA" w:rsidP="007F06F8">
            <w:pPr>
              <w:jc w:val="both"/>
              <w:rPr>
                <w:rFonts w:ascii="Times New Roman" w:hAnsi="Times New Roman"/>
                <w:color w:val="000000"/>
              </w:rPr>
            </w:pPr>
          </w:p>
          <w:p w:rsidR="000B4AAA" w:rsidRDefault="000B4AAA" w:rsidP="007F06F8">
            <w:pPr>
              <w:jc w:val="both"/>
              <w:rPr>
                <w:rFonts w:ascii="Times New Roman" w:hAnsi="Times New Roman"/>
              </w:rPr>
            </w:pPr>
            <w:r w:rsidRPr="00CA50B4">
              <w:rPr>
                <w:rFonts w:ascii="Times New Roman" w:hAnsi="Times New Roman"/>
                <w:color w:val="000000"/>
              </w:rPr>
              <w:t>Fundamentals of Heat and Mass Transfer</w:t>
            </w:r>
          </w:p>
        </w:tc>
      </w:tr>
      <w:tr w:rsidR="000B4AAA" w:rsidTr="00142576">
        <w:tc>
          <w:tcPr>
            <w:tcW w:w="2093" w:type="dxa"/>
          </w:tcPr>
          <w:p w:rsidR="000B4AAA" w:rsidRDefault="000B4AAA" w:rsidP="007F06F8">
            <w:pPr>
              <w:jc w:val="both"/>
              <w:rPr>
                <w:rFonts w:ascii="Times New Roman" w:hAnsi="Times New Roman"/>
              </w:rPr>
            </w:pPr>
            <w:r w:rsidRPr="0084736A">
              <w:rPr>
                <w:rFonts w:ascii="Times New Roman" w:hAnsi="Times New Roman"/>
              </w:rPr>
              <w:t>Thermodynamics</w:t>
            </w:r>
          </w:p>
        </w:tc>
        <w:tc>
          <w:tcPr>
            <w:tcW w:w="2268" w:type="dxa"/>
          </w:tcPr>
          <w:p w:rsidR="000B4AAA" w:rsidRDefault="00142576" w:rsidP="007F06F8">
            <w:pPr>
              <w:jc w:val="both"/>
              <w:rPr>
                <w:rFonts w:ascii="Times New Roman" w:hAnsi="Times New Roman"/>
              </w:rPr>
            </w:pPr>
            <w:r>
              <w:rPr>
                <w:rFonts w:ascii="Times New Roman" w:hAnsi="Times New Roman"/>
              </w:rPr>
              <w:t>Transport Phenomena</w:t>
            </w:r>
          </w:p>
        </w:tc>
        <w:tc>
          <w:tcPr>
            <w:tcW w:w="4881" w:type="dxa"/>
          </w:tcPr>
          <w:p w:rsidR="000B4AAA" w:rsidRDefault="000B4AAA" w:rsidP="007F06F8">
            <w:pPr>
              <w:jc w:val="both"/>
              <w:rPr>
                <w:rFonts w:ascii="Times New Roman" w:hAnsi="Times New Roman"/>
              </w:rPr>
            </w:pPr>
            <w:r>
              <w:rPr>
                <w:rFonts w:ascii="Times New Roman" w:hAnsi="Times New Roman"/>
              </w:rPr>
              <w:t>Chemical Reaction Engineering</w:t>
            </w:r>
          </w:p>
        </w:tc>
      </w:tr>
      <w:tr w:rsidR="000B4AAA" w:rsidTr="00142576">
        <w:tc>
          <w:tcPr>
            <w:tcW w:w="2093" w:type="dxa"/>
          </w:tcPr>
          <w:p w:rsidR="000B4AAA" w:rsidRDefault="00142576" w:rsidP="007F06F8">
            <w:pPr>
              <w:jc w:val="both"/>
              <w:rPr>
                <w:rFonts w:ascii="Times New Roman" w:hAnsi="Times New Roman"/>
              </w:rPr>
            </w:pPr>
            <w:r>
              <w:rPr>
                <w:rFonts w:ascii="Times New Roman" w:hAnsi="Times New Roman"/>
              </w:rPr>
              <w:t>Numerical Analysis</w:t>
            </w:r>
          </w:p>
        </w:tc>
        <w:tc>
          <w:tcPr>
            <w:tcW w:w="2268" w:type="dxa"/>
          </w:tcPr>
          <w:p w:rsidR="000B4AAA" w:rsidRDefault="000B4AAA" w:rsidP="007F06F8">
            <w:pPr>
              <w:jc w:val="both"/>
              <w:rPr>
                <w:rFonts w:ascii="Times New Roman" w:hAnsi="Times New Roman"/>
              </w:rPr>
            </w:pPr>
            <w:r>
              <w:rPr>
                <w:rFonts w:ascii="Times New Roman" w:hAnsi="Times New Roman"/>
              </w:rPr>
              <w:t>Solid Mechanics</w:t>
            </w:r>
          </w:p>
        </w:tc>
        <w:tc>
          <w:tcPr>
            <w:tcW w:w="4881" w:type="dxa"/>
          </w:tcPr>
          <w:p w:rsidR="000B4AAA" w:rsidRDefault="00B91A85" w:rsidP="007F06F8">
            <w:pPr>
              <w:jc w:val="both"/>
              <w:rPr>
                <w:rFonts w:ascii="Times New Roman" w:hAnsi="Times New Roman"/>
              </w:rPr>
            </w:pPr>
            <w:r>
              <w:rPr>
                <w:rFonts w:ascii="Times New Roman" w:hAnsi="Times New Roman"/>
              </w:rPr>
              <w:t>Introduction to Electrical Engineering</w:t>
            </w:r>
          </w:p>
        </w:tc>
      </w:tr>
    </w:tbl>
    <w:p w:rsidR="000B4AAA" w:rsidRPr="0084736A" w:rsidRDefault="000B4AAA" w:rsidP="00C42343">
      <w:pPr>
        <w:pStyle w:val="Default"/>
        <w:rPr>
          <w:sz w:val="22"/>
          <w:szCs w:val="22"/>
        </w:rPr>
      </w:pPr>
    </w:p>
    <w:tbl>
      <w:tblPr>
        <w:tblStyle w:val="MediumGrid11"/>
        <w:tblW w:w="0" w:type="auto"/>
        <w:tblLook w:val="04A0"/>
      </w:tblPr>
      <w:tblGrid>
        <w:gridCol w:w="9242"/>
      </w:tblGrid>
      <w:tr w:rsidR="00C42343" w:rsidRPr="0084736A" w:rsidTr="007F06F8">
        <w:trPr>
          <w:cnfStyle w:val="100000000000"/>
        </w:trPr>
        <w:tc>
          <w:tcPr>
            <w:cnfStyle w:val="001000000000"/>
            <w:tcW w:w="9576" w:type="dxa"/>
          </w:tcPr>
          <w:p w:rsidR="00C42343" w:rsidRPr="0084736A" w:rsidRDefault="00C42343" w:rsidP="007F06F8">
            <w:pPr>
              <w:pStyle w:val="Default"/>
              <w:tabs>
                <w:tab w:val="left" w:pos="7557"/>
              </w:tabs>
              <w:rPr>
                <w:sz w:val="22"/>
                <w:szCs w:val="22"/>
              </w:rPr>
            </w:pPr>
            <w:r>
              <w:rPr>
                <w:b w:val="0"/>
                <w:bCs w:val="0"/>
                <w:sz w:val="22"/>
                <w:szCs w:val="22"/>
              </w:rPr>
              <w:t>POSITION OF RESPONSIBILITY</w:t>
            </w:r>
            <w:r w:rsidRPr="0084736A">
              <w:rPr>
                <w:b w:val="0"/>
                <w:bCs w:val="0"/>
                <w:sz w:val="22"/>
                <w:szCs w:val="22"/>
              </w:rPr>
              <w:tab/>
            </w:r>
          </w:p>
        </w:tc>
      </w:tr>
    </w:tbl>
    <w:p w:rsidR="00C42343" w:rsidRDefault="00C42343" w:rsidP="00B91A85">
      <w:pPr>
        <w:pStyle w:val="Default"/>
        <w:numPr>
          <w:ilvl w:val="0"/>
          <w:numId w:val="4"/>
        </w:numPr>
        <w:spacing w:before="40"/>
        <w:rPr>
          <w:sz w:val="22"/>
          <w:szCs w:val="22"/>
        </w:rPr>
      </w:pPr>
      <w:r w:rsidRPr="0084736A">
        <w:rPr>
          <w:b/>
          <w:bCs/>
          <w:sz w:val="22"/>
          <w:szCs w:val="22"/>
        </w:rPr>
        <w:t>Film And Media Secretary</w:t>
      </w:r>
      <w:r w:rsidRPr="0084736A">
        <w:rPr>
          <w:sz w:val="22"/>
          <w:szCs w:val="22"/>
        </w:rPr>
        <w:t>, Hostel 7</w:t>
      </w:r>
      <w:proofErr w:type="gramStart"/>
      <w:r>
        <w:rPr>
          <w:sz w:val="22"/>
          <w:szCs w:val="22"/>
        </w:rPr>
        <w:t>,IIT</w:t>
      </w:r>
      <w:proofErr w:type="gramEnd"/>
      <w:r>
        <w:rPr>
          <w:sz w:val="22"/>
          <w:szCs w:val="22"/>
        </w:rPr>
        <w:t xml:space="preserve"> Bombay</w:t>
      </w:r>
      <w:r w:rsidR="000B4AAA">
        <w:rPr>
          <w:sz w:val="22"/>
          <w:szCs w:val="22"/>
        </w:rPr>
        <w:t xml:space="preserve"> (</w:t>
      </w:r>
      <w:r>
        <w:rPr>
          <w:sz w:val="22"/>
          <w:szCs w:val="22"/>
        </w:rPr>
        <w:t>August 2010- April 2011</w:t>
      </w:r>
      <w:r w:rsidRPr="0084736A">
        <w:rPr>
          <w:sz w:val="22"/>
          <w:szCs w:val="22"/>
        </w:rPr>
        <w:t>)</w:t>
      </w:r>
      <w:r>
        <w:rPr>
          <w:sz w:val="22"/>
          <w:szCs w:val="22"/>
        </w:rPr>
        <w:t>.</w:t>
      </w:r>
    </w:p>
    <w:p w:rsidR="00C42343" w:rsidRDefault="000B4AAA" w:rsidP="00C42343">
      <w:pPr>
        <w:pStyle w:val="Default"/>
        <w:numPr>
          <w:ilvl w:val="0"/>
          <w:numId w:val="2"/>
        </w:numPr>
        <w:rPr>
          <w:sz w:val="22"/>
          <w:szCs w:val="22"/>
        </w:rPr>
      </w:pPr>
      <w:r>
        <w:rPr>
          <w:sz w:val="22"/>
          <w:szCs w:val="22"/>
        </w:rPr>
        <w:t>Coordinator</w:t>
      </w:r>
      <w:r w:rsidR="00C42343" w:rsidRPr="0084736A">
        <w:rPr>
          <w:sz w:val="22"/>
          <w:szCs w:val="22"/>
        </w:rPr>
        <w:t xml:space="preserve">, </w:t>
      </w:r>
      <w:r w:rsidR="00FD5DF3">
        <w:rPr>
          <w:sz w:val="22"/>
          <w:szCs w:val="22"/>
        </w:rPr>
        <w:t xml:space="preserve">Dance and Photography </w:t>
      </w:r>
      <w:r w:rsidR="00C42343" w:rsidRPr="0084736A">
        <w:rPr>
          <w:sz w:val="22"/>
          <w:szCs w:val="22"/>
        </w:rPr>
        <w:t>Competitions,</w:t>
      </w:r>
      <w:r w:rsidR="00C42343" w:rsidRPr="0084736A">
        <w:rPr>
          <w:b/>
          <w:bCs/>
          <w:sz w:val="22"/>
          <w:szCs w:val="22"/>
        </w:rPr>
        <w:t xml:space="preserve"> Mood Indigo, 2010 </w:t>
      </w:r>
      <w:r w:rsidR="00C42343" w:rsidRPr="0084736A">
        <w:rPr>
          <w:sz w:val="22"/>
          <w:szCs w:val="22"/>
        </w:rPr>
        <w:t>(IIT Bombay’s annual cultural festival)</w:t>
      </w:r>
      <w:r w:rsidR="000F55B6">
        <w:rPr>
          <w:sz w:val="22"/>
          <w:szCs w:val="22"/>
        </w:rPr>
        <w:t>.</w:t>
      </w:r>
    </w:p>
    <w:p w:rsidR="000F55B6" w:rsidRPr="00C97D34" w:rsidRDefault="000F55B6" w:rsidP="000F55B6">
      <w:pPr>
        <w:pStyle w:val="Default"/>
        <w:numPr>
          <w:ilvl w:val="0"/>
          <w:numId w:val="2"/>
        </w:numPr>
        <w:rPr>
          <w:sz w:val="22"/>
          <w:szCs w:val="22"/>
        </w:rPr>
      </w:pPr>
      <w:r w:rsidRPr="00C97D34">
        <w:rPr>
          <w:sz w:val="22"/>
          <w:szCs w:val="22"/>
        </w:rPr>
        <w:t>Coordinator, Public Relations</w:t>
      </w:r>
      <w:r>
        <w:rPr>
          <w:sz w:val="22"/>
          <w:szCs w:val="22"/>
        </w:rPr>
        <w:t>, E Summit 2010</w:t>
      </w:r>
      <w:proofErr w:type="gramStart"/>
      <w:r>
        <w:rPr>
          <w:sz w:val="22"/>
          <w:szCs w:val="22"/>
        </w:rPr>
        <w:t>,</w:t>
      </w:r>
      <w:r w:rsidRPr="00C97D34">
        <w:rPr>
          <w:sz w:val="22"/>
          <w:szCs w:val="22"/>
        </w:rPr>
        <w:t>The</w:t>
      </w:r>
      <w:proofErr w:type="gramEnd"/>
      <w:r w:rsidRPr="00C97D34">
        <w:rPr>
          <w:sz w:val="22"/>
          <w:szCs w:val="22"/>
        </w:rPr>
        <w:t xml:space="preserve"> Entrepreneurship </w:t>
      </w:r>
      <w:r w:rsidRPr="00C97D34">
        <w:rPr>
          <w:color w:val="222222"/>
          <w:sz w:val="22"/>
          <w:szCs w:val="22"/>
        </w:rPr>
        <w:t>Cell</w:t>
      </w:r>
      <w:r w:rsidRPr="00C97D34">
        <w:rPr>
          <w:sz w:val="22"/>
          <w:szCs w:val="22"/>
        </w:rPr>
        <w:t>,</w:t>
      </w:r>
      <w:r>
        <w:rPr>
          <w:sz w:val="22"/>
          <w:szCs w:val="22"/>
        </w:rPr>
        <w:t xml:space="preserve"> </w:t>
      </w:r>
      <w:r w:rsidRPr="00C97D34">
        <w:rPr>
          <w:sz w:val="22"/>
          <w:szCs w:val="22"/>
        </w:rPr>
        <w:t>IIT Bombay</w:t>
      </w:r>
      <w:r>
        <w:rPr>
          <w:sz w:val="22"/>
          <w:szCs w:val="22"/>
        </w:rPr>
        <w:t>.</w:t>
      </w:r>
    </w:p>
    <w:p w:rsidR="00133AAE" w:rsidRPr="00B91A85" w:rsidRDefault="00C42343" w:rsidP="00B91A85">
      <w:pPr>
        <w:pStyle w:val="Default"/>
        <w:numPr>
          <w:ilvl w:val="0"/>
          <w:numId w:val="2"/>
        </w:numPr>
        <w:spacing w:after="40"/>
        <w:rPr>
          <w:sz w:val="22"/>
          <w:szCs w:val="22"/>
        </w:rPr>
      </w:pPr>
      <w:r>
        <w:rPr>
          <w:sz w:val="22"/>
          <w:szCs w:val="22"/>
        </w:rPr>
        <w:t xml:space="preserve">Coordinator, </w:t>
      </w:r>
      <w:r w:rsidR="00FD5DF3">
        <w:rPr>
          <w:sz w:val="22"/>
          <w:szCs w:val="22"/>
        </w:rPr>
        <w:t>Photography workshop</w:t>
      </w:r>
      <w:r w:rsidRPr="007738A7">
        <w:rPr>
          <w:sz w:val="22"/>
          <w:szCs w:val="22"/>
        </w:rPr>
        <w:t xml:space="preserve">, </w:t>
      </w:r>
      <w:proofErr w:type="spellStart"/>
      <w:r w:rsidR="00416CD5">
        <w:rPr>
          <w:b/>
          <w:bCs/>
          <w:sz w:val="22"/>
          <w:szCs w:val="22"/>
        </w:rPr>
        <w:t>Techfest</w:t>
      </w:r>
      <w:proofErr w:type="spellEnd"/>
      <w:r w:rsidR="00416CD5">
        <w:rPr>
          <w:b/>
          <w:bCs/>
          <w:sz w:val="22"/>
          <w:szCs w:val="22"/>
        </w:rPr>
        <w:t xml:space="preserve"> </w:t>
      </w:r>
      <w:r>
        <w:rPr>
          <w:b/>
          <w:bCs/>
          <w:sz w:val="22"/>
          <w:szCs w:val="22"/>
        </w:rPr>
        <w:t>2011 (</w:t>
      </w:r>
      <w:r w:rsidRPr="00F71755">
        <w:rPr>
          <w:sz w:val="22"/>
          <w:szCs w:val="22"/>
        </w:rPr>
        <w:t xml:space="preserve">IIT Bombay’s </w:t>
      </w:r>
      <w:r>
        <w:rPr>
          <w:sz w:val="22"/>
          <w:szCs w:val="22"/>
        </w:rPr>
        <w:t xml:space="preserve">annual </w:t>
      </w:r>
      <w:r w:rsidRPr="00F71755">
        <w:rPr>
          <w:sz w:val="22"/>
          <w:szCs w:val="22"/>
        </w:rPr>
        <w:t>technical festival)</w:t>
      </w:r>
      <w:r>
        <w:rPr>
          <w:sz w:val="22"/>
          <w:szCs w:val="22"/>
        </w:rPr>
        <w:t>.</w:t>
      </w:r>
    </w:p>
    <w:tbl>
      <w:tblPr>
        <w:tblStyle w:val="MediumGrid11"/>
        <w:tblW w:w="0" w:type="auto"/>
        <w:tblLook w:val="04A0"/>
      </w:tblPr>
      <w:tblGrid>
        <w:gridCol w:w="9242"/>
      </w:tblGrid>
      <w:tr w:rsidR="00133AAE" w:rsidRPr="0084736A" w:rsidTr="00B91A85">
        <w:trPr>
          <w:cnfStyle w:val="100000000000"/>
        </w:trPr>
        <w:tc>
          <w:tcPr>
            <w:cnfStyle w:val="001000000000"/>
            <w:tcW w:w="9242" w:type="dxa"/>
          </w:tcPr>
          <w:p w:rsidR="00133AAE" w:rsidRPr="0084736A" w:rsidRDefault="00133AAE" w:rsidP="000D52B3">
            <w:pPr>
              <w:pStyle w:val="Default"/>
              <w:tabs>
                <w:tab w:val="left" w:pos="7557"/>
              </w:tabs>
              <w:rPr>
                <w:sz w:val="22"/>
                <w:szCs w:val="22"/>
              </w:rPr>
            </w:pPr>
            <w:r w:rsidRPr="0084736A">
              <w:rPr>
                <w:b w:val="0"/>
                <w:bCs w:val="0"/>
                <w:sz w:val="22"/>
                <w:szCs w:val="22"/>
              </w:rPr>
              <w:t xml:space="preserve">EXTRA-CURRICULAR </w:t>
            </w:r>
            <w:r w:rsidR="00C766E8">
              <w:rPr>
                <w:b w:val="0"/>
                <w:bCs w:val="0"/>
                <w:sz w:val="22"/>
                <w:szCs w:val="22"/>
              </w:rPr>
              <w:t xml:space="preserve"> </w:t>
            </w:r>
            <w:r w:rsidRPr="0084736A">
              <w:rPr>
                <w:b w:val="0"/>
                <w:bCs w:val="0"/>
                <w:sz w:val="22"/>
                <w:szCs w:val="22"/>
              </w:rPr>
              <w:t xml:space="preserve">ACTIVITIES AND ACHIEVEMENTS </w:t>
            </w:r>
            <w:r w:rsidRPr="0084736A">
              <w:rPr>
                <w:b w:val="0"/>
                <w:bCs w:val="0"/>
                <w:sz w:val="22"/>
                <w:szCs w:val="22"/>
              </w:rPr>
              <w:tab/>
            </w:r>
          </w:p>
        </w:tc>
      </w:tr>
    </w:tbl>
    <w:p w:rsidR="00B91A85" w:rsidRPr="00D96D81" w:rsidRDefault="00B91A85" w:rsidP="00B91A85">
      <w:pPr>
        <w:pStyle w:val="Default"/>
        <w:numPr>
          <w:ilvl w:val="0"/>
          <w:numId w:val="2"/>
        </w:numPr>
        <w:spacing w:before="40"/>
        <w:rPr>
          <w:sz w:val="22"/>
          <w:szCs w:val="22"/>
        </w:rPr>
      </w:pPr>
      <w:r>
        <w:rPr>
          <w:sz w:val="22"/>
          <w:szCs w:val="22"/>
        </w:rPr>
        <w:t xml:space="preserve">Assisted </w:t>
      </w:r>
      <w:r w:rsidRPr="00D96D81">
        <w:rPr>
          <w:b/>
          <w:sz w:val="22"/>
          <w:szCs w:val="22"/>
        </w:rPr>
        <w:t xml:space="preserve">Mr </w:t>
      </w:r>
      <w:proofErr w:type="spellStart"/>
      <w:r w:rsidRPr="00D96D81">
        <w:rPr>
          <w:b/>
          <w:sz w:val="22"/>
          <w:szCs w:val="22"/>
        </w:rPr>
        <w:t>Ritam</w:t>
      </w:r>
      <w:proofErr w:type="spellEnd"/>
      <w:r w:rsidRPr="00D96D81">
        <w:rPr>
          <w:b/>
          <w:sz w:val="22"/>
          <w:szCs w:val="22"/>
        </w:rPr>
        <w:t xml:space="preserve"> </w:t>
      </w:r>
      <w:proofErr w:type="spellStart"/>
      <w:r w:rsidRPr="00D96D81">
        <w:rPr>
          <w:b/>
          <w:sz w:val="22"/>
          <w:szCs w:val="22"/>
        </w:rPr>
        <w:t>Banerjee</w:t>
      </w:r>
      <w:proofErr w:type="spellEnd"/>
      <w:r>
        <w:rPr>
          <w:sz w:val="22"/>
          <w:szCs w:val="22"/>
        </w:rPr>
        <w:t xml:space="preserve">, an international photographer from Mumbai on his professional </w:t>
      </w:r>
      <w:proofErr w:type="gramStart"/>
      <w:r>
        <w:rPr>
          <w:sz w:val="22"/>
          <w:szCs w:val="22"/>
        </w:rPr>
        <w:t>shoots(</w:t>
      </w:r>
      <w:proofErr w:type="gramEnd"/>
      <w:r>
        <w:rPr>
          <w:sz w:val="22"/>
          <w:szCs w:val="22"/>
        </w:rPr>
        <w:t>April-July,2011).</w:t>
      </w:r>
    </w:p>
    <w:p w:rsidR="00FD5DF3" w:rsidRDefault="00FD5DF3" w:rsidP="00B91A85">
      <w:pPr>
        <w:pStyle w:val="Default"/>
        <w:numPr>
          <w:ilvl w:val="0"/>
          <w:numId w:val="2"/>
        </w:numPr>
        <w:rPr>
          <w:sz w:val="22"/>
          <w:szCs w:val="22"/>
        </w:rPr>
      </w:pPr>
      <w:r>
        <w:rPr>
          <w:sz w:val="22"/>
          <w:szCs w:val="22"/>
        </w:rPr>
        <w:t xml:space="preserve">Represented hostel in </w:t>
      </w:r>
      <w:proofErr w:type="spellStart"/>
      <w:r>
        <w:rPr>
          <w:sz w:val="22"/>
          <w:szCs w:val="22"/>
        </w:rPr>
        <w:t>Kho-Kho</w:t>
      </w:r>
      <w:proofErr w:type="spellEnd"/>
      <w:r>
        <w:rPr>
          <w:sz w:val="22"/>
          <w:szCs w:val="22"/>
        </w:rPr>
        <w:t xml:space="preserve"> and Badminton General Championships (2010-2011).</w:t>
      </w:r>
    </w:p>
    <w:p w:rsidR="00FD5DF3" w:rsidRPr="008E5AF5" w:rsidRDefault="00FD5DF3" w:rsidP="00B91A85">
      <w:pPr>
        <w:pStyle w:val="Default"/>
        <w:numPr>
          <w:ilvl w:val="0"/>
          <w:numId w:val="2"/>
        </w:numPr>
        <w:rPr>
          <w:sz w:val="22"/>
          <w:szCs w:val="22"/>
        </w:rPr>
      </w:pPr>
      <w:r>
        <w:rPr>
          <w:sz w:val="22"/>
          <w:szCs w:val="22"/>
        </w:rPr>
        <w:t>Got 3</w:t>
      </w:r>
      <w:r w:rsidRPr="000D52B3">
        <w:rPr>
          <w:sz w:val="22"/>
          <w:szCs w:val="22"/>
          <w:vertAlign w:val="superscript"/>
        </w:rPr>
        <w:t>rd</w:t>
      </w:r>
      <w:r>
        <w:rPr>
          <w:sz w:val="22"/>
          <w:szCs w:val="22"/>
        </w:rPr>
        <w:t xml:space="preserve"> Prize in Gyrations (Annual Inter Hostel team dance Competition, IIT Bombay, 2010).</w:t>
      </w:r>
      <w:r>
        <w:rPr>
          <w:b/>
          <w:sz w:val="22"/>
          <w:szCs w:val="22"/>
          <w:u w:val="single"/>
        </w:rPr>
        <w:t xml:space="preserve"> </w:t>
      </w:r>
    </w:p>
    <w:p w:rsidR="00FD5DF3" w:rsidRDefault="00FD5DF3" w:rsidP="00B91A85">
      <w:pPr>
        <w:pStyle w:val="Default"/>
        <w:numPr>
          <w:ilvl w:val="0"/>
          <w:numId w:val="2"/>
        </w:numPr>
        <w:rPr>
          <w:rStyle w:val="apple-style-span"/>
          <w:sz w:val="22"/>
          <w:szCs w:val="22"/>
        </w:rPr>
      </w:pPr>
      <w:r w:rsidRPr="0084736A">
        <w:rPr>
          <w:rStyle w:val="apple-style-span"/>
          <w:sz w:val="22"/>
          <w:szCs w:val="22"/>
        </w:rPr>
        <w:t xml:space="preserve">Made a </w:t>
      </w:r>
      <w:r w:rsidRPr="0084736A">
        <w:rPr>
          <w:rStyle w:val="apple-style-span"/>
          <w:b/>
          <w:bCs/>
          <w:sz w:val="22"/>
          <w:szCs w:val="22"/>
        </w:rPr>
        <w:t>remote controlled wireless car,</w:t>
      </w:r>
      <w:r w:rsidRPr="0084736A">
        <w:rPr>
          <w:rStyle w:val="apple-style-span"/>
          <w:sz w:val="22"/>
          <w:szCs w:val="22"/>
        </w:rPr>
        <w:t xml:space="preserve"> whose objective wa</w:t>
      </w:r>
      <w:r>
        <w:rPr>
          <w:rStyle w:val="apple-style-span"/>
          <w:sz w:val="22"/>
          <w:szCs w:val="22"/>
        </w:rPr>
        <w:t>s to complete a given track in</w:t>
      </w:r>
      <w:r w:rsidRPr="0084736A">
        <w:rPr>
          <w:rStyle w:val="apple-style-span"/>
          <w:sz w:val="22"/>
          <w:szCs w:val="22"/>
        </w:rPr>
        <w:t xml:space="preserve"> minimum amount of time</w:t>
      </w:r>
      <w:r>
        <w:rPr>
          <w:rStyle w:val="apple-style-span"/>
          <w:sz w:val="22"/>
          <w:szCs w:val="22"/>
        </w:rPr>
        <w:t xml:space="preserve"> (F1 Race, IIT Bombay, 2010).</w:t>
      </w:r>
    </w:p>
    <w:p w:rsidR="00FD5DF3" w:rsidRDefault="00FD5DF3" w:rsidP="00B91A85">
      <w:pPr>
        <w:pStyle w:val="Default"/>
        <w:numPr>
          <w:ilvl w:val="0"/>
          <w:numId w:val="2"/>
        </w:numPr>
        <w:rPr>
          <w:rStyle w:val="apple-style-span"/>
          <w:sz w:val="22"/>
          <w:szCs w:val="22"/>
        </w:rPr>
      </w:pPr>
      <w:r>
        <w:rPr>
          <w:sz w:val="22"/>
          <w:szCs w:val="22"/>
        </w:rPr>
        <w:t>2</w:t>
      </w:r>
      <w:r>
        <w:rPr>
          <w:sz w:val="22"/>
          <w:szCs w:val="22"/>
          <w:vertAlign w:val="superscript"/>
        </w:rPr>
        <w:t>nd</w:t>
      </w:r>
      <w:r>
        <w:rPr>
          <w:sz w:val="22"/>
          <w:szCs w:val="22"/>
        </w:rPr>
        <w:t xml:space="preserve"> runner up in the Impromptu Situational Acting and Photography Competitions at cultural fest for the freshmen of the institute, 2009.</w:t>
      </w:r>
    </w:p>
    <w:p w:rsidR="00FD5DF3" w:rsidRPr="00FD5DF3" w:rsidRDefault="00FD5DF3" w:rsidP="00B91A85">
      <w:pPr>
        <w:pStyle w:val="Default"/>
        <w:numPr>
          <w:ilvl w:val="0"/>
          <w:numId w:val="2"/>
        </w:numPr>
        <w:rPr>
          <w:sz w:val="22"/>
          <w:szCs w:val="22"/>
        </w:rPr>
      </w:pPr>
      <w:r>
        <w:rPr>
          <w:bCs/>
          <w:sz w:val="22"/>
          <w:szCs w:val="22"/>
        </w:rPr>
        <w:t xml:space="preserve">Taught a group of village students in Kota as a volunteer for </w:t>
      </w:r>
      <w:r w:rsidRPr="0048626C">
        <w:rPr>
          <w:b/>
          <w:bCs/>
          <w:sz w:val="22"/>
          <w:szCs w:val="22"/>
        </w:rPr>
        <w:t>SOS Children’s Village Society</w:t>
      </w:r>
      <w:r>
        <w:rPr>
          <w:b/>
          <w:bCs/>
          <w:sz w:val="22"/>
          <w:szCs w:val="22"/>
        </w:rPr>
        <w:t xml:space="preserve"> </w:t>
      </w:r>
      <w:r>
        <w:rPr>
          <w:bCs/>
          <w:sz w:val="22"/>
          <w:szCs w:val="22"/>
        </w:rPr>
        <w:t>(2006).</w:t>
      </w:r>
    </w:p>
    <w:p w:rsidR="00133AAE" w:rsidRPr="00FD5DF3" w:rsidRDefault="00FD5DF3" w:rsidP="00B91A85">
      <w:pPr>
        <w:pStyle w:val="Default"/>
        <w:numPr>
          <w:ilvl w:val="0"/>
          <w:numId w:val="2"/>
        </w:numPr>
        <w:rPr>
          <w:sz w:val="22"/>
          <w:szCs w:val="22"/>
        </w:rPr>
      </w:pPr>
      <w:r w:rsidRPr="00FD5DF3">
        <w:rPr>
          <w:bCs/>
          <w:sz w:val="22"/>
          <w:szCs w:val="22"/>
        </w:rPr>
        <w:t xml:space="preserve">Worked as a volunteer in Kota for </w:t>
      </w:r>
      <w:r w:rsidRPr="00FD5DF3">
        <w:rPr>
          <w:b/>
          <w:bCs/>
          <w:sz w:val="22"/>
          <w:szCs w:val="22"/>
        </w:rPr>
        <w:t>Help Age India</w:t>
      </w:r>
      <w:r w:rsidRPr="00FD5DF3">
        <w:rPr>
          <w:bCs/>
          <w:sz w:val="22"/>
          <w:szCs w:val="22"/>
        </w:rPr>
        <w:t xml:space="preserve"> working for the betterment of lives of old </w:t>
      </w:r>
      <w:proofErr w:type="gramStart"/>
      <w:r w:rsidRPr="00FD5DF3">
        <w:rPr>
          <w:bCs/>
          <w:sz w:val="22"/>
          <w:szCs w:val="22"/>
        </w:rPr>
        <w:t>aged</w:t>
      </w:r>
      <w:proofErr w:type="gramEnd"/>
      <w:r w:rsidRPr="00FD5DF3">
        <w:rPr>
          <w:bCs/>
          <w:sz w:val="22"/>
          <w:szCs w:val="22"/>
        </w:rPr>
        <w:t xml:space="preserve"> people (Dec,2004-2005).</w:t>
      </w:r>
    </w:p>
    <w:sectPr w:rsidR="00133AAE" w:rsidRPr="00FD5DF3" w:rsidSect="00E612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051"/>
    <w:multiLevelType w:val="hybridMultilevel"/>
    <w:tmpl w:val="3D38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6093C"/>
    <w:multiLevelType w:val="hybridMultilevel"/>
    <w:tmpl w:val="1C1235C4"/>
    <w:lvl w:ilvl="0" w:tplc="33A825E4">
      <w:start w:val="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5B225C0"/>
    <w:multiLevelType w:val="hybridMultilevel"/>
    <w:tmpl w:val="CE7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4C5"/>
    <w:multiLevelType w:val="hybridMultilevel"/>
    <w:tmpl w:val="409A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95830"/>
    <w:multiLevelType w:val="hybridMultilevel"/>
    <w:tmpl w:val="C34E3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155E3E"/>
    <w:multiLevelType w:val="hybridMultilevel"/>
    <w:tmpl w:val="0622A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E64784"/>
    <w:multiLevelType w:val="hybridMultilevel"/>
    <w:tmpl w:val="CD083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CB73EA"/>
    <w:multiLevelType w:val="hybridMultilevel"/>
    <w:tmpl w:val="3196B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5706D5"/>
    <w:multiLevelType w:val="hybridMultilevel"/>
    <w:tmpl w:val="B332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A71894"/>
    <w:multiLevelType w:val="hybridMultilevel"/>
    <w:tmpl w:val="3982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604B0"/>
    <w:multiLevelType w:val="hybridMultilevel"/>
    <w:tmpl w:val="2936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9876BA"/>
    <w:multiLevelType w:val="hybridMultilevel"/>
    <w:tmpl w:val="7B12EEBA"/>
    <w:lvl w:ilvl="0" w:tplc="C67617C0">
      <w:start w:val="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3"/>
  </w:num>
  <w:num w:numId="4">
    <w:abstractNumId w:val="0"/>
  </w:num>
  <w:num w:numId="5">
    <w:abstractNumId w:val="5"/>
  </w:num>
  <w:num w:numId="6">
    <w:abstractNumId w:val="6"/>
  </w:num>
  <w:num w:numId="7">
    <w:abstractNumId w:val="8"/>
  </w:num>
  <w:num w:numId="8">
    <w:abstractNumId w:val="10"/>
  </w:num>
  <w:num w:numId="9">
    <w:abstractNumId w:val="1"/>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AAE"/>
    <w:rsid w:val="000B4AAA"/>
    <w:rsid w:val="000D52B3"/>
    <w:rsid w:val="000F55B6"/>
    <w:rsid w:val="00133AAE"/>
    <w:rsid w:val="00142576"/>
    <w:rsid w:val="002126D7"/>
    <w:rsid w:val="00384690"/>
    <w:rsid w:val="003B225F"/>
    <w:rsid w:val="003B5275"/>
    <w:rsid w:val="00416CD5"/>
    <w:rsid w:val="0048626C"/>
    <w:rsid w:val="00517DEF"/>
    <w:rsid w:val="0053025B"/>
    <w:rsid w:val="005A4D59"/>
    <w:rsid w:val="00623A18"/>
    <w:rsid w:val="00677F80"/>
    <w:rsid w:val="006D5C7A"/>
    <w:rsid w:val="007F06F8"/>
    <w:rsid w:val="008E74CD"/>
    <w:rsid w:val="00917EF6"/>
    <w:rsid w:val="009B2E6B"/>
    <w:rsid w:val="009E0421"/>
    <w:rsid w:val="00AC6EB2"/>
    <w:rsid w:val="00B91A85"/>
    <w:rsid w:val="00BD1E32"/>
    <w:rsid w:val="00C42343"/>
    <w:rsid w:val="00C766E8"/>
    <w:rsid w:val="00CE200F"/>
    <w:rsid w:val="00D96D81"/>
    <w:rsid w:val="00E55DF5"/>
    <w:rsid w:val="00E56A77"/>
    <w:rsid w:val="00E612A5"/>
    <w:rsid w:val="00EB55B6"/>
    <w:rsid w:val="00F423EA"/>
    <w:rsid w:val="00F84A54"/>
    <w:rsid w:val="00FB4610"/>
    <w:rsid w:val="00FD5D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AE"/>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3AAE"/>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table" w:styleId="TableGrid">
    <w:name w:val="Table Grid"/>
    <w:basedOn w:val="TableNormal"/>
    <w:uiPriority w:val="59"/>
    <w:rsid w:val="00133AAE"/>
    <w:pPr>
      <w:spacing w:after="0" w:line="240" w:lineRule="auto"/>
    </w:pPr>
    <w:rPr>
      <w:rFonts w:eastAsiaTheme="minorEastAsia" w:cs="Times New Roman"/>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11">
    <w:name w:val="Medium Grid 11"/>
    <w:basedOn w:val="TableNormal"/>
    <w:uiPriority w:val="67"/>
    <w:rsid w:val="00133AAE"/>
    <w:pPr>
      <w:spacing w:after="0" w:line="240" w:lineRule="auto"/>
    </w:pPr>
    <w:rPr>
      <w:rFonts w:eastAsiaTheme="minorEastAsia" w:cs="Times New Roman"/>
      <w:lang w:eastAsia="en-I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sz="18" w:space="0" w:color="404040" w:themeColor="text1" w:themeTint="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character" w:customStyle="1" w:styleId="apple-style-span">
    <w:name w:val="apple-style-span"/>
    <w:basedOn w:val="DefaultParagraphFont"/>
    <w:rsid w:val="00133AAE"/>
    <w:rPr>
      <w:rFonts w:cs="Times New Roman"/>
    </w:rPr>
  </w:style>
  <w:style w:type="table" w:customStyle="1" w:styleId="MediumGrid12">
    <w:name w:val="Medium Grid 12"/>
    <w:basedOn w:val="TableNormal"/>
    <w:uiPriority w:val="67"/>
    <w:rsid w:val="00133AAE"/>
    <w:pPr>
      <w:spacing w:after="0" w:line="240" w:lineRule="auto"/>
    </w:pPr>
    <w:rPr>
      <w:rFonts w:eastAsiaTheme="minorEastAsia" w:cs="Times New Roman"/>
      <w:lang w:eastAsia="en-I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sz="18" w:space="0" w:color="404040" w:themeColor="text1" w:themeTint="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paragraph" w:styleId="ListParagraph">
    <w:name w:val="List Paragraph"/>
    <w:basedOn w:val="Normal"/>
    <w:uiPriority w:val="34"/>
    <w:qFormat/>
    <w:rsid w:val="00133AAE"/>
    <w:pPr>
      <w:ind w:left="720"/>
      <w:contextualSpacing/>
    </w:pPr>
    <w:rPr>
      <w:rFonts w:ascii="Calibri" w:hAnsi="Calibri"/>
    </w:rPr>
  </w:style>
  <w:style w:type="paragraph" w:customStyle="1" w:styleId="default0">
    <w:name w:val="default"/>
    <w:basedOn w:val="Normal"/>
    <w:rsid w:val="00133AA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517DEF"/>
    <w:rPr>
      <w:color w:val="0000FF" w:themeColor="hyperlink"/>
      <w:u w:val="single"/>
    </w:rPr>
  </w:style>
  <w:style w:type="paragraph" w:styleId="BalloonText">
    <w:name w:val="Balloon Text"/>
    <w:basedOn w:val="Normal"/>
    <w:link w:val="BalloonTextChar"/>
    <w:uiPriority w:val="99"/>
    <w:semiHidden/>
    <w:unhideWhenUsed/>
    <w:rsid w:val="00B91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A85"/>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tambanerje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Tanuj</cp:lastModifiedBy>
  <cp:revision>7</cp:revision>
  <dcterms:created xsi:type="dcterms:W3CDTF">2011-08-16T16:42:00Z</dcterms:created>
  <dcterms:modified xsi:type="dcterms:W3CDTF">2011-08-21T20:32:00Z</dcterms:modified>
</cp:coreProperties>
</file>