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Stock Market News Aggregator</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Stock Market News Aggregator</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Final</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Stock Market News Aggregator project aims to create a platform that aggregates stock market news from various sources, providing users with a single interface to stay updated on market trends and news. The platform will cover news from various sectors, including automotive, construction, and manufacturing.</w:t>
      </w:r>
    </w:p>
    <w:p>
      <w:pPr>
        <w:pBdr>
          <w:bottom w:val="single" w:sz="4" w:space="1" w:color="DDDDDD"/>
        </w:pBdr>
      </w:pPr>
    </w:p>
    <w:p/>
    <w:p>
      <w:pPr>
        <w:pStyle w:val="Heading1"/>
      </w:pPr>
      <w:r>
        <w:rPr>
          <w:b/>
          <w:color w:val="1A1A2E"/>
          <w:sz w:val="28"/>
        </w:rPr>
        <w:t>2. Business Objectives</w:t>
      </w:r>
    </w:p>
    <w:p/>
    <w:p>
      <w:r>
        <w:rPr>
          <w:sz w:val="21"/>
        </w:rPr>
        <w:t>The business objectives of the project are to create a user-friendly platform for stock market news aggregation, provide reliable and timely news updates, and integrate SEBI's verified badge for trading apps. The objectives are to be measured by user engagement and retention, news update frequency and accuracy, and the number of verified trading apps on the platform.</w:t>
      </w:r>
    </w:p>
    <w:p>
      <w:pPr>
        <w:pBdr>
          <w:bottom w:val="single" w:sz="4" w:space="1" w:color="DDDDDD"/>
        </w:pBdr>
      </w:pPr>
    </w:p>
    <w:p/>
    <w:p>
      <w:pPr>
        <w:pStyle w:val="Heading1"/>
      </w:pPr>
      <w:r>
        <w:rPr>
          <w:b/>
          <w:color w:val="1A1A2E"/>
          <w:sz w:val="28"/>
        </w:rPr>
        <w:t>3. Project Scope</w:t>
      </w:r>
    </w:p>
    <w:p/>
    <w:p>
      <w:r>
        <w:rPr>
          <w:sz w:val="21"/>
        </w:rPr>
        <w:t>The scope of the project includes stock market news aggregation, user-friendly interface, and SEBI verified badge integration. The scope excludes trading functionality and personalized investment advice. Assumptions include users having a basic understanding of stock market concepts and terminology, and news sources providing accurate and reliable information.</w:t>
      </w:r>
    </w:p>
    <w:p>
      <w:pPr>
        <w:pBdr>
          <w:bottom w:val="single" w:sz="4" w:space="1" w:color="DDDDDD"/>
        </w:pBdr>
      </w:pPr>
    </w:p>
    <w:p/>
    <w:p>
      <w:pPr>
        <w:pStyle w:val="Heading1"/>
      </w:pPr>
      <w:r>
        <w:rPr>
          <w:b/>
          <w:color w:val="1A1A2E"/>
          <w:sz w:val="28"/>
        </w:rPr>
        <w:t>4. Functional Requirements</w:t>
      </w:r>
    </w:p>
    <w:p/>
    <w:p>
      <w:r>
        <w:rPr>
          <w:sz w:val="21"/>
        </w:rPr>
        <w:t>The functional requirements of the project include news aggregation, user interface, and SEBI verified badge integration. The requirements are prioritized as high, high, and medium respectively.</w:t>
      </w:r>
    </w:p>
    <w:p>
      <w:pPr>
        <w:pBdr>
          <w:bottom w:val="single" w:sz="4" w:space="1" w:color="DDDDDD"/>
        </w:pBdr>
      </w:pPr>
    </w:p>
    <w:p/>
    <w:p>
      <w:pPr>
        <w:pStyle w:val="Heading1"/>
      </w:pPr>
      <w:r>
        <w:rPr>
          <w:b/>
          <w:color w:val="1A1A2E"/>
          <w:sz w:val="28"/>
        </w:rPr>
        <w:t>5. Non-Functional Requirements</w:t>
      </w:r>
    </w:p>
    <w:p/>
    <w:p>
      <w:r>
        <w:rPr>
          <w:sz w:val="21"/>
        </w:rPr>
        <w:t>The non-functional requirements of the project include performance, security, and usability. The performance requirement is to handle a large volume of users and news updates without significant performance degradation. The security requirement is to ensure the security and integrity of user data and prevent unauthorized access. The usability requirement is to make the platform easy to use and navigate, with clear and concise language and minimal cognitive load.</w:t>
      </w:r>
    </w:p>
    <w:p>
      <w:pPr>
        <w:pBdr>
          <w:bottom w:val="single" w:sz="4" w:space="1" w:color="DDDDDD"/>
        </w:pBdr>
      </w:pPr>
    </w:p>
    <w:p/>
    <w:p>
      <w:pPr>
        <w:pStyle w:val="Heading1"/>
      </w:pPr>
      <w:r>
        <w:rPr>
          <w:b/>
          <w:color w:val="1A1A2E"/>
          <w:sz w:val="28"/>
        </w:rPr>
        <w:t>6. Stakeholders &amp; Key Decisions</w:t>
      </w:r>
    </w:p>
    <w:p/>
    <w:p>
      <w:r>
        <w:rPr>
          <w:sz w:val="21"/>
        </w:rPr>
        <w:t>The stakeholders of the project include investors and SEBI. The investors require reliable and timely stock market news and updates, while SEBI requires verification of trading apps to prevent fraud.</w:t>
      </w:r>
    </w:p>
    <w:p>
      <w:pPr>
        <w:pBdr>
          <w:bottom w:val="single" w:sz="4" w:space="1" w:color="DDDDDD"/>
        </w:pBdr>
      </w:pPr>
    </w:p>
    <w:p/>
    <w:p>
      <w:pPr>
        <w:pStyle w:val="Heading1"/>
      </w:pPr>
      <w:r>
        <w:rPr>
          <w:b/>
          <w:color w:val="1A1A2E"/>
          <w:sz w:val="28"/>
        </w:rPr>
        <w:t>7. Risks, Constraints &amp; Dependencies</w:t>
      </w:r>
    </w:p>
    <w:p/>
    <w:p>
      <w:r>
        <w:rPr>
          <w:sz w:val="21"/>
        </w:rPr>
        <w:t>The risks of the project include dependence on third-party news sources and user adoption and engagement. The constraints include limited budget for development and maintenance, and dependence on third-party news sources for data.</w:t>
      </w:r>
    </w:p>
    <w:p>
      <w:pPr>
        <w:pBdr>
          <w:bottom w:val="single" w:sz="4" w:space="1" w:color="DDDDDD"/>
        </w:pBdr>
      </w:pPr>
    </w:p>
    <w:p/>
    <w:p>
      <w:pPr>
        <w:pStyle w:val="Heading1"/>
      </w:pPr>
      <w:r>
        <w:rPr>
          <w:b/>
          <w:color w:val="1A1A2E"/>
          <w:sz w:val="28"/>
        </w:rPr>
        <w:t>8. Feature Prioritization</w:t>
      </w:r>
    </w:p>
    <w:p/>
    <w:p>
      <w:r>
        <w:rPr>
          <w:sz w:val="21"/>
        </w:rPr>
        <w:t>The features of the project are prioritized using the MoSCoW method. The must-haves include news aggregation and user interface, the should-haves include SEBI verified badge integration, the could-haves include personalized news feeds, and the won't-haves include trading functionality and personalized investment advice.</w:t>
      </w:r>
    </w:p>
    <w:p>
      <w:pPr>
        <w:pBdr>
          <w:bottom w:val="single" w:sz="4" w:space="1" w:color="DDDDDD"/>
        </w:pBdr>
      </w:pPr>
    </w:p>
    <w:p/>
    <w:p>
      <w:pPr>
        <w:pStyle w:val="Heading1"/>
      </w:pPr>
      <w:r>
        <w:rPr>
          <w:b/>
          <w:color w:val="1A1A2E"/>
          <w:sz w:val="28"/>
        </w:rPr>
        <w:t>9. Timeline &amp; Milestones</w:t>
      </w:r>
    </w:p>
    <w:p/>
    <w:p>
      <w:r>
        <w:rPr>
          <w:sz w:val="21"/>
        </w:rPr>
        <w:t>The timeline of the project includes completion of news aggregation functionality, launch of user interface, and integration of SEBI verified badge. The success metrics of the project include user engagement and retention, news update frequency and accuracy, and the number of verified trading apps on the platform.</w:t>
      </w:r>
    </w:p>
    <w:p>
      <w:pPr>
        <w:pBdr>
          <w:bottom w:val="single" w:sz="4" w:space="1" w:color="DDDDDD"/>
        </w:pBdr>
      </w:pPr>
    </w:p>
    <w:p/>
    <w:p>
      <w:pPr>
        <w:jc w:val="center"/>
      </w:pPr>
      <w:r>
        <w:rPr>
          <w:i/>
          <w:color w:val="AAAAAA"/>
          <w:sz w:val="18"/>
        </w:rPr>
        <w:t>Generated by NEXUS AI Agent  ·  March 27, 2026 19:45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