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AC9" w:rsidRPr="00C01B21" w:rsidRDefault="00102AC9" w:rsidP="00C01B21">
      <w:pPr>
        <w:jc w:val="center"/>
        <w:rPr>
          <w:b/>
          <w:sz w:val="28"/>
        </w:rPr>
      </w:pPr>
      <w:r w:rsidRPr="00C01B21">
        <w:rPr>
          <w:b/>
          <w:sz w:val="28"/>
        </w:rPr>
        <w:t>Digital River</w:t>
      </w:r>
    </w:p>
    <w:p w:rsidR="00102AC9" w:rsidRPr="00C01B21" w:rsidRDefault="00102AC9" w:rsidP="00C01B21">
      <w:pPr>
        <w:jc w:val="center"/>
        <w:rPr>
          <w:b/>
          <w:sz w:val="32"/>
        </w:rPr>
      </w:pPr>
      <w:r w:rsidRPr="00C01B21">
        <w:rPr>
          <w:b/>
          <w:sz w:val="28"/>
        </w:rPr>
        <w:t>Release Management</w:t>
      </w:r>
    </w:p>
    <w:p w:rsidR="00C01B21" w:rsidRPr="00C01B21" w:rsidRDefault="00C01B21">
      <w:pPr>
        <w:rPr>
          <w:b/>
          <w:sz w:val="24"/>
        </w:rPr>
      </w:pPr>
      <w:r w:rsidRPr="00C01B21">
        <w:rPr>
          <w:b/>
          <w:sz w:val="24"/>
        </w:rPr>
        <w:t>What is SRMS (Software Release Management System)?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SRMS is a tool for planning, managing, deploying and auditing releases of software in UNIX and Windows environments.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SRMS provides SOX compliance reporting of software updates and database changes.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SRMS provides a robust set of resource management and capacity planning tools for all phases of the release cycle.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Business owners are able to prioritize open issues based on business needs.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QA is able to assign and manage testing requirement and time estimates.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Developers are able to manage their work priorities and time requirements.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Release managers can perform all required actions directly inside of SRMS.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Planning and capacity tools can be used independently from code management tools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 xml:space="preserve">SRMS provides workflow management tools for both the DBA and </w:t>
      </w:r>
      <w:proofErr w:type="gramStart"/>
      <w:r>
        <w:t>Unix</w:t>
      </w:r>
      <w:proofErr w:type="gramEnd"/>
      <w:r>
        <w:t xml:space="preserve"> teams for requests that are part of a release.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SRMS provides detailed reporting and metrics to inform and improve the development life cycle.</w:t>
      </w:r>
    </w:p>
    <w:p w:rsidR="00C01B21" w:rsidRPr="00C01B21" w:rsidRDefault="00C01B21" w:rsidP="00C01B21">
      <w:pPr>
        <w:rPr>
          <w:b/>
          <w:sz w:val="24"/>
        </w:rPr>
      </w:pPr>
      <w:r w:rsidRPr="00C01B21">
        <w:rPr>
          <w:b/>
          <w:sz w:val="24"/>
        </w:rPr>
        <w:t>Features</w:t>
      </w:r>
    </w:p>
    <w:p w:rsidR="00C01B21" w:rsidRPr="00C01B21" w:rsidRDefault="00C01B21" w:rsidP="00C01B21">
      <w:pPr>
        <w:rPr>
          <w:b/>
          <w:sz w:val="24"/>
        </w:rPr>
      </w:pPr>
      <w:r w:rsidRPr="00C01B21">
        <w:rPr>
          <w:b/>
          <w:sz w:val="24"/>
        </w:rPr>
        <w:t>I</w:t>
      </w:r>
      <w:r w:rsidRPr="00C01B21">
        <w:rPr>
          <w:b/>
          <w:sz w:val="24"/>
        </w:rPr>
        <w:t>ndependent Release Planning Tools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Works directly with external ticketing systems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Estimate Development and QA hours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Development and QA risk tracking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Current and Expected QA coverage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QA tester assignment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Development reviewer assignment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Capacity planning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Ticket severity and priority control</w:t>
      </w:r>
    </w:p>
    <w:p w:rsidR="00C01B21" w:rsidRDefault="00C01B21" w:rsidP="00C01B21">
      <w:pPr>
        <w:rPr>
          <w:b/>
          <w:sz w:val="24"/>
        </w:rPr>
      </w:pPr>
    </w:p>
    <w:p w:rsidR="00C01B21" w:rsidRDefault="00C01B21" w:rsidP="00C01B21">
      <w:pPr>
        <w:rPr>
          <w:b/>
          <w:sz w:val="24"/>
        </w:rPr>
      </w:pPr>
    </w:p>
    <w:p w:rsidR="00C01B21" w:rsidRDefault="00C01B21" w:rsidP="00C01B21">
      <w:pPr>
        <w:rPr>
          <w:b/>
          <w:sz w:val="24"/>
        </w:rPr>
      </w:pPr>
    </w:p>
    <w:p w:rsidR="00C01B21" w:rsidRDefault="00C01B21" w:rsidP="00C01B21">
      <w:pPr>
        <w:rPr>
          <w:b/>
          <w:sz w:val="24"/>
        </w:rPr>
      </w:pPr>
    </w:p>
    <w:p w:rsidR="00C01B21" w:rsidRDefault="00C01B21" w:rsidP="00C01B21">
      <w:pPr>
        <w:rPr>
          <w:b/>
          <w:sz w:val="24"/>
        </w:rPr>
      </w:pPr>
    </w:p>
    <w:p w:rsidR="00C01B21" w:rsidRDefault="00C01B21" w:rsidP="00C01B21">
      <w:pPr>
        <w:rPr>
          <w:b/>
          <w:sz w:val="24"/>
        </w:rPr>
      </w:pPr>
    </w:p>
    <w:p w:rsidR="00C01B21" w:rsidRPr="00C01B21" w:rsidRDefault="00C01B21" w:rsidP="00C01B21">
      <w:pPr>
        <w:rPr>
          <w:b/>
          <w:sz w:val="24"/>
        </w:rPr>
      </w:pPr>
      <w:r w:rsidRPr="00C01B21">
        <w:rPr>
          <w:b/>
          <w:sz w:val="24"/>
        </w:rPr>
        <w:lastRenderedPageBreak/>
        <w:t>Release Process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Ensure that all changes have been applied and verified before the release can be staged or promoted to production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QA verification enforced for all changes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Optional user acceptance testing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Platform configurable software deployment methods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Code Promotion</w:t>
      </w:r>
    </w:p>
    <w:p w:rsidR="00C01B21" w:rsidRDefault="00C01B21" w:rsidP="00C01B21">
      <w:pPr>
        <w:pStyle w:val="ListParagraph"/>
        <w:numPr>
          <w:ilvl w:val="2"/>
          <w:numId w:val="1"/>
        </w:numPr>
      </w:pPr>
      <w:r>
        <w:t>Checkout code from revision control system</w:t>
      </w:r>
    </w:p>
    <w:p w:rsidR="00C01B21" w:rsidRDefault="00C01B21" w:rsidP="00C01B21">
      <w:pPr>
        <w:pStyle w:val="ListParagraph"/>
        <w:numPr>
          <w:ilvl w:val="2"/>
          <w:numId w:val="1"/>
        </w:numPr>
      </w:pPr>
      <w:r>
        <w:t>Build and compile code if required</w:t>
      </w:r>
    </w:p>
    <w:p w:rsidR="00C01B21" w:rsidRDefault="00C01B21" w:rsidP="00C01B21">
      <w:pPr>
        <w:pStyle w:val="ListParagraph"/>
        <w:numPr>
          <w:ilvl w:val="2"/>
          <w:numId w:val="1"/>
        </w:numPr>
      </w:pPr>
      <w:r>
        <w:t>Deploy to appropriate environment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Rollback code to previous version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Bounce application servers</w:t>
      </w:r>
    </w:p>
    <w:p w:rsidR="00C01B21" w:rsidRDefault="00C01B21" w:rsidP="00C01B21">
      <w:pPr>
        <w:pStyle w:val="ListParagraph"/>
        <w:numPr>
          <w:ilvl w:val="1"/>
          <w:numId w:val="1"/>
        </w:numPr>
      </w:pPr>
      <w:r>
        <w:t>Switch active and inactive instance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Support for multiple testing environments (</w:t>
      </w:r>
      <w:proofErr w:type="spellStart"/>
      <w:r>
        <w:t>systest</w:t>
      </w:r>
      <w:proofErr w:type="spellEnd"/>
      <w:r>
        <w:t>, integration, staging, production)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Support for multiple production environment (active, inactive)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Peer review enforcement for standards compliance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Automated code promotion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Ability to switch active/inactive production environments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Ability to bounce servers by environment</w:t>
      </w:r>
    </w:p>
    <w:p w:rsidR="00C01B21" w:rsidRDefault="00C01B21" w:rsidP="00C01B21">
      <w:pPr>
        <w:pStyle w:val="ListParagraph"/>
        <w:numPr>
          <w:ilvl w:val="0"/>
          <w:numId w:val="1"/>
        </w:numPr>
      </w:pPr>
      <w:r>
        <w:t>Direct integration with external ticketing system</w:t>
      </w:r>
    </w:p>
    <w:p w:rsidR="00FD3647" w:rsidRDefault="00FD3647" w:rsidP="00FD3647">
      <w:pPr>
        <w:pStyle w:val="ListParagraph"/>
      </w:pPr>
    </w:p>
    <w:p w:rsidR="00C01B21" w:rsidRPr="00FD3647" w:rsidRDefault="00C01B21" w:rsidP="00FD3647">
      <w:pPr>
        <w:pStyle w:val="ListParagraph"/>
        <w:numPr>
          <w:ilvl w:val="0"/>
          <w:numId w:val="1"/>
        </w:numPr>
        <w:rPr>
          <w:b/>
          <w:sz w:val="24"/>
        </w:rPr>
      </w:pPr>
      <w:r w:rsidRPr="00FD3647">
        <w:rPr>
          <w:b/>
          <w:sz w:val="24"/>
        </w:rPr>
        <w:t>Role based access control</w:t>
      </w:r>
    </w:p>
    <w:p w:rsidR="00C01B21" w:rsidRDefault="00C01B21" w:rsidP="00FD3647">
      <w:pPr>
        <w:pStyle w:val="ListParagraph"/>
        <w:numPr>
          <w:ilvl w:val="1"/>
          <w:numId w:val="1"/>
        </w:numPr>
      </w:pPr>
      <w:r>
        <w:t>Roles for functional groups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Developer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QA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QA Manager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Release Manager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Business Owner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Admin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DBA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Unix</w:t>
      </w:r>
    </w:p>
    <w:p w:rsidR="00C01B21" w:rsidRDefault="00C01B21" w:rsidP="00FD3647">
      <w:pPr>
        <w:pStyle w:val="ListParagraph"/>
        <w:numPr>
          <w:ilvl w:val="2"/>
          <w:numId w:val="1"/>
        </w:numPr>
      </w:pPr>
      <w:r>
        <w:t>Security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Roles assignable both globally and for specific platforms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Controls over who can affect production environments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Prevents developers from reviewing and promoting their own code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Group notification of pending tasks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DDL creation GUI for Development</w:t>
      </w:r>
    </w:p>
    <w:p w:rsidR="00723DEE" w:rsidRDefault="00723DEE" w:rsidP="00723DEE">
      <w:pPr>
        <w:pStyle w:val="ListParagraph"/>
      </w:pPr>
    </w:p>
    <w:p w:rsidR="00723DEE" w:rsidRDefault="00723DEE" w:rsidP="00723DEE"/>
    <w:p w:rsidR="00C01B21" w:rsidRDefault="00C01B21" w:rsidP="00723DEE">
      <w:pPr>
        <w:pStyle w:val="ListParagraph"/>
        <w:numPr>
          <w:ilvl w:val="0"/>
          <w:numId w:val="1"/>
        </w:numPr>
      </w:pPr>
      <w:r>
        <w:lastRenderedPageBreak/>
        <w:t>DBA workflow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Easy access to DDL/DML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Integration with release process to facilitate communications of work needs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Ability t*have DDL applied automatically during release process *</w:t>
      </w:r>
    </w:p>
    <w:p w:rsidR="00C01B21" w:rsidRPr="00723DEE" w:rsidRDefault="00C01B21" w:rsidP="00723DEE">
      <w:pPr>
        <w:pStyle w:val="ListParagraph"/>
        <w:numPr>
          <w:ilvl w:val="1"/>
          <w:numId w:val="1"/>
        </w:numPr>
        <w:rPr>
          <w:b/>
        </w:rPr>
      </w:pPr>
      <w:r w:rsidRPr="00723DEE">
        <w:rPr>
          <w:b/>
        </w:rPr>
        <w:t>*Unix workflow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Easy access t*Scripts and Instructions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Multiple versions of Scripts and Instructions based on environment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Integration with release process t*facilitate communications of work needs</w:t>
      </w:r>
    </w:p>
    <w:p w:rsidR="00C01B21" w:rsidRDefault="00C01B21" w:rsidP="00723DEE">
      <w:pPr>
        <w:pStyle w:val="ListParagraph"/>
        <w:numPr>
          <w:ilvl w:val="1"/>
          <w:numId w:val="1"/>
        </w:numPr>
      </w:pPr>
      <w:r>
        <w:t>Direct access t*Scripts and Instruction for easy deployment t*release servers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 w:rsidRPr="00723DEE">
        <w:rPr>
          <w:b/>
        </w:rPr>
        <w:t xml:space="preserve">Unix/DBA </w:t>
      </w:r>
      <w:r>
        <w:t>deployment scheduling make sure critical task are done at the right time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Important release stages executed out of band t*improve usability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Email notification of job completions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Inter and Intra platform ticket dependencies t*assure associated code deployed together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Release emails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Hot deployment of releases for urgent code changes affecting immediate production issues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Require all tickets are verified in production and closed in the external ticketing system</w:t>
      </w:r>
    </w:p>
    <w:p w:rsidR="00C01B21" w:rsidRPr="00723DEE" w:rsidRDefault="00C01B21" w:rsidP="00C01B21">
      <w:pPr>
        <w:rPr>
          <w:b/>
          <w:sz w:val="24"/>
        </w:rPr>
      </w:pPr>
      <w:r w:rsidRPr="00723DEE">
        <w:rPr>
          <w:b/>
          <w:sz w:val="24"/>
        </w:rPr>
        <w:t>Reporting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Cancelled ticket report provide ticket status reconciliation between SRMS and external ticketing systems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Issues report shows tickets that required additional resources during testing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QA defect removal efficiency report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Tracking and reporting of all software released for all environments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Release statistics showing number of releases, files/lines add/removed, tickets addressed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Reporting on release date changes, tracking reasons and frequency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Production database change reporting (oracle and MySQL changes)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RSS feeds for most reports</w:t>
      </w:r>
    </w:p>
    <w:p w:rsidR="00C01B21" w:rsidRPr="00723DEE" w:rsidRDefault="00C01B21" w:rsidP="00C01B21">
      <w:pPr>
        <w:rPr>
          <w:b/>
          <w:sz w:val="24"/>
        </w:rPr>
      </w:pPr>
      <w:r w:rsidRPr="00723DEE">
        <w:rPr>
          <w:b/>
          <w:sz w:val="24"/>
        </w:rPr>
        <w:t>Systems tasks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Roles based access control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Highly configurable platform setup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Flexible environment setup</w:t>
      </w:r>
    </w:p>
    <w:p w:rsidR="00C01B21" w:rsidRDefault="00C01B21" w:rsidP="00723DEE">
      <w:pPr>
        <w:pStyle w:val="ListParagraph"/>
        <w:numPr>
          <w:ilvl w:val="0"/>
          <w:numId w:val="1"/>
        </w:numPr>
      </w:pPr>
      <w:r>
        <w:t>Integrated help system</w:t>
      </w:r>
    </w:p>
    <w:p w:rsidR="00723DEE" w:rsidRDefault="00723DEE" w:rsidP="00723DEE"/>
    <w:p w:rsidR="00723DEE" w:rsidRDefault="00723DEE" w:rsidP="00723DEE"/>
    <w:p w:rsidR="00723DEE" w:rsidRDefault="00723DEE" w:rsidP="00723DEE"/>
    <w:p w:rsidR="00723DEE" w:rsidRDefault="00723DEE" w:rsidP="00723DEE"/>
    <w:p w:rsidR="00BA7476" w:rsidRDefault="00102AC9" w:rsidP="00C01B21">
      <w:pPr>
        <w:rPr>
          <w:b/>
          <w:sz w:val="28"/>
        </w:rPr>
      </w:pPr>
      <w:r w:rsidRPr="00723DEE">
        <w:rPr>
          <w:b/>
          <w:sz w:val="28"/>
        </w:rPr>
        <w:lastRenderedPageBreak/>
        <w:t>What is Release Management Change?</w:t>
      </w:r>
    </w:p>
    <w:p w:rsidR="00723DEE" w:rsidRPr="00723DEE" w:rsidRDefault="00723DEE" w:rsidP="00723DEE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23DEE">
        <w:t>Release Management Changes refer to software code changes that are related to a release</w:t>
      </w:r>
    </w:p>
    <w:p w:rsidR="00723DEE" w:rsidRPr="00723DEE" w:rsidRDefault="00723DEE" w:rsidP="00723DEE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23DEE">
        <w:t>Release Management changes follow a similar process flow as the Normal Change process</w:t>
      </w:r>
    </w:p>
    <w:p w:rsidR="00723DEE" w:rsidRPr="00723DEE" w:rsidRDefault="00723DEE" w:rsidP="00723DEE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23DEE">
        <w:t>Release Management changes require both Technical approval and CAB approval prior to their deployment</w:t>
      </w:r>
    </w:p>
    <w:p w:rsidR="00723DEE" w:rsidRDefault="00723DEE" w:rsidP="00C01B21">
      <w:pPr>
        <w:rPr>
          <w:b/>
          <w:sz w:val="28"/>
        </w:rPr>
      </w:pPr>
    </w:p>
    <w:p w:rsidR="00723DEE" w:rsidRDefault="00723DEE" w:rsidP="00C01B21">
      <w:pPr>
        <w:rPr>
          <w:b/>
          <w:sz w:val="28"/>
        </w:rPr>
      </w:pPr>
      <w:r>
        <w:rPr>
          <w:noProof/>
        </w:rPr>
        <w:drawing>
          <wp:inline distT="0" distB="0" distL="0" distR="0" wp14:anchorId="36F09C23" wp14:editId="10B1E628">
            <wp:extent cx="5943600" cy="1351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EE" w:rsidRDefault="00723DEE" w:rsidP="00C01B21">
      <w:pPr>
        <w:rPr>
          <w:b/>
          <w:sz w:val="28"/>
        </w:rPr>
      </w:pPr>
      <w:r w:rsidRPr="00723DEE">
        <w:rPr>
          <w:b/>
          <w:sz w:val="28"/>
        </w:rPr>
        <w:t>Key Terms</w:t>
      </w:r>
    </w:p>
    <w:p w:rsidR="00723DEE" w:rsidRPr="00326867" w:rsidRDefault="00723DEE" w:rsidP="00723DEE">
      <w:pPr>
        <w:autoSpaceDE w:val="0"/>
        <w:autoSpaceDN w:val="0"/>
        <w:adjustRightInd w:val="0"/>
        <w:spacing w:after="0" w:line="240" w:lineRule="auto"/>
        <w:rPr>
          <w:rFonts w:ascii="Calibri" w:eastAsia="MS PGothic" w:hAnsi="Times New Roman" w:cs="Calibri"/>
          <w:b/>
          <w:color w:val="000000"/>
          <w:kern w:val="24"/>
          <w:sz w:val="26"/>
          <w:szCs w:val="26"/>
        </w:rPr>
      </w:pPr>
      <w:r w:rsidRPr="00326867">
        <w:rPr>
          <w:rFonts w:ascii="Calibri" w:eastAsia="Times New Roman" w:hAnsi="Times New Roman" w:cs="Calibri"/>
          <w:b/>
          <w:color w:val="000000"/>
          <w:kern w:val="24"/>
          <w:sz w:val="26"/>
          <w:szCs w:val="26"/>
        </w:rPr>
        <w:t>Change Requester</w:t>
      </w:r>
    </w:p>
    <w:p w:rsidR="00723DEE" w:rsidRPr="00723DEE" w:rsidRDefault="00723DEE" w:rsidP="00723DEE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23DEE">
        <w:t>The Change Requester field is used to identify the person requesting the activity.</w:t>
      </w:r>
    </w:p>
    <w:p w:rsidR="00723DEE" w:rsidRPr="00326867" w:rsidRDefault="00723DEE" w:rsidP="00723DE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  <w:r w:rsidRPr="00326867">
        <w:rPr>
          <w:rFonts w:ascii="Calibri" w:hAnsi="Times New Roman" w:cs="Calibri"/>
          <w:b/>
          <w:color w:val="000000"/>
          <w:kern w:val="24"/>
          <w:sz w:val="26"/>
          <w:szCs w:val="26"/>
        </w:rPr>
        <w:t>Change Assignee</w:t>
      </w:r>
    </w:p>
    <w:p w:rsidR="00723DEE" w:rsidRPr="00326867" w:rsidRDefault="00723DEE" w:rsidP="00326867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326867">
        <w:t>The Change Assignee is usually the person who implements the Change. This role validates the change, updates the Change and will eventually close the Change with the appropriate closure code.</w:t>
      </w:r>
    </w:p>
    <w:p w:rsidR="00723DEE" w:rsidRPr="00326867" w:rsidRDefault="00723DEE" w:rsidP="00723DE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  <w:r w:rsidRPr="00326867">
        <w:rPr>
          <w:rFonts w:ascii="Calibri" w:hAnsi="Times New Roman" w:cs="Calibri"/>
          <w:b/>
          <w:color w:val="000000"/>
          <w:kern w:val="24"/>
          <w:sz w:val="26"/>
          <w:szCs w:val="26"/>
        </w:rPr>
        <w:t>Technical Approver</w:t>
      </w:r>
    </w:p>
    <w:p w:rsidR="00723DEE" w:rsidRPr="00326867" w:rsidRDefault="00723DEE" w:rsidP="00723DEE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326867">
        <w:t>This role is a member of group that is given the authority to approve a change. The Technical approver is the manager of the person who is the Change Requester/Assignee.</w:t>
      </w:r>
    </w:p>
    <w:p w:rsidR="00723DEE" w:rsidRPr="00326867" w:rsidRDefault="00723DEE" w:rsidP="00723DE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  <w:r w:rsidRPr="00326867">
        <w:rPr>
          <w:rFonts w:ascii="Calibri" w:hAnsi="Times New Roman" w:cs="Calibri"/>
          <w:b/>
          <w:color w:val="000000"/>
          <w:kern w:val="24"/>
          <w:sz w:val="26"/>
          <w:szCs w:val="26"/>
        </w:rPr>
        <w:t>Change Manager</w:t>
      </w:r>
    </w:p>
    <w:p w:rsidR="00723DEE" w:rsidRPr="00326867" w:rsidRDefault="00723DEE" w:rsidP="00723DEE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326867">
        <w:t>The Change Manager controls the lifecycle of all Changes. Helps to ensure that all changes are implemented with minimum disruption to Digital River’s production environment. Provides a single point of contact and is responsible for coordinating all change functions within Digital River.</w:t>
      </w:r>
    </w:p>
    <w:p w:rsidR="00723DEE" w:rsidRPr="00326867" w:rsidRDefault="00723DEE" w:rsidP="00723DE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  <w:r w:rsidRPr="00326867">
        <w:rPr>
          <w:rFonts w:ascii="Calibri" w:hAnsi="Times New Roman" w:cs="Calibri"/>
          <w:b/>
          <w:color w:val="000000"/>
          <w:kern w:val="24"/>
          <w:sz w:val="26"/>
          <w:szCs w:val="26"/>
        </w:rPr>
        <w:t>Change Advisory Board (CAB)</w:t>
      </w:r>
    </w:p>
    <w:p w:rsidR="00723DEE" w:rsidRPr="00326867" w:rsidRDefault="00723DEE" w:rsidP="00723DEE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326867">
        <w:t xml:space="preserve">The Change Advisory Board is a group of people that support the assessment, prioritization, authorization and scheduling of changes. A change advisory board is usually made up of representatives from all areas within the IT service provider; the business; and third parties such as suppliers. </w:t>
      </w:r>
    </w:p>
    <w:p w:rsidR="00723DEE" w:rsidRPr="00723DEE" w:rsidRDefault="00723DEE" w:rsidP="00C01B21">
      <w:pPr>
        <w:rPr>
          <w:b/>
          <w:sz w:val="28"/>
        </w:rPr>
      </w:pPr>
    </w:p>
    <w:p w:rsidR="00102AC9" w:rsidRDefault="00326867">
      <w:pPr>
        <w:rPr>
          <w:b/>
          <w:sz w:val="28"/>
        </w:rPr>
      </w:pPr>
      <w:r w:rsidRPr="00326867">
        <w:rPr>
          <w:b/>
          <w:sz w:val="28"/>
        </w:rPr>
        <w:t>Creating a Release Management Change</w:t>
      </w: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6"/>
          <w:szCs w:val="26"/>
        </w:rPr>
      </w:pPr>
      <w:r>
        <w:rPr>
          <w:rFonts w:ascii="Calibri" w:hAnsi="Times New Roman" w:cs="Calibri"/>
          <w:b/>
          <w:bCs/>
          <w:color w:val="000000"/>
          <w:kern w:val="24"/>
          <w:sz w:val="26"/>
          <w:szCs w:val="26"/>
        </w:rPr>
        <w:t>Login into HP Service Manager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326867">
        <w:t>Go to http://sm.digitalriver.com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326867">
        <w:t>Login using your standard Network Credentials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326867">
        <w:t>If unable to login, use SRC to open an incident ticket http://src.digitalriver.com</w:t>
      </w: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6"/>
          <w:szCs w:val="26"/>
        </w:rPr>
      </w:pPr>
      <w:r>
        <w:rPr>
          <w:rFonts w:ascii="Calibri" w:hAnsi="Times New Roman" w:cs="Calibri"/>
          <w:b/>
          <w:bCs/>
          <w:color w:val="000000"/>
          <w:kern w:val="24"/>
          <w:sz w:val="26"/>
          <w:szCs w:val="26"/>
        </w:rPr>
        <w:lastRenderedPageBreak/>
        <w:t>Your login screen will default you to your [To Do] Queue</w:t>
      </w:r>
      <w:r>
        <w:rPr>
          <w:rFonts w:ascii="Calibri" w:hAnsi="Times New Roman" w:cs="Calibri"/>
          <w:b/>
          <w:bCs/>
          <w:color w:val="000000"/>
          <w:kern w:val="24"/>
          <w:sz w:val="26"/>
          <w:szCs w:val="26"/>
        </w:rPr>
        <w:tab/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326867">
        <w:t>On the far left of your screen locate and click [Change Management]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326867">
        <w:t>Click [New]</w:t>
      </w:r>
    </w:p>
    <w:p w:rsidR="00326867" w:rsidRDefault="00326867">
      <w:pPr>
        <w:rPr>
          <w:b/>
          <w:sz w:val="28"/>
        </w:rPr>
      </w:pPr>
      <w:r>
        <w:rPr>
          <w:noProof/>
        </w:rPr>
        <w:drawing>
          <wp:inline distT="0" distB="0" distL="0" distR="0" wp14:anchorId="08D7E5D2" wp14:editId="21DC3629">
            <wp:extent cx="5943600" cy="1464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 xml:space="preserve">Category &amp; </w:t>
      </w:r>
      <w:r w:rsidRPr="00326867">
        <w:rPr>
          <w:b/>
          <w:sz w:val="28"/>
        </w:rPr>
        <w:t>Subcategory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After clicking [New] your screen will display</w:t>
      </w:r>
    </w:p>
    <w:p w:rsidR="00326867" w:rsidRDefault="00326867">
      <w:pPr>
        <w:rPr>
          <w:b/>
          <w:sz w:val="28"/>
        </w:rPr>
      </w:pPr>
    </w:p>
    <w:p w:rsidR="00326867" w:rsidRDefault="00326867">
      <w:pPr>
        <w:rPr>
          <w:b/>
          <w:sz w:val="28"/>
        </w:rPr>
      </w:pPr>
      <w:r>
        <w:rPr>
          <w:noProof/>
        </w:rPr>
        <w:drawing>
          <wp:inline distT="0" distB="0" distL="0" distR="0" wp14:anchorId="05091E07" wp14:editId="0A0EC8AD">
            <wp:extent cx="5943600" cy="195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>Selecting Category &amp; Subcategory</w:t>
      </w: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6"/>
          <w:szCs w:val="26"/>
        </w:rPr>
      </w:pPr>
      <w:r>
        <w:rPr>
          <w:rFonts w:ascii="Calibri" w:hAnsi="Times New Roman" w:cs="Calibri"/>
          <w:color w:val="000000"/>
          <w:kern w:val="24"/>
          <w:sz w:val="26"/>
          <w:szCs w:val="26"/>
        </w:rPr>
        <w:t>It</w:t>
      </w:r>
      <w:r>
        <w:rPr>
          <w:rFonts w:ascii="Calibri" w:hAnsi="Times New Roman" w:cs="Calibri"/>
          <w:color w:val="000000"/>
          <w:kern w:val="24"/>
          <w:sz w:val="26"/>
          <w:szCs w:val="26"/>
        </w:rPr>
        <w:t>’</w:t>
      </w:r>
      <w:r>
        <w:rPr>
          <w:rFonts w:ascii="Calibri" w:hAnsi="Times New Roman" w:cs="Calibri"/>
          <w:color w:val="000000"/>
          <w:kern w:val="24"/>
          <w:sz w:val="26"/>
          <w:szCs w:val="26"/>
        </w:rPr>
        <w:t>s time to create your change record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326867">
        <w:t>Click the arrow on the left of the Category Normal Change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326867">
        <w:t xml:space="preserve">Click the arrow on the left of the </w:t>
      </w:r>
      <w:proofErr w:type="spellStart"/>
      <w:r w:rsidRPr="00326867">
        <w:t>SubCategory</w:t>
      </w:r>
      <w:proofErr w:type="spellEnd"/>
      <w:r w:rsidRPr="00326867">
        <w:t xml:space="preserve"> Normal Change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326867">
        <w:t>Click Release Management</w:t>
      </w:r>
    </w:p>
    <w:p w:rsidR="00326867" w:rsidRPr="00326867" w:rsidRDefault="00326867" w:rsidP="00326867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90" w:hanging="450"/>
      </w:pPr>
      <w:r w:rsidRPr="00326867">
        <w:t>This will launch the Release Management Change form that will enable you to Register your change</w:t>
      </w: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6C6F70"/>
          <w:kern w:val="24"/>
          <w:sz w:val="26"/>
          <w:szCs w:val="26"/>
        </w:rPr>
      </w:pP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6C6F70"/>
          <w:kern w:val="24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809354" wp14:editId="1491C1B1">
            <wp:extent cx="5943600" cy="1824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 w:rsidP="00326867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6C6F70"/>
          <w:kern w:val="24"/>
          <w:sz w:val="26"/>
          <w:szCs w:val="26"/>
        </w:rPr>
      </w:pPr>
    </w:p>
    <w:p w:rsidR="00326867" w:rsidRDefault="00326867" w:rsidP="00326867">
      <w:pPr>
        <w:rPr>
          <w:b/>
          <w:sz w:val="28"/>
        </w:rPr>
      </w:pPr>
      <w:r w:rsidRPr="00326867">
        <w:rPr>
          <w:b/>
          <w:sz w:val="28"/>
        </w:rPr>
        <w:t>Registration and Categorization</w:t>
      </w:r>
    </w:p>
    <w:p w:rsidR="00326867" w:rsidRPr="00326867" w:rsidRDefault="00326867" w:rsidP="0032686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Populate all of the required fields (Title, Change Requester, Reason for Change, Service, Affected Configuration Item, Assignment Group, Assignee Name &amp; Description), the required fields are identified with a red *</w:t>
      </w:r>
    </w:p>
    <w:p w:rsidR="00326867" w:rsidRPr="00326867" w:rsidRDefault="00326867" w:rsidP="0032686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The Description field is the place for you to provide as much detail as possible for your change</w:t>
      </w:r>
    </w:p>
    <w:p w:rsidR="00326867" w:rsidRDefault="00326867" w:rsidP="00326867">
      <w:pPr>
        <w:rPr>
          <w:b/>
          <w:sz w:val="28"/>
        </w:rPr>
      </w:pPr>
    </w:p>
    <w:p w:rsidR="00326867" w:rsidRDefault="00326867">
      <w:pPr>
        <w:rPr>
          <w:noProof/>
        </w:rPr>
      </w:pPr>
      <w:r>
        <w:rPr>
          <w:noProof/>
        </w:rPr>
        <w:drawing>
          <wp:inline distT="0" distB="0" distL="0" distR="0" wp14:anchorId="07B343E3" wp14:editId="034008A7">
            <wp:extent cx="5943600" cy="1922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>Registration and Categorization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There is a fill button located on the right side of each required field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You can also utilize the fill button as a search, you can type a partial name in the field and then click the fill button</w:t>
      </w:r>
    </w:p>
    <w:p w:rsidR="00326867" w:rsidRPr="00326867" w:rsidRDefault="00326867" w:rsidP="0032686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Even if you know the exact name that you want to enter, you must click the fill button to reconcile the name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When finished populating the Required Fields in the Registration and Categorization phase click [Save]</w:t>
      </w:r>
    </w:p>
    <w:p w:rsidR="00326867" w:rsidRDefault="00326867">
      <w:pPr>
        <w:rPr>
          <w:b/>
          <w:sz w:val="28"/>
        </w:rPr>
      </w:pPr>
    </w:p>
    <w:p w:rsidR="00326867" w:rsidRDefault="00326867">
      <w:pPr>
        <w:rPr>
          <w:noProof/>
        </w:rPr>
      </w:pPr>
    </w:p>
    <w:p w:rsidR="00326867" w:rsidRDefault="0032686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CE94205" wp14:editId="03889FC3">
            <wp:extent cx="5943600" cy="2016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 xml:space="preserve">Build and impact analysis – </w:t>
      </w:r>
      <w:proofErr w:type="spellStart"/>
      <w:r w:rsidRPr="00326867">
        <w:rPr>
          <w:b/>
          <w:sz w:val="28"/>
        </w:rPr>
        <w:t>cont</w:t>
      </w:r>
      <w:proofErr w:type="spellEnd"/>
      <w:r w:rsidRPr="00326867">
        <w:rPr>
          <w:b/>
          <w:sz w:val="28"/>
        </w:rPr>
        <w:t>…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Still in the Build and Impact Analysis phase</w:t>
      </w:r>
    </w:p>
    <w:p w:rsidR="00326867" w:rsidRPr="00326867" w:rsidRDefault="00326867" w:rsidP="0032686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Populate all the required fields</w:t>
      </w:r>
    </w:p>
    <w:p w:rsidR="00326867" w:rsidRPr="00326867" w:rsidRDefault="00326867" w:rsidP="0032686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The Scheduled Deployment Start and End will reflect the window of time for how long the change will take to be implemented</w:t>
      </w:r>
    </w:p>
    <w:p w:rsidR="00326867" w:rsidRPr="00326867" w:rsidRDefault="00326867" w:rsidP="0032686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The Back Out Plan are the documented steps to how we would roll back the code and/or changes that were deployed into production</w:t>
      </w:r>
    </w:p>
    <w:p w:rsidR="00326867" w:rsidRPr="00326867" w:rsidRDefault="00326867" w:rsidP="00326867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The Test Plan section need to show the documented steps to how we validated that this change is ready to be deployed into production and show that a plan is in place if we encounter issues</w:t>
      </w:r>
    </w:p>
    <w:p w:rsidR="00326867" w:rsidRDefault="00326867">
      <w:pPr>
        <w:rPr>
          <w:b/>
          <w:sz w:val="28"/>
        </w:rPr>
      </w:pPr>
    </w:p>
    <w:p w:rsidR="00326867" w:rsidRDefault="00326867">
      <w:pPr>
        <w:rPr>
          <w:b/>
          <w:sz w:val="28"/>
        </w:rPr>
      </w:pPr>
      <w:r>
        <w:rPr>
          <w:noProof/>
        </w:rPr>
        <w:drawing>
          <wp:inline distT="0" distB="0" distL="0" distR="0" wp14:anchorId="56954802" wp14:editId="4DE1EBB7">
            <wp:extent cx="5943600" cy="147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 xml:space="preserve">Build and impact analysis – </w:t>
      </w:r>
      <w:proofErr w:type="spellStart"/>
      <w:r w:rsidRPr="00326867">
        <w:rPr>
          <w:b/>
          <w:sz w:val="28"/>
        </w:rPr>
        <w:t>cont</w:t>
      </w:r>
      <w:proofErr w:type="spellEnd"/>
      <w:r w:rsidRPr="00326867">
        <w:rPr>
          <w:b/>
          <w:sz w:val="28"/>
        </w:rPr>
        <w:t>…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At this point your change is ready for your manager’s approval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Click the [Request Technical Approval] button</w:t>
      </w:r>
    </w:p>
    <w:p w:rsidR="00326867" w:rsidRDefault="00326867">
      <w:pPr>
        <w:rPr>
          <w:b/>
          <w:sz w:val="28"/>
        </w:rPr>
      </w:pPr>
    </w:p>
    <w:p w:rsidR="00326867" w:rsidRDefault="0032686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D6E6A91" wp14:editId="2B20253B">
            <wp:extent cx="5943600" cy="1935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326867">
        <w:rPr>
          <w:b/>
          <w:sz w:val="28"/>
        </w:rPr>
        <w:t>Technical Approval</w:t>
      </w:r>
    </w:p>
    <w:p w:rsidR="00326867" w:rsidRPr="00326867" w:rsidRDefault="00326867" w:rsidP="00326867">
      <w:pPr>
        <w:autoSpaceDE w:val="0"/>
        <w:autoSpaceDN w:val="0"/>
        <w:adjustRightInd w:val="0"/>
        <w:spacing w:after="0" w:line="240" w:lineRule="auto"/>
      </w:pPr>
      <w:r w:rsidRPr="00326867">
        <w:t>The record is now in the Technical Approval phase</w:t>
      </w:r>
    </w:p>
    <w:p w:rsidR="00326867" w:rsidRPr="00326867" w:rsidRDefault="00326867" w:rsidP="00326867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326867">
        <w:t>In this phase your manager is going to review approve or deny your change</w:t>
      </w:r>
    </w:p>
    <w:p w:rsidR="00326867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08CDE9BC" wp14:editId="0F0C75BC">
            <wp:extent cx="5943600" cy="928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326867">
      <w:pPr>
        <w:rPr>
          <w:b/>
          <w:sz w:val="28"/>
        </w:rPr>
      </w:pPr>
      <w:r w:rsidRPr="004B07DD">
        <w:rPr>
          <w:b/>
          <w:sz w:val="28"/>
        </w:rPr>
        <w:drawing>
          <wp:inline distT="0" distB="0" distL="0" distR="0" wp14:anchorId="160C5A69" wp14:editId="72F51E65">
            <wp:extent cx="5943600" cy="1276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7" w:rsidRDefault="004B07DD">
      <w:pPr>
        <w:rPr>
          <w:b/>
          <w:sz w:val="28"/>
        </w:rPr>
      </w:pPr>
      <w:r w:rsidRPr="004B07DD">
        <w:rPr>
          <w:b/>
          <w:sz w:val="28"/>
        </w:rPr>
        <w:t>Technical approval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 xml:space="preserve">Technical Approval phase 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You will need to wait for your manager to approve the change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Happy Path – your manager approves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Your change goes to CAB approval</w:t>
      </w: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3E14C666" wp14:editId="28E9EE72">
            <wp:extent cx="5943600" cy="1100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>
      <w:pPr>
        <w:rPr>
          <w:b/>
          <w:sz w:val="28"/>
        </w:rPr>
      </w:pPr>
      <w:r w:rsidRPr="004B07DD">
        <w:rPr>
          <w:b/>
          <w:sz w:val="28"/>
        </w:rPr>
        <w:lastRenderedPageBreak/>
        <w:t>CAB approval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The CAB Approval phase requires you or a member of your team to attend the CAB meeting to represent your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 xml:space="preserve">Failure to have representation during the CAB will result in your change being </w:t>
      </w:r>
      <w:r w:rsidRPr="004B07DD">
        <w:rPr>
          <w:b/>
        </w:rPr>
        <w:t>denied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During the meeting you will discuss the specifics of your change including costumer impact, communication needs, and the risk to the business if your change is or is not implemented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After you have represented your change at the CAB you will be informed during the CAB that your change was approved or denied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You cannot implement your change until it is in the Deployment phase</w:t>
      </w:r>
    </w:p>
    <w:p w:rsidR="004B07DD" w:rsidRDefault="004B07DD">
      <w:pPr>
        <w:rPr>
          <w:b/>
          <w:sz w:val="28"/>
        </w:rPr>
      </w:pPr>
    </w:p>
    <w:p w:rsidR="00326867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4A8CF26D" wp14:editId="71C982A6">
            <wp:extent cx="5943600" cy="1061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>
      <w:pPr>
        <w:rPr>
          <w:b/>
          <w:sz w:val="28"/>
        </w:rPr>
      </w:pPr>
      <w:r w:rsidRPr="004B07DD">
        <w:rPr>
          <w:b/>
          <w:sz w:val="28"/>
        </w:rPr>
        <w:t>Deployment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At this point your change has gone through all the needed approvals and is ready to be deployed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If you do not want to go forward with your deployment you can select Abandon from the [More] menu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4B07DD">
        <w:t>Abandon will allow you to close your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To move forward with your deployment select [Close]</w:t>
      </w:r>
    </w:p>
    <w:p w:rsidR="004B07DD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7E89A9E3" wp14:editId="4017BF00">
            <wp:extent cx="5943600" cy="1368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  <w:r w:rsidRPr="004B07DD">
        <w:rPr>
          <w:b/>
          <w:sz w:val="28"/>
        </w:rPr>
        <w:lastRenderedPageBreak/>
        <w:t>Closure Code and comments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Utilizing the Closure Code field you will select from the following codes: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1 – Successful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2 – Successful (with problems)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3 – Failed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4 – Rejected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5 – Withdrawn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6 – Cancelled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ab/>
        <w:t>7 – Backed Out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Utilizing the Closure Comments field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 xml:space="preserve">This is a free text field that you will utilize to describe your implementation 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Use the Closure Comments field to express Validation of your change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Any closure status other than Successful will trigger your Standard Change template to be removed from a pre-approved template and you will need to open future changes a Normal Change</w:t>
      </w: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  <w:r w:rsidRPr="004B07DD">
        <w:rPr>
          <w:b/>
          <w:sz w:val="28"/>
        </w:rPr>
        <w:t>Closure code and comments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At this point you are in the Closure Code and Comments phase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Select the appropriate Closure Code utilizing the dropdown arrow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Use the Closure Comments field to document the results of your implements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Make sure the Closure Code fields are filled out and click [Finish]</w:t>
      </w: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18EC68B2" wp14:editId="1BE2FEB2">
            <wp:extent cx="5943600" cy="2375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4B07DD">
        <w:rPr>
          <w:rFonts w:ascii="Calibri" w:hAnsi="Times New Roman" w:cs="Calibri"/>
          <w:b/>
          <w:color w:val="000000"/>
          <w:kern w:val="24"/>
          <w:sz w:val="32"/>
          <w:szCs w:val="32"/>
        </w:rPr>
        <w:lastRenderedPageBreak/>
        <w:t>Closure</w:t>
      </w:r>
    </w:p>
    <w:p w:rsidR="004B07DD" w:rsidRPr="004B07DD" w:rsidRDefault="004B07DD" w:rsidP="004B07DD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Whether your change was Successful, Successful with Problems, Failed, Rejected, Withdrawn, Cancelled or Backed Out you will receive a message indicating your change is now closed</w:t>
      </w:r>
    </w:p>
    <w:p w:rsidR="004B07DD" w:rsidRDefault="004B07DD">
      <w:pPr>
        <w:rPr>
          <w:b/>
          <w:sz w:val="28"/>
        </w:rPr>
      </w:pPr>
    </w:p>
    <w:p w:rsidR="004B07DD" w:rsidRDefault="004B07DD">
      <w:pPr>
        <w:rPr>
          <w:b/>
          <w:sz w:val="28"/>
        </w:rPr>
      </w:pPr>
      <w:r>
        <w:rPr>
          <w:noProof/>
        </w:rPr>
        <w:drawing>
          <wp:inline distT="0" distB="0" distL="0" distR="0" wp14:anchorId="44F2D1C0" wp14:editId="7EDD56DB">
            <wp:extent cx="5943600" cy="732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4B07DD">
        <w:rPr>
          <w:rFonts w:ascii="Calibri" w:hAnsi="Times New Roman" w:cs="Calibri"/>
          <w:b/>
          <w:color w:val="000000"/>
          <w:kern w:val="24"/>
          <w:sz w:val="32"/>
          <w:szCs w:val="32"/>
        </w:rPr>
        <w:t>Creating a Normal /expedited Change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Normal Expedited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4B07DD">
        <w:t xml:space="preserve">An Expedited Change is a Normal Change that is labeled Expedited because it is implemented prior to a CAB review 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4B07DD">
        <w:t>Expedited changes or not registered as an Emergency Change but their implementation is urgent enough that they cannot wait for the next available CAB meeting for their approval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4B07DD">
        <w:t xml:space="preserve">To Expedite a change, check the  Expedited Change box during the Registration and Categorization phase  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4B07DD">
        <w:t>A Normal Expedited Change will proceed through all the required steps of the normal change management process and will be reviewed by the Change Advisory Board (CAB) after deployment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8E60CDF" wp14:editId="5047C01A">
            <wp:extent cx="5362575" cy="1219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4B07DD">
        <w:rPr>
          <w:rFonts w:ascii="Calibri" w:hAnsi="Times New Roman" w:cs="Calibri"/>
          <w:b/>
          <w:color w:val="000000"/>
          <w:kern w:val="24"/>
          <w:sz w:val="32"/>
          <w:szCs w:val="32"/>
        </w:rPr>
        <w:t>Expedited Normal change</w:t>
      </w: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Expedited Normal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Follow the Normal Change process fill in all required fields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Follows the path of the Normal Change to the Technical Approval Phase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</w:pPr>
      <w:r w:rsidRPr="004B07DD">
        <w:t>After Technical Approval you go to the Deployment Phase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4B07DD">
        <w:t>Implement your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4B07DD">
        <w:t>You are required to represent your Change at the next available CAB meeting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70" w:hanging="450"/>
      </w:pPr>
      <w:r w:rsidRPr="004B07DD">
        <w:t>After CAB review close your Expedited change</w:t>
      </w:r>
    </w:p>
    <w:p w:rsidR="004B07DD" w:rsidRPr="004B07DD" w:rsidRDefault="004B07DD" w:rsidP="004B07D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890" w:hanging="450"/>
      </w:pPr>
      <w:r w:rsidRPr="004B07DD">
        <w:t>Refer to slide 17 for closure code and comments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D6BE85" wp14:editId="11E86A23">
            <wp:extent cx="5943600" cy="2037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rFonts w:ascii="Calibri" w:hAnsi="Times New Roman" w:cs="Calibri"/>
          <w:b/>
          <w:color w:val="000000"/>
          <w:kern w:val="24"/>
          <w:sz w:val="32"/>
          <w:szCs w:val="32"/>
        </w:rPr>
        <w:t xml:space="preserve">Release Control Process 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</w:pPr>
      <w:r w:rsidRPr="004B07DD">
        <w:t>Login into HP Release Control</w:t>
      </w:r>
    </w:p>
    <w:p w:rsidR="004B07DD" w:rsidRPr="004B07DD" w:rsidRDefault="004B07DD" w:rsidP="004B07D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4B07DD">
        <w:t>Go to http://rc.digitalriver.com</w:t>
      </w:r>
    </w:p>
    <w:p w:rsidR="004B07DD" w:rsidRPr="004B07DD" w:rsidRDefault="004B07DD" w:rsidP="004B07D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4B07DD">
        <w:t>Login using your standard Network Credentials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211675F7" wp14:editId="5C8CA21E">
            <wp:extent cx="5943600" cy="2238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Pr="004B07DD" w:rsidRDefault="004B07DD" w:rsidP="004B07D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163" w:hanging="268"/>
      </w:pPr>
      <w:r w:rsidRPr="004B07DD">
        <w:t>If unable to login to Release Control, send an email to changemanagement@digitalriver.com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4B07DD">
        <w:rPr>
          <w:rFonts w:ascii="Calibri" w:hAnsi="Times New Roman" w:cs="Calibri"/>
          <w:b/>
          <w:color w:val="000000"/>
          <w:kern w:val="24"/>
          <w:sz w:val="32"/>
          <w:szCs w:val="32"/>
        </w:rPr>
        <w:lastRenderedPageBreak/>
        <w:t>Release Control detail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4B07DD" w:rsidRPr="004B07DD" w:rsidRDefault="004B07DD" w:rsidP="004B07DD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 w:rsidRPr="004B07DD">
        <w:rPr>
          <w:b/>
          <w:sz w:val="24"/>
        </w:rPr>
        <w:t>Change Types in RC include</w:t>
      </w:r>
    </w:p>
    <w:p w:rsidR="004B07DD" w:rsidRPr="004B07DD" w:rsidRDefault="004B07DD" w:rsidP="004B07DD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4B07DD">
        <w:t>Normal Change -  A Change that could have an impact in production</w:t>
      </w:r>
    </w:p>
    <w:p w:rsidR="004B07DD" w:rsidRPr="004B07DD" w:rsidRDefault="004B07DD" w:rsidP="004B07DD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4B07DD">
        <w:t>Emergency Change – A Change to restore service in response to a Tech Center P1 or P2 incident</w:t>
      </w:r>
    </w:p>
    <w:p w:rsidR="004B07DD" w:rsidRPr="004B07DD" w:rsidRDefault="004B07DD" w:rsidP="004B07DD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4B07DD">
        <w:t>Standard Change – A pre-authorized change this is low risk and follow a procedure or work instruction</w:t>
      </w:r>
    </w:p>
    <w:p w:rsidR="004B07DD" w:rsidRPr="004B07DD" w:rsidRDefault="004B07DD" w:rsidP="004B07DD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4B07DD">
        <w:t xml:space="preserve">Release Management – A Normal Change that is </w:t>
      </w:r>
      <w:proofErr w:type="spellStart"/>
      <w:r w:rsidRPr="004B07DD">
        <w:t>preformed</w:t>
      </w:r>
      <w:proofErr w:type="spellEnd"/>
      <w:r w:rsidRPr="004B07DD">
        <w:t xml:space="preserve"> by a DR release management team</w:t>
      </w:r>
    </w:p>
    <w:p w:rsidR="004B07DD" w:rsidRPr="004B07DD" w:rsidRDefault="004B07DD" w:rsidP="004B07DD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4B07DD">
        <w:t>Client Event</w:t>
      </w:r>
    </w:p>
    <w:p w:rsidR="004B07DD" w:rsidRPr="004B07DD" w:rsidRDefault="004B07DD" w:rsidP="004B07DD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820" w:hanging="288"/>
      </w:pPr>
      <w:r w:rsidRPr="004B07DD">
        <w:t>Common Events – Track the global activities that impact many clients’ business, promotions and sales</w:t>
      </w:r>
    </w:p>
    <w:p w:rsidR="004B07DD" w:rsidRPr="004B07DD" w:rsidRDefault="004B07DD" w:rsidP="004B07DD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820" w:hanging="288"/>
      </w:pPr>
      <w:r w:rsidRPr="004B07DD">
        <w:t>Promotions – Tracks any marketing efforts designed to drive additional, new or large amounts of traffic to the site</w:t>
      </w:r>
    </w:p>
    <w:p w:rsidR="004B07DD" w:rsidRPr="004B07DD" w:rsidRDefault="004B07DD" w:rsidP="004B07DD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820" w:hanging="288"/>
      </w:pPr>
      <w:r w:rsidRPr="004B07DD">
        <w:t>Site Launch – Tracks the launch of new sites, large scale rebranding, or other wholesale changes or update to a site</w:t>
      </w:r>
    </w:p>
    <w:p w:rsidR="004B07DD" w:rsidRDefault="004B07DD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Pr="007D6E20" w:rsidRDefault="007D6E20" w:rsidP="007D6E20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 w:rsidRPr="007D6E20">
        <w:rPr>
          <w:b/>
          <w:sz w:val="24"/>
        </w:rPr>
        <w:t>Release Control (RC)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  <w:rPr>
          <w:b/>
        </w:rPr>
      </w:pPr>
      <w:r w:rsidRPr="007D6E20">
        <w:rPr>
          <w:b/>
        </w:rPr>
        <w:t>Release Control is also known as:</w:t>
      </w:r>
    </w:p>
    <w:p w:rsidR="007D6E20" w:rsidRPr="007D6E20" w:rsidRDefault="007D6E20" w:rsidP="007D6E20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7D6E20">
        <w:t>Change Calendar</w:t>
      </w:r>
    </w:p>
    <w:p w:rsidR="007D6E20" w:rsidRPr="007D6E20" w:rsidRDefault="007D6E20" w:rsidP="007D6E20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7D6E20">
        <w:t>Release Calendar</w:t>
      </w:r>
    </w:p>
    <w:p w:rsidR="007D6E20" w:rsidRPr="007D6E20" w:rsidRDefault="007D6E20" w:rsidP="007D6E20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7D6E20">
        <w:t>Event Calendar</w:t>
      </w:r>
    </w:p>
    <w:p w:rsidR="007D6E20" w:rsidRPr="007D6E20" w:rsidRDefault="007D6E20" w:rsidP="007D6E20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533" w:hanging="265"/>
      </w:pPr>
      <w:r w:rsidRPr="007D6E20">
        <w:t>RC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>RC is the release calendar used for all DR activity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>RC is read only, the data cannot be modified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 xml:space="preserve">Additional views can be created to meet specific criteria 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>RC data is fed from Service Manager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>The data in RC is Change Management related activity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</w:pPr>
      <w:r w:rsidRPr="007D6E20">
        <w:t>The expectation is for all change implementers is to review the Release Control prior to scheduling their activity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Default view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7D6E20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>
        <w:rPr>
          <w:rFonts w:ascii="Calibri" w:hAnsi="Times New Roman" w:cs="Calibri"/>
          <w:color w:val="000000"/>
          <w:kern w:val="24"/>
          <w:sz w:val="24"/>
          <w:szCs w:val="24"/>
        </w:rPr>
        <w:t>This is the default view you will see once you login</w:t>
      </w:r>
    </w:p>
    <w:p w:rsidR="007D6E20" w:rsidRDefault="007D6E20" w:rsidP="007D6E20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>
        <w:rPr>
          <w:rFonts w:ascii="Calibri" w:hAnsi="Times New Roman" w:cs="Calibri"/>
          <w:color w:val="000000"/>
          <w:kern w:val="24"/>
          <w:sz w:val="24"/>
          <w:szCs w:val="24"/>
        </w:rPr>
        <w:t>This shows you the weekly view of changes that are scheduled to be implemented</w:t>
      </w:r>
    </w:p>
    <w:p w:rsidR="007D6E20" w:rsidRDefault="007D6E20" w:rsidP="007D6E20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>
        <w:rPr>
          <w:rFonts w:ascii="Calibri" w:hAnsi="Times New Roman" w:cs="Calibri"/>
          <w:color w:val="000000"/>
          <w:kern w:val="24"/>
          <w:sz w:val="24"/>
          <w:szCs w:val="24"/>
        </w:rPr>
        <w:t xml:space="preserve">At the bottom of the window you will see an overview of the highlighted change 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E57A0" wp14:editId="382F78B9">
            <wp:extent cx="5943600" cy="2456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Day view</w:t>
      </w:r>
    </w:p>
    <w:p w:rsidR="007D6E20" w:rsidRPr="007D6E20" w:rsidRDefault="007D6E20" w:rsidP="007D6E20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Click on the Day tab this will show you the changes that are scheduled to be deployed for that specific day</w:t>
      </w:r>
    </w:p>
    <w:p w:rsidR="007D6E20" w:rsidRPr="007D6E20" w:rsidRDefault="007D6E20" w:rsidP="007D6E20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The Subcategory will provide the type of change that is being deployed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EACE964" wp14:editId="636C70C8">
            <wp:extent cx="5943600" cy="1976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P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Detailed overview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bCs/>
          <w:color w:val="00AFD7"/>
          <w:kern w:val="24"/>
          <w:sz w:val="36"/>
          <w:szCs w:val="36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  <w:r w:rsidRPr="007D6E20">
        <w:rPr>
          <w:rFonts w:ascii="Calibri" w:hAnsi="Times New Roman" w:cs="Calibri"/>
          <w:b/>
          <w:color w:val="000000"/>
          <w:kern w:val="24"/>
          <w:sz w:val="26"/>
          <w:szCs w:val="26"/>
        </w:rPr>
        <w:t>Day View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6"/>
          <w:szCs w:val="26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2918C71C" wp14:editId="2096DE96">
            <wp:extent cx="5943600" cy="981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kern w:val="24"/>
          <w:sz w:val="26"/>
          <w:szCs w:val="26"/>
        </w:rPr>
      </w:pPr>
      <w:r w:rsidRPr="007D6E20">
        <w:rPr>
          <w:rFonts w:ascii="Calibri" w:hAnsi="Calibri" w:cs="Calibri"/>
          <w:b/>
          <w:color w:val="000000"/>
          <w:kern w:val="24"/>
          <w:sz w:val="26"/>
          <w:szCs w:val="26"/>
        </w:rPr>
        <w:t>Week View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F72319" wp14:editId="6A3949FA">
            <wp:extent cx="5943600" cy="993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High level overview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5B9AE9AC" wp14:editId="5705A19F">
            <wp:extent cx="5943600" cy="2538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Change Details tab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02B5C8BD" wp14:editId="1396678D">
            <wp:extent cx="5943600" cy="2181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lastRenderedPageBreak/>
        <w:t>Same data in Service Manager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228CBEF6" wp14:editId="24EAD066">
            <wp:extent cx="5943600" cy="805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376C5775" wp14:editId="5D9C9170">
            <wp:extent cx="5943600" cy="1261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43F3B78B" wp14:editId="27F6E15A">
            <wp:extent cx="5943600" cy="295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rFonts w:ascii="Calibri" w:hAnsi="Times New Roman" w:cs="Calibri"/>
          <w:b/>
          <w:color w:val="000000"/>
          <w:kern w:val="24"/>
          <w:sz w:val="32"/>
          <w:szCs w:val="32"/>
        </w:rPr>
        <w:t>Freeze Periods/black</w:t>
      </w: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out dates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Pr="007D6E20" w:rsidRDefault="007D6E20" w:rsidP="007D6E20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b/>
          <w:color w:val="000000"/>
          <w:kern w:val="24"/>
          <w:sz w:val="24"/>
          <w:szCs w:val="24"/>
        </w:rPr>
        <w:t>RC is has the ability to display dates that fall under change restrictions</w:t>
      </w:r>
    </w:p>
    <w:p w:rsidR="007D6E20" w:rsidRPr="007D6E20" w:rsidRDefault="007D6E20" w:rsidP="007D6E2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 xml:space="preserve">DRCC Monthly Maintenance window 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–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 xml:space="preserve"> Second Sunday of each month</w:t>
      </w:r>
    </w:p>
    <w:p w:rsidR="007D6E20" w:rsidRPr="007D6E20" w:rsidRDefault="007D6E20" w:rsidP="007D6E2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 xml:space="preserve">Enterprise Freeze 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–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 xml:space="preserve"> No Normal or Standard changes are allowed to be made in production during this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 </w:t>
      </w: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period</w:t>
      </w:r>
    </w:p>
    <w:p w:rsidR="007D6E20" w:rsidRPr="007D6E20" w:rsidRDefault="007D6E20" w:rsidP="007D6E2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Infrastructure Freeze - All Normal and Standard changes will require elevated approval from the CIO</w:t>
      </w:r>
    </w:p>
    <w:p w:rsidR="007D6E20" w:rsidRPr="007D6E20" w:rsidRDefault="007D6E20" w:rsidP="007D6E2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Emergency changes can be deployed into production if they are in response to a Major (Priority 1 or 2) Incident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6631784" wp14:editId="028A148C">
            <wp:extent cx="3981450" cy="1314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rFonts w:ascii="Calibri" w:hAnsi="Times New Roman" w:cs="Calibri"/>
          <w:b/>
          <w:color w:val="000000"/>
          <w:kern w:val="24"/>
          <w:sz w:val="32"/>
          <w:szCs w:val="32"/>
        </w:rPr>
        <w:t>Black</w:t>
      </w:r>
      <w:r w:rsidRPr="007D6E20">
        <w:rPr>
          <w:rFonts w:ascii="Calibri" w:hAnsi="Times New Roman" w:cs="Calibri"/>
          <w:b/>
          <w:color w:val="000000"/>
          <w:kern w:val="24"/>
          <w:sz w:val="32"/>
          <w:szCs w:val="32"/>
        </w:rPr>
        <w:t>out dates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Click on the Select Time Period tab this will show you the changes that are scheduled to be deployed during a black out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Check off the blackout filters that you would like to see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lastRenderedPageBreak/>
        <w:t>The blackout filter will display the color coded bars on the calendar that corresponds to the blackout dates</w:t>
      </w:r>
    </w:p>
    <w:p w:rsidR="007D6E20" w:rsidRPr="007D6E20" w:rsidRDefault="007D6E20" w:rsidP="007D6E20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268" w:hanging="268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7D6E20">
        <w:rPr>
          <w:rFonts w:ascii="Calibri" w:hAnsi="Times New Roman" w:cs="Calibri"/>
          <w:color w:val="000000"/>
          <w:kern w:val="24"/>
          <w:sz w:val="24"/>
          <w:szCs w:val="24"/>
        </w:rPr>
        <w:t>This slide shows the black out for a DRCC Maintenance Window</w:t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0581FE95" wp14:editId="76AF0E4A">
            <wp:extent cx="5943600" cy="2004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20" w:rsidRDefault="007D6E20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7D6E20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rFonts w:ascii="Calibri" w:hAnsi="Times New Roman" w:cs="Calibri"/>
          <w:b/>
          <w:color w:val="000000"/>
          <w:kern w:val="24"/>
          <w:sz w:val="32"/>
          <w:szCs w:val="32"/>
        </w:rPr>
        <w:t>FILTERS</w:t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My Filters tab</w:t>
      </w:r>
    </w:p>
    <w:p w:rsidR="00826C4E" w:rsidRPr="00826C4E" w:rsidRDefault="00826C4E" w:rsidP="00826C4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These views represent the views and settings that each individual customer creates on their workstation</w:t>
      </w: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Action Items</w:t>
      </w:r>
    </w:p>
    <w:p w:rsidR="00826C4E" w:rsidRPr="00826C4E" w:rsidRDefault="00826C4E" w:rsidP="00826C4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We are not utilizing this category</w:t>
      </w: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General tab</w:t>
      </w:r>
    </w:p>
    <w:p w:rsidR="00826C4E" w:rsidRPr="00826C4E" w:rsidRDefault="00826C4E" w:rsidP="00826C4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These views represent the views that the system administrator has created</w:t>
      </w: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8"/>
          <w:szCs w:val="28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Note</w:t>
      </w:r>
    </w:p>
    <w:p w:rsidR="00826C4E" w:rsidRPr="00826C4E" w:rsidRDefault="00826C4E" w:rsidP="00826C4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The date drives the information of the change activity that is available to be represented in the view</w:t>
      </w:r>
    </w:p>
    <w:p w:rsidR="00826C4E" w:rsidRPr="00826C4E" w:rsidRDefault="00826C4E" w:rsidP="00826C4E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You will be defaulted to the General, Any view</w:t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ABF3B" wp14:editId="74F76365">
            <wp:extent cx="1971675" cy="4210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826C4E">
        <w:rPr>
          <w:rFonts w:ascii="Calibri" w:hAnsi="Times New Roman" w:cs="Calibri"/>
          <w:b/>
          <w:color w:val="000000"/>
          <w:kern w:val="24"/>
          <w:sz w:val="32"/>
          <w:szCs w:val="32"/>
        </w:rPr>
        <w:t>Changing the preferences</w:t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You can change the fields that are displayed and the order in which they are displayed under the Preference option</w:t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AF8CDE" wp14:editId="414C242F">
            <wp:extent cx="5943600" cy="2940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826C4E">
        <w:rPr>
          <w:rFonts w:ascii="Calibri" w:hAnsi="Times New Roman" w:cs="Calibri"/>
          <w:b/>
          <w:color w:val="000000"/>
          <w:kern w:val="24"/>
          <w:sz w:val="32"/>
          <w:szCs w:val="32"/>
        </w:rPr>
        <w:t>Utilizing filters</w:t>
      </w: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You can use the filters on the left side pane to filter the changes down to a set that is of more interest to you</w:t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4024F5F" wp14:editId="26B6D815">
            <wp:extent cx="5753100" cy="3381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E" w:rsidRDefault="00826C4E" w:rsidP="004B07DD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32"/>
          <w:szCs w:val="32"/>
        </w:rPr>
      </w:pPr>
      <w:r w:rsidRPr="00826C4E">
        <w:rPr>
          <w:rFonts w:ascii="Calibri" w:hAnsi="Times New Roman" w:cs="Calibri"/>
          <w:b/>
          <w:color w:val="000000"/>
          <w:kern w:val="24"/>
          <w:sz w:val="32"/>
          <w:szCs w:val="32"/>
        </w:rPr>
        <w:lastRenderedPageBreak/>
        <w:t>Change Exception Process</w:t>
      </w: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b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b/>
          <w:color w:val="000000"/>
          <w:kern w:val="24"/>
          <w:sz w:val="24"/>
          <w:szCs w:val="24"/>
        </w:rPr>
        <w:t xml:space="preserve">Any change requested during a </w:t>
      </w:r>
      <w:proofErr w:type="spellStart"/>
      <w:r w:rsidRPr="00826C4E">
        <w:rPr>
          <w:rFonts w:ascii="Calibri" w:hAnsi="Times New Roman" w:cs="Calibri"/>
          <w:b/>
          <w:color w:val="000000"/>
          <w:kern w:val="24"/>
          <w:sz w:val="24"/>
          <w:szCs w:val="24"/>
        </w:rPr>
        <w:t>hypercare</w:t>
      </w:r>
      <w:proofErr w:type="spellEnd"/>
      <w:r w:rsidRPr="00826C4E">
        <w:rPr>
          <w:rFonts w:ascii="Calibri" w:hAnsi="Times New Roman" w:cs="Calibri"/>
          <w:b/>
          <w:color w:val="000000"/>
          <w:kern w:val="24"/>
          <w:sz w:val="24"/>
          <w:szCs w:val="24"/>
        </w:rPr>
        <w:t xml:space="preserve"> period will be considered an Elevated Change and must follow the appropriate Elevated Change process listed below.</w:t>
      </w:r>
    </w:p>
    <w:p w:rsidR="00826C4E" w:rsidRP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For IT (infrastructure) Changes</w:t>
      </w:r>
    </w:p>
    <w:p w:rsidR="00826C4E" w:rsidRPr="00826C4E" w:rsidRDefault="00826C4E" w:rsidP="00826C4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Create the change per the Change process. (link here)</w:t>
      </w:r>
    </w:p>
    <w:p w:rsidR="00826C4E" w:rsidRPr="00826C4E" w:rsidRDefault="00826C4E" w:rsidP="00826C4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After Technical Approval is obtained, Elevated Approval must be obtained.</w:t>
      </w:r>
    </w:p>
    <w:p w:rsidR="00826C4E" w:rsidRPr="00826C4E" w:rsidRDefault="00826C4E" w:rsidP="00826C4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During the Yellow periods, obtain Elevated Approval from Robson Snyder, Ryan Douglas, or. They will add their approval via the Service Manager tool.</w:t>
      </w: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r w:rsidRPr="00826C4E">
        <w:rPr>
          <w:rFonts w:ascii="Calibri" w:hAnsi="Times New Roman" w:cs="Calibri"/>
          <w:color w:val="000000"/>
          <w:kern w:val="24"/>
          <w:sz w:val="24"/>
          <w:szCs w:val="24"/>
        </w:rPr>
        <w:t>For Release (Code/Data) and Site Deploy Changes</w:t>
      </w: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  <w:hyperlink r:id="rId40" w:history="1">
        <w:r w:rsidRPr="00A6343E">
          <w:rPr>
            <w:rStyle w:val="Hyperlink"/>
            <w:rFonts w:ascii="Calibri" w:hAnsi="Times New Roman" w:cs="Calibri"/>
            <w:kern w:val="24"/>
            <w:sz w:val="24"/>
            <w:szCs w:val="24"/>
          </w:rPr>
          <w:t>http://confluence/display/RlsMgr/Emergency+Releases</w:t>
        </w:r>
      </w:hyperlink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</w:p>
    <w:p w:rsidR="00826C4E" w:rsidRDefault="00826C4E" w:rsidP="00826C4E">
      <w:pPr>
        <w:autoSpaceDE w:val="0"/>
        <w:autoSpaceDN w:val="0"/>
        <w:adjustRightInd w:val="0"/>
        <w:spacing w:after="0" w:line="240" w:lineRule="auto"/>
        <w:rPr>
          <w:rFonts w:ascii="Calibri" w:hAnsi="Times New Roman" w:cs="Calibri"/>
          <w:color w:val="000000"/>
          <w:kern w:val="24"/>
          <w:sz w:val="24"/>
          <w:szCs w:val="24"/>
        </w:rPr>
      </w:pPr>
    </w:p>
    <w:sectPr w:rsidR="00826C4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A75" w:rsidRDefault="00254A75" w:rsidP="00B5627A">
      <w:pPr>
        <w:spacing w:after="0" w:line="240" w:lineRule="auto"/>
      </w:pPr>
      <w:r>
        <w:separator/>
      </w:r>
    </w:p>
  </w:endnote>
  <w:endnote w:type="continuationSeparator" w:id="0">
    <w:p w:rsidR="00254A75" w:rsidRDefault="00254A75" w:rsidP="00B56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27A" w:rsidRDefault="00B562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5465870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B5627A" w:rsidRDefault="00B562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627A" w:rsidRDefault="00B5627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27A" w:rsidRDefault="00B562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A75" w:rsidRDefault="00254A75" w:rsidP="00B5627A">
      <w:pPr>
        <w:spacing w:after="0" w:line="240" w:lineRule="auto"/>
      </w:pPr>
      <w:r>
        <w:separator/>
      </w:r>
    </w:p>
  </w:footnote>
  <w:footnote w:type="continuationSeparator" w:id="0">
    <w:p w:rsidR="00254A75" w:rsidRDefault="00254A75" w:rsidP="00B56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27A" w:rsidRDefault="00B562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27A" w:rsidRDefault="00B562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627A" w:rsidRDefault="00B562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1F2DB06"/>
    <w:lvl w:ilvl="0">
      <w:numFmt w:val="bullet"/>
      <w:lvlText w:val="*"/>
      <w:lvlJc w:val="left"/>
    </w:lvl>
  </w:abstractNum>
  <w:abstractNum w:abstractNumId="1">
    <w:nsid w:val="01B93BC5"/>
    <w:multiLevelType w:val="hybridMultilevel"/>
    <w:tmpl w:val="5DEEF0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600828"/>
    <w:multiLevelType w:val="hybridMultilevel"/>
    <w:tmpl w:val="24AAF5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CA28CF"/>
    <w:multiLevelType w:val="hybridMultilevel"/>
    <w:tmpl w:val="6C126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7F57EA"/>
    <w:multiLevelType w:val="hybridMultilevel"/>
    <w:tmpl w:val="D14E27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FF7CD3"/>
    <w:multiLevelType w:val="hybridMultilevel"/>
    <w:tmpl w:val="D8C49A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227C21"/>
    <w:multiLevelType w:val="hybridMultilevel"/>
    <w:tmpl w:val="A156F3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2E004D"/>
    <w:multiLevelType w:val="hybridMultilevel"/>
    <w:tmpl w:val="3DD8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C8521E"/>
    <w:multiLevelType w:val="hybridMultilevel"/>
    <w:tmpl w:val="0180E4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E715B4"/>
    <w:multiLevelType w:val="hybridMultilevel"/>
    <w:tmpl w:val="8F7873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8"/>
  </w:num>
  <w:num w:numId="6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30"/>
        </w:rPr>
      </w:lvl>
    </w:lvlOverride>
  </w:num>
  <w:num w:numId="7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6"/>
        </w:rPr>
      </w:lvl>
    </w:lvlOverride>
  </w:num>
  <w:num w:numId="8">
    <w:abstractNumId w:val="0"/>
    <w:lvlOverride w:ilvl="0">
      <w:lvl w:ilvl="0">
        <w:numFmt w:val="bullet"/>
        <w:lvlText w:val="o"/>
        <w:legacy w:legacy="1" w:legacySpace="0" w:legacyIndent="0"/>
        <w:lvlJc w:val="left"/>
        <w:rPr>
          <w:rFonts w:ascii="Courier New" w:hAnsi="Courier New" w:cs="Courier New" w:hint="default"/>
          <w:sz w:val="18"/>
        </w:rPr>
      </w:lvl>
    </w:lvlOverride>
  </w:num>
  <w:num w:numId="9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8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1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32"/>
        </w:rPr>
      </w:lvl>
    </w:lvlOverride>
  </w:num>
  <w:num w:numId="12">
    <w:abstractNumId w:val="0"/>
    <w:lvlOverride w:ilvl="0">
      <w:lvl w:ilvl="0">
        <w:numFmt w:val="bullet"/>
        <w:lvlText w:val="o"/>
        <w:legacy w:legacy="1" w:legacySpace="0" w:legacyIndent="0"/>
        <w:lvlJc w:val="left"/>
        <w:rPr>
          <w:rFonts w:ascii="Courier New" w:hAnsi="Courier New" w:cs="Courier New" w:hint="default"/>
          <w:sz w:val="20"/>
        </w:rPr>
      </w:lvl>
    </w:lvlOverride>
  </w:num>
  <w:num w:numId="13">
    <w:abstractNumId w:val="6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AC9"/>
    <w:rsid w:val="00102AC9"/>
    <w:rsid w:val="00254A75"/>
    <w:rsid w:val="00326867"/>
    <w:rsid w:val="004B07DD"/>
    <w:rsid w:val="00723DEE"/>
    <w:rsid w:val="007D6E20"/>
    <w:rsid w:val="00826C4E"/>
    <w:rsid w:val="00B5627A"/>
    <w:rsid w:val="00BA7476"/>
    <w:rsid w:val="00C01B21"/>
    <w:rsid w:val="00FD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B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D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6C4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56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27A"/>
  </w:style>
  <w:style w:type="paragraph" w:styleId="Footer">
    <w:name w:val="footer"/>
    <w:basedOn w:val="Normal"/>
    <w:link w:val="FooterChar"/>
    <w:uiPriority w:val="99"/>
    <w:unhideWhenUsed/>
    <w:rsid w:val="00B56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2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B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D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6C4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56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27A"/>
  </w:style>
  <w:style w:type="paragraph" w:styleId="Footer">
    <w:name w:val="footer"/>
    <w:basedOn w:val="Normal"/>
    <w:link w:val="FooterChar"/>
    <w:uiPriority w:val="99"/>
    <w:unhideWhenUsed/>
    <w:rsid w:val="00B56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confluence/display/RlsMgr/Emergency+Releases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20</Pages>
  <Words>2300</Words>
  <Characters>13112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Tandulkar</dc:creator>
  <cp:lastModifiedBy>Tushar Tandulkar</cp:lastModifiedBy>
  <cp:revision>2</cp:revision>
  <dcterms:created xsi:type="dcterms:W3CDTF">2018-04-27T04:22:00Z</dcterms:created>
  <dcterms:modified xsi:type="dcterms:W3CDTF">2018-04-27T06:19:00Z</dcterms:modified>
</cp:coreProperties>
</file>