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RCA Draft: Laravel production — MySQL 2006 (intermittent API 500s)</w:t>
      </w:r>
    </w:p>
    <w:p>
      <w:pPr>
        <w:pStyle w:val="Heading1"/>
      </w:pPr>
      <w:r>
        <w:t>Incident summary</w:t>
      </w:r>
    </w:p>
    <w:p>
      <w:r>
        <w:t xml:space="preserve">Production API traffic on Laravel 9 (Nginx + PHP-FPM on Ubuntu, MySQL on AWS RDS, Redis + Horizon, zero-downtime CI/CD deploys) began showing </w:t>
      </w:r>
      <w:r>
        <w:rPr>
          <w:b/>
        </w:rPr>
        <w:t>intermittent HTTP 500</w:t>
      </w:r>
      <w:r>
        <w:t xml:space="preserve"> responses after a </w:t>
      </w:r>
      <w:r>
        <w:rPr>
          <w:b/>
        </w:rPr>
        <w:t>recent deployment</w:t>
      </w:r>
      <w:r>
        <w:t xml:space="preserve">. Failures are </w:t>
      </w:r>
      <w:r>
        <w:rPr>
          <w:b/>
        </w:rPr>
        <w:t>not consistent</w:t>
      </w:r>
      <w:r>
        <w:t xml:space="preserve"> from request to request. Reported application error: </w:t>
      </w:r>
      <w:r>
        <w:rPr>
          <w:rFonts w:ascii="Consolas" w:hAnsi="Consolas"/>
        </w:rPr>
        <w:t>SQLSTATE[HY000]: General error: 2006 MySQL server has gone away</w:t>
      </w:r>
      <w:r>
        <w:t xml:space="preserve">. </w:t>
      </w:r>
      <w:r>
        <w:rPr>
          <w:b/>
        </w:rPr>
        <w:t>Existing API endpoints</w:t>
      </w:r>
      <w:r>
        <w:t xml:space="preserve"> are affected; </w:t>
      </w:r>
      <w:r>
        <w:rPr>
          <w:b/>
        </w:rPr>
        <w:t>new endpoint(s) introduced in the same deployment</w:t>
      </w:r>
      <w:r>
        <w:t xml:space="preserve"> are reported as </w:t>
      </w:r>
      <w:r>
        <w:rPr>
          <w:b/>
        </w:rPr>
        <w:t>working</w:t>
      </w:r>
      <w:r>
        <w:t xml:space="preserve">. </w:t>
      </w:r>
      <w:r>
        <w:rPr>
          <w:b/>
        </w:rPr>
        <w:t>Queue processing (Horizon)</w:t>
      </w:r>
      <w:r>
        <w:t xml:space="preserve"> is reported as </w:t>
      </w:r>
      <w:r>
        <w:rPr>
          <w:b/>
        </w:rPr>
        <w:t>okay</w:t>
      </w:r>
      <w:r>
        <w:t xml:space="preserve"> for the same period. The issue </w:t>
      </w:r>
      <w:r>
        <w:rPr>
          <w:b/>
        </w:rPr>
        <w:t>still occurs sometimes</w:t>
      </w:r>
      <w:r>
        <w:t xml:space="preserve">. Application CPU and memory were reported as </w:t>
      </w:r>
      <w:r>
        <w:rPr>
          <w:b/>
        </w:rPr>
        <w:t>normal</w:t>
      </w:r>
      <w:r>
        <w:t xml:space="preserve">; </w:t>
      </w:r>
      <w:r>
        <w:rPr>
          <w:b/>
        </w:rPr>
        <w:t>database connection counts</w:t>
      </w:r>
      <w:r>
        <w:t xml:space="preserve"> were observed to </w:t>
      </w:r>
      <w:r>
        <w:rPr>
          <w:b/>
        </w:rPr>
        <w:t>spike under peak load</w:t>
      </w:r>
      <w:r>
        <w:t xml:space="preserve">. </w:t>
      </w:r>
      <w:r>
        <w:rPr>
          <w:b/>
        </w:rPr>
        <w:t>PDO persistent connections</w:t>
      </w:r>
      <w:r>
        <w:t xml:space="preserve"> are enabled in </w:t>
      </w:r>
      <w:r>
        <w:rPr>
          <w:rFonts w:ascii="Consolas" w:hAnsi="Consolas"/>
        </w:rPr>
        <w:t>config/database.php</w:t>
      </w:r>
      <w:r>
        <w:t xml:space="preserve">, and queue workers are </w:t>
      </w:r>
      <w:r>
        <w:rPr>
          <w:b/>
        </w:rPr>
        <w:t>long-lived</w:t>
      </w:r>
      <w:r>
        <w:t xml:space="preserve"> processes.</w:t>
      </w:r>
    </w:p>
    <w:p>
      <w:pPr>
        <w:pStyle w:val="Heading1"/>
      </w:pPr>
      <w:r>
        <w:t>Impact</w:t>
      </w:r>
    </w:p>
    <w:p>
      <w:pPr>
        <w:pStyle w:val="ListBullet"/>
      </w:pPr>
      <w:r>
        <w:t>**Who / what:** API consumers hitting **existing** endpoints; intermittent **5xx** responses.</w:t>
      </w:r>
    </w:p>
    <w:p>
      <w:pPr>
        <w:pStyle w:val="ListBullet"/>
      </w:pPr>
      <w:r>
        <w:t>**Magnitude:** approximately **2–15%** of requests affected — **approximate, measurement method pending** (define route scope, time window, and source: dashboards, logs, or APM).</w:t>
      </w:r>
    </w:p>
    <w:p>
      <w:pPr>
        <w:pStyle w:val="ListBullet"/>
      </w:pPr>
      <w:r>
        <w:t>**Duration / status:** First team-visible detection at **approximately 13:00 Asia/Kolkata (IST, UTC+5:30)** — **07:30 UTC on the same calendar day once the date is confirmed**; **ongoing intermittent** failures at time of reporting.</w:t>
      </w:r>
    </w:p>
    <w:p>
      <w:pPr>
        <w:pStyle w:val="ListBullet"/>
      </w:pPr>
      <w:r>
        <w:t>**SLA / contractual impact:** `pending` (include only if verified).</w:t>
      </w:r>
    </w:p>
    <w:p>
      <w:pPr>
        <w:pStyle w:val="Heading1"/>
      </w:pPr>
      <w:r>
        <w:t>Timeline</w:t>
      </w:r>
    </w:p>
    <w:p>
      <w:r>
        <w:rPr>
          <w:i/>
        </w:rPr>
        <w:t>Time basis: local detection stated in IST; final published timeline should use one consistent basis (**UTC recommended**) once the calendar date is fixed.</w:t>
      </w:r>
    </w:p>
    <w:p>
      <w:pPr>
        <w:pStyle w:val="ListBullet"/>
      </w:pPr>
      <w:r>
        <w:t>**`pending` (calendar date):** Confirm the **date** for first detection at **~13:00 IST** (e.g. align to **Sentry** / ticketing).</w:t>
      </w:r>
    </w:p>
    <w:p>
      <w:pPr>
        <w:pStyle w:val="ListBullet"/>
      </w:pPr>
      <w:r>
        <w:t>**~13:00 IST (~07:30 UTC on confirmed date):** **Detected** via **application logs**, **user reports**, and a **Sentry** alert.</w:t>
      </w:r>
    </w:p>
    <w:p>
      <w:pPr>
        <w:pStyle w:val="ListBullet"/>
      </w:pPr>
      <w:r>
        <w:t>**`pending` (exact timestamp UTC):** **Recent deployment** that preceded or coincided with the issue — record **deploy identifier** (pipeline run, release tag, or commit) when available.</w:t>
      </w:r>
    </w:p>
    <w:p>
      <w:pPr>
        <w:pStyle w:val="ListBullet"/>
      </w:pPr>
      <w:r>
        <w:t>**After deploy:** A **new MySQL table** was introduced and **migrated**; migration is reported **successful** and the **new module is reported working**. **Intermittent 500s on existing endpoints** were reported **before and after** this work. **Whether this schema change was intended to address the 2006 errors** is **`pending` confirmation** (if it was opportunistic or unrelated, state that explicitly once known).</w:t>
      </w:r>
    </w:p>
    <w:p>
      <w:pPr>
        <w:pStyle w:val="ListBullet"/>
      </w:pPr>
      <w:r>
        <w:t>**`pending`:** Evidence review confirming whether **Horizon / `failed_jobs`** show the **same** `2006` error in the **same time window** as HTTP failures (strengthens or weakens an HTTP-only failure pattern).</w:t>
      </w:r>
    </w:p>
    <w:p>
      <w:pPr>
        <w:pStyle w:val="Heading1"/>
      </w:pPr>
      <w:r>
        <w:t>Root cause</w:t>
      </w:r>
    </w:p>
    <w:p>
      <w:r>
        <w:rPr>
          <w:b/>
        </w:rPr>
        <w:t>`pending` — not yet verified</w:t>
      </w:r>
      <w:r>
        <w:t xml:space="preserve"> against primary evidence (for example: RDS / MySQL metrics and configuration at failure time, a </w:t>
      </w:r>
      <w:r>
        <w:rPr>
          <w:b/>
        </w:rPr>
        <w:t>single</w:t>
      </w:r>
      <w:r>
        <w:t xml:space="preserve"> failed request traced end-to-end from edge to query, and comparison of </w:t>
      </w:r>
      <w:r>
        <w:rPr>
          <w:b/>
        </w:rPr>
        <w:t>failing vs non-failing</w:t>
      </w:r>
      <w:r>
        <w:t xml:space="preserve"> routes).</w:t>
      </w:r>
    </w:p>
    <w:p>
      <w:r>
        <w:rPr>
          <w:b/>
        </w:rPr>
        <w:t>Candidate mechanisms (not validated — conditional language only):</w:t>
      </w:r>
    </w:p>
    <w:p>
      <w:pPr>
        <w:pStyle w:val="ListBullet"/>
      </w:pPr>
      <w:r>
        <w:t>Intermittent **client–database connection loss** consistent with **2006**, in an environment where **persistent PDO** and **idle** or **long-held** connections may interact with **server-side or network idle limits** — **to be validated**, not asserted.</w:t>
      </w:r>
    </w:p>
    <w:p>
      <w:pPr>
        <w:pStyle w:val="ListBullet"/>
      </w:pPr>
      <w:r>
        <w:t>**Differential behavior** between **existing** and **new** routes could reflect **traffic mix**, **middleware**, **caching**, **read/write** usage, or **code path** differences — **not concluded** from asymmetry alone.</w:t>
      </w:r>
    </w:p>
    <w:p>
      <w:r>
        <w:rPr>
          <w:b/>
        </w:rPr>
        <w:t>Evidence required to close (checklist):</w:t>
      </w:r>
    </w:p>
    <w:p>
      <w:pPr>
        <w:pStyle w:val="ListBullet"/>
      </w:pPr>
      <w:r>
        <w:t>[ ] **Sentry** + **Laravel** log correlation for at least one failure: **timestamp (UTC), route, request id**, and full stack context (no secrets or unnecessary PII in the RCA body).</w:t>
      </w:r>
    </w:p>
    <w:p>
      <w:pPr>
        <w:pStyle w:val="ListBullet"/>
      </w:pPr>
      <w:r>
        <w:t>[ ] **RDS** snapshot for the incident window: **connection count**, relevant **parameter group** settings (e.g. **`wait_timeout`**, **`max_connections`**), and any **instance events** aligned to errors.</w:t>
      </w:r>
    </w:p>
    <w:p>
      <w:pPr>
        <w:pStyle w:val="ListBullet"/>
      </w:pPr>
      <w:r>
        <w:t>[ ] **Deploy record**: **UTC time**, **change list** (config, migrations, routes), and ordering vs **first error**.</w:t>
      </w:r>
    </w:p>
    <w:p>
      <w:pPr>
        <w:pStyle w:val="ListBullet"/>
      </w:pPr>
      <w:r>
        <w:t>[ ] **Queue audit**: search **worker / Horizon** logs and **`failed_jobs`** for **`2006` / server has gone away** over the **same window** as HTTP errors.</w:t>
      </w:r>
    </w:p>
    <w:p>
      <w:pPr>
        <w:pStyle w:val="ListBullet"/>
      </w:pPr>
      <w:r>
        <w:t>[ ] **Load vs. route** view: whether **new** routes receive materially **less traffic** than **existing** ones during incidents (avoids over-interpreting “new works, old fails”).</w:t>
      </w:r>
    </w:p>
    <w:p>
      <w:pPr>
        <w:pStyle w:val="Heading1"/>
      </w:pPr>
      <w:r>
        <w:t>Solution</w:t>
      </w:r>
    </w:p>
    <w:p>
      <w:r>
        <w:rPr>
          <w:b/>
        </w:rPr>
        <w:t>`pending`.</w:t>
      </w:r>
      <w:r>
        <w:t xml:space="preserve"> A </w:t>
      </w:r>
      <w:r>
        <w:rPr>
          <w:b/>
        </w:rPr>
        <w:t>verified corrective change</w:t>
      </w:r>
      <w:r>
        <w:t xml:space="preserve"> that </w:t>
      </w:r>
      <w:r>
        <w:rPr>
          <w:b/>
        </w:rPr>
        <w:t>eliminates</w:t>
      </w:r>
      <w:r>
        <w:t xml:space="preserve"> intermittent </w:t>
      </w:r>
      <w:r>
        <w:rPr>
          <w:b/>
        </w:rPr>
        <w:t>500s</w:t>
      </w:r>
      <w:r>
        <w:t xml:space="preserve"> / </w:t>
      </w:r>
      <w:r>
        <w:rPr>
          <w:b/>
        </w:rPr>
        <w:t>2006</w:t>
      </w:r>
      <w:r>
        <w:t xml:space="preserve"> on </w:t>
      </w:r>
      <w:r>
        <w:rPr>
          <w:b/>
        </w:rPr>
        <w:t>existing</w:t>
      </w:r>
      <w:r>
        <w:t xml:space="preserve"> endpoints is </w:t>
      </w:r>
      <w:r>
        <w:rPr>
          <w:b/>
        </w:rPr>
        <w:t>not yet confirmed</w:t>
      </w:r>
      <w:r>
        <w:t xml:space="preserve"> in this record. The </w:t>
      </w:r>
      <w:r>
        <w:rPr>
          <w:b/>
        </w:rPr>
        <w:t>new table</w:t>
      </w:r>
      <w:r>
        <w:t xml:space="preserve"> and </w:t>
      </w:r>
      <w:r>
        <w:rPr>
          <w:b/>
        </w:rPr>
        <w:t>migration</w:t>
      </w:r>
      <w:r>
        <w:t xml:space="preserve"> are </w:t>
      </w:r>
      <w:r>
        <w:rPr>
          <w:b/>
        </w:rPr>
        <w:t>factual</w:t>
      </w:r>
      <w:r>
        <w:t xml:space="preserve"> outcomes; their </w:t>
      </w:r>
      <w:r>
        <w:rPr>
          <w:b/>
        </w:rPr>
        <w:t>role</w:t>
      </w:r>
      <w:r>
        <w:t xml:space="preserve"> in resolving this incident is </w:t>
      </w:r>
      <w:r>
        <w:rPr>
          <w:b/>
        </w:rPr>
        <w:t>`pending`</w:t>
      </w:r>
      <w:r>
        <w:t xml:space="preserve"> (see Timeline).</w:t>
      </w:r>
    </w:p>
    <w:p>
      <w:pPr>
        <w:pStyle w:val="Heading1"/>
      </w:pPr>
      <w:r>
        <w:t>Action items</w:t>
      </w:r>
    </w:p>
    <w:p>
      <w:pPr>
        <w:pStyle w:val="ListBullet"/>
      </w:pPr>
      <w:r>
        <w:t>[pending] **Owner TBD / Due TBD — P1:** Trace **one** production failure end-to-end (**Sentry** ↔ **Laravel** ↔ **RDS** time alignment); capture **route name** and **UTC timestamp**.</w:t>
      </w:r>
    </w:p>
    <w:p>
      <w:pPr>
        <w:pStyle w:val="ListBullet"/>
      </w:pPr>
      <w:r>
        <w:t>[pending] **Owner TBD / Due TBD — P1:** Document **deploy** (**UTC**, **ID/tag**) and **diff** vs prior release (config, DB, routes).</w:t>
      </w:r>
    </w:p>
    <w:p>
      <w:pPr>
        <w:pStyle w:val="ListBullet"/>
      </w:pPr>
      <w:r>
        <w:t>[pending] **Owner TBD / Due TBD — P1:** Export or screenshot **RDS** metrics + **parameter group** for the spike window (**connection count**, timeouts); store in secure incident notes, reference link only in RCA.</w:t>
      </w:r>
    </w:p>
    <w:p>
      <w:pPr>
        <w:pStyle w:val="ListBullet"/>
      </w:pPr>
      <w:r>
        <w:t>[pending] **Owner TBD / Due TBD — P2:** Define how **2–15%** was computed; replace **approximate** with **measured** error rate or retain **approximate** with **method documented**.</w:t>
      </w:r>
    </w:p>
    <w:p>
      <w:pPr>
        <w:pStyle w:val="ListBullet"/>
      </w:pPr>
      <w:r>
        <w:t>[pending] **Owner TBD / Due TBD — P2:** **Horizon / `failed_jobs` / worker logs** — confirm or rule out **2006** in workers for the same period as HTTP incidents.</w:t>
      </w:r>
    </w:p>
    <w:p>
      <w:pPr>
        <w:pStyle w:val="ListBullet"/>
      </w:pPr>
      <w:r>
        <w:t>[pending] **Owner TBD / Due TBD — P2:** Review **`config/database.php`** **persistent** setting and **worker lifetime / recycling** policy vs **MySQL / RDS** idle behavior; decision recorded with **evidence**.</w:t>
      </w:r>
    </w:p>
    <w:p>
      <w:pPr>
        <w:pStyle w:val="ListBullet"/>
      </w:pPr>
      <w:r>
        <w:t>[pending] **Owner TBD / Due TBD — P3:** **Monitoring**: error rate **by route**, **RDS connections**, alerts; tune thresholds after root cause is known.</w:t>
      </w:r>
    </w:p>
    <w:p>
      <w:pPr>
        <w:pStyle w:val="Heading1"/>
      </w:pPr>
      <w:r>
        <w:t>Mitigation plan</w:t>
      </w:r>
    </w:p>
    <w:p>
      <w:r>
        <w:rPr>
          <w:b/>
        </w:rPr>
        <w:t>`pending`:</w:t>
      </w:r>
      <w:r>
        <w:t xml:space="preserve"> Prevention, earlier detection, and faster recovery to be defined </w:t>
      </w:r>
      <w:r>
        <w:rPr>
          <w:b/>
        </w:rPr>
        <w:t>after</w:t>
      </w:r>
      <w:r>
        <w:t xml:space="preserve"> root cause is verified — may include connection handling, </w:t>
      </w:r>
      <w:r>
        <w:rPr>
          <w:b/>
        </w:rPr>
        <w:t>RDS</w:t>
      </w:r>
      <w:r>
        <w:t xml:space="preserve"> tuning or </w:t>
      </w:r>
      <w:r>
        <w:rPr>
          <w:b/>
        </w:rPr>
        <w:t>proxy/pooling</w:t>
      </w:r>
      <w:r>
        <w:t xml:space="preserve">, timeouts, </w:t>
      </w:r>
      <w:r>
        <w:rPr>
          <w:b/>
        </w:rPr>
        <w:t>deploy + worker</w:t>
      </w:r>
      <w:r>
        <w:t xml:space="preserve"> practices, and </w:t>
      </w:r>
      <w:r>
        <w:rPr>
          <w:b/>
        </w:rPr>
        <w:t>load testing</w:t>
      </w:r>
      <w:r>
        <w:t xml:space="preserve"> that reproduces production connection patterns. No mitigation should be presented as </w:t>
      </w:r>
      <w:r>
        <w:rPr>
          <w:b/>
        </w:rPr>
        <w:t>complete</w:t>
      </w:r>
      <w:r>
        <w:t xml:space="preserve"> in this document until </w:t>
      </w:r>
      <w:r>
        <w:rPr>
          <w:b/>
        </w:rPr>
        <w:t>evidence</w:t>
      </w:r>
      <w:r>
        <w:t xml:space="preserve"> shows reduced or eliminated recurrence for </w:t>
      </w:r>
      <w:r>
        <w:rPr>
          <w:b/>
        </w:rPr>
        <w:t>existing</w:t>
      </w:r>
      <w:r>
        <w:t xml:space="preserve"> endpoints.</w:t>
      </w:r>
    </w:p>
    <w:p>
      <w:pPr>
        <w:pStyle w:val="Heading1"/>
      </w:pPr>
      <w:r>
        <w:t>Evidence pointers (secure references — fill when 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Reference (no secrets)</w:t>
            </w:r>
          </w:p>
        </w:tc>
      </w:tr>
      <w:tr>
        <w:tc>
          <w:tcPr>
            <w:tcW w:type="dxa" w:w="4320"/>
          </w:tcPr>
          <w:p>
            <w:r>
              <w:t>Sentry issue(s)</w:t>
            </w:r>
          </w:p>
        </w:tc>
        <w:tc>
          <w:tcPr>
            <w:tcW w:type="dxa" w:w="4320"/>
          </w:tcPr>
          <w:p>
            <w:r>
              <w:t>`pending`</w:t>
            </w:r>
          </w:p>
        </w:tc>
      </w:tr>
      <w:tr>
        <w:tc>
          <w:tcPr>
            <w:tcW w:type="dxa" w:w="4320"/>
          </w:tcPr>
          <w:p>
            <w:r>
              <w:t>Laravel logs (path / viewer / retention)</w:t>
            </w:r>
          </w:p>
        </w:tc>
        <w:tc>
          <w:tcPr>
            <w:tcW w:type="dxa" w:w="4320"/>
          </w:tcPr>
          <w:p>
            <w:r>
              <w:t>`pending`</w:t>
            </w:r>
          </w:p>
        </w:tc>
      </w:tr>
      <w:tr>
        <w:tc>
          <w:tcPr>
            <w:tcW w:type="dxa" w:w="4320"/>
          </w:tcPr>
          <w:p>
            <w:r>
              <w:t>Deploy pipeline run / tag</w:t>
            </w:r>
          </w:p>
        </w:tc>
        <w:tc>
          <w:tcPr>
            <w:tcW w:type="dxa" w:w="4320"/>
          </w:tcPr>
          <w:p>
            <w:r>
              <w:t>`pending`</w:t>
            </w:r>
          </w:p>
        </w:tc>
      </w:tr>
      <w:tr>
        <w:tc>
          <w:tcPr>
            <w:tcW w:type="dxa" w:w="4320"/>
          </w:tcPr>
          <w:p>
            <w:r>
              <w:t>RDS dashboard / Performance Insights</w:t>
            </w:r>
          </w:p>
        </w:tc>
        <w:tc>
          <w:tcPr>
            <w:tcW w:type="dxa" w:w="4320"/>
          </w:tcPr>
          <w:p>
            <w:r>
              <w:t>`pending`</w:t>
            </w:r>
          </w:p>
        </w:tc>
      </w:tr>
      <w:tr>
        <w:tc>
          <w:tcPr>
            <w:tcW w:type="dxa" w:w="4320"/>
          </w:tcPr>
          <w:p>
            <w:r>
              <w:t>Ticket / incident ID</w:t>
            </w:r>
          </w:p>
        </w:tc>
        <w:tc>
          <w:tcPr>
            <w:tcW w:type="dxa" w:w="4320"/>
          </w:tcPr>
          <w:p>
            <w:r>
              <w:t>`pending` (none reported at intake)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