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Network Time Synchronization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120" w:before="26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1. Problem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Build a simplified time-synchronization application using UDP sockets.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Multiple clients synchronize their clocks with a reference server.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Run on an emulated network with controlled delay, prioritized sync traffic and congestion.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after="120" w:before="26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2. Components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Reference server: h1 (10.0.0.1), timesync_server.py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Clients: h2 (10.0.0.2), h3 (10.0.0.3), timesync_client.py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Congestion generator: h4 (10.0.0.4), iperf UDP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Switch: s1 (Open vSwitch) with built-in OVS controller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Topology script: topo_sdn.py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Plotting script: plot_results.py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spacing w:after="120" w:before="26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3. Requirement 1: UDP Timestamp Exchange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Client sends T1 (8-byte double) to server UDP port 12345.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Server records T2 on receive and T3 before reply.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Server replies with T1, T2, T3 (24 bytes, network byte order, format !ddd).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Client records T4 on receive.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Each client runs 20 probes at 0.5 s intervals with a 2 s timeout.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Each probe is logged to CSV: Iteration, T1, T2, T3, T4, Delay_ms, Offset_ms.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spacing w:after="120" w:before="26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4. Requirement 2: Round-Trip Delay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Delay = (T4 - T1) - (T3 - T2)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Server processing time (T3 - T2) is removed from the round trip.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Reported in milliseconds.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spacing w:after="120" w:before="26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5. Requirement 3: Clock Offset Estimation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Offset = ((T2 - T1) + (T3 - T4)) /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Assumes equal forward and return path delay.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Reported in milliseconds.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spacing w:after="120" w:before="26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6. Requirement 4: Multiple Clients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Server handles requests from any client address in one receive loop.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Replies are sent to the source address of each request.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Clients h2 and h3 both synchronize with h1.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h2 (10 ms link) and h3 (15 ms link) give different delays, as expected.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spacing w:after="120" w:before="26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7. Requirement 5: Prioritize Synchronization Traffic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Client marks sync packets with IP_TOS 0xB8 (DSCP 46, Expedited Forwarding).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OpenFlow rule on s1: priority 65535, UDP, tp_dst=12345, actions=normal.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Default rule on s1: priority 100, IP, actions=normal.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Rules installed with ovs-ofctl after the network starts.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spacing w:after="120" w:before="26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8. Requirement 6: Controlled Network Delay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Mininet TCLink with fixed delay and 10 Mbps bandwidth per host link.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h1: 5 ms. h2: 10 ms. h3: 15 ms. h4: 2 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Expected RTT for h2 = 2 x (10 + 5) = 30 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Expected RTT for h3 = 2 x (15 + 5) = 40 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Measured RTT for h2 = 30.79 ms (probes 2-20).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Measured RTT for h3 = 40.54 ms (probes 2-20).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spacing w:after="120" w:before="26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9. Requirement 7: Synchronization 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All Mininet hosts share one system clock, so the true offset is 0 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The measured offset is therefore the estimation error.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h2, normal, probes 2-20: mean offset 0.148 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h3, normal, probes 2-20: mean absolute offset 0.069 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h2, congested: mean offset 0.28 ms, max 0.67 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Probe 1 outlier: h2 16.11 ms, h3 21.31 ms (start-up cost such as ARP).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spacing w:after="120" w:before="26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10. Requirement 8: Performance under Congestion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Congestion source: h4 sends UDP iperf at 10 Mbps (iperf -c 10.0.0.2 -u -b 10M -t 30).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Runs recorded: sync_normal.csv (h2), sync_h3_normal.csv (h3), sync_congested.csv (h2).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Normal h2: mean delay 32.41 ms, max 63.33 ms (30.79 ms mean without probe 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Normal h3: mean delay 42.69 ms, max 83.48 ms (40.54 ms mean without probe 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Congested h2: mean delay 31.09 ms, max 31.87 ms, 0 timeouts.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Congested probes 1-11: delay 31.2-31.9 ms, offset 0.36-0.67 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Congested probes 12-20: delay about 30.6 ms, offset under 0.1 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8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15000" cy="2857500"/>
            <wp:effectExtent b="0" l="0" r="0" t="0"/>
            <wp:docPr descr="Delay and offset for normal and congested runs" id="1" name="image1.png"/>
            <a:graphic>
              <a:graphicData uri="http://schemas.openxmlformats.org/drawingml/2006/picture">
                <pic:pic>
                  <pic:nvPicPr>
                    <pic:cNvPr descr="Delay and offset for normal and congested runs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Figure 1: Round-trip delay and offset, normal vs congested (h2).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spacing w:after="120" w:before="26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11. Scope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No congested run without the priority rule was recorded, so no with/without comparison is reported.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The priority rule uses actions=normal; no separate queue is configured.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Clients estimate the offset; they do not adjust a clock.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Timeouts are not logged, so packet loss is not tabulated.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h2 and h3 runs were recorded separately.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spacing w:after="120" w:before="26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12. 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UDP timestamp exchange, delay calculation and offset estimation work as designed.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Two clients synchronize with one server over links with controlled delay.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Measured RTTs match the configured delays within about 1 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Offset error stays below 0.7 ms after the first probe in all runs.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With cross-traffic and the priority rule in place, delay rose by about 0.5 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spacing w:after="120" w:before="26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Appendix: How to Run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sudo python3 topo_sdn.py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mininet&gt; h1 python3 timesync_server.py &amp;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mininet&gt; h2 python3 timesync_client.py 10.0.0.1 sync_normal.csv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mininet&gt; h3 python3 timesync_client.py 10.0.0.1 sync_h3_normal.csv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mininet&gt; h4 iperf -c 10.0.0.2 -u -b 10M -t 30 &amp;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mininet&gt; h2 python3 timesync_client.py 10.0.0.1 sync_congested.csv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python3 plot_results.py sync_normal.csv sync_congested.csv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