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DA188C" w:rsidRPr="00101781" w:rsidRDefault="001F6F25" w:rsidP="001F6F25">
      <w:pPr>
        <w:pStyle w:val="Title"/>
        <w:rPr>
          <w:noProof/>
        </w:rPr>
      </w:pPr>
      <w:r w:rsidRPr="00101781">
        <w:rPr>
          <w:noProof/>
        </w:rPr>
        <w:t>Benchmarky</w:t>
      </w:r>
    </w:p>
    <w:p w:rsidR="001F6F25" w:rsidRPr="00101781" w:rsidRDefault="001F6F25" w:rsidP="001F6F25">
      <w:pPr>
        <w:rPr>
          <w:noProof/>
        </w:rPr>
      </w:pPr>
      <w:r w:rsidRPr="00101781">
        <w:rPr>
          <w:noProof/>
        </w:rPr>
        <w:t xml:space="preserve">V této kapitole si definujeme benchmarky, které budou dále použity k otestování vlastností jednotlivých řešičů. Jedná se o pět různých problémů, které jsou dobře známy a </w:t>
      </w:r>
      <w:r w:rsidR="00756974" w:rsidRPr="00101781">
        <w:rPr>
          <w:noProof/>
        </w:rPr>
        <w:t>z</w:t>
      </w:r>
      <w:r w:rsidRPr="00101781">
        <w:rPr>
          <w:noProof/>
        </w:rPr>
        <w:t>dokumentovány. My si na těchto benchmarcích ukážeme jak různý přístup řešičů k modelování problému tak budeme měřit kolik spotřebují strojového času a prostředků na vyřešení těchto problémů. Až na sebereferenční kvíz jsou všechny benchmarky škálovatelné a dají se použít také pro testy robustnosti řešiče. My budeme tuto robustnost testovat na magické sekvenci. Budeme měřit, jak velkou magickou sekvenci je ještě systém schopen spočítat do daného časového limitu.</w:t>
      </w:r>
      <w:r w:rsidR="00677533" w:rsidRPr="00101781">
        <w:rPr>
          <w:noProof/>
        </w:rPr>
        <w:t xml:space="preserve"> Poslední benchmark – umístění skladů – je příklad optimalizační úlohy. Řešič bude muset najít optimální řešení na základě dané objektivní funkce.</w:t>
      </w:r>
      <w:r w:rsidRPr="00101781">
        <w:rPr>
          <w:noProof/>
        </w:rPr>
        <w:t xml:space="preserve"> </w:t>
      </w:r>
      <w:r w:rsidR="00756974" w:rsidRPr="00101781">
        <w:rPr>
          <w:noProof/>
        </w:rPr>
        <w:t xml:space="preserve">Ke každému benchmarku uvedeme jeho stručný popis, model problému s omezujícími podmínkamu a ukázkovou implementaci. </w:t>
      </w:r>
      <w:r w:rsidRPr="00101781">
        <w:rPr>
          <w:noProof/>
        </w:rPr>
        <w:t>Pro</w:t>
      </w:r>
      <w:r w:rsidR="00756974" w:rsidRPr="00101781">
        <w:rPr>
          <w:noProof/>
        </w:rPr>
        <w:t xml:space="preserve"> ukázkovou implementaci</w:t>
      </w:r>
      <w:r w:rsidRPr="00101781">
        <w:rPr>
          <w:noProof/>
        </w:rPr>
        <w:t xml:space="preserve"> použijeme programovací jazyk Essence. Základy tohoto jazyka popíšeme v první části této kapitoly. </w:t>
      </w:r>
    </w:p>
    <w:p w:rsidR="001F6F25" w:rsidRPr="00101781" w:rsidRDefault="001F6F25" w:rsidP="001F6F25">
      <w:pPr>
        <w:pStyle w:val="Heading1"/>
        <w:rPr>
          <w:noProof/>
        </w:rPr>
      </w:pPr>
      <w:r w:rsidRPr="00101781">
        <w:rPr>
          <w:noProof/>
        </w:rPr>
        <w:t>Essence</w:t>
      </w:r>
    </w:p>
    <w:p w:rsidR="001F6F25" w:rsidRPr="00101781" w:rsidRDefault="001F6F25" w:rsidP="001F6F25">
      <w:pPr>
        <w:rPr>
          <w:noProof/>
        </w:rPr>
      </w:pPr>
      <w:r w:rsidRPr="00101781">
        <w:rPr>
          <w:noProof/>
        </w:rPr>
        <w:t xml:space="preserve">Essence je programovací jazyk pro modelování kombinatorických problémů. Umí popsat problém v omezujících podmínkách dostatečně srozumitelně a přehledně, aby i člověk, který tento jazyk nikdy neviděl, byl schopen určit, </w:t>
      </w:r>
      <w:r w:rsidR="00B122E9" w:rsidRPr="00101781">
        <w:rPr>
          <w:noProof/>
        </w:rPr>
        <w:t xml:space="preserve">co daný program dělá. Pro překlad programů v Essence do jiných jazyků existuje volně dostupný překladač Taylor. Tento překladač umí přeložit zadaný program na zdrojový kód pro řešič Gecode případně na vstupní soubor pro řešič Minion. Samotný program v Essence sestává ze tří částí. První část definuje verzi jazyka, druhá část použité proměnné a konečně třetí omezující podmínky na těchto proměnných. Použité proměnné mohou být typu Integer, Boolean a </w:t>
      </w:r>
      <w:r w:rsidR="00756974" w:rsidRPr="00101781">
        <w:rPr>
          <w:noProof/>
        </w:rPr>
        <w:t>vektor/</w:t>
      </w:r>
      <w:r w:rsidR="00B122E9" w:rsidRPr="00101781">
        <w:rPr>
          <w:noProof/>
        </w:rPr>
        <w:t xml:space="preserve">matice. </w:t>
      </w:r>
    </w:p>
    <w:p w:rsidR="00B122E9" w:rsidRPr="00101781" w:rsidRDefault="00B122E9" w:rsidP="00B122E9">
      <w:pPr>
        <w:pStyle w:val="Heading1"/>
        <w:rPr>
          <w:noProof/>
        </w:rPr>
      </w:pPr>
      <w:r w:rsidRPr="00101781">
        <w:rPr>
          <w:noProof/>
        </w:rPr>
        <w:t>N-královen</w:t>
      </w:r>
    </w:p>
    <w:p w:rsidR="00B122E9" w:rsidRPr="00101781" w:rsidRDefault="00B122E9" w:rsidP="00B122E9">
      <w:pPr>
        <w:rPr>
          <w:noProof/>
        </w:rPr>
      </w:pPr>
      <w:r w:rsidRPr="00101781">
        <w:rPr>
          <w:noProof/>
        </w:rPr>
        <w:t>Tento benchmark vychází z</w:t>
      </w:r>
      <w:r w:rsidR="00677533" w:rsidRPr="00101781">
        <w:rPr>
          <w:noProof/>
        </w:rPr>
        <w:t xml:space="preserve"> klasické šachi</w:t>
      </w:r>
      <w:r w:rsidRPr="00101781">
        <w:rPr>
          <w:noProof/>
        </w:rPr>
        <w:t xml:space="preserve">stické </w:t>
      </w:r>
      <w:r w:rsidR="00023388" w:rsidRPr="00101781">
        <w:rPr>
          <w:noProof/>
        </w:rPr>
        <w:t>úlohy</w:t>
      </w:r>
      <w:r w:rsidRPr="00101781">
        <w:rPr>
          <w:noProof/>
        </w:rPr>
        <w:t xml:space="preserve">, rozmístit na šachovnici 8 královen tak, aby se navzájem neohrožovaly. </w:t>
      </w:r>
      <w:r w:rsidR="00677533" w:rsidRPr="00101781">
        <w:rPr>
          <w:noProof/>
        </w:rPr>
        <w:t>My si tuto úlohu zobecníme pro šachovnici o libovolném počtu sloupců. Cílem tedy je do tabulky o rozměrech n×n rozmístit n královen tak, aby se neohrožovaly. To znamená, že pro libovolné dvě královny platí, že nejsou ve stejném sloupci ani řádku a dokonce ani na stejné diagonále.</w:t>
      </w:r>
    </w:p>
    <w:p w:rsidR="00677533" w:rsidRPr="00101781" w:rsidRDefault="00677533" w:rsidP="00B122E9">
      <w:pPr>
        <w:rPr>
          <w:noProof/>
        </w:rPr>
      </w:pPr>
      <w:r w:rsidRPr="00101781">
        <w:rPr>
          <w:noProof/>
        </w:rPr>
        <w:t xml:space="preserve">Pokud tento problém modelujeme, brzy zjistíme, že je výhodné ho modelovat pomocí pole proměnných délky n, kde každá proměnná </w:t>
      </w:r>
      <w:r w:rsidR="00023388" w:rsidRPr="00101781">
        <w:rPr>
          <w:noProof/>
        </w:rPr>
        <w:t>nabývá</w:t>
      </w:r>
      <w:r w:rsidRPr="00101781">
        <w:rPr>
          <w:noProof/>
        </w:rPr>
        <w:t xml:space="preserve"> hodnot od jedné do n. Dle zadání totiž </w:t>
      </w:r>
      <w:r w:rsidR="00023388" w:rsidRPr="00101781">
        <w:rPr>
          <w:noProof/>
        </w:rPr>
        <w:t>nesmí</w:t>
      </w:r>
      <w:r w:rsidRPr="00101781">
        <w:rPr>
          <w:noProof/>
        </w:rPr>
        <w:t xml:space="preserve"> být v jednom sloupci dvě královny a zároveň musí být v každém sloupci alespoň jedna královna. Stačí tedy pro každý sloupec určit, v jakém jeho řádku bude umístěná královna. Zároveň musí platit, že všechny hodnoty musí být různé, protože </w:t>
      </w:r>
      <w:r w:rsidR="000606A5" w:rsidRPr="00101781">
        <w:rPr>
          <w:noProof/>
        </w:rPr>
        <w:t>nelze umístit dvě královny na jeden řádek. Nakonec musíme vyřešit podmínku diagonál. Dvě královny jsou na stejné diagonále, pokud je mezi nimi stejný počet sloupců i řádků. V našem modelu to tedy znamená, že nesmí platit vztah</w:t>
      </w:r>
      <w:r w:rsidR="00023388" w:rsidRPr="00101781">
        <w:rPr>
          <w:noProof/>
        </w:rPr>
        <w:t>:</w:t>
      </w:r>
      <w:r w:rsidR="000606A5" w:rsidRPr="00101781">
        <w:rPr>
          <w:noProof/>
        </w:rPr>
        <w:t xml:space="preserve"> |Q(i) – Q(j)| = |i - j|.</w:t>
      </w:r>
    </w:p>
    <w:p w:rsidR="00023388" w:rsidRPr="00101781" w:rsidRDefault="00756974" w:rsidP="00592AC7">
      <w:pPr>
        <w:pStyle w:val="Heading2"/>
        <w:rPr>
          <w:noProof/>
        </w:rPr>
      </w:pPr>
      <w:r w:rsidRPr="00101781">
        <w:rPr>
          <w:noProof/>
        </w:rPr>
        <w:t>Model CSP</w:t>
      </w:r>
    </w:p>
    <w:p w:rsidR="00756974" w:rsidRPr="00101781" w:rsidRDefault="00756974" w:rsidP="00756974">
      <w:pPr>
        <w:pStyle w:val="ListParagraph"/>
        <w:numPr>
          <w:ilvl w:val="0"/>
          <w:numId w:val="2"/>
        </w:numPr>
        <w:rPr>
          <w:noProof/>
        </w:rPr>
      </w:pPr>
      <w:r w:rsidRPr="00101781">
        <w:rPr>
          <w:noProof/>
        </w:rPr>
        <w:t>Proměnné a domény: q</w:t>
      </w:r>
      <w:r w:rsidRPr="00101781">
        <w:rPr>
          <w:noProof/>
          <w:vertAlign w:val="subscript"/>
        </w:rPr>
        <w:t>1</w:t>
      </w:r>
      <w:r w:rsidRPr="00101781">
        <w:rPr>
          <w:noProof/>
        </w:rPr>
        <w:t>, ..., q</w:t>
      </w:r>
      <w:r w:rsidRPr="00101781">
        <w:rPr>
          <w:noProof/>
          <w:vertAlign w:val="subscript"/>
        </w:rPr>
        <w:t>n</w:t>
      </w:r>
      <w:r w:rsidRPr="00101781">
        <w:rPr>
          <w:noProof/>
        </w:rPr>
        <w:t xml:space="preserve"> </w:t>
      </w:r>
      <w:r w:rsidRPr="00101781">
        <w:rPr>
          <w:noProof/>
        </w:rPr>
        <w:sym w:font="Symbol" w:char="F0CE"/>
      </w:r>
      <w:r w:rsidRPr="00101781">
        <w:rPr>
          <w:noProof/>
        </w:rPr>
        <w:t>{1, …, n}, q</w:t>
      </w:r>
      <w:r w:rsidRPr="00101781">
        <w:rPr>
          <w:noProof/>
          <w:vertAlign w:val="subscript"/>
        </w:rPr>
        <w:t>i</w:t>
      </w:r>
      <w:r w:rsidRPr="00101781">
        <w:rPr>
          <w:noProof/>
        </w:rPr>
        <w:t xml:space="preserve"> odpovídá řádku ve kterém je umístěná královna ve sloupci i</w:t>
      </w:r>
    </w:p>
    <w:p w:rsidR="00756974" w:rsidRPr="00101781" w:rsidRDefault="00756974" w:rsidP="00756974">
      <w:pPr>
        <w:pStyle w:val="ListParagraph"/>
        <w:numPr>
          <w:ilvl w:val="0"/>
          <w:numId w:val="2"/>
        </w:numPr>
        <w:rPr>
          <w:noProof/>
        </w:rPr>
      </w:pPr>
      <w:r w:rsidRPr="00101781">
        <w:rPr>
          <w:noProof/>
        </w:rPr>
        <w:t>Podmínky:</w:t>
      </w:r>
    </w:p>
    <w:p w:rsidR="00756974" w:rsidRPr="00101781" w:rsidRDefault="00756974" w:rsidP="00756974">
      <w:pPr>
        <w:pStyle w:val="ListParagraph"/>
        <w:numPr>
          <w:ilvl w:val="1"/>
          <w:numId w:val="2"/>
        </w:numPr>
        <w:rPr>
          <w:noProof/>
        </w:rPr>
      </w:pPr>
      <w:r w:rsidRPr="00101781">
        <w:rPr>
          <w:noProof/>
        </w:rPr>
        <w:lastRenderedPageBreak/>
        <w:t xml:space="preserve">Žádné dvě královny nejsou na stejném řádku: </w:t>
      </w:r>
      <w:r w:rsidRPr="00101781">
        <w:rPr>
          <w:noProof/>
        </w:rPr>
        <w:sym w:font="Symbol" w:char="F022"/>
      </w:r>
      <w:r w:rsidRPr="00101781">
        <w:rPr>
          <w:noProof/>
        </w:rPr>
        <w:t xml:space="preserve"> i,j </w:t>
      </w:r>
      <w:r w:rsidRPr="00101781">
        <w:rPr>
          <w:noProof/>
        </w:rPr>
        <w:sym w:font="Symbol" w:char="F0CE"/>
      </w:r>
      <w:r w:rsidRPr="00101781">
        <w:rPr>
          <w:noProof/>
        </w:rPr>
        <w:t>{1, …, n}: q</w:t>
      </w:r>
      <w:r w:rsidRPr="00101781">
        <w:rPr>
          <w:noProof/>
          <w:vertAlign w:val="subscript"/>
        </w:rPr>
        <w:t>i</w:t>
      </w:r>
      <w:r w:rsidRPr="00101781">
        <w:rPr>
          <w:noProof/>
        </w:rPr>
        <w:t xml:space="preserve"> </w:t>
      </w:r>
      <w:r w:rsidRPr="00101781">
        <w:rPr>
          <w:noProof/>
        </w:rPr>
        <w:sym w:font="Symbol" w:char="F0B9"/>
      </w:r>
      <w:r w:rsidRPr="00101781">
        <w:rPr>
          <w:noProof/>
        </w:rPr>
        <w:t xml:space="preserve"> q</w:t>
      </w:r>
      <w:r w:rsidRPr="00101781">
        <w:rPr>
          <w:noProof/>
          <w:vertAlign w:val="subscript"/>
        </w:rPr>
        <w:t>j</w:t>
      </w:r>
    </w:p>
    <w:p w:rsidR="00756974" w:rsidRPr="00101781" w:rsidRDefault="00756974" w:rsidP="00756974">
      <w:pPr>
        <w:pStyle w:val="ListParagraph"/>
        <w:numPr>
          <w:ilvl w:val="1"/>
          <w:numId w:val="2"/>
        </w:numPr>
        <w:rPr>
          <w:noProof/>
        </w:rPr>
      </w:pPr>
      <w:r w:rsidRPr="00101781">
        <w:rPr>
          <w:noProof/>
        </w:rPr>
        <w:t xml:space="preserve">Žádné dvě královny nejsou na stejné diagonále: </w:t>
      </w:r>
      <w:r w:rsidRPr="00101781">
        <w:rPr>
          <w:noProof/>
        </w:rPr>
        <w:sym w:font="Symbol" w:char="F022"/>
      </w:r>
      <w:r w:rsidRPr="00101781">
        <w:rPr>
          <w:noProof/>
        </w:rPr>
        <w:t xml:space="preserve"> i,j </w:t>
      </w:r>
      <w:r w:rsidRPr="00101781">
        <w:rPr>
          <w:noProof/>
        </w:rPr>
        <w:sym w:font="Symbol" w:char="F0CE"/>
      </w:r>
      <w:r w:rsidRPr="00101781">
        <w:rPr>
          <w:noProof/>
        </w:rPr>
        <w:t>{1, …, n}: |q</w:t>
      </w:r>
      <w:r w:rsidRPr="00101781">
        <w:rPr>
          <w:noProof/>
          <w:vertAlign w:val="subscript"/>
        </w:rPr>
        <w:t>i</w:t>
      </w:r>
      <w:r w:rsidRPr="00101781">
        <w:rPr>
          <w:noProof/>
        </w:rPr>
        <w:t xml:space="preserve"> - q</w:t>
      </w:r>
      <w:r w:rsidRPr="00101781">
        <w:rPr>
          <w:noProof/>
          <w:vertAlign w:val="subscript"/>
        </w:rPr>
        <w:t>j</w:t>
      </w:r>
      <w:r w:rsidRPr="00101781">
        <w:rPr>
          <w:noProof/>
        </w:rPr>
        <w:t xml:space="preserve">| </w:t>
      </w:r>
      <w:r w:rsidRPr="00101781">
        <w:rPr>
          <w:noProof/>
        </w:rPr>
        <w:sym w:font="Symbol" w:char="F0B9"/>
      </w:r>
      <w:r w:rsidRPr="00101781">
        <w:rPr>
          <w:noProof/>
        </w:rPr>
        <w:t xml:space="preserve"> |i - j|</w:t>
      </w:r>
    </w:p>
    <w:p w:rsidR="00756974" w:rsidRPr="00101781" w:rsidRDefault="00756974" w:rsidP="00756974">
      <w:pPr>
        <w:pStyle w:val="ListParagraph"/>
        <w:numPr>
          <w:ilvl w:val="1"/>
          <w:numId w:val="2"/>
        </w:numPr>
        <w:rPr>
          <w:noProof/>
        </w:rPr>
      </w:pPr>
      <w:r w:rsidRPr="00101781">
        <w:rPr>
          <w:noProof/>
        </w:rPr>
        <w:t>Pro omezení symetrie: q</w:t>
      </w:r>
      <w:r w:rsidRPr="00101781">
        <w:rPr>
          <w:noProof/>
          <w:vertAlign w:val="subscript"/>
        </w:rPr>
        <w:t>1</w:t>
      </w:r>
      <w:r w:rsidRPr="00101781">
        <w:rPr>
          <w:noProof/>
        </w:rPr>
        <w:t xml:space="preserve"> &lt; q</w:t>
      </w:r>
      <w:r w:rsidRPr="00101781">
        <w:rPr>
          <w:noProof/>
          <w:vertAlign w:val="subscript"/>
        </w:rPr>
        <w:t>n</w:t>
      </w:r>
    </w:p>
    <w:p w:rsidR="00592AC7" w:rsidRPr="00101781" w:rsidRDefault="00592AC7" w:rsidP="00592AC7">
      <w:pPr>
        <w:pStyle w:val="Heading2"/>
        <w:rPr>
          <w:noProof/>
        </w:rPr>
      </w:pPr>
      <w:r w:rsidRPr="00101781">
        <w:rPr>
          <w:noProof/>
        </w:rPr>
        <w:t>Implementace v Essence</w:t>
      </w:r>
    </w:p>
    <w:p w:rsidR="00592AC7" w:rsidRPr="00101781" w:rsidRDefault="00592AC7" w:rsidP="00592AC7">
      <w:pPr>
        <w:pStyle w:val="Zdrojovkd"/>
        <w:rPr>
          <w:lang w:val="cs-CZ"/>
        </w:rPr>
      </w:pPr>
      <w:r w:rsidRPr="00101781">
        <w:rPr>
          <w:lang w:val="cs-CZ"/>
        </w:rPr>
        <w:t>language ESSENCE' 1.b.a</w:t>
      </w:r>
    </w:p>
    <w:p w:rsidR="00592AC7" w:rsidRPr="00101781" w:rsidRDefault="00592AC7" w:rsidP="00592AC7">
      <w:pPr>
        <w:pStyle w:val="Zdrojovkd"/>
        <w:rPr>
          <w:lang w:val="cs-CZ"/>
        </w:rPr>
      </w:pPr>
      <w:r w:rsidRPr="00101781">
        <w:rPr>
          <w:lang w:val="cs-CZ"/>
        </w:rPr>
        <w:t>find queens: matrix indexed by [int(1..n)] of int(1..n)</w:t>
      </w:r>
    </w:p>
    <w:p w:rsidR="00592AC7" w:rsidRPr="00101781" w:rsidRDefault="00592AC7" w:rsidP="00592AC7">
      <w:pPr>
        <w:pStyle w:val="Zdrojovkd"/>
        <w:rPr>
          <w:lang w:val="cs-CZ"/>
        </w:rPr>
      </w:pPr>
      <w:r w:rsidRPr="00101781">
        <w:rPr>
          <w:lang w:val="cs-CZ"/>
        </w:rPr>
        <w:t>such that</w:t>
      </w:r>
    </w:p>
    <w:p w:rsidR="00592AC7" w:rsidRPr="00101781" w:rsidRDefault="00592AC7" w:rsidP="00592AC7">
      <w:pPr>
        <w:pStyle w:val="Zdrojovkd"/>
        <w:rPr>
          <w:lang w:val="cs-CZ"/>
        </w:rPr>
      </w:pPr>
      <w:r w:rsidRPr="00101781">
        <w:rPr>
          <w:lang w:val="cs-CZ"/>
        </w:rPr>
        <w:t>forall i: int(1..n). forall j: int(i+1..n).</w:t>
      </w:r>
    </w:p>
    <w:p w:rsidR="00B92349" w:rsidRPr="00101781" w:rsidRDefault="00B92349" w:rsidP="00B92349">
      <w:pPr>
        <w:pStyle w:val="Zdrojovkd"/>
        <w:rPr>
          <w:lang w:val="cs-CZ"/>
        </w:rPr>
      </w:pPr>
      <w:r w:rsidRPr="00101781">
        <w:rPr>
          <w:lang w:val="cs-CZ"/>
        </w:rPr>
        <w:t>alldiff(queens),</w:t>
      </w:r>
      <w:r w:rsidR="00592AC7" w:rsidRPr="00101781">
        <w:rPr>
          <w:lang w:val="cs-CZ"/>
        </w:rPr>
        <w:t xml:space="preserve">  </w:t>
      </w:r>
    </w:p>
    <w:p w:rsidR="00592AC7" w:rsidRPr="00101781" w:rsidRDefault="00592AC7" w:rsidP="00592AC7">
      <w:pPr>
        <w:pStyle w:val="Zdrojovkd"/>
        <w:rPr>
          <w:lang w:val="cs-CZ"/>
        </w:rPr>
      </w:pPr>
      <w:r w:rsidRPr="00101781">
        <w:rPr>
          <w:lang w:val="cs-CZ"/>
        </w:rPr>
        <w:t>| queen</w:t>
      </w:r>
      <w:r w:rsidR="00B92349" w:rsidRPr="00101781">
        <w:rPr>
          <w:lang w:val="cs-CZ"/>
        </w:rPr>
        <w:t>s[i] - queens[j] | != | i - j |</w:t>
      </w:r>
    </w:p>
    <w:p w:rsidR="00592AC7" w:rsidRPr="00101781" w:rsidRDefault="00592AC7" w:rsidP="00592AC7">
      <w:pPr>
        <w:pStyle w:val="Zdrojovkd"/>
        <w:rPr>
          <w:lang w:val="cs-CZ"/>
        </w:rPr>
      </w:pPr>
      <w:r w:rsidRPr="00101781">
        <w:rPr>
          <w:lang w:val="cs-CZ"/>
        </w:rPr>
        <w:t xml:space="preserve">  </w:t>
      </w:r>
    </w:p>
    <w:p w:rsidR="00592AC7" w:rsidRPr="00101781" w:rsidRDefault="00B92349" w:rsidP="00B92349">
      <w:pPr>
        <w:pStyle w:val="Heading1"/>
        <w:rPr>
          <w:noProof/>
        </w:rPr>
      </w:pPr>
      <w:r w:rsidRPr="00101781">
        <w:rPr>
          <w:noProof/>
        </w:rPr>
        <w:t>Magická sekvence</w:t>
      </w:r>
    </w:p>
    <w:p w:rsidR="00B92349" w:rsidRPr="00101781" w:rsidRDefault="00B92349" w:rsidP="00B92349">
      <w:r w:rsidRPr="00101781">
        <w:t>Magická sekvence je posloupnost čísel, pro kterou platí, že číslo na pozici k (číslujeme od nuly) určuje počet výskytů čísla k v posloupnosti. Například posloupnost (2 1 2 0 0) je magickou sekvencí délky pět, protože platí výše uvedená podmínka – číslo nula je v posloupnosti právě dvakrát a proto je na první pozici dvojka, jednička je právě jedna a proto má posloupnost na pozici jedna právě číslo jedna a tak dále.</w:t>
      </w:r>
    </w:p>
    <w:p w:rsidR="00B92349" w:rsidRPr="00101781" w:rsidRDefault="00B92349" w:rsidP="004C694F">
      <w:pPr>
        <w:pStyle w:val="Heading2"/>
      </w:pPr>
      <w:r w:rsidRPr="00101781">
        <w:t>Model CSP</w:t>
      </w:r>
    </w:p>
    <w:p w:rsidR="004C694F" w:rsidRPr="00101781" w:rsidRDefault="004C694F" w:rsidP="004C694F">
      <w:r w:rsidRPr="00101781">
        <w:t>Model pro magickou sekvenci délky k:</w:t>
      </w:r>
    </w:p>
    <w:p w:rsidR="00B92349" w:rsidRPr="00101781" w:rsidRDefault="00B92349" w:rsidP="00B92349">
      <w:pPr>
        <w:pStyle w:val="ListParagraph"/>
        <w:numPr>
          <w:ilvl w:val="0"/>
          <w:numId w:val="3"/>
        </w:numPr>
      </w:pPr>
      <w:r w:rsidRPr="00101781">
        <w:t xml:space="preserve">Proměnné a domény: </w:t>
      </w:r>
      <w:r w:rsidR="009D0782" w:rsidRPr="00101781">
        <w:t xml:space="preserve">Prvky magické sekvence: </w:t>
      </w:r>
      <w:r w:rsidRPr="00101781">
        <w:t>m</w:t>
      </w:r>
      <w:r w:rsidRPr="00101781">
        <w:rPr>
          <w:vertAlign w:val="subscript"/>
        </w:rPr>
        <w:t>0</w:t>
      </w:r>
      <w:r w:rsidRPr="00101781">
        <w:t>, ..., m</w:t>
      </w:r>
      <w:r w:rsidRPr="00101781">
        <w:rPr>
          <w:vertAlign w:val="subscript"/>
        </w:rPr>
        <w:t>k-1</w:t>
      </w:r>
      <w:r w:rsidRPr="00101781">
        <w:t xml:space="preserve"> </w:t>
      </w:r>
      <w:r w:rsidRPr="00101781">
        <w:sym w:font="Symbol" w:char="F0CE"/>
      </w:r>
      <w:r w:rsidRPr="00101781">
        <w:t xml:space="preserve"> {0, …, k}</w:t>
      </w:r>
    </w:p>
    <w:p w:rsidR="00906C7C" w:rsidRPr="00101781" w:rsidRDefault="00906C7C" w:rsidP="00B92349">
      <w:pPr>
        <w:pStyle w:val="ListParagraph"/>
        <w:numPr>
          <w:ilvl w:val="0"/>
          <w:numId w:val="3"/>
        </w:numPr>
      </w:pPr>
      <w:r w:rsidRPr="00101781">
        <w:t>Podmínky:</w:t>
      </w:r>
    </w:p>
    <w:p w:rsidR="00906C7C" w:rsidRPr="00101781" w:rsidRDefault="009D0782" w:rsidP="00906C7C">
      <w:pPr>
        <w:pStyle w:val="ListParagraph"/>
        <w:numPr>
          <w:ilvl w:val="1"/>
          <w:numId w:val="3"/>
        </w:numPr>
      </w:pPr>
      <w:r w:rsidRPr="00101781">
        <w:rPr>
          <w:rFonts w:eastAsiaTheme="minorEastAsia"/>
        </w:rPr>
        <w:t xml:space="preserve">Prvek na pozici i odpovídá počtu výskytů i v posloupnosti: </w:t>
      </w:r>
      <w:r w:rsidR="00906C7C" w:rsidRPr="00101781">
        <w:rPr>
          <w:rFonts w:eastAsiaTheme="minorEastAsia"/>
        </w:rPr>
        <w:sym w:font="Symbol" w:char="F022"/>
      </w:r>
      <w:r w:rsidR="00906C7C" w:rsidRPr="00101781">
        <w:rPr>
          <w:rFonts w:eastAsiaTheme="minorEastAsia"/>
        </w:rPr>
        <w:t xml:space="preserve">i </w:t>
      </w:r>
      <w:r w:rsidR="00906C7C" w:rsidRPr="00101781">
        <w:rPr>
          <w:rFonts w:eastAsiaTheme="minorEastAsia"/>
        </w:rPr>
        <w:sym w:font="Symbol" w:char="F0CE"/>
      </w:r>
      <w:r w:rsidR="00906C7C" w:rsidRPr="00101781">
        <w:rPr>
          <w:rFonts w:eastAsiaTheme="minorEastAsia"/>
        </w:rPr>
        <w:t xml:space="preserve">{0,…,k-1}: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=i</m:t>
            </m:r>
          </m:sub>
          <m:sup/>
          <m:e>
            <m:r>
              <w:rPr>
                <w:rFonts w:ascii="Cambria Math" w:hAnsi="Cambria Math"/>
              </w:rPr>
              <m:t>1</m:t>
            </m:r>
          </m:e>
        </m:nary>
      </m:oMath>
    </w:p>
    <w:p w:rsidR="00906C7C" w:rsidRPr="00101781" w:rsidRDefault="00906C7C" w:rsidP="00906C7C">
      <w:pPr>
        <w:rPr>
          <w:rFonts w:eastAsiaTheme="minorEastAsia"/>
        </w:rPr>
      </w:pPr>
      <w:r w:rsidRPr="00101781">
        <w:t xml:space="preserve">V případě, že nelze v řešiči použít podmínku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=i</m:t>
            </m:r>
          </m:sub>
          <m:sup/>
          <m:e>
            <m:r>
              <w:rPr>
                <w:rFonts w:ascii="Cambria Math" w:hAnsi="Cambria Math"/>
              </w:rPr>
              <m:t>1</m:t>
            </m:r>
          </m:e>
        </m:nary>
      </m:oMath>
      <w:r w:rsidRPr="00101781">
        <w:rPr>
          <w:rFonts w:eastAsiaTheme="minorEastAsia"/>
        </w:rPr>
        <w:t>, dá se sestavit alternativní model</w:t>
      </w:r>
    </w:p>
    <w:p w:rsidR="00906C7C" w:rsidRPr="00101781" w:rsidRDefault="00906C7C" w:rsidP="00906C7C">
      <w:pPr>
        <w:pStyle w:val="ListParagraph"/>
        <w:numPr>
          <w:ilvl w:val="0"/>
          <w:numId w:val="3"/>
        </w:numPr>
      </w:pPr>
      <w:r w:rsidRPr="00101781">
        <w:t xml:space="preserve">Proměnné a domény: </w:t>
      </w:r>
    </w:p>
    <w:p w:rsidR="00906C7C" w:rsidRPr="00101781" w:rsidRDefault="009D0782" w:rsidP="00906C7C">
      <w:pPr>
        <w:pStyle w:val="ListParagraph"/>
        <w:numPr>
          <w:ilvl w:val="1"/>
          <w:numId w:val="3"/>
        </w:numPr>
      </w:pPr>
      <w:r w:rsidRPr="00101781">
        <w:t xml:space="preserve">Prvky magické sekvence: </w:t>
      </w:r>
      <w:r w:rsidR="00906C7C" w:rsidRPr="00101781">
        <w:t>m</w:t>
      </w:r>
      <w:r w:rsidR="00906C7C" w:rsidRPr="00101781">
        <w:rPr>
          <w:vertAlign w:val="subscript"/>
        </w:rPr>
        <w:t>0</w:t>
      </w:r>
      <w:r w:rsidR="00906C7C" w:rsidRPr="00101781">
        <w:t>, ..., m</w:t>
      </w:r>
      <w:r w:rsidR="00906C7C" w:rsidRPr="00101781">
        <w:rPr>
          <w:vertAlign w:val="subscript"/>
        </w:rPr>
        <w:t>k-1</w:t>
      </w:r>
      <w:r w:rsidR="00906C7C" w:rsidRPr="00101781">
        <w:t xml:space="preserve"> </w:t>
      </w:r>
      <w:r w:rsidR="00906C7C" w:rsidRPr="00101781">
        <w:sym w:font="Symbol" w:char="F0CE"/>
      </w:r>
      <w:r w:rsidR="00906C7C" w:rsidRPr="00101781">
        <w:t xml:space="preserve"> {0, …, k}</w:t>
      </w:r>
    </w:p>
    <w:p w:rsidR="00906C7C" w:rsidRPr="00101781" w:rsidRDefault="009D0782" w:rsidP="00906C7C">
      <w:pPr>
        <w:pStyle w:val="ListParagraph"/>
        <w:numPr>
          <w:ilvl w:val="1"/>
          <w:numId w:val="3"/>
        </w:numPr>
      </w:pPr>
      <w:r w:rsidRPr="00101781">
        <w:t xml:space="preserve">Pomocné proměnné: </w:t>
      </w:r>
      <w:r w:rsidR="004C694F" w:rsidRPr="00101781">
        <w:sym w:font="Symbol" w:char="F022"/>
      </w:r>
      <w:r w:rsidR="004C694F" w:rsidRPr="00101781">
        <w:t xml:space="preserve">i,j </w:t>
      </w:r>
      <w:r w:rsidR="004C694F" w:rsidRPr="00101781">
        <w:sym w:font="Symbol" w:char="F0CE"/>
      </w:r>
      <w:r w:rsidR="004C694F" w:rsidRPr="00101781">
        <w:t>{</w:t>
      </w:r>
      <w:r w:rsidR="004C694F" w:rsidRPr="00101781">
        <w:rPr>
          <w:rFonts w:eastAsiaTheme="minorEastAsia"/>
        </w:rPr>
        <w:t>0,…,k-1</w:t>
      </w:r>
      <w:r w:rsidR="004C694F" w:rsidRPr="00101781">
        <w:t xml:space="preserve">}: </w:t>
      </w:r>
      <w:r w:rsidR="00906C7C" w:rsidRPr="00101781">
        <w:t>aux</w:t>
      </w:r>
      <w:r w:rsidR="004C694F" w:rsidRPr="00101781">
        <w:rPr>
          <w:vertAlign w:val="subscript"/>
        </w:rPr>
        <w:t>ij</w:t>
      </w:r>
      <w:r w:rsidR="004C694F" w:rsidRPr="00101781">
        <w:t xml:space="preserve"> </w:t>
      </w:r>
      <w:r w:rsidR="004C694F" w:rsidRPr="00101781">
        <w:sym w:font="Symbol" w:char="F0CE"/>
      </w:r>
      <w:r w:rsidR="004C694F" w:rsidRPr="00101781">
        <w:t>{0,1}</w:t>
      </w:r>
    </w:p>
    <w:p w:rsidR="00906C7C" w:rsidRPr="00101781" w:rsidRDefault="00906C7C" w:rsidP="00906C7C">
      <w:pPr>
        <w:pStyle w:val="ListParagraph"/>
        <w:numPr>
          <w:ilvl w:val="0"/>
          <w:numId w:val="3"/>
        </w:numPr>
      </w:pPr>
      <w:r w:rsidRPr="00101781">
        <w:t>Podmínky:</w:t>
      </w:r>
    </w:p>
    <w:p w:rsidR="00906C7C" w:rsidRPr="00101781" w:rsidRDefault="009D0782" w:rsidP="00906C7C">
      <w:pPr>
        <w:pStyle w:val="ListParagraph"/>
        <w:numPr>
          <w:ilvl w:val="1"/>
          <w:numId w:val="3"/>
        </w:numPr>
      </w:pPr>
      <w:r w:rsidRPr="00101781">
        <w:t>aux</w:t>
      </w:r>
      <w:r w:rsidRPr="00101781">
        <w:rPr>
          <w:vertAlign w:val="subscript"/>
        </w:rPr>
        <w:t>ij</w:t>
      </w:r>
      <w:r w:rsidRPr="00101781">
        <w:t xml:space="preserve"> má hodnotu 1 pokud m</w:t>
      </w:r>
      <w:r w:rsidRPr="00101781">
        <w:rPr>
          <w:vertAlign w:val="subscript"/>
        </w:rPr>
        <w:t>j</w:t>
      </w:r>
      <w:r w:rsidRPr="00101781">
        <w:t xml:space="preserve"> má hodnotu i, jinak má aux</w:t>
      </w:r>
      <w:r w:rsidRPr="00101781">
        <w:rPr>
          <w:vertAlign w:val="subscript"/>
        </w:rPr>
        <w:t>ij</w:t>
      </w:r>
      <w:r w:rsidRPr="00101781">
        <w:t xml:space="preserve"> hodnotu 0: </w:t>
      </w:r>
      <w:r w:rsidR="004C694F" w:rsidRPr="00101781">
        <w:rPr>
          <w:rFonts w:eastAsiaTheme="minorEastAsia"/>
        </w:rPr>
        <w:sym w:font="Symbol" w:char="F022"/>
      </w:r>
      <w:r w:rsidR="004C694F" w:rsidRPr="00101781">
        <w:rPr>
          <w:rFonts w:eastAsiaTheme="minorEastAsia"/>
        </w:rPr>
        <w:t>i,j</w:t>
      </w:r>
      <w:r w:rsidR="004C694F" w:rsidRPr="00101781">
        <w:t xml:space="preserve"> </w:t>
      </w:r>
      <w:r w:rsidR="004C694F" w:rsidRPr="00101781">
        <w:sym w:font="Symbol" w:char="F0CE"/>
      </w:r>
      <w:r w:rsidR="004C694F" w:rsidRPr="00101781">
        <w:t>{</w:t>
      </w:r>
      <w:r w:rsidR="004C694F" w:rsidRPr="00101781">
        <w:rPr>
          <w:rFonts w:eastAsiaTheme="minorEastAsia"/>
        </w:rPr>
        <w:t>0,…,k-1</w:t>
      </w:r>
      <w:r w:rsidR="004C694F" w:rsidRPr="00101781">
        <w:t>}: (aux</w:t>
      </w:r>
      <w:r w:rsidR="004C694F" w:rsidRPr="00101781">
        <w:rPr>
          <w:vertAlign w:val="subscript"/>
        </w:rPr>
        <w:t>ij</w:t>
      </w:r>
      <w:r w:rsidR="004C694F" w:rsidRPr="00101781">
        <w:t xml:space="preserve"> = 1) </w:t>
      </w:r>
      <w:r w:rsidR="004C694F" w:rsidRPr="00101781">
        <w:sym w:font="Symbol" w:char="F0DB"/>
      </w:r>
      <w:r w:rsidR="004C694F" w:rsidRPr="00101781">
        <w:t xml:space="preserve"> (m</w:t>
      </w:r>
      <w:r w:rsidR="004C694F" w:rsidRPr="00101781">
        <w:rPr>
          <w:vertAlign w:val="subscript"/>
        </w:rPr>
        <w:t>j</w:t>
      </w:r>
      <w:r w:rsidR="004C694F" w:rsidRPr="00101781">
        <w:t xml:space="preserve"> = i).</w:t>
      </w:r>
    </w:p>
    <w:p w:rsidR="004C694F" w:rsidRPr="00101781" w:rsidRDefault="009D0782" w:rsidP="00906C7C">
      <w:pPr>
        <w:pStyle w:val="ListParagraph"/>
        <w:numPr>
          <w:ilvl w:val="1"/>
          <w:numId w:val="3"/>
        </w:numPr>
      </w:pPr>
      <w:r w:rsidRPr="00101781">
        <w:rPr>
          <w:rFonts w:eastAsiaTheme="minorEastAsia"/>
        </w:rPr>
        <w:t>Prvky magické sekvence odpovídají součtu příslušných pomocných proměnných</w:t>
      </w:r>
      <w:r w:rsidRPr="00101781">
        <w:t xml:space="preserve">: </w:t>
      </w:r>
      <w:r w:rsidR="004C694F" w:rsidRPr="00101781">
        <w:sym w:font="Symbol" w:char="F022"/>
      </w:r>
      <w:r w:rsidR="004C694F" w:rsidRPr="00101781">
        <w:t xml:space="preserve">i </w:t>
      </w:r>
      <w:r w:rsidR="004C694F" w:rsidRPr="00101781">
        <w:sym w:font="Symbol" w:char="F0CE"/>
      </w:r>
      <w:r w:rsidR="004C694F" w:rsidRPr="00101781">
        <w:t>{</w:t>
      </w:r>
      <w:r w:rsidR="004C694F" w:rsidRPr="00101781">
        <w:rPr>
          <w:rFonts w:eastAsiaTheme="minorEastAsia"/>
        </w:rPr>
        <w:t>0,…,k-1</w:t>
      </w:r>
      <w:r w:rsidR="004C694F" w:rsidRPr="00101781">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k-1</m:t>
            </m:r>
          </m:sup>
          <m:e>
            <m:sSub>
              <m:sSubPr>
                <m:ctrlPr>
                  <w:rPr>
                    <w:rFonts w:ascii="Cambria Math" w:hAnsi="Cambria Math"/>
                    <w:i/>
                  </w:rPr>
                </m:ctrlPr>
              </m:sSubPr>
              <m:e>
                <m:r>
                  <w:rPr>
                    <w:rFonts w:ascii="Cambria Math" w:hAnsi="Cambria Math"/>
                  </w:rPr>
                  <m:t>aux</m:t>
                </m:r>
              </m:e>
              <m:sub>
                <m:r>
                  <w:rPr>
                    <w:rFonts w:ascii="Cambria Math" w:hAnsi="Cambria Math"/>
                  </w:rPr>
                  <m:t>ij</m:t>
                </m:r>
              </m:sub>
            </m:sSub>
          </m:e>
        </m:nary>
      </m:oMath>
      <w:r w:rsidR="004C694F" w:rsidRPr="00101781">
        <w:rPr>
          <w:rFonts w:eastAsiaTheme="minorEastAsia"/>
        </w:rPr>
        <w:t>.</w:t>
      </w:r>
    </w:p>
    <w:p w:rsidR="004C694F" w:rsidRPr="00101781" w:rsidRDefault="004C694F" w:rsidP="004C694F">
      <w:pPr>
        <w:pStyle w:val="Heading2"/>
      </w:pPr>
      <w:r w:rsidRPr="00101781">
        <w:t>Implementace v Essence</w:t>
      </w:r>
    </w:p>
    <w:p w:rsidR="004C694F" w:rsidRPr="00101781" w:rsidRDefault="004C694F" w:rsidP="004C694F">
      <w:pPr>
        <w:pStyle w:val="Zdrojovkd"/>
        <w:rPr>
          <w:lang w:val="cs-CZ"/>
        </w:rPr>
      </w:pPr>
      <w:r w:rsidRPr="00101781">
        <w:rPr>
          <w:lang w:val="cs-CZ"/>
        </w:rPr>
        <w:t>language ESSENCE' 1.b.a</w:t>
      </w:r>
    </w:p>
    <w:p w:rsidR="004C694F" w:rsidRPr="00101781" w:rsidRDefault="004C694F" w:rsidP="004C694F">
      <w:pPr>
        <w:pStyle w:val="Zdrojovkd"/>
        <w:rPr>
          <w:lang w:val="cs-CZ"/>
        </w:rPr>
      </w:pPr>
      <w:r w:rsidRPr="00101781">
        <w:rPr>
          <w:lang w:val="cs-CZ"/>
        </w:rPr>
        <w:t>find s : matrix indexed by [int(0..n-1)] of int(0..n)</w:t>
      </w:r>
    </w:p>
    <w:p w:rsidR="004C694F" w:rsidRPr="00101781" w:rsidRDefault="004C694F" w:rsidP="004C694F">
      <w:pPr>
        <w:pStyle w:val="Zdrojovkd"/>
        <w:rPr>
          <w:lang w:val="cs-CZ"/>
        </w:rPr>
      </w:pPr>
      <w:r w:rsidRPr="00101781">
        <w:rPr>
          <w:lang w:val="cs-CZ"/>
        </w:rPr>
        <w:lastRenderedPageBreak/>
        <w:t>such that</w:t>
      </w:r>
    </w:p>
    <w:p w:rsidR="004C694F" w:rsidRPr="00101781" w:rsidRDefault="004C694F" w:rsidP="004C694F">
      <w:pPr>
        <w:pStyle w:val="Zdrojovkd"/>
        <w:rPr>
          <w:lang w:val="cs-CZ"/>
        </w:rPr>
      </w:pPr>
      <w:r w:rsidRPr="00101781">
        <w:rPr>
          <w:lang w:val="cs-CZ"/>
        </w:rPr>
        <w:t xml:space="preserve">  forall i : int(0..n-1).</w:t>
      </w:r>
    </w:p>
    <w:p w:rsidR="004C694F" w:rsidRPr="00101781" w:rsidRDefault="004C694F" w:rsidP="004C694F">
      <w:pPr>
        <w:pStyle w:val="Zdrojovkd"/>
        <w:rPr>
          <w:lang w:val="cs-CZ"/>
        </w:rPr>
      </w:pPr>
      <w:r w:rsidRPr="00101781">
        <w:rPr>
          <w:lang w:val="cs-CZ"/>
        </w:rPr>
        <w:t xml:space="preserve">        ( s[i] = (sum j : int(0..n-1). (s[j] = i)))</w:t>
      </w:r>
    </w:p>
    <w:p w:rsidR="004C694F" w:rsidRPr="00101781" w:rsidRDefault="004C694F" w:rsidP="004C694F">
      <w:pPr>
        <w:pStyle w:val="Heading1"/>
      </w:pPr>
      <w:r w:rsidRPr="00101781">
        <w:t>Sebereferenční kvíz</w:t>
      </w:r>
    </w:p>
    <w:p w:rsidR="004C694F" w:rsidRPr="00101781" w:rsidRDefault="004C694F" w:rsidP="005C3DAA">
      <w:r w:rsidRPr="00101781">
        <w:t>Sebereferenční kvíz je kvíz, kde odpovědi na otázky závisí na odpovědích na ostatní otázky v takovémto kvízu.</w:t>
      </w:r>
      <w:r w:rsidR="005C3DAA" w:rsidRPr="00101781">
        <w:t xml:space="preserve"> Typickými otázkami v takovémto testu jsou například: „1. První otázkou na kterou je odpověď A je: </w:t>
      </w:r>
      <w:r w:rsidR="005C3DAA" w:rsidRPr="00101781">
        <w:rPr>
          <w:b/>
        </w:rPr>
        <w:t>A:</w:t>
      </w:r>
      <w:r w:rsidR="005C3DAA" w:rsidRPr="00101781">
        <w:t xml:space="preserve"> 1, </w:t>
      </w:r>
      <w:r w:rsidR="005C3DAA" w:rsidRPr="00101781">
        <w:rPr>
          <w:b/>
        </w:rPr>
        <w:t>B:</w:t>
      </w:r>
      <w:r w:rsidR="005C3DAA" w:rsidRPr="00101781">
        <w:t xml:space="preserve"> 2, </w:t>
      </w:r>
      <w:r w:rsidR="005C3DAA" w:rsidRPr="00101781">
        <w:rPr>
          <w:b/>
        </w:rPr>
        <w:t>C:</w:t>
      </w:r>
      <w:r w:rsidR="005C3DAA" w:rsidRPr="00101781">
        <w:t xml:space="preserve"> 3, D: 4, </w:t>
      </w:r>
      <w:r w:rsidR="005C3DAA" w:rsidRPr="00101781">
        <w:rPr>
          <w:b/>
        </w:rPr>
        <w:t>E:</w:t>
      </w:r>
      <w:r w:rsidR="005C3DAA" w:rsidRPr="00101781">
        <w:t xml:space="preserve"> na žádnou otázku není odpověď A“ a „2. Odpovědí na tuto otázku je: </w:t>
      </w:r>
      <w:r w:rsidR="005C3DAA" w:rsidRPr="00101781">
        <w:rPr>
          <w:b/>
        </w:rPr>
        <w:t>A:</w:t>
      </w:r>
      <w:r w:rsidR="005C3DAA" w:rsidRPr="00101781">
        <w:t xml:space="preserve"> A, </w:t>
      </w:r>
      <w:r w:rsidR="005C3DAA" w:rsidRPr="00101781">
        <w:rPr>
          <w:b/>
        </w:rPr>
        <w:t>B:</w:t>
      </w:r>
      <w:r w:rsidR="005C3DAA" w:rsidRPr="00101781">
        <w:t xml:space="preserve"> B, </w:t>
      </w:r>
      <w:r w:rsidR="005C3DAA" w:rsidRPr="00101781">
        <w:rPr>
          <w:b/>
        </w:rPr>
        <w:t>C:</w:t>
      </w:r>
      <w:r w:rsidR="005C3DAA" w:rsidRPr="00101781">
        <w:t xml:space="preserve"> C, </w:t>
      </w:r>
      <w:r w:rsidR="005C3DAA" w:rsidRPr="00101781">
        <w:rPr>
          <w:b/>
        </w:rPr>
        <w:t>D:</w:t>
      </w:r>
      <w:r w:rsidR="005C3DAA" w:rsidRPr="00101781">
        <w:t xml:space="preserve"> D, </w:t>
      </w:r>
      <w:r w:rsidR="005C3DAA" w:rsidRPr="00101781">
        <w:rPr>
          <w:b/>
        </w:rPr>
        <w:t>E:</w:t>
      </w:r>
      <w:r w:rsidR="005C3DAA" w:rsidRPr="00101781">
        <w:t xml:space="preserve"> E“. Při řešení takovýchto kvízů se použijí zejména reifikované podmínky, tedy podmínky ve tvaru (C</w:t>
      </w:r>
      <w:r w:rsidR="005C3DAA" w:rsidRPr="00101781">
        <w:sym w:font="Symbol" w:char="F0DB"/>
      </w:r>
      <w:r w:rsidR="005C3DAA" w:rsidRPr="00101781">
        <w:t>x)&amp;x</w:t>
      </w:r>
      <w:r w:rsidR="005C3DAA" w:rsidRPr="00101781">
        <w:sym w:font="Symbol" w:char="F0CE"/>
      </w:r>
      <w:r w:rsidR="005C3DAA" w:rsidRPr="00101781">
        <w:t xml:space="preserve">{0,1}. Konstrukce takovýchto kvízů je popsaná v článku </w:t>
      </w:r>
      <w:r w:rsidR="005C3DAA" w:rsidRPr="00101781">
        <w:rPr>
          <w:i/>
          <w:sz w:val="18"/>
          <w:szCs w:val="18"/>
        </w:rPr>
        <w:t xml:space="preserve">[citace  @article{jios:bubalo,  author </w:t>
      </w:r>
      <w:r w:rsidR="00E327D1" w:rsidRPr="00101781">
        <w:rPr>
          <w:i/>
          <w:sz w:val="18"/>
          <w:szCs w:val="18"/>
        </w:rPr>
        <w:t xml:space="preserve"> </w:t>
      </w:r>
      <w:r w:rsidR="005C3DAA" w:rsidRPr="00101781">
        <w:rPr>
          <w:i/>
          <w:sz w:val="18"/>
          <w:szCs w:val="18"/>
        </w:rPr>
        <w:t xml:space="preserve">= {Bubalo, Maja and Čubrilo, Mirko},  title </w:t>
      </w:r>
      <w:r w:rsidR="00E327D1" w:rsidRPr="00101781">
        <w:rPr>
          <w:i/>
          <w:sz w:val="18"/>
          <w:szCs w:val="18"/>
        </w:rPr>
        <w:t xml:space="preserve"> </w:t>
      </w:r>
      <w:r w:rsidR="005C3DAA" w:rsidRPr="00101781">
        <w:rPr>
          <w:i/>
          <w:sz w:val="18"/>
          <w:szCs w:val="18"/>
        </w:rPr>
        <w:t>= {Modeling and solving self-referential puzzles},  journal   = {JIOS},  volume</w:t>
      </w:r>
      <w:r w:rsidR="00E327D1" w:rsidRPr="00101781">
        <w:rPr>
          <w:i/>
          <w:sz w:val="18"/>
          <w:szCs w:val="18"/>
        </w:rPr>
        <w:t xml:space="preserve"> </w:t>
      </w:r>
      <w:r w:rsidR="005C3DAA" w:rsidRPr="00101781">
        <w:rPr>
          <w:i/>
          <w:sz w:val="18"/>
          <w:szCs w:val="18"/>
        </w:rPr>
        <w:t>= {29},  number</w:t>
      </w:r>
      <w:r w:rsidR="00E327D1" w:rsidRPr="00101781">
        <w:rPr>
          <w:i/>
          <w:sz w:val="18"/>
          <w:szCs w:val="18"/>
        </w:rPr>
        <w:t xml:space="preserve"> </w:t>
      </w:r>
      <w:r w:rsidR="005C3DAA" w:rsidRPr="00101781">
        <w:rPr>
          <w:i/>
          <w:sz w:val="18"/>
          <w:szCs w:val="18"/>
        </w:rPr>
        <w:t>= {1},  year</w:t>
      </w:r>
      <w:r w:rsidR="00E327D1" w:rsidRPr="00101781">
        <w:rPr>
          <w:i/>
          <w:sz w:val="18"/>
          <w:szCs w:val="18"/>
        </w:rPr>
        <w:t xml:space="preserve"> </w:t>
      </w:r>
      <w:r w:rsidR="005C3DAA" w:rsidRPr="00101781">
        <w:rPr>
          <w:i/>
          <w:sz w:val="18"/>
          <w:szCs w:val="18"/>
        </w:rPr>
        <w:t>= {2005},  pages</w:t>
      </w:r>
      <w:r w:rsidR="00E327D1" w:rsidRPr="00101781">
        <w:rPr>
          <w:i/>
          <w:sz w:val="18"/>
          <w:szCs w:val="18"/>
        </w:rPr>
        <w:t xml:space="preserve"> </w:t>
      </w:r>
      <w:r w:rsidR="005C3DAA" w:rsidRPr="00101781">
        <w:rPr>
          <w:i/>
          <w:sz w:val="18"/>
          <w:szCs w:val="18"/>
        </w:rPr>
        <w:t>= {268-306}}]</w:t>
      </w:r>
      <w:r w:rsidR="005C3DAA" w:rsidRPr="00101781">
        <w:rPr>
          <w:i/>
        </w:rPr>
        <w:t>.</w:t>
      </w:r>
      <w:r w:rsidR="005C3DAA" w:rsidRPr="00101781">
        <w:t xml:space="preserve"> My použijeme kvíz, který byl použitý v článku </w:t>
      </w:r>
      <w:r w:rsidR="005C3DAA" w:rsidRPr="00101781">
        <w:rPr>
          <w:i/>
          <w:sz w:val="18"/>
          <w:szCs w:val="18"/>
        </w:rPr>
        <w:t>[citace @ARTICLE{fernandez00, title = {A Comparative Study of Eight Constraint Programming Languages Over the Boolean and Finite Domains}, author = {Fernández, Antonio~J. and Hill, Patricia~M.},  year = 2002, journal = {Constraints}}]</w:t>
      </w:r>
      <w:r w:rsidR="005C3DAA" w:rsidRPr="00101781">
        <w:t>. Zadání testu je následující:</w:t>
      </w:r>
    </w:p>
    <w:p w:rsidR="005C3DAA" w:rsidRPr="00101781" w:rsidRDefault="00CB5C0C" w:rsidP="005C3DAA">
      <w:pPr>
        <w:pStyle w:val="ListParagraph"/>
        <w:numPr>
          <w:ilvl w:val="0"/>
          <w:numId w:val="4"/>
        </w:numPr>
        <w:jc w:val="both"/>
      </w:pPr>
      <w:r w:rsidRPr="00101781">
        <w:t>První otázka, na kterou je odpověď A je:</w:t>
      </w:r>
      <w:r w:rsidR="005C3DAA" w:rsidRPr="00101781">
        <w:t xml:space="preserve"> (A) 4 (B) 3 (C) 2 (D) 1 (E) none of above</w:t>
      </w:r>
    </w:p>
    <w:p w:rsidR="005C3DAA" w:rsidRPr="00101781" w:rsidRDefault="00CB5C0C" w:rsidP="005C3DAA">
      <w:pPr>
        <w:pStyle w:val="ListParagraph"/>
        <w:numPr>
          <w:ilvl w:val="0"/>
          <w:numId w:val="4"/>
        </w:numPr>
        <w:jc w:val="both"/>
      </w:pPr>
      <w:r w:rsidRPr="00101781">
        <w:t>Jediné dvě otázky, které následují hned po sobě a které mají shodné odpovědi jsou</w:t>
      </w:r>
      <w:r w:rsidR="005C3DAA" w:rsidRPr="00101781">
        <w:t xml:space="preserve">: (A) 3 </w:t>
      </w:r>
      <w:r w:rsidRPr="00101781">
        <w:t>a</w:t>
      </w:r>
      <w:r w:rsidR="005C3DAA" w:rsidRPr="00101781">
        <w:t xml:space="preserve"> 4 (B) 4 </w:t>
      </w:r>
      <w:r w:rsidRPr="00101781">
        <w:t>a</w:t>
      </w:r>
      <w:r w:rsidR="005C3DAA" w:rsidRPr="00101781">
        <w:t xml:space="preserve"> 5 (C) 5 </w:t>
      </w:r>
      <w:r w:rsidRPr="00101781">
        <w:t>a</w:t>
      </w:r>
      <w:r w:rsidR="005C3DAA" w:rsidRPr="00101781">
        <w:t xml:space="preserve"> 6 (D) 6 </w:t>
      </w:r>
      <w:r w:rsidRPr="00101781">
        <w:t>a</w:t>
      </w:r>
      <w:r w:rsidR="005C3DAA" w:rsidRPr="00101781">
        <w:t xml:space="preserve"> 7 (E) 7 </w:t>
      </w:r>
      <w:r w:rsidRPr="00101781">
        <w:t>a</w:t>
      </w:r>
      <w:r w:rsidR="005C3DAA" w:rsidRPr="00101781">
        <w:t xml:space="preserve"> 8</w:t>
      </w:r>
    </w:p>
    <w:p w:rsidR="005C3DAA" w:rsidRPr="00101781" w:rsidRDefault="00CB5C0C" w:rsidP="005C3DAA">
      <w:pPr>
        <w:pStyle w:val="ListParagraph"/>
        <w:numPr>
          <w:ilvl w:val="0"/>
          <w:numId w:val="4"/>
        </w:numPr>
        <w:jc w:val="both"/>
      </w:pPr>
      <w:r w:rsidRPr="00101781">
        <w:t>Příští otázka, na kterou je odpověď</w:t>
      </w:r>
      <w:r w:rsidR="005C3DAA" w:rsidRPr="00101781">
        <w:t xml:space="preserve"> A </w:t>
      </w:r>
      <w:r w:rsidRPr="00101781">
        <w:t>je</w:t>
      </w:r>
      <w:r w:rsidR="005C3DAA" w:rsidRPr="00101781">
        <w:t>: (A) 4 (B) 5 (C) 6 (D) 7 (E) 8</w:t>
      </w:r>
    </w:p>
    <w:p w:rsidR="005C3DAA" w:rsidRPr="00101781" w:rsidRDefault="00CB5C0C" w:rsidP="005C3DAA">
      <w:pPr>
        <w:pStyle w:val="ListParagraph"/>
        <w:numPr>
          <w:ilvl w:val="0"/>
          <w:numId w:val="4"/>
        </w:numPr>
        <w:jc w:val="both"/>
      </w:pPr>
      <w:r w:rsidRPr="00101781">
        <w:t>První otázka se sudým číslem, na kterou je odpověď B je</w:t>
      </w:r>
      <w:r w:rsidR="005C3DAA" w:rsidRPr="00101781">
        <w:t xml:space="preserve">: (A) 2 (B) 4 (C) 6 (D) 8 (E) 10 </w:t>
      </w:r>
    </w:p>
    <w:p w:rsidR="005C3DAA" w:rsidRPr="00101781" w:rsidRDefault="00CB5C0C" w:rsidP="005C3DAA">
      <w:pPr>
        <w:pStyle w:val="ListParagraph"/>
        <w:numPr>
          <w:ilvl w:val="0"/>
          <w:numId w:val="4"/>
        </w:numPr>
        <w:jc w:val="both"/>
      </w:pPr>
      <w:r w:rsidRPr="00101781">
        <w:t>Jediná otázka s lichým číslem, na kterou je odpověď C je</w:t>
      </w:r>
      <w:r w:rsidR="005C3DAA" w:rsidRPr="00101781">
        <w:t>: (A) 1 (B) 3 (C) 5 (D) 7 (E) 9</w:t>
      </w:r>
    </w:p>
    <w:p w:rsidR="005C3DAA" w:rsidRPr="00101781" w:rsidRDefault="00CB5C0C" w:rsidP="005C3DAA">
      <w:pPr>
        <w:pStyle w:val="ListParagraph"/>
        <w:numPr>
          <w:ilvl w:val="0"/>
          <w:numId w:val="4"/>
        </w:numPr>
        <w:jc w:val="both"/>
      </w:pPr>
      <w:r w:rsidRPr="00101781">
        <w:t>Otázka s odpovědí D</w:t>
      </w:r>
      <w:r w:rsidR="005C3DAA" w:rsidRPr="00101781">
        <w:t xml:space="preserve">: (A) </w:t>
      </w:r>
      <w:r w:rsidRPr="00101781">
        <w:t>se vyskytla před touto ale po ní se již nevyskytuje</w:t>
      </w:r>
      <w:r w:rsidR="005C3DAA" w:rsidRPr="00101781">
        <w:t xml:space="preserve"> (B) </w:t>
      </w:r>
      <w:r w:rsidRPr="00101781">
        <w:t>se vyskytuje po této otázce, ale ne před ní</w:t>
      </w:r>
      <w:r w:rsidR="005C3DAA" w:rsidRPr="00101781">
        <w:t xml:space="preserve"> (C) </w:t>
      </w:r>
      <w:r w:rsidRPr="00101781">
        <w:t>se vyskytuje před i po této otázce</w:t>
      </w:r>
      <w:r w:rsidR="005C3DAA" w:rsidRPr="00101781">
        <w:t xml:space="preserve"> (D) </w:t>
      </w:r>
      <w:r w:rsidRPr="00101781">
        <w:t>se v testu nevyskytuje vůbec</w:t>
      </w:r>
      <w:r w:rsidR="005C3DAA" w:rsidRPr="00101781">
        <w:t xml:space="preserve"> (E) </w:t>
      </w:r>
      <w:r w:rsidRPr="00101781">
        <w:t>žádná z uvedených možností</w:t>
      </w:r>
    </w:p>
    <w:p w:rsidR="005C3DAA" w:rsidRPr="00101781" w:rsidRDefault="00CB5C0C" w:rsidP="005C3DAA">
      <w:pPr>
        <w:pStyle w:val="ListParagraph"/>
        <w:numPr>
          <w:ilvl w:val="0"/>
          <w:numId w:val="4"/>
        </w:numPr>
        <w:jc w:val="both"/>
      </w:pPr>
      <w:r w:rsidRPr="00101781">
        <w:t>Poslední otázka s odpovědí E je</w:t>
      </w:r>
      <w:r w:rsidR="005C3DAA" w:rsidRPr="00101781">
        <w:t>: (A) 5 (B) 6 (C) 7 (D) 8 (E) 9</w:t>
      </w:r>
    </w:p>
    <w:p w:rsidR="005C3DAA" w:rsidRPr="00101781" w:rsidRDefault="00E327D1" w:rsidP="005C3DAA">
      <w:pPr>
        <w:pStyle w:val="ListParagraph"/>
        <w:numPr>
          <w:ilvl w:val="0"/>
          <w:numId w:val="4"/>
        </w:numPr>
        <w:jc w:val="both"/>
      </w:pPr>
      <w:r w:rsidRPr="00101781">
        <w:t>Počet otázek, jejichž odpovědí je souhláska je</w:t>
      </w:r>
      <w:r w:rsidR="005C3DAA" w:rsidRPr="00101781">
        <w:t>: (A) 7 (B) 6 (C) 5 (D) 4 (E) 3</w:t>
      </w:r>
    </w:p>
    <w:p w:rsidR="005C3DAA" w:rsidRPr="00101781" w:rsidRDefault="00E327D1" w:rsidP="005C3DAA">
      <w:pPr>
        <w:pStyle w:val="ListParagraph"/>
        <w:numPr>
          <w:ilvl w:val="0"/>
          <w:numId w:val="4"/>
        </w:numPr>
        <w:jc w:val="both"/>
      </w:pPr>
      <w:r w:rsidRPr="00101781">
        <w:t>Počet otázek, jejichž odpovědí je samohláska je</w:t>
      </w:r>
      <w:r w:rsidR="005C3DAA" w:rsidRPr="00101781">
        <w:t>: (A) 0 (B) 1 (C) 2 (D) 3 (E) 4</w:t>
      </w:r>
    </w:p>
    <w:p w:rsidR="005C3DAA" w:rsidRPr="00101781" w:rsidRDefault="00E327D1" w:rsidP="005C3DAA">
      <w:pPr>
        <w:pStyle w:val="ListParagraph"/>
        <w:numPr>
          <w:ilvl w:val="0"/>
          <w:numId w:val="4"/>
        </w:numPr>
        <w:jc w:val="both"/>
      </w:pPr>
      <w:r w:rsidRPr="00101781">
        <w:t>Odpověď na tuto otázku je</w:t>
      </w:r>
      <w:r w:rsidR="005C3DAA" w:rsidRPr="00101781">
        <w:t>: (A) A (B) B (C) C (D) D (E) E</w:t>
      </w:r>
    </w:p>
    <w:p w:rsidR="005C3DAA" w:rsidRPr="00101781" w:rsidRDefault="00E327D1" w:rsidP="005C3DAA">
      <w:r w:rsidRPr="00101781">
        <w:t xml:space="preserve">Kvíz můžeme modelovat jako tabulku s pěti sloupci (A,B,C,D,E) a deseti řádky booleovských proměnných, pro každou odpověď v každé otázce jednu. Hodnota v řádku i a sloupci j je </w:t>
      </w:r>
      <w:r w:rsidR="00A650FA" w:rsidRPr="00101781">
        <w:t>1</w:t>
      </w:r>
      <w:r w:rsidRPr="00101781">
        <w:t xml:space="preserve">, pokud je odpověď na otázku i rovna j. Protože pro každou otázku platí, že je na ní pouze jedna přípustná odpověď, přidáme do modelu podmínku „v každém řádku je právě jedna hodnota </w:t>
      </w:r>
      <w:r w:rsidR="00A650FA" w:rsidRPr="00101781">
        <w:t>1</w:t>
      </w:r>
      <w:r w:rsidRPr="00101781">
        <w:t>“. Tento test má právě jedno řešení:</w:t>
      </w:r>
    </w:p>
    <w:tbl>
      <w:tblPr>
        <w:tblStyle w:val="TableGrid"/>
        <w:tblW w:w="0" w:type="auto"/>
        <w:jc w:val="center"/>
        <w:tblLook w:val="04A0" w:firstRow="1" w:lastRow="0" w:firstColumn="1" w:lastColumn="0" w:noHBand="0" w:noVBand="1"/>
      </w:tblPr>
      <w:tblGrid>
        <w:gridCol w:w="490"/>
        <w:gridCol w:w="491"/>
        <w:gridCol w:w="490"/>
        <w:gridCol w:w="491"/>
        <w:gridCol w:w="490"/>
        <w:gridCol w:w="491"/>
      </w:tblGrid>
      <w:tr w:rsidR="00E327D1" w:rsidRPr="00101781" w:rsidTr="00101781">
        <w:trPr>
          <w:jc w:val="center"/>
        </w:trPr>
        <w:tc>
          <w:tcPr>
            <w:tcW w:w="490" w:type="dxa"/>
            <w:tcBorders>
              <w:top w:val="nil"/>
              <w:left w:val="nil"/>
            </w:tcBorders>
          </w:tcPr>
          <w:p w:rsidR="00E327D1" w:rsidRPr="00101781" w:rsidRDefault="00E327D1" w:rsidP="00101781">
            <w:pPr>
              <w:jc w:val="center"/>
            </w:pPr>
          </w:p>
        </w:tc>
        <w:tc>
          <w:tcPr>
            <w:tcW w:w="491" w:type="dxa"/>
          </w:tcPr>
          <w:p w:rsidR="00E327D1" w:rsidRPr="00101781" w:rsidRDefault="00E327D1" w:rsidP="00101781">
            <w:pPr>
              <w:jc w:val="center"/>
            </w:pPr>
            <w:r w:rsidRPr="00101781">
              <w:t>A</w:t>
            </w:r>
          </w:p>
        </w:tc>
        <w:tc>
          <w:tcPr>
            <w:tcW w:w="490" w:type="dxa"/>
          </w:tcPr>
          <w:p w:rsidR="00E327D1" w:rsidRPr="00101781" w:rsidRDefault="00E327D1" w:rsidP="00101781">
            <w:pPr>
              <w:jc w:val="center"/>
            </w:pPr>
            <w:r w:rsidRPr="00101781">
              <w:t>B</w:t>
            </w:r>
          </w:p>
        </w:tc>
        <w:tc>
          <w:tcPr>
            <w:tcW w:w="491" w:type="dxa"/>
          </w:tcPr>
          <w:p w:rsidR="00E327D1" w:rsidRPr="00101781" w:rsidRDefault="00E327D1" w:rsidP="00101781">
            <w:pPr>
              <w:jc w:val="center"/>
            </w:pPr>
            <w:r w:rsidRPr="00101781">
              <w:t>C</w:t>
            </w:r>
          </w:p>
        </w:tc>
        <w:tc>
          <w:tcPr>
            <w:tcW w:w="490" w:type="dxa"/>
          </w:tcPr>
          <w:p w:rsidR="00E327D1" w:rsidRPr="00101781" w:rsidRDefault="00E327D1" w:rsidP="00101781">
            <w:pPr>
              <w:jc w:val="center"/>
            </w:pPr>
            <w:r w:rsidRPr="00101781">
              <w:t>D</w:t>
            </w:r>
          </w:p>
        </w:tc>
        <w:tc>
          <w:tcPr>
            <w:tcW w:w="491" w:type="dxa"/>
          </w:tcPr>
          <w:p w:rsidR="00E327D1" w:rsidRPr="00101781" w:rsidRDefault="00E327D1" w:rsidP="00101781">
            <w:pPr>
              <w:jc w:val="center"/>
            </w:pPr>
            <w:r w:rsidRPr="00101781">
              <w:t>E</w:t>
            </w:r>
          </w:p>
        </w:tc>
      </w:tr>
      <w:tr w:rsidR="00E327D1" w:rsidRPr="00101781" w:rsidTr="00101781">
        <w:trPr>
          <w:jc w:val="center"/>
        </w:trPr>
        <w:tc>
          <w:tcPr>
            <w:tcW w:w="490" w:type="dxa"/>
          </w:tcPr>
          <w:p w:rsidR="00E327D1" w:rsidRPr="00101781" w:rsidRDefault="00E327D1" w:rsidP="00101781">
            <w:pPr>
              <w:jc w:val="center"/>
            </w:pPr>
            <w:r w:rsidRPr="00101781">
              <w:t>1</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1</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r>
      <w:tr w:rsidR="00E327D1" w:rsidRPr="00101781" w:rsidTr="00101781">
        <w:trPr>
          <w:jc w:val="center"/>
        </w:trPr>
        <w:tc>
          <w:tcPr>
            <w:tcW w:w="490" w:type="dxa"/>
          </w:tcPr>
          <w:p w:rsidR="00E327D1" w:rsidRPr="00101781" w:rsidRDefault="00E327D1" w:rsidP="00101781">
            <w:pPr>
              <w:jc w:val="center"/>
            </w:pPr>
            <w:r w:rsidRPr="00101781">
              <w:t>2</w:t>
            </w:r>
          </w:p>
        </w:tc>
        <w:tc>
          <w:tcPr>
            <w:tcW w:w="491" w:type="dxa"/>
          </w:tcPr>
          <w:p w:rsidR="00E327D1" w:rsidRPr="00101781" w:rsidRDefault="00E327D1" w:rsidP="00101781">
            <w:pPr>
              <w:jc w:val="center"/>
            </w:pPr>
            <w:r w:rsidRPr="00101781">
              <w:t>1</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r>
      <w:tr w:rsidR="00E327D1" w:rsidRPr="00101781" w:rsidTr="00101781">
        <w:trPr>
          <w:jc w:val="center"/>
        </w:trPr>
        <w:tc>
          <w:tcPr>
            <w:tcW w:w="490" w:type="dxa"/>
          </w:tcPr>
          <w:p w:rsidR="00E327D1" w:rsidRPr="00101781" w:rsidRDefault="00E327D1" w:rsidP="00101781">
            <w:pPr>
              <w:jc w:val="center"/>
            </w:pPr>
            <w:r w:rsidRPr="00101781">
              <w:t>3</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1</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r>
      <w:tr w:rsidR="00E327D1" w:rsidRPr="00101781" w:rsidTr="00101781">
        <w:trPr>
          <w:jc w:val="center"/>
        </w:trPr>
        <w:tc>
          <w:tcPr>
            <w:tcW w:w="490" w:type="dxa"/>
          </w:tcPr>
          <w:p w:rsidR="00E327D1" w:rsidRPr="00101781" w:rsidRDefault="00E327D1" w:rsidP="00101781">
            <w:pPr>
              <w:jc w:val="center"/>
            </w:pPr>
            <w:r w:rsidRPr="00101781">
              <w:t>4</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1</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r>
      <w:tr w:rsidR="00E327D1" w:rsidRPr="00101781" w:rsidTr="00101781">
        <w:trPr>
          <w:jc w:val="center"/>
        </w:trPr>
        <w:tc>
          <w:tcPr>
            <w:tcW w:w="490" w:type="dxa"/>
          </w:tcPr>
          <w:p w:rsidR="00E327D1" w:rsidRPr="00101781" w:rsidRDefault="00E327D1" w:rsidP="00101781">
            <w:pPr>
              <w:jc w:val="center"/>
            </w:pPr>
            <w:r w:rsidRPr="00101781">
              <w:t>5</w:t>
            </w:r>
          </w:p>
        </w:tc>
        <w:tc>
          <w:tcPr>
            <w:tcW w:w="491" w:type="dxa"/>
          </w:tcPr>
          <w:p w:rsidR="00E327D1" w:rsidRPr="00101781" w:rsidRDefault="00E327D1" w:rsidP="00101781">
            <w:pPr>
              <w:jc w:val="center"/>
            </w:pPr>
            <w:r w:rsidRPr="00101781">
              <w:t>1</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r>
      <w:tr w:rsidR="00E327D1" w:rsidRPr="00101781" w:rsidTr="00101781">
        <w:trPr>
          <w:jc w:val="center"/>
        </w:trPr>
        <w:tc>
          <w:tcPr>
            <w:tcW w:w="490" w:type="dxa"/>
          </w:tcPr>
          <w:p w:rsidR="00E327D1" w:rsidRPr="00101781" w:rsidRDefault="00E327D1" w:rsidP="00101781">
            <w:pPr>
              <w:jc w:val="center"/>
            </w:pPr>
            <w:r w:rsidRPr="00101781">
              <w:t>6</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1</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r>
      <w:tr w:rsidR="00E327D1" w:rsidRPr="00101781" w:rsidTr="00101781">
        <w:trPr>
          <w:jc w:val="center"/>
        </w:trPr>
        <w:tc>
          <w:tcPr>
            <w:tcW w:w="490" w:type="dxa"/>
          </w:tcPr>
          <w:p w:rsidR="00E327D1" w:rsidRPr="00101781" w:rsidRDefault="00E327D1" w:rsidP="00101781">
            <w:pPr>
              <w:jc w:val="center"/>
            </w:pPr>
            <w:r w:rsidRPr="00101781">
              <w:t>7</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1</w:t>
            </w:r>
          </w:p>
        </w:tc>
      </w:tr>
      <w:tr w:rsidR="00E327D1" w:rsidRPr="00101781" w:rsidTr="00101781">
        <w:trPr>
          <w:jc w:val="center"/>
        </w:trPr>
        <w:tc>
          <w:tcPr>
            <w:tcW w:w="490" w:type="dxa"/>
          </w:tcPr>
          <w:p w:rsidR="00E327D1" w:rsidRPr="00101781" w:rsidRDefault="00E327D1" w:rsidP="00101781">
            <w:pPr>
              <w:jc w:val="center"/>
            </w:pPr>
            <w:r w:rsidRPr="00101781">
              <w:t>8</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1</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r>
      <w:tr w:rsidR="00E327D1" w:rsidRPr="00101781" w:rsidTr="00101781">
        <w:trPr>
          <w:jc w:val="center"/>
        </w:trPr>
        <w:tc>
          <w:tcPr>
            <w:tcW w:w="490" w:type="dxa"/>
          </w:tcPr>
          <w:p w:rsidR="00E327D1" w:rsidRPr="00101781" w:rsidRDefault="00E327D1" w:rsidP="00101781">
            <w:pPr>
              <w:jc w:val="center"/>
            </w:pPr>
            <w:r w:rsidRPr="00101781">
              <w:t>9</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1</w:t>
            </w:r>
          </w:p>
        </w:tc>
      </w:tr>
      <w:tr w:rsidR="00E327D1" w:rsidRPr="00101781" w:rsidTr="00101781">
        <w:trPr>
          <w:jc w:val="center"/>
        </w:trPr>
        <w:tc>
          <w:tcPr>
            <w:tcW w:w="490" w:type="dxa"/>
          </w:tcPr>
          <w:p w:rsidR="00E327D1" w:rsidRPr="00101781" w:rsidRDefault="00E327D1" w:rsidP="00101781">
            <w:pPr>
              <w:jc w:val="center"/>
            </w:pPr>
            <w:r w:rsidRPr="00101781">
              <w:lastRenderedPageBreak/>
              <w:t>10</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0</w:t>
            </w:r>
          </w:p>
        </w:tc>
        <w:tc>
          <w:tcPr>
            <w:tcW w:w="491" w:type="dxa"/>
          </w:tcPr>
          <w:p w:rsidR="00E327D1" w:rsidRPr="00101781" w:rsidRDefault="00E327D1" w:rsidP="00101781">
            <w:pPr>
              <w:jc w:val="center"/>
            </w:pPr>
            <w:r w:rsidRPr="00101781">
              <w:t>0</w:t>
            </w:r>
          </w:p>
        </w:tc>
        <w:tc>
          <w:tcPr>
            <w:tcW w:w="490" w:type="dxa"/>
          </w:tcPr>
          <w:p w:rsidR="00E327D1" w:rsidRPr="00101781" w:rsidRDefault="00E327D1" w:rsidP="00101781">
            <w:pPr>
              <w:jc w:val="center"/>
            </w:pPr>
            <w:r w:rsidRPr="00101781">
              <w:t>1</w:t>
            </w:r>
          </w:p>
        </w:tc>
        <w:tc>
          <w:tcPr>
            <w:tcW w:w="491" w:type="dxa"/>
          </w:tcPr>
          <w:p w:rsidR="00E327D1" w:rsidRPr="00101781" w:rsidRDefault="00E327D1" w:rsidP="00101781">
            <w:pPr>
              <w:jc w:val="center"/>
            </w:pPr>
            <w:r w:rsidRPr="00101781">
              <w:t>0</w:t>
            </w:r>
          </w:p>
        </w:tc>
      </w:tr>
    </w:tbl>
    <w:p w:rsidR="00E327D1" w:rsidRPr="00101781" w:rsidRDefault="00E327D1" w:rsidP="00E327D1">
      <w:pPr>
        <w:pStyle w:val="Heading2"/>
      </w:pPr>
      <w:r w:rsidRPr="00101781">
        <w:t>Model CSP</w:t>
      </w:r>
    </w:p>
    <w:p w:rsidR="00B95394" w:rsidRPr="00101781" w:rsidRDefault="00B95394" w:rsidP="00B95394">
      <w:pPr>
        <w:pStyle w:val="ListParagraph"/>
        <w:numPr>
          <w:ilvl w:val="0"/>
          <w:numId w:val="5"/>
        </w:numPr>
      </w:pPr>
      <w:r w:rsidRPr="00101781">
        <w:t>Proměnné a domény</w:t>
      </w:r>
      <w:r w:rsidR="00A650FA" w:rsidRPr="00101781">
        <w:t>: s</w:t>
      </w:r>
      <w:r w:rsidR="00A650FA" w:rsidRPr="00101781">
        <w:rPr>
          <w:vertAlign w:val="subscript"/>
        </w:rPr>
        <w:t>1|A</w:t>
      </w:r>
      <w:r w:rsidR="00A650FA" w:rsidRPr="00101781">
        <w:t>, s</w:t>
      </w:r>
      <w:r w:rsidR="00A650FA" w:rsidRPr="00101781">
        <w:rPr>
          <w:vertAlign w:val="subscript"/>
        </w:rPr>
        <w:t>1|B</w:t>
      </w:r>
      <w:r w:rsidR="00A650FA" w:rsidRPr="00101781">
        <w:t>, ..., s</w:t>
      </w:r>
      <w:r w:rsidR="00A650FA" w:rsidRPr="00101781">
        <w:rPr>
          <w:vertAlign w:val="subscript"/>
        </w:rPr>
        <w:t>10|D</w:t>
      </w:r>
      <w:r w:rsidR="00A650FA" w:rsidRPr="00101781">
        <w:t>, s</w:t>
      </w:r>
      <w:r w:rsidR="00A650FA" w:rsidRPr="00101781">
        <w:rPr>
          <w:vertAlign w:val="subscript"/>
        </w:rPr>
        <w:t>10|E</w:t>
      </w:r>
      <w:r w:rsidR="00A650FA" w:rsidRPr="00101781">
        <w:t xml:space="preserve"> </w:t>
      </w:r>
      <w:r w:rsidR="00A650FA" w:rsidRPr="00101781">
        <w:sym w:font="Symbol" w:char="F0CE"/>
      </w:r>
      <w:r w:rsidR="00A650FA" w:rsidRPr="00101781">
        <w:t xml:space="preserve"> {0, 1}</w:t>
      </w:r>
    </w:p>
    <w:p w:rsidR="00B95394" w:rsidRPr="00101781" w:rsidRDefault="00B95394" w:rsidP="00B95394">
      <w:pPr>
        <w:pStyle w:val="ListParagraph"/>
        <w:numPr>
          <w:ilvl w:val="0"/>
          <w:numId w:val="5"/>
        </w:numPr>
      </w:pPr>
      <w:r w:rsidRPr="00101781">
        <w:t>Podmínky:</w:t>
      </w:r>
    </w:p>
    <w:p w:rsidR="00B95394" w:rsidRPr="00101781" w:rsidRDefault="009D0782" w:rsidP="00B95394">
      <w:pPr>
        <w:pStyle w:val="ListParagraph"/>
        <w:numPr>
          <w:ilvl w:val="1"/>
          <w:numId w:val="5"/>
        </w:numPr>
      </w:pPr>
      <w:r w:rsidRPr="00101781">
        <w:rPr>
          <w:rFonts w:eastAsiaTheme="minorEastAsia"/>
        </w:rPr>
        <w:t xml:space="preserve">V každém řádku je právě jedna hodnota rovna 1: </w:t>
      </w:r>
      <w:r w:rsidR="00A650FA" w:rsidRPr="00101781">
        <w:sym w:font="Symbol" w:char="F022"/>
      </w:r>
      <w:r w:rsidR="00A650FA" w:rsidRPr="00101781">
        <w:t>i</w:t>
      </w:r>
      <w:r w:rsidR="00A650FA" w:rsidRPr="00101781">
        <w:sym w:font="Symbol" w:char="F0CE"/>
      </w:r>
      <w:r w:rsidR="00A650FA" w:rsidRPr="00101781">
        <w:t xml:space="preserve">{1,...,10} </w:t>
      </w:r>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j∈{A,…,E}</m:t>
                </m:r>
              </m:sub>
              <m:sup/>
              <m:e>
                <m:sSub>
                  <m:sSubPr>
                    <m:ctrlPr>
                      <w:rPr>
                        <w:rFonts w:ascii="Cambria Math" w:hAnsi="Cambria Math"/>
                        <w:i/>
                      </w:rPr>
                    </m:ctrlPr>
                  </m:sSubPr>
                  <m:e>
                    <m:r>
                      <w:rPr>
                        <w:rFonts w:ascii="Cambria Math" w:hAnsi="Cambria Math"/>
                      </w:rPr>
                      <m:t>s</m:t>
                    </m:r>
                  </m:e>
                  <m:sub>
                    <m:r>
                      <w:rPr>
                        <w:rFonts w:ascii="Cambria Math" w:hAnsi="Cambria Math"/>
                      </w:rPr>
                      <m:t>i|j</m:t>
                    </m:r>
                  </m:sub>
                </m:sSub>
              </m:e>
            </m:nary>
          </m:e>
        </m:d>
        <m:r>
          <w:rPr>
            <w:rFonts w:ascii="Cambria Math" w:eastAsiaTheme="minorEastAsia" w:hAnsi="Cambria Math"/>
          </w:rPr>
          <m:t>=1</m:t>
        </m:r>
      </m:oMath>
    </w:p>
    <w:p w:rsidR="00A650FA" w:rsidRPr="00101781" w:rsidRDefault="00A650FA" w:rsidP="00B95394">
      <w:pPr>
        <w:pStyle w:val="ListParagraph"/>
        <w:numPr>
          <w:ilvl w:val="1"/>
          <w:numId w:val="5"/>
        </w:numPr>
      </w:pPr>
    </w:p>
    <w:p w:rsidR="00E327D1" w:rsidRPr="00101781" w:rsidRDefault="00E327D1" w:rsidP="00E327D1">
      <w:pPr>
        <w:pStyle w:val="Heading2"/>
      </w:pPr>
      <w:r w:rsidRPr="00101781">
        <w:t>Implementation in Essence</w:t>
      </w:r>
    </w:p>
    <w:p w:rsidR="00E327D1" w:rsidRPr="00101781" w:rsidRDefault="00E327D1" w:rsidP="00E327D1">
      <w:pPr>
        <w:pStyle w:val="Zdrojovkd"/>
        <w:rPr>
          <w:lang w:val="cs-CZ"/>
        </w:rPr>
      </w:pPr>
      <w:r w:rsidRPr="00101781">
        <w:rPr>
          <w:lang w:val="cs-CZ"/>
        </w:rPr>
        <w:t>language ESSENCE' 1.b.a</w:t>
      </w:r>
    </w:p>
    <w:p w:rsidR="00E327D1" w:rsidRPr="00101781" w:rsidRDefault="00E327D1" w:rsidP="00E327D1">
      <w:pPr>
        <w:pStyle w:val="Zdrojovkd"/>
        <w:rPr>
          <w:lang w:val="cs-CZ"/>
        </w:rPr>
      </w:pPr>
      <w:r w:rsidRPr="00101781">
        <w:rPr>
          <w:lang w:val="cs-CZ"/>
        </w:rPr>
        <w:t>find s : matrix indexed by [int(1..10), int(1..5)] of bool</w:t>
      </w:r>
    </w:p>
    <w:p w:rsidR="00E327D1" w:rsidRPr="00101781" w:rsidRDefault="00E327D1" w:rsidP="00E327D1">
      <w:pPr>
        <w:pStyle w:val="Zdrojovkd"/>
        <w:rPr>
          <w:lang w:val="cs-CZ"/>
        </w:rPr>
      </w:pPr>
      <w:r w:rsidRPr="00101781">
        <w:rPr>
          <w:lang w:val="cs-CZ"/>
        </w:rPr>
        <w:t>such that</w:t>
      </w:r>
    </w:p>
    <w:p w:rsidR="00E327D1" w:rsidRPr="00101781" w:rsidRDefault="00E327D1" w:rsidP="00E327D1">
      <w:pPr>
        <w:pStyle w:val="Zdrojovkd"/>
        <w:rPr>
          <w:lang w:val="cs-CZ"/>
        </w:rPr>
      </w:pPr>
      <w:r w:rsidRPr="00101781">
        <w:rPr>
          <w:lang w:val="cs-CZ"/>
        </w:rPr>
        <w:t>$ the is only one answer to each question and there is not any unanswered question</w:t>
      </w:r>
    </w:p>
    <w:p w:rsidR="00E327D1" w:rsidRPr="00101781" w:rsidRDefault="00E327D1" w:rsidP="00E327D1">
      <w:pPr>
        <w:pStyle w:val="Zdrojovkd"/>
        <w:rPr>
          <w:lang w:val="cs-CZ"/>
        </w:rPr>
      </w:pPr>
      <w:r w:rsidRPr="00101781">
        <w:rPr>
          <w:lang w:val="cs-CZ"/>
        </w:rPr>
        <w:t xml:space="preserve"> forall row : int(1..10). ((sum col : int(1..5). s[row,col]) = 1),</w:t>
      </w:r>
    </w:p>
    <w:p w:rsidR="00E327D1" w:rsidRPr="00101781" w:rsidRDefault="00E327D1" w:rsidP="00E327D1">
      <w:pPr>
        <w:pStyle w:val="Zdrojovkd"/>
        <w:rPr>
          <w:lang w:val="cs-CZ"/>
        </w:rPr>
      </w:pPr>
      <w:r w:rsidRPr="00101781">
        <w:rPr>
          <w:lang w:val="cs-CZ"/>
        </w:rPr>
        <w:t>$ Question 1</w:t>
      </w:r>
    </w:p>
    <w:p w:rsidR="00E327D1" w:rsidRPr="00101781" w:rsidRDefault="00E327D1" w:rsidP="00E327D1">
      <w:pPr>
        <w:pStyle w:val="Zdrojovkd"/>
        <w:rPr>
          <w:lang w:val="cs-CZ"/>
        </w:rPr>
      </w:pPr>
      <w:r w:rsidRPr="00101781">
        <w:rPr>
          <w:lang w:val="cs-CZ"/>
        </w:rPr>
        <w:t>$ A to D</w:t>
      </w:r>
    </w:p>
    <w:p w:rsidR="00E327D1" w:rsidRPr="00101781" w:rsidRDefault="00E327D1" w:rsidP="00E327D1">
      <w:pPr>
        <w:pStyle w:val="Zdrojovkd"/>
        <w:rPr>
          <w:lang w:val="cs-CZ"/>
        </w:rPr>
      </w:pPr>
      <w:r w:rsidRPr="00101781">
        <w:rPr>
          <w:lang w:val="cs-CZ"/>
        </w:rPr>
        <w:t xml:space="preserve">  forall col : int(1..4). ( (s[1,col] = 1) &lt;=&gt; ( (s[(4-col+1),1] = 1) /\ ( forall row : int(1..(4-col)). (s[row,1] = 0) ) ) ),</w:t>
      </w:r>
    </w:p>
    <w:p w:rsidR="00E327D1" w:rsidRPr="00101781" w:rsidRDefault="00E327D1" w:rsidP="00E327D1">
      <w:pPr>
        <w:pStyle w:val="Zdrojovkd"/>
        <w:rPr>
          <w:lang w:val="cs-CZ"/>
        </w:rPr>
      </w:pPr>
      <w:r w:rsidRPr="00101781">
        <w:rPr>
          <w:lang w:val="cs-CZ"/>
        </w:rPr>
        <w:t>$ E</w:t>
      </w:r>
    </w:p>
    <w:p w:rsidR="00E327D1" w:rsidRPr="00101781" w:rsidRDefault="00E327D1" w:rsidP="00E327D1">
      <w:pPr>
        <w:pStyle w:val="Zdrojovkd"/>
        <w:rPr>
          <w:lang w:val="cs-CZ"/>
        </w:rPr>
      </w:pPr>
      <w:r w:rsidRPr="00101781">
        <w:rPr>
          <w:lang w:val="cs-CZ"/>
        </w:rPr>
        <w:t xml:space="preserve">  (s[1,5] = 1) &lt;=&gt; (forall row : int(1..4). (s[row,1] = 0)),</w:t>
      </w:r>
    </w:p>
    <w:p w:rsidR="00E327D1" w:rsidRPr="00101781" w:rsidRDefault="00E327D1" w:rsidP="00E327D1">
      <w:pPr>
        <w:pStyle w:val="Zdrojovkd"/>
        <w:rPr>
          <w:lang w:val="cs-CZ"/>
        </w:rPr>
      </w:pPr>
    </w:p>
    <w:p w:rsidR="00E327D1" w:rsidRPr="00101781" w:rsidRDefault="00E327D1" w:rsidP="00E327D1">
      <w:pPr>
        <w:pStyle w:val="Zdrojovkd"/>
        <w:rPr>
          <w:lang w:val="cs-CZ"/>
        </w:rPr>
      </w:pPr>
      <w:r w:rsidRPr="00101781">
        <w:rPr>
          <w:lang w:val="cs-CZ"/>
        </w:rPr>
        <w:t>$ Question 2</w:t>
      </w:r>
    </w:p>
    <w:p w:rsidR="00E327D1" w:rsidRPr="00101781" w:rsidRDefault="00E327D1" w:rsidP="00E327D1">
      <w:pPr>
        <w:pStyle w:val="Zdrojovkd"/>
        <w:rPr>
          <w:lang w:val="cs-CZ"/>
        </w:rPr>
      </w:pPr>
      <w:r w:rsidRPr="00101781">
        <w:rPr>
          <w:lang w:val="cs-CZ"/>
        </w:rPr>
        <w:t xml:space="preserve">  forall col : int(1..5). ( (s[2,col] = 1) &lt;=&gt; ( forall col2: int(1..5). (s[3+col-1,col2] = s[3+col,col2]) ) ),</w:t>
      </w:r>
    </w:p>
    <w:p w:rsidR="00E327D1" w:rsidRPr="00101781" w:rsidRDefault="00E327D1" w:rsidP="00E327D1">
      <w:pPr>
        <w:pStyle w:val="Zdrojovkd"/>
        <w:rPr>
          <w:lang w:val="cs-CZ"/>
        </w:rPr>
      </w:pPr>
      <w:r w:rsidRPr="00101781">
        <w:rPr>
          <w:lang w:val="cs-CZ"/>
        </w:rPr>
        <w:t>$ Question 3</w:t>
      </w:r>
    </w:p>
    <w:p w:rsidR="00E327D1" w:rsidRPr="00101781" w:rsidRDefault="00E327D1" w:rsidP="00E327D1">
      <w:pPr>
        <w:pStyle w:val="Zdrojovkd"/>
        <w:rPr>
          <w:lang w:val="cs-CZ"/>
        </w:rPr>
      </w:pPr>
      <w:r w:rsidRPr="00101781">
        <w:rPr>
          <w:lang w:val="cs-CZ"/>
        </w:rPr>
        <w:t xml:space="preserve">  forall col : int(1..5). ( (s[3,col] = 1) &lt;=&gt; ( (s[(4+col-1),1] = 1) /\ ( forall row : int (4..2+col). s[row,1] = 0 ) ) ),</w:t>
      </w:r>
    </w:p>
    <w:p w:rsidR="00E327D1" w:rsidRPr="00101781" w:rsidRDefault="00E327D1" w:rsidP="00E327D1">
      <w:pPr>
        <w:pStyle w:val="Zdrojovkd"/>
        <w:rPr>
          <w:lang w:val="cs-CZ"/>
        </w:rPr>
      </w:pPr>
      <w:r w:rsidRPr="00101781">
        <w:rPr>
          <w:lang w:val="cs-CZ"/>
        </w:rPr>
        <w:t>$ Question 4</w:t>
      </w:r>
    </w:p>
    <w:p w:rsidR="00E327D1" w:rsidRPr="00101781" w:rsidRDefault="00E327D1" w:rsidP="00E327D1">
      <w:pPr>
        <w:pStyle w:val="Zdrojovkd"/>
        <w:rPr>
          <w:lang w:val="cs-CZ"/>
        </w:rPr>
      </w:pPr>
      <w:r w:rsidRPr="00101781">
        <w:rPr>
          <w:lang w:val="cs-CZ"/>
        </w:rPr>
        <w:t xml:space="preserve">  forall col : int(1..5). ( (s[4,col] = 1) &lt;=&gt; ( (s[col*2,2] = 1) /\ ( forall row : int(1..(col-1)). s[row*2,2] = 0 ) ) ),</w:t>
      </w:r>
    </w:p>
    <w:p w:rsidR="00E327D1" w:rsidRPr="00101781" w:rsidRDefault="00E327D1" w:rsidP="00E327D1">
      <w:pPr>
        <w:pStyle w:val="Zdrojovkd"/>
        <w:rPr>
          <w:lang w:val="cs-CZ"/>
        </w:rPr>
      </w:pPr>
      <w:r w:rsidRPr="00101781">
        <w:rPr>
          <w:lang w:val="cs-CZ"/>
        </w:rPr>
        <w:t>$ Question 5</w:t>
      </w:r>
    </w:p>
    <w:p w:rsidR="00E327D1" w:rsidRPr="00101781" w:rsidRDefault="00E327D1" w:rsidP="00E327D1">
      <w:pPr>
        <w:pStyle w:val="Zdrojovkd"/>
        <w:rPr>
          <w:lang w:val="cs-CZ"/>
        </w:rPr>
      </w:pPr>
      <w:r w:rsidRPr="00101781">
        <w:rPr>
          <w:lang w:val="cs-CZ"/>
        </w:rPr>
        <w:t xml:space="preserve">  forall col : int(1..5). ( (s[5,col] = 1) &lt;=&gt; (s[2*col-1,3]=1) ),</w:t>
      </w:r>
    </w:p>
    <w:p w:rsidR="00E327D1" w:rsidRPr="00101781" w:rsidRDefault="00E327D1" w:rsidP="00E327D1">
      <w:pPr>
        <w:pStyle w:val="Zdrojovkd"/>
        <w:rPr>
          <w:lang w:val="cs-CZ"/>
        </w:rPr>
      </w:pPr>
      <w:r w:rsidRPr="00101781">
        <w:rPr>
          <w:lang w:val="cs-CZ"/>
        </w:rPr>
        <w:t>$ Question 6</w:t>
      </w:r>
    </w:p>
    <w:p w:rsidR="00E327D1" w:rsidRPr="00101781" w:rsidRDefault="00E327D1" w:rsidP="00E327D1">
      <w:pPr>
        <w:pStyle w:val="Zdrojovkd"/>
        <w:rPr>
          <w:lang w:val="cs-CZ"/>
        </w:rPr>
      </w:pPr>
      <w:r w:rsidRPr="00101781">
        <w:rPr>
          <w:lang w:val="cs-CZ"/>
        </w:rPr>
        <w:t xml:space="preserve">  (s[6,1] = 1) &lt;=&gt; ( ( exists row : int(1..5). s[row,4] = 1 ) /\ ( forall row : int (7..10). s[row,4] = 0 ) ),</w:t>
      </w:r>
    </w:p>
    <w:p w:rsidR="00E327D1" w:rsidRPr="00101781" w:rsidRDefault="00E327D1" w:rsidP="00E327D1">
      <w:pPr>
        <w:pStyle w:val="Zdrojovkd"/>
        <w:rPr>
          <w:lang w:val="cs-CZ"/>
        </w:rPr>
      </w:pPr>
      <w:r w:rsidRPr="00101781">
        <w:rPr>
          <w:lang w:val="cs-CZ"/>
        </w:rPr>
        <w:t xml:space="preserve">  (s[6,2] = 1) &lt;=&gt; ( ( exists row : int(7..10). s[row,4] = 1 ) /\ ( forall row : int (1..5). s[row,4] = 0 ) ),</w:t>
      </w:r>
    </w:p>
    <w:p w:rsidR="00E327D1" w:rsidRPr="00101781" w:rsidRDefault="00E327D1" w:rsidP="00E327D1">
      <w:pPr>
        <w:pStyle w:val="Zdrojovkd"/>
        <w:rPr>
          <w:lang w:val="cs-CZ"/>
        </w:rPr>
      </w:pPr>
      <w:r w:rsidRPr="00101781">
        <w:rPr>
          <w:lang w:val="cs-CZ"/>
        </w:rPr>
        <w:lastRenderedPageBreak/>
        <w:t xml:space="preserve">  (s[6,3] = 1) &lt;=&gt; ( ( exists row : int(7..10). s[row,4] = 1 ) /\ ( exists row : int (1..5). s[row,4] = 1 ) ),</w:t>
      </w:r>
    </w:p>
    <w:p w:rsidR="00E327D1" w:rsidRPr="00101781" w:rsidRDefault="00E327D1" w:rsidP="00E327D1">
      <w:pPr>
        <w:pStyle w:val="Zdrojovkd"/>
        <w:rPr>
          <w:lang w:val="cs-CZ"/>
        </w:rPr>
      </w:pPr>
      <w:r w:rsidRPr="00101781">
        <w:rPr>
          <w:lang w:val="cs-CZ"/>
        </w:rPr>
        <w:t xml:space="preserve">  (s[6,4] = 1) &lt;=&gt; ( forall row : int (1..10). s[row,4] = 0 ),</w:t>
      </w:r>
    </w:p>
    <w:p w:rsidR="00E327D1" w:rsidRPr="00101781" w:rsidRDefault="00E327D1" w:rsidP="00E327D1">
      <w:pPr>
        <w:pStyle w:val="Zdrojovkd"/>
        <w:rPr>
          <w:lang w:val="cs-CZ"/>
        </w:rPr>
      </w:pPr>
      <w:r w:rsidRPr="00101781">
        <w:rPr>
          <w:lang w:val="cs-CZ"/>
        </w:rPr>
        <w:t xml:space="preserve">  (s[6,5] = 1) &lt;=&gt; (s[6,4] = 1),</w:t>
      </w:r>
    </w:p>
    <w:p w:rsidR="00E327D1" w:rsidRPr="00101781" w:rsidRDefault="00E327D1" w:rsidP="00E327D1">
      <w:pPr>
        <w:pStyle w:val="Zdrojovkd"/>
        <w:rPr>
          <w:lang w:val="cs-CZ"/>
        </w:rPr>
      </w:pPr>
      <w:r w:rsidRPr="00101781">
        <w:rPr>
          <w:lang w:val="cs-CZ"/>
        </w:rPr>
        <w:t>$ Question 7</w:t>
      </w:r>
    </w:p>
    <w:p w:rsidR="00E327D1" w:rsidRPr="00101781" w:rsidRDefault="00E327D1" w:rsidP="00E327D1">
      <w:pPr>
        <w:pStyle w:val="Zdrojovkd"/>
        <w:rPr>
          <w:lang w:val="cs-CZ"/>
        </w:rPr>
      </w:pPr>
      <w:r w:rsidRPr="00101781">
        <w:rPr>
          <w:lang w:val="cs-CZ"/>
        </w:rPr>
        <w:t xml:space="preserve">  forall col : int(1..5). ( (s[7,col] = 1) &lt;=&gt; ( (s[col+4,5] = 1) /\ ( forall row : int (col+4+1..10). s[row,5] = 0 ) ) ),</w:t>
      </w:r>
    </w:p>
    <w:p w:rsidR="00E327D1" w:rsidRPr="00101781" w:rsidRDefault="00E327D1" w:rsidP="00E327D1">
      <w:pPr>
        <w:pStyle w:val="Zdrojovkd"/>
        <w:rPr>
          <w:lang w:val="cs-CZ"/>
        </w:rPr>
      </w:pPr>
      <w:r w:rsidRPr="00101781">
        <w:rPr>
          <w:lang w:val="cs-CZ"/>
        </w:rPr>
        <w:t>$ Question 8</w:t>
      </w:r>
    </w:p>
    <w:p w:rsidR="00E327D1" w:rsidRPr="00101781" w:rsidRDefault="00E327D1" w:rsidP="00E327D1">
      <w:pPr>
        <w:pStyle w:val="Zdrojovkd"/>
        <w:rPr>
          <w:lang w:val="cs-CZ"/>
        </w:rPr>
      </w:pPr>
      <w:r w:rsidRPr="00101781">
        <w:rPr>
          <w:lang w:val="cs-CZ"/>
        </w:rPr>
        <w:t xml:space="preserve">  forall col: int(1..5). ( (s[8,col] = 1) &lt;=&gt; ( ( sum row: int(1..10). (s[row,2] + s[row,3] + s[row,4]) ) = (7-col+1) ) ),</w:t>
      </w:r>
    </w:p>
    <w:p w:rsidR="00E327D1" w:rsidRPr="00101781" w:rsidRDefault="00E327D1" w:rsidP="00E327D1">
      <w:pPr>
        <w:pStyle w:val="Zdrojovkd"/>
        <w:rPr>
          <w:lang w:val="cs-CZ"/>
        </w:rPr>
      </w:pPr>
      <w:r w:rsidRPr="00101781">
        <w:rPr>
          <w:lang w:val="cs-CZ"/>
        </w:rPr>
        <w:t>$ Question 9</w:t>
      </w:r>
    </w:p>
    <w:p w:rsidR="00E327D1" w:rsidRPr="00101781" w:rsidRDefault="00E327D1" w:rsidP="00E327D1">
      <w:pPr>
        <w:pStyle w:val="Zdrojovkd"/>
        <w:rPr>
          <w:lang w:val="cs-CZ"/>
        </w:rPr>
      </w:pPr>
      <w:r w:rsidRPr="00101781">
        <w:rPr>
          <w:lang w:val="cs-CZ"/>
        </w:rPr>
        <w:t xml:space="preserve">  forall col: int(1..5). ( (s[9,col] = 1) &lt;=&gt; ( ( sum row: int(1..10). (s[row,1] + s[row,5]) ) = (col-1) ) )</w:t>
      </w:r>
    </w:p>
    <w:p w:rsidR="00E327D1" w:rsidRPr="00101781" w:rsidRDefault="00E327D1" w:rsidP="00E327D1">
      <w:pPr>
        <w:pStyle w:val="Zdrojovkd"/>
        <w:rPr>
          <w:lang w:val="cs-CZ"/>
        </w:rPr>
      </w:pPr>
      <w:r w:rsidRPr="00101781">
        <w:rPr>
          <w:lang w:val="cs-CZ"/>
        </w:rPr>
        <w:t>$ Constraining the question 10 is not necessary</w:t>
      </w:r>
    </w:p>
    <w:p w:rsidR="00E327D1" w:rsidRPr="00101781" w:rsidRDefault="0085018A" w:rsidP="0085018A">
      <w:pPr>
        <w:pStyle w:val="Heading1"/>
      </w:pPr>
      <w:r w:rsidRPr="00101781">
        <w:t>Quasigroup with holes</w:t>
      </w:r>
    </w:p>
    <w:p w:rsidR="0085018A" w:rsidRPr="00101781" w:rsidRDefault="0085018A" w:rsidP="00F02605">
      <w:r w:rsidRPr="00101781">
        <w:t xml:space="preserve">Kvazigrupa neboli latinský čtverec je tabulka o velikosti n×n vyplněná čísly v rozsahu 0-n tak, že </w:t>
      </w:r>
      <w:r w:rsidR="00326519" w:rsidRPr="00101781">
        <w:t>se žádné číslo v řádku ani ve sloupci neopakuje. Je možné zadat i dodatečnou podmínku na prvky kvazigrupy, například, že prvky na diagonále musí být sudé apod. Úkolem je pak pro danou částečně vyplněnou kvazigrupu najít zbylé prvky tak aby byla plně vyplněna a splňovala všechny podmínky na ní kladené. Takovéto zadání se nazývá problém doplnění kvazigrupy – quasigroup completion problem (QCP). Bohužel toto nemusí vést vždy ke stejným výsledkům. Některá zadání totiž není možné splnit, některá jsou překvapivě jednoduchá apod. Navíc je úloha zaplnění latinského čtverce NP-úplná, nemůžeme si tedy být nikdy jistí, zda je problém pouze moc náročný pro řešič a nebo zda řešič nedává odpověď proto, že řešení neexistuje. Proto se místo klasického QCP používá jeho modifikace – kvazigrupa s dírami (QWH). Nejprve si předem vygenerujeme kvazigrupu, která splňuje danou podmínku</w:t>
      </w:r>
      <w:r w:rsidR="00F02605" w:rsidRPr="00101781">
        <w:t xml:space="preserve">. Pak z této kvazigrupy odstraníme některé hodnoty, které pak necháme dopočítat solver. Tím máme zaručeno, že řešení existuje. Generováním vhodných zadání pro QWH se zabýval D. Achlioptas a kol., kteří ukázali, že těžkost problému souvisí s tzv. páteří </w:t>
      </w:r>
      <w:r w:rsidR="00F02605" w:rsidRPr="00101781">
        <w:rPr>
          <w:i/>
          <w:sz w:val="18"/>
          <w:szCs w:val="18"/>
        </w:rPr>
        <w:t>[citace @INPROCEEDINGS{Achlioptas00generatingsatisfiable, author = {Dimitris Achlioptas and Carla Gomes and Henry Kautz and Bart Selman}, title = {Generating satisfiable problem instances}, booktitle = {In AAAI/IAAI}, year = {2000}, pages = {256--261}, publisher = {AAAI Press}}]</w:t>
      </w:r>
      <w:r w:rsidR="00F02605" w:rsidRPr="00101781">
        <w:t xml:space="preserve">. Páteř je množina prvků kvazigrupy, které se vyskytují ve všech řešeních. Pokud se podíl páteře blíží k 0 %, znamená to, že exiustuje mnoho různých řešení a tedy řešič může nějaké řešení najít „náhodou“. Pokud je oproti tomu podíl páteře blízký 100 %, existuje velmi málo řešení  a vedou k němu všechny podmínky. Dá se tedy očekávat, že zajímavé kvazigrupy budou takové, jejichž páteř má podíl okolo 50 %. Experimenty pak prokázaly </w:t>
      </w:r>
      <w:r w:rsidR="00F02605" w:rsidRPr="00101781">
        <w:rPr>
          <w:i/>
          <w:sz w:val="18"/>
          <w:szCs w:val="18"/>
        </w:rPr>
        <w:t>[citace opět Achlioptas00generatingsatisfiable]</w:t>
      </w:r>
      <w:r w:rsidR="00F02605" w:rsidRPr="00101781">
        <w:t>, že nejnáročnější jsou problémy s podílem páteře mezi 30 a 35 %.</w:t>
      </w:r>
    </w:p>
    <w:p w:rsidR="000E43DD" w:rsidRPr="00101781" w:rsidRDefault="000E43DD" w:rsidP="00F02605">
      <w:r w:rsidRPr="00101781">
        <w:t>My použijeme kvazigrupy bez dodatečné podmínky na prvky, které si vygenerujeme pomocí programů lsencode od Carly Gomezové [citace? odkaz?] a walksat od Henryho Kautze.</w:t>
      </w:r>
    </w:p>
    <w:p w:rsidR="00775ED9" w:rsidRPr="00101781" w:rsidRDefault="00775ED9" w:rsidP="00775ED9">
      <w:pPr>
        <w:pStyle w:val="Heading2"/>
      </w:pPr>
      <w:r w:rsidRPr="00101781">
        <w:lastRenderedPageBreak/>
        <w:t>Model CSP</w:t>
      </w:r>
    </w:p>
    <w:p w:rsidR="00775ED9" w:rsidRPr="00101781" w:rsidRDefault="00775ED9" w:rsidP="00775ED9">
      <w:r w:rsidRPr="00101781">
        <w:t>Model pro kvazigrupu řádu n. Předvyplněné hodnoty jsou v poli data</w:t>
      </w:r>
      <w:r w:rsidRPr="00101781">
        <w:rPr>
          <w:vertAlign w:val="subscript"/>
        </w:rPr>
        <w:t>ij</w:t>
      </w:r>
      <w:r w:rsidRPr="00101781">
        <w:t>:</w:t>
      </w:r>
    </w:p>
    <w:p w:rsidR="00775ED9" w:rsidRPr="00101781" w:rsidRDefault="00775ED9" w:rsidP="00775ED9">
      <w:pPr>
        <w:pStyle w:val="ListParagraph"/>
        <w:numPr>
          <w:ilvl w:val="0"/>
          <w:numId w:val="6"/>
        </w:numPr>
      </w:pPr>
      <w:r w:rsidRPr="00101781">
        <w:t>Proměnné a domény: q</w:t>
      </w:r>
      <w:r w:rsidRPr="00101781">
        <w:rPr>
          <w:vertAlign w:val="subscript"/>
        </w:rPr>
        <w:t>11</w:t>
      </w:r>
      <w:r w:rsidRPr="00101781">
        <w:t>, …, q</w:t>
      </w:r>
      <w:r w:rsidRPr="00101781">
        <w:rPr>
          <w:vertAlign w:val="subscript"/>
        </w:rPr>
        <w:t>nn</w:t>
      </w:r>
      <w:r w:rsidRPr="00101781">
        <w:t xml:space="preserve"> </w:t>
      </w:r>
      <w:r w:rsidRPr="00101781">
        <w:sym w:font="Symbol" w:char="F0CE"/>
      </w:r>
      <w:r w:rsidRPr="00101781">
        <w:t xml:space="preserve"> {1, …, n}</w:t>
      </w:r>
    </w:p>
    <w:p w:rsidR="00775ED9" w:rsidRPr="00101781" w:rsidRDefault="00775ED9" w:rsidP="00775ED9">
      <w:pPr>
        <w:pStyle w:val="ListParagraph"/>
        <w:numPr>
          <w:ilvl w:val="0"/>
          <w:numId w:val="6"/>
        </w:numPr>
      </w:pPr>
      <w:r w:rsidRPr="00101781">
        <w:t>Podmínky:</w:t>
      </w:r>
    </w:p>
    <w:p w:rsidR="00775ED9" w:rsidRPr="00101781" w:rsidRDefault="00970A4C" w:rsidP="00775ED9">
      <w:pPr>
        <w:pStyle w:val="ListParagraph"/>
        <w:numPr>
          <w:ilvl w:val="1"/>
          <w:numId w:val="6"/>
        </w:numPr>
      </w:pPr>
      <w:r w:rsidRPr="00101781">
        <w:t>Prvky v jednom řádku jsou rů</w:t>
      </w:r>
      <w:r w:rsidR="00101781">
        <w:t>z</w:t>
      </w:r>
      <w:r w:rsidRPr="00101781">
        <w:t xml:space="preserve">né: </w:t>
      </w:r>
      <w:r w:rsidR="00775ED9" w:rsidRPr="00101781">
        <w:sym w:font="Symbol" w:char="F022"/>
      </w:r>
      <w:r w:rsidR="009D0782" w:rsidRPr="00101781">
        <w:t xml:space="preserve"> i </w:t>
      </w:r>
      <w:r w:rsidR="009D0782" w:rsidRPr="00101781">
        <w:sym w:font="Symbol" w:char="F0CE"/>
      </w:r>
      <w:r w:rsidR="009D0782" w:rsidRPr="00101781">
        <w:t xml:space="preserve"> {1, …, n}: </w:t>
      </w:r>
      <w:r w:rsidR="009D0782" w:rsidRPr="00101781">
        <w:sym w:font="Symbol" w:char="F022"/>
      </w:r>
      <w:r w:rsidR="009D0782" w:rsidRPr="00101781">
        <w:t xml:space="preserve"> j,k </w:t>
      </w:r>
      <w:r w:rsidR="009D0782" w:rsidRPr="00101781">
        <w:sym w:font="Symbol" w:char="F0CE"/>
      </w:r>
      <w:r w:rsidR="009D0782" w:rsidRPr="00101781">
        <w:t xml:space="preserve"> {1, …, n}: q</w:t>
      </w:r>
      <w:r w:rsidR="009D0782" w:rsidRPr="00101781">
        <w:rPr>
          <w:vertAlign w:val="subscript"/>
        </w:rPr>
        <w:t>ij</w:t>
      </w:r>
      <w:r w:rsidR="009D0782" w:rsidRPr="00101781">
        <w:t xml:space="preserve"> </w:t>
      </w:r>
      <w:r w:rsidR="009D0782" w:rsidRPr="00101781">
        <w:sym w:font="Symbol" w:char="F0B9"/>
      </w:r>
      <w:r w:rsidR="009D0782" w:rsidRPr="00101781">
        <w:t xml:space="preserve"> q</w:t>
      </w:r>
      <w:r w:rsidR="009D0782" w:rsidRPr="00101781">
        <w:rPr>
          <w:vertAlign w:val="subscript"/>
        </w:rPr>
        <w:t>ik</w:t>
      </w:r>
      <w:r w:rsidR="009D0782" w:rsidRPr="00101781">
        <w:t xml:space="preserve"> </w:t>
      </w:r>
    </w:p>
    <w:p w:rsidR="00970A4C" w:rsidRPr="00101781" w:rsidRDefault="00970A4C" w:rsidP="00970A4C">
      <w:pPr>
        <w:pStyle w:val="ListParagraph"/>
        <w:numPr>
          <w:ilvl w:val="1"/>
          <w:numId w:val="6"/>
        </w:numPr>
      </w:pPr>
      <w:r w:rsidRPr="00101781">
        <w:t>Prvky v jednom sloupci jsou rů</w:t>
      </w:r>
      <w:r w:rsidR="00101781">
        <w:t>z</w:t>
      </w:r>
      <w:r w:rsidRPr="00101781">
        <w:t xml:space="preserve">né: </w:t>
      </w:r>
      <w:r w:rsidRPr="00101781">
        <w:sym w:font="Symbol" w:char="F022"/>
      </w:r>
      <w:r w:rsidRPr="00101781">
        <w:t xml:space="preserve"> i </w:t>
      </w:r>
      <w:r w:rsidRPr="00101781">
        <w:sym w:font="Symbol" w:char="F0CE"/>
      </w:r>
      <w:r w:rsidRPr="00101781">
        <w:t xml:space="preserve"> {1, …, n}: </w:t>
      </w:r>
      <w:r w:rsidRPr="00101781">
        <w:sym w:font="Symbol" w:char="F022"/>
      </w:r>
      <w:r w:rsidRPr="00101781">
        <w:t xml:space="preserve"> j,k </w:t>
      </w:r>
      <w:r w:rsidRPr="00101781">
        <w:sym w:font="Symbol" w:char="F0CE"/>
      </w:r>
      <w:r w:rsidRPr="00101781">
        <w:t xml:space="preserve"> {1, …, n}: q</w:t>
      </w:r>
      <w:r w:rsidRPr="00101781">
        <w:rPr>
          <w:vertAlign w:val="subscript"/>
        </w:rPr>
        <w:t>ji</w:t>
      </w:r>
      <w:r w:rsidRPr="00101781">
        <w:t xml:space="preserve"> </w:t>
      </w:r>
      <w:r w:rsidRPr="00101781">
        <w:sym w:font="Symbol" w:char="F0B9"/>
      </w:r>
      <w:r w:rsidRPr="00101781">
        <w:t xml:space="preserve"> q</w:t>
      </w:r>
      <w:r w:rsidRPr="00101781">
        <w:rPr>
          <w:vertAlign w:val="subscript"/>
        </w:rPr>
        <w:t>ki</w:t>
      </w:r>
      <w:r w:rsidRPr="00101781">
        <w:t xml:space="preserve"> </w:t>
      </w:r>
    </w:p>
    <w:p w:rsidR="00970A4C" w:rsidRPr="00101781" w:rsidRDefault="00970A4C" w:rsidP="00970A4C">
      <w:pPr>
        <w:pStyle w:val="ListParagraph"/>
        <w:numPr>
          <w:ilvl w:val="1"/>
          <w:numId w:val="6"/>
        </w:numPr>
      </w:pPr>
      <w:r w:rsidRPr="00101781">
        <w:t>Některé prvky mají hodnotu danou zadáním: data</w:t>
      </w:r>
      <w:r w:rsidRPr="00101781">
        <w:rPr>
          <w:vertAlign w:val="subscript"/>
        </w:rPr>
        <w:t>ij</w:t>
      </w:r>
      <w:r w:rsidRPr="00101781">
        <w:t xml:space="preserve"> definováno </w:t>
      </w:r>
      <w:r w:rsidRPr="00101781">
        <w:sym w:font="Symbol" w:char="F0DE"/>
      </w:r>
      <w:r w:rsidRPr="00101781">
        <w:t xml:space="preserve"> (q</w:t>
      </w:r>
      <w:r w:rsidRPr="00101781">
        <w:rPr>
          <w:vertAlign w:val="subscript"/>
        </w:rPr>
        <w:t>ij</w:t>
      </w:r>
      <w:r w:rsidRPr="00101781">
        <w:t xml:space="preserve"> = data</w:t>
      </w:r>
      <w:r w:rsidRPr="00101781">
        <w:rPr>
          <w:vertAlign w:val="subscript"/>
        </w:rPr>
        <w:t>ij</w:t>
      </w:r>
      <w:r w:rsidRPr="00101781">
        <w:t>)</w:t>
      </w:r>
    </w:p>
    <w:p w:rsidR="00775ED9" w:rsidRPr="00101781" w:rsidRDefault="00775ED9" w:rsidP="00775ED9">
      <w:pPr>
        <w:pStyle w:val="Heading2"/>
        <w:rPr>
          <w:rFonts w:eastAsiaTheme="minorEastAsia"/>
        </w:rPr>
      </w:pPr>
      <w:r w:rsidRPr="00101781">
        <w:rPr>
          <w:rFonts w:eastAsiaTheme="minorEastAsia"/>
        </w:rPr>
        <w:t>Implementation in Essence</w:t>
      </w:r>
    </w:p>
    <w:p w:rsidR="00775ED9" w:rsidRPr="00101781" w:rsidRDefault="00775ED9" w:rsidP="00775ED9">
      <w:pPr>
        <w:pStyle w:val="Zdrojovkd"/>
        <w:rPr>
          <w:lang w:val="cs-CZ"/>
        </w:rPr>
      </w:pPr>
      <w:r w:rsidRPr="00101781">
        <w:rPr>
          <w:lang w:val="cs-CZ"/>
        </w:rPr>
        <w:t>language ESSENCE' 1.b.a</w:t>
      </w:r>
    </w:p>
    <w:p w:rsidR="00775ED9" w:rsidRPr="00101781" w:rsidRDefault="00775ED9" w:rsidP="00775ED9">
      <w:pPr>
        <w:pStyle w:val="Zdrojovkd"/>
        <w:rPr>
          <w:lang w:val="cs-CZ"/>
        </w:rPr>
      </w:pPr>
      <w:r w:rsidRPr="00101781">
        <w:rPr>
          <w:lang w:val="cs-CZ"/>
        </w:rPr>
        <w:t xml:space="preserve">letting nDomain be </w:t>
      </w:r>
      <w:r w:rsidR="00970A4C" w:rsidRPr="00101781">
        <w:rPr>
          <w:lang w:val="cs-CZ"/>
        </w:rPr>
        <w:t>domain int(1..n</w:t>
      </w:r>
      <w:r w:rsidRPr="00101781">
        <w:rPr>
          <w:lang w:val="cs-CZ"/>
        </w:rPr>
        <w:t>)</w:t>
      </w:r>
    </w:p>
    <w:p w:rsidR="00775ED9" w:rsidRPr="00101781" w:rsidRDefault="00775ED9" w:rsidP="00775ED9">
      <w:pPr>
        <w:pStyle w:val="Zdrojovkd"/>
        <w:rPr>
          <w:lang w:val="cs-CZ"/>
        </w:rPr>
      </w:pPr>
      <w:r w:rsidRPr="00101781">
        <w:rPr>
          <w:lang w:val="cs-CZ"/>
        </w:rPr>
        <w:t>find qcp : matrix indexed by [nDomain,nDomain] of nDomain</w:t>
      </w:r>
    </w:p>
    <w:p w:rsidR="00775ED9" w:rsidRPr="00101781" w:rsidRDefault="00775ED9" w:rsidP="00775ED9">
      <w:pPr>
        <w:pStyle w:val="Zdrojovkd"/>
        <w:rPr>
          <w:lang w:val="cs-CZ"/>
        </w:rPr>
      </w:pPr>
      <w:r w:rsidRPr="00101781">
        <w:rPr>
          <w:lang w:val="cs-CZ"/>
        </w:rPr>
        <w:t>such that</w:t>
      </w:r>
    </w:p>
    <w:p w:rsidR="00775ED9" w:rsidRPr="00101781" w:rsidRDefault="00775ED9" w:rsidP="00775ED9">
      <w:pPr>
        <w:pStyle w:val="Zdrojovkd"/>
        <w:rPr>
          <w:lang w:val="cs-CZ"/>
        </w:rPr>
      </w:pPr>
      <w:r w:rsidRPr="00101781">
        <w:rPr>
          <w:lang w:val="cs-CZ"/>
        </w:rPr>
        <w:t xml:space="preserve">  forall i : nDomain. alldiff(qcp[i, nDomain]),</w:t>
      </w:r>
    </w:p>
    <w:p w:rsidR="00775ED9" w:rsidRPr="00101781" w:rsidRDefault="00775ED9" w:rsidP="00775ED9">
      <w:pPr>
        <w:pStyle w:val="Zdrojovkd"/>
        <w:rPr>
          <w:lang w:val="cs-CZ"/>
        </w:rPr>
      </w:pPr>
      <w:r w:rsidRPr="00101781">
        <w:rPr>
          <w:lang w:val="cs-CZ"/>
        </w:rPr>
        <w:t xml:space="preserve">  forall i : nDomain. alldiff(qcp[nDomain,i])</w:t>
      </w:r>
    </w:p>
    <w:p w:rsidR="00775ED9" w:rsidRPr="00101781" w:rsidRDefault="00970A4C" w:rsidP="00970A4C">
      <w:pPr>
        <w:pStyle w:val="Heading1"/>
      </w:pPr>
      <w:r w:rsidRPr="00101781">
        <w:t>Výstavba skladů</w:t>
      </w:r>
    </w:p>
    <w:p w:rsidR="00970A4C" w:rsidRDefault="00970A4C" w:rsidP="00970A4C">
      <w:r w:rsidRPr="00101781">
        <w:t>Představme si, že máme hypotet</w:t>
      </w:r>
      <w:r w:rsidR="00A80B69">
        <w:t>ické obchodní společnosti pomoci</w:t>
      </w:r>
      <w:r w:rsidRPr="00101781">
        <w:t xml:space="preserve"> s rozhodnutím, jaké postavit sklady pro své prodejny. </w:t>
      </w:r>
      <w:r w:rsidR="00101781">
        <w:t>Hlavn</w:t>
      </w:r>
      <w:r w:rsidR="00A80B69">
        <w:t>ím kritériem je samozřejmě cena,</w:t>
      </w:r>
      <w:r w:rsidR="00101781">
        <w:t xml:space="preserve"> jakou bude tato výstavba stát. Naším cílem je tedy tuto cenu minimalizovat. Na druhou stranu musíme vyhovět všem omezujícím podmínkám, na problém kladených. Společnost má již postavené prodejny a vytipované lokality pro své sklady. Každý možný sklad má definovanou svou maximální kapacitu – nejvyšší možný počet obsluhovaných obchodů. Každý obchod m</w:t>
      </w:r>
      <w:r w:rsidR="00A80B69">
        <w:t>usí mít přidělený právě jeden sklad. Cena za výstavbu skladu je fixní ale náklady na zásobení prodejny z daného skladu je pro každou takovou dvojici různá. Řešič na začátku dostane jako zadání počet prodejen, počet možných skladů s jejich kapacitami a matici c, kde prvek c</w:t>
      </w:r>
      <w:r w:rsidR="00A80B69" w:rsidRPr="00A80B69">
        <w:rPr>
          <w:vertAlign w:val="subscript"/>
        </w:rPr>
        <w:t>ij</w:t>
      </w:r>
      <w:r w:rsidR="00A80B69">
        <w:t xml:space="preserve"> určuje cenu za zásobování prodejny i ze skladu j.</w:t>
      </w:r>
    </w:p>
    <w:p w:rsidR="00A80B69" w:rsidRDefault="00A15079" w:rsidP="00A15079">
      <w:pPr>
        <w:pStyle w:val="Heading2"/>
      </w:pPr>
      <w:r>
        <w:t>Model CSP</w:t>
      </w:r>
    </w:p>
    <w:p w:rsidR="00A15079" w:rsidRDefault="00A15079" w:rsidP="00A15079">
      <w:pPr>
        <w:pStyle w:val="ListParagraph"/>
        <w:numPr>
          <w:ilvl w:val="0"/>
          <w:numId w:val="7"/>
        </w:numPr>
      </w:pPr>
      <w:r>
        <w:t xml:space="preserve">Proměnné a domény: </w:t>
      </w:r>
    </w:p>
    <w:p w:rsidR="008043E1" w:rsidRDefault="00AE3689" w:rsidP="00AE3689">
      <w:pPr>
        <w:pStyle w:val="ListParagraph"/>
        <w:numPr>
          <w:ilvl w:val="0"/>
          <w:numId w:val="7"/>
        </w:numPr>
      </w:pPr>
      <w:r>
        <w:t>Podmínky:</w:t>
      </w:r>
    </w:p>
    <w:p w:rsidR="00AE3689" w:rsidRPr="00A15079" w:rsidRDefault="00AE3689" w:rsidP="00AE3689">
      <w:pPr>
        <w:pStyle w:val="ListParagraph"/>
        <w:numPr>
          <w:ilvl w:val="0"/>
          <w:numId w:val="7"/>
        </w:numPr>
      </w:pPr>
      <w:r>
        <w:t>Objektivní funkce:</w:t>
      </w:r>
      <w:r w:rsidR="00FE4777">
        <w:t xml:space="preserve"> </w:t>
      </w:r>
      <m:oMath>
        <m:r>
          <m:rPr>
            <m:sty m:val="p"/>
          </m:rPr>
          <w:rPr>
            <w:rFonts w:ascii="Cambria Math" w:hAnsi="Cambria Math"/>
          </w:rPr>
          <m:t>totalCost =</m:t>
        </m:r>
        <m:nary>
          <m:naryPr>
            <m:chr m:val="∑"/>
            <m:limLoc m:val="undOvr"/>
            <m:ctrlPr>
              <w:rPr>
                <w:rFonts w:ascii="Cambria Math" w:hAnsi="Cambria Math"/>
                <w:i/>
              </w:rPr>
            </m:ctrlPr>
          </m:naryPr>
          <m:sub>
            <m:r>
              <w:rPr>
                <w:rFonts w:ascii="Cambria Math" w:hAnsi="Cambria Math"/>
              </w:rPr>
              <m:t>w is open</m:t>
            </m:r>
          </m:sub>
          <m:sup/>
          <m:e>
            <m:d>
              <m:dPr>
                <m:ctrlPr>
                  <w:rPr>
                    <w:rFonts w:ascii="Cambria Math" w:hAnsi="Cambria Math"/>
                    <w:i/>
                  </w:rPr>
                </m:ctrlPr>
              </m:dPr>
              <m:e>
                <m:r>
                  <w:rPr>
                    <w:rFonts w:ascii="Cambria Math" w:hAnsi="Cambria Math"/>
                  </w:rPr>
                  <m:t>c</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s is suplied by w</m:t>
                    </m:r>
                  </m:sub>
                  <m:sup/>
                  <m:e>
                    <m:r>
                      <w:rPr>
                        <w:rFonts w:ascii="Cambria Math" w:hAnsi="Cambria Math"/>
                        <w:lang w:val="en-US"/>
                      </w:rPr>
                      <m:t>SC(s,w)</m:t>
                    </m:r>
                  </m:e>
                </m:nary>
              </m:e>
            </m:d>
          </m:e>
        </m:nary>
      </m:oMath>
    </w:p>
    <w:sectPr w:rsidR="00AE3689" w:rsidRPr="00A15079" w:rsidSect="00DA1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 CE / Latin 2">
    <w:panose1 w:val="02020509000000000000"/>
    <w:charset w:val="00"/>
    <w:family w:val="modern"/>
    <w:pitch w:val="fixed"/>
    <w:sig w:usb0="00000007" w:usb1="00000000" w:usb2="00000000" w:usb3="00000000" w:csb0="00000003" w:csb1="00000000"/>
  </w:font>
  <w:font w:name="Cambria Math">
    <w:panose1 w:val="02040503050406030204"/>
    <w:charset w:val="EE"/>
    <w:family w:val="roman"/>
    <w:pitch w:val="variable"/>
    <w:sig w:usb0="A00002EF" w:usb1="420020EB" w:usb2="00000000" w:usb3="00000000" w:csb0="0000019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2F6A3584"/>
    <w:multiLevelType w:val="hybridMultilevel"/>
    <w:tmpl w:val="70C2231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44181199"/>
    <w:multiLevelType w:val="hybridMultilevel"/>
    <w:tmpl w:val="7882B1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6EC0E66"/>
    <w:multiLevelType w:val="hybridMultilevel"/>
    <w:tmpl w:val="7E98020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E874794"/>
    <w:multiLevelType w:val="hybridMultilevel"/>
    <w:tmpl w:val="553A13A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65FE1A66"/>
    <w:multiLevelType w:val="hybridMultilevel"/>
    <w:tmpl w:val="06A2C0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730B35CF"/>
    <w:multiLevelType w:val="hybridMultilevel"/>
    <w:tmpl w:val="A84CF934"/>
    <w:lvl w:ilvl="0" w:tplc="00A410CC">
      <w:start w:val="1"/>
      <w:numFmt w:val="decimal"/>
      <w:lvlText w:val="%1)"/>
      <w:lvlJc w:val="left"/>
      <w:pPr>
        <w:ind w:left="720" w:hanging="360"/>
      </w:pPr>
      <w:rPr>
        <w:rFonts w:eastAsiaTheme="min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76C45EA"/>
    <w:multiLevelType w:val="hybridMultilevel"/>
    <w:tmpl w:val="F08834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1F6F25"/>
    <w:rsid w:val="00023388"/>
    <w:rsid w:val="000606A5"/>
    <w:rsid w:val="000E43DD"/>
    <w:rsid w:val="00101781"/>
    <w:rsid w:val="001F6F25"/>
    <w:rsid w:val="00326519"/>
    <w:rsid w:val="004C694F"/>
    <w:rsid w:val="00592AC7"/>
    <w:rsid w:val="005C3DAA"/>
    <w:rsid w:val="00677533"/>
    <w:rsid w:val="00756974"/>
    <w:rsid w:val="00775ED9"/>
    <w:rsid w:val="008043E1"/>
    <w:rsid w:val="0085018A"/>
    <w:rsid w:val="008B0200"/>
    <w:rsid w:val="00906C7C"/>
    <w:rsid w:val="00970A4C"/>
    <w:rsid w:val="009D0782"/>
    <w:rsid w:val="00A15079"/>
    <w:rsid w:val="00A650FA"/>
    <w:rsid w:val="00A80B69"/>
    <w:rsid w:val="00AE3689"/>
    <w:rsid w:val="00B122E9"/>
    <w:rsid w:val="00B92349"/>
    <w:rsid w:val="00B95394"/>
    <w:rsid w:val="00C04871"/>
    <w:rsid w:val="00CB5C0C"/>
    <w:rsid w:val="00DA188C"/>
    <w:rsid w:val="00E327D1"/>
    <w:rsid w:val="00F02605"/>
    <w:rsid w:val="00FE477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F25"/>
    <w:pPr>
      <w:jc w:val="both"/>
    </w:pPr>
  </w:style>
  <w:style w:type="paragraph" w:styleId="Heading1">
    <w:name w:val="heading 1"/>
    <w:basedOn w:val="Normal"/>
    <w:next w:val="Normal"/>
    <w:link w:val="Heading1Char"/>
    <w:uiPriority w:val="9"/>
    <w:qFormat/>
    <w:rsid w:val="001F6F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92A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F25"/>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1F6F25"/>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1F6F25"/>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592A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2AC7"/>
    <w:pPr>
      <w:ind w:left="720"/>
      <w:contextualSpacing/>
      <w:jc w:val="left"/>
    </w:pPr>
  </w:style>
  <w:style w:type="paragraph" w:styleId="BalloonText">
    <w:name w:val="Balloon Text"/>
    <w:basedOn w:val="Normal"/>
    <w:link w:val="BalloonTextChar"/>
    <w:uiPriority w:val="99"/>
    <w:semiHidden/>
    <w:unhideWhenUsed/>
    <w:rsid w:val="00592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AC7"/>
    <w:rPr>
      <w:rFonts w:ascii="Tahoma" w:hAnsi="Tahoma" w:cs="Tahoma"/>
      <w:sz w:val="16"/>
      <w:szCs w:val="16"/>
    </w:rPr>
  </w:style>
  <w:style w:type="paragraph" w:customStyle="1" w:styleId="Zdrojovkd">
    <w:name w:val="Zdrojový kód"/>
    <w:basedOn w:val="Normal"/>
    <w:link w:val="ZdrojovkdChar"/>
    <w:qFormat/>
    <w:rsid w:val="00592AC7"/>
    <w:pPr>
      <w:spacing w:line="240" w:lineRule="exact"/>
      <w:ind w:left="708"/>
      <w:jc w:val="left"/>
    </w:pPr>
    <w:rPr>
      <w:rFonts w:ascii="Courier N CE / Latin 2" w:hAnsi="Courier N CE / Latin 2"/>
      <w:b/>
      <w:noProof/>
      <w:sz w:val="16"/>
      <w:szCs w:val="16"/>
      <w:lang w:val="en-GB"/>
    </w:rPr>
  </w:style>
  <w:style w:type="character" w:customStyle="1" w:styleId="ZdrojovkdChar">
    <w:name w:val="Zdrojový kód Char"/>
    <w:basedOn w:val="DefaultParagraphFont"/>
    <w:link w:val="Zdrojovkd"/>
    <w:rsid w:val="00592AC7"/>
    <w:rPr>
      <w:rFonts w:ascii="Courier N CE / Latin 2" w:hAnsi="Courier N CE / Latin 2"/>
      <w:b/>
      <w:noProof/>
      <w:sz w:val="16"/>
      <w:szCs w:val="16"/>
      <w:lang w:val="en-GB"/>
    </w:rPr>
  </w:style>
  <w:style w:type="character" w:styleId="PlaceholderText">
    <w:name w:val="Placeholder Text"/>
    <w:basedOn w:val="DefaultParagraphFont"/>
    <w:uiPriority w:val="99"/>
    <w:semiHidden/>
    <w:rsid w:val="00906C7C"/>
    <w:rPr>
      <w:color w:val="808080"/>
    </w:rPr>
  </w:style>
  <w:style w:type="table" w:styleId="TableGrid">
    <w:name w:val="Table Grid"/>
    <w:basedOn w:val="TableNormal"/>
    <w:uiPriority w:val="59"/>
    <w:rsid w:val="00E32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2009-03-17T09:59:00Z</outs:dateTime>
      <outs:isPinned>true</outs:isPinned>
    </outs:relatedDate>
    <outs:relatedDate>
      <outs:type>2</outs:type>
      <outs:displayName>Created</outs:displayName>
      <outs:dateTime>2009-03-17T09:12:00Z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Michal - Tuláček</outs:displayName>
          <outs:accountName/>
        </outs:relatedPerson>
      </outs:people>
      <outs:source>0</outs:source>
      <outs:isPinned>true</outs:isPinned>
    </outs:relatedPeopleItem>
    <outs:relatedPeopleItem>
      <outs:category>Last modified by</outs:category>
      <outs:people>
        <outs:relatedPerson>
          <outs:displayName>Michal - Tuláček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903C9EB4-02BF-41A2-9AD8-CBD9E921A1E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4564</TotalTime>
  <Pages>6</Pages>
  <Words>1894</Words>
  <Characters>11181</Characters>
  <Application>Microsoft Office Word</Application>
  <DocSecurity>0</DocSecurity>
  <Lines>93</Lines>
  <Paragraphs>26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 Tuláček</dc:creator>
  <cp:keywords/>
  <dc:description/>
  <cp:lastModifiedBy>Michal Tuláček</cp:lastModifiedBy>
  <cp:revision>8</cp:revision>
  <cp:lastPrinted>2009-07-05T14:47:00Z</cp:lastPrinted>
  <dcterms:created xsi:type="dcterms:W3CDTF">2009-03-17T09:12:00Z</dcterms:created>
  <dcterms:modified xsi:type="dcterms:W3CDTF">2009-07-07T12:37:00Z</dcterms:modified>
</cp:coreProperties>
</file>