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B94EFB" w14:textId="77777777" w:rsidR="00544E13" w:rsidRPr="00544E13" w:rsidRDefault="00544E13" w:rsidP="00544E1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E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Sistemas:</w:t>
            </w:r>
          </w:p>
          <w:p w14:paraId="3917BA4B" w14:textId="77777777" w:rsidR="00544E13" w:rsidRPr="00544E13" w:rsidRDefault="00544E13" w:rsidP="00544E1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E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atrajo porque me gusta construir soluciones prácticas y escalables. Lo que más disfruté fue ver cómo una aplicación puede integrarse con bases de datos.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022D52" w14:textId="1A9C7F74" w:rsidR="00544E13" w:rsidRPr="00544E13" w:rsidRDefault="00544E13" w:rsidP="00544E1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544E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í considero que tienen un valor porque son un respaldo formal de competencias adquiridas que sirven en el mundo laboral.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561EDF" w14:textId="27F66A28" w:rsidR="00544E13" w:rsidRPr="00544E13" w:rsidRDefault="00544E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44E13">
              <w:rPr>
                <w:rFonts w:eastAsiaTheme="majorEastAsia"/>
                <w:color w:val="EE0000"/>
                <w:sz w:val="24"/>
                <w:szCs w:val="24"/>
              </w:rPr>
              <w:t>Comunicarse de forma oral y escrita usando el idioma inglés en situaciones sociolaborales a un nivel elemental en modalidad intensiva, según la tabla de competencias TOEIC y CEFR.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182B1379" w:rsidR="002C4FB7" w:rsidRPr="00544E13" w:rsidRDefault="00544E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44E13">
              <w:rPr>
                <w:rFonts w:eastAsiaTheme="majorEastAsia"/>
                <w:color w:val="EE0000"/>
                <w:sz w:val="24"/>
                <w:szCs w:val="24"/>
              </w:rPr>
              <w:t>Realizar pruebas de certificación tanto de los productos como de los procesos utilizando buenas prácticas definidas por la industria.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32B26493" w:rsidR="002C4FB7" w:rsidRPr="00544E13" w:rsidRDefault="00544E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544E13">
              <w:rPr>
                <w:rFonts w:eastAsiaTheme="majorEastAsia"/>
                <w:color w:val="92D050"/>
                <w:sz w:val="24"/>
                <w:szCs w:val="24"/>
              </w:rPr>
              <w:t>Gestionar proyectos informáticos, ofreciendo alternativas para la toma de decisiones de acuerdo a los requerimientos de la organización.</w:t>
            </w:r>
          </w:p>
          <w:p w14:paraId="36DBE083" w14:textId="5C48C9F5" w:rsidR="00AF286A" w:rsidRPr="00544E13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</w:p>
          <w:p w14:paraId="1F7DF98B" w14:textId="56FE3079" w:rsidR="00AF286A" w:rsidRPr="00544E13" w:rsidRDefault="00544E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544E13">
              <w:rPr>
                <w:rFonts w:eastAsiaTheme="majorEastAsia"/>
                <w:color w:val="92D050"/>
                <w:sz w:val="24"/>
                <w:szCs w:val="24"/>
              </w:rPr>
              <w:t>Construir modelos de datos para soportar los requerimientos de la organización de acuerdo a un diseño definido y escalable en el tiempo.</w:t>
            </w:r>
          </w:p>
          <w:p w14:paraId="637B35EA" w14:textId="77777777" w:rsidR="00C73CB5" w:rsidRPr="00544E13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</w:p>
          <w:p w14:paraId="08D02F39" w14:textId="6E0147C6" w:rsidR="00C73CB5" w:rsidRPr="00544E13" w:rsidRDefault="00544E13" w:rsidP="2479F284">
            <w:pPr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544E13">
              <w:rPr>
                <w:rFonts w:eastAsiaTheme="majorEastAsia"/>
                <w:color w:val="92D050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8A5DA4B" w:rsidR="002C4FB7" w:rsidRDefault="00544E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desarrollo web enfocado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la gestión de proyectos informáticos y la programación y consultas en bases de datos relacionales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B404D4" w14:textId="77777777" w:rsidR="00544E13" w:rsidRPr="00544E13" w:rsidRDefault="00544E13" w:rsidP="00544E13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544E13">
              <w:rPr>
                <w:rFonts w:eastAsiaTheme="majorEastAsia"/>
                <w:color w:val="92D050"/>
                <w:sz w:val="24"/>
                <w:szCs w:val="24"/>
              </w:rPr>
              <w:t>Gestionar proyectos informáticos, ofreciendo alternativas para la toma de decisiones de acuerdo a los requerimientos de la organización.</w:t>
            </w:r>
          </w:p>
          <w:p w14:paraId="6329FFBF" w14:textId="77777777" w:rsidR="00544E13" w:rsidRPr="00544E13" w:rsidRDefault="00544E13" w:rsidP="00544E13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</w:p>
          <w:p w14:paraId="5D452E35" w14:textId="77777777" w:rsidR="00544E13" w:rsidRPr="00544E13" w:rsidRDefault="00544E13" w:rsidP="00544E13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544E13">
              <w:rPr>
                <w:rFonts w:eastAsiaTheme="majorEastAsia"/>
                <w:color w:val="92D050"/>
                <w:sz w:val="24"/>
                <w:szCs w:val="24"/>
              </w:rPr>
              <w:t>Construir modelos de datos para soportar los requerimientos de la organización de acuerdo a un diseño definido y escalable en el tiempo.</w:t>
            </w:r>
          </w:p>
          <w:p w14:paraId="420A8FB4" w14:textId="77777777" w:rsidR="00544E13" w:rsidRPr="00544E13" w:rsidRDefault="00544E13" w:rsidP="00544E13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</w:p>
          <w:p w14:paraId="2A37CE2C" w14:textId="77777777" w:rsidR="00544E13" w:rsidRPr="00544E13" w:rsidRDefault="00544E13" w:rsidP="00544E13">
            <w:pPr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544E13">
              <w:rPr>
                <w:rFonts w:eastAsiaTheme="majorEastAsia"/>
                <w:color w:val="92D050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6A847E" w14:textId="5B436E22" w:rsidR="00544E13" w:rsidRPr="00544E13" w:rsidRDefault="00544E13" w:rsidP="00544E1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E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trabajando en una empresa tecnológica,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participando en</w:t>
            </w:r>
            <w:r w:rsidRPr="00544E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proyectos de análisis de datos o desarrollo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software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1B01F1B3" w:rsidR="002C4FB7" w:rsidRDefault="00544E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los proyectos APT que desarrolle anteriormente no se relacionan con mis intereses actuales porque eran proyectos de integración de sistemas, con equipos multidisciplinarios 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3BCD907" w14:textId="77777777" w:rsidR="00EB180D" w:rsidRDefault="00544E13" w:rsidP="00EB18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44E13">
              <w:rPr>
                <w:rFonts w:ascii="Calibri" w:hAnsi="Calibri"/>
                <w:b/>
                <w:bCs/>
                <w:color w:val="1F4E79" w:themeColor="accent1" w:themeShade="80"/>
              </w:rPr>
              <w:t>El proyecto aborda principalmente el desarrollo de software y la gestión de proyectos informáticos, integrando competencias como análisis de requerimientos, modelado de datos, aplicación de arquitectura MVC, pruebas de procesos y productos, y uso de buenas prácticas de la industria.</w:t>
            </w:r>
            <w:r w:rsidR="00EB180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353CC884" w14:textId="77777777" w:rsidR="00EB180D" w:rsidRDefault="00EB180D" w:rsidP="00EB180D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3329626" w14:textId="2EDED276" w:rsidR="00EB180D" w:rsidRDefault="00EB180D" w:rsidP="00EB180D">
            <w:pPr>
              <w:jc w:val="both"/>
              <w:rPr>
                <w:rFonts w:ascii="Calibri" w:hAnsi="Calibri"/>
                <w:b/>
                <w:bCs/>
              </w:rPr>
            </w:pPr>
            <w:r w:rsidRPr="00544E13">
              <w:rPr>
                <w:rFonts w:ascii="Calibri" w:hAnsi="Calibri"/>
                <w:b/>
                <w:bCs/>
              </w:rPr>
              <w:t xml:space="preserve">Un proyecto realista y completo, como un sistema de gestión de biblioteca web, que permita trabajar tanto el </w:t>
            </w:r>
            <w:proofErr w:type="spellStart"/>
            <w:r w:rsidRPr="00544E13">
              <w:rPr>
                <w:rFonts w:ascii="Calibri" w:hAnsi="Calibri"/>
                <w:b/>
                <w:bCs/>
              </w:rPr>
              <w:t>backend</w:t>
            </w:r>
            <w:proofErr w:type="spellEnd"/>
            <w:r w:rsidRPr="00544E13">
              <w:rPr>
                <w:rFonts w:ascii="Calibri" w:hAnsi="Calibri"/>
                <w:b/>
                <w:bCs/>
              </w:rPr>
              <w:t xml:space="preserve"> como el </w:t>
            </w:r>
            <w:proofErr w:type="spellStart"/>
            <w:r w:rsidRPr="00544E13">
              <w:rPr>
                <w:rFonts w:ascii="Calibri" w:hAnsi="Calibri"/>
                <w:b/>
                <w:bCs/>
              </w:rPr>
              <w:t>frontend</w:t>
            </w:r>
            <w:proofErr w:type="spellEnd"/>
            <w:r w:rsidRPr="00544E13">
              <w:rPr>
                <w:rFonts w:ascii="Calibri" w:hAnsi="Calibri"/>
                <w:b/>
                <w:bCs/>
              </w:rPr>
              <w:t>, manejo de base de datos, control de usuarios y roles, y despliegue</w:t>
            </w:r>
          </w:p>
          <w:p w14:paraId="26010FF1" w14:textId="46B6DCB0" w:rsidR="2479F284" w:rsidRDefault="2479F284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C2F7C4" w14:textId="7535A0FC" w:rsidR="00544E13" w:rsidRDefault="00EB180D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B180D">
              <w:rPr>
                <w:rFonts w:ascii="Calibri" w:hAnsi="Calibri"/>
                <w:b/>
                <w:bCs/>
                <w:color w:val="1F4E79" w:themeColor="accent1" w:themeShade="80"/>
              </w:rPr>
              <w:t>En un contexto institucional o educativo, como una biblioteca escolar, universitaria o comunitaria, que requiera digitalizar y optimizar procesos de préstamo, devolución y administración de libros.</w:t>
            </w:r>
          </w:p>
          <w:p w14:paraId="3DA105D4" w14:textId="77777777" w:rsidR="00544E13" w:rsidRDefault="00544E13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9D528F" w14:textId="77777777" w:rsidR="00544E13" w:rsidRDefault="00544E13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0C4B" w14:textId="77777777" w:rsidR="00543583" w:rsidRDefault="00543583" w:rsidP="00DF38AE">
      <w:pPr>
        <w:spacing w:after="0" w:line="240" w:lineRule="auto"/>
      </w:pPr>
      <w:r>
        <w:separator/>
      </w:r>
    </w:p>
  </w:endnote>
  <w:endnote w:type="continuationSeparator" w:id="0">
    <w:p w14:paraId="48EC230B" w14:textId="77777777" w:rsidR="00543583" w:rsidRDefault="0054358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B5F7D" w14:textId="77777777" w:rsidR="00543583" w:rsidRDefault="00543583" w:rsidP="00DF38AE">
      <w:pPr>
        <w:spacing w:after="0" w:line="240" w:lineRule="auto"/>
      </w:pPr>
      <w:r>
        <w:separator/>
      </w:r>
    </w:p>
  </w:footnote>
  <w:footnote w:type="continuationSeparator" w:id="0">
    <w:p w14:paraId="2C4F3ACA" w14:textId="77777777" w:rsidR="00543583" w:rsidRDefault="0054358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840546">
    <w:abstractNumId w:val="3"/>
  </w:num>
  <w:num w:numId="2" w16cid:durableId="409087280">
    <w:abstractNumId w:val="8"/>
  </w:num>
  <w:num w:numId="3" w16cid:durableId="2018119002">
    <w:abstractNumId w:val="12"/>
  </w:num>
  <w:num w:numId="4" w16cid:durableId="1262570885">
    <w:abstractNumId w:val="28"/>
  </w:num>
  <w:num w:numId="5" w16cid:durableId="1828983758">
    <w:abstractNumId w:val="30"/>
  </w:num>
  <w:num w:numId="6" w16cid:durableId="1425490628">
    <w:abstractNumId w:val="4"/>
  </w:num>
  <w:num w:numId="7" w16cid:durableId="1681618924">
    <w:abstractNumId w:val="11"/>
  </w:num>
  <w:num w:numId="8" w16cid:durableId="1227184674">
    <w:abstractNumId w:val="19"/>
  </w:num>
  <w:num w:numId="9" w16cid:durableId="1160269210">
    <w:abstractNumId w:val="15"/>
  </w:num>
  <w:num w:numId="10" w16cid:durableId="830364222">
    <w:abstractNumId w:val="9"/>
  </w:num>
  <w:num w:numId="11" w16cid:durableId="1306744111">
    <w:abstractNumId w:val="24"/>
  </w:num>
  <w:num w:numId="12" w16cid:durableId="1029798614">
    <w:abstractNumId w:val="35"/>
  </w:num>
  <w:num w:numId="13" w16cid:durableId="1010452621">
    <w:abstractNumId w:val="29"/>
  </w:num>
  <w:num w:numId="14" w16cid:durableId="1438990123">
    <w:abstractNumId w:val="1"/>
  </w:num>
  <w:num w:numId="15" w16cid:durableId="1985770381">
    <w:abstractNumId w:val="36"/>
  </w:num>
  <w:num w:numId="16" w16cid:durableId="1504470381">
    <w:abstractNumId w:val="21"/>
  </w:num>
  <w:num w:numId="17" w16cid:durableId="1533299748">
    <w:abstractNumId w:val="17"/>
  </w:num>
  <w:num w:numId="18" w16cid:durableId="308093952">
    <w:abstractNumId w:val="31"/>
  </w:num>
  <w:num w:numId="19" w16cid:durableId="1375229745">
    <w:abstractNumId w:val="10"/>
  </w:num>
  <w:num w:numId="20" w16cid:durableId="796489442">
    <w:abstractNumId w:val="39"/>
  </w:num>
  <w:num w:numId="21" w16cid:durableId="939678074">
    <w:abstractNumId w:val="34"/>
  </w:num>
  <w:num w:numId="22" w16cid:durableId="163784588">
    <w:abstractNumId w:val="13"/>
  </w:num>
  <w:num w:numId="23" w16cid:durableId="1261992770">
    <w:abstractNumId w:val="14"/>
  </w:num>
  <w:num w:numId="24" w16cid:durableId="1242175044">
    <w:abstractNumId w:val="5"/>
  </w:num>
  <w:num w:numId="25" w16cid:durableId="1669286594">
    <w:abstractNumId w:val="16"/>
  </w:num>
  <w:num w:numId="26" w16cid:durableId="833839563">
    <w:abstractNumId w:val="20"/>
  </w:num>
  <w:num w:numId="27" w16cid:durableId="1736585019">
    <w:abstractNumId w:val="23"/>
  </w:num>
  <w:num w:numId="28" w16cid:durableId="799346633">
    <w:abstractNumId w:val="0"/>
  </w:num>
  <w:num w:numId="29" w16cid:durableId="1431504442">
    <w:abstractNumId w:val="18"/>
  </w:num>
  <w:num w:numId="30" w16cid:durableId="1510171752">
    <w:abstractNumId w:val="22"/>
  </w:num>
  <w:num w:numId="31" w16cid:durableId="978074460">
    <w:abstractNumId w:val="2"/>
  </w:num>
  <w:num w:numId="32" w16cid:durableId="1867592642">
    <w:abstractNumId w:val="7"/>
  </w:num>
  <w:num w:numId="33" w16cid:durableId="1378509414">
    <w:abstractNumId w:val="32"/>
  </w:num>
  <w:num w:numId="34" w16cid:durableId="459542226">
    <w:abstractNumId w:val="38"/>
  </w:num>
  <w:num w:numId="35" w16cid:durableId="299309883">
    <w:abstractNumId w:val="6"/>
  </w:num>
  <w:num w:numId="36" w16cid:durableId="2023048848">
    <w:abstractNumId w:val="25"/>
  </w:num>
  <w:num w:numId="37" w16cid:durableId="135689893">
    <w:abstractNumId w:val="37"/>
  </w:num>
  <w:num w:numId="38" w16cid:durableId="360938287">
    <w:abstractNumId w:val="27"/>
  </w:num>
  <w:num w:numId="39" w16cid:durableId="1658922261">
    <w:abstractNumId w:val="26"/>
  </w:num>
  <w:num w:numId="40" w16cid:durableId="174634296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3583"/>
    <w:rsid w:val="00544E13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5F70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80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827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tz2034@outlook.com</cp:lastModifiedBy>
  <cp:revision>41</cp:revision>
  <cp:lastPrinted>2019-12-16T20:10:00Z</cp:lastPrinted>
  <dcterms:created xsi:type="dcterms:W3CDTF">2021-12-31T12:50:00Z</dcterms:created>
  <dcterms:modified xsi:type="dcterms:W3CDTF">2026-01-17T14:42:00Z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