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D921C" w14:textId="384CEDDF" w:rsidR="00FB40F0" w:rsidRDefault="00FB40F0" w:rsidP="00FB40F0">
      <w:pPr>
        <w:rPr>
          <w:rFonts w:asciiTheme="minorHAnsi" w:hAnsiTheme="minorHAnsi"/>
        </w:rPr>
      </w:pPr>
      <w:r>
        <w:rPr>
          <w:b/>
        </w:rPr>
        <w:t>Navigation View</w:t>
      </w:r>
      <w:r>
        <w:t xml:space="preserve"> </w:t>
      </w:r>
      <w:r w:rsidR="007D7473">
        <w:t>s</w:t>
      </w:r>
      <w:r>
        <w:t xml:space="preserve">hows how to use the </w:t>
      </w:r>
      <w:proofErr w:type="spellStart"/>
      <w:r>
        <w:rPr>
          <w:b/>
        </w:rPr>
        <w:t>NavigationView</w:t>
      </w:r>
      <w:proofErr w:type="spellEnd"/>
      <w:r>
        <w:t xml:space="preserve"> Control to create hamburger-style navigation</w:t>
      </w:r>
    </w:p>
    <w:p w14:paraId="250F65D5" w14:textId="77777777" w:rsidR="00DF1783" w:rsidRDefault="00DF1783" w:rsidP="00DF1783">
      <w:pPr>
        <w:pStyle w:val="Heading2"/>
      </w:pPr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7"/>
        <w:gridCol w:w="5139"/>
      </w:tblGrid>
      <w:tr w:rsidR="00DF1783" w14:paraId="2B4114E4" w14:textId="77777777" w:rsidTr="00C43EF8">
        <w:tc>
          <w:tcPr>
            <w:tcW w:w="5341" w:type="dxa"/>
            <w:vAlign w:val="center"/>
          </w:tcPr>
          <w:p w14:paraId="5AC264AF" w14:textId="77777777" w:rsidR="00DF1783" w:rsidRDefault="00DF1783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91B2B5" wp14:editId="7681A1CB">
                  <wp:extent cx="2613600" cy="658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E9D7FEA" w14:textId="77777777" w:rsidR="00DF1783" w:rsidRDefault="00DF1783" w:rsidP="00C43EF8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DF1783" w14:paraId="3B6AE5CA" w14:textId="77777777" w:rsidTr="00C43EF8">
        <w:tc>
          <w:tcPr>
            <w:tcW w:w="5341" w:type="dxa"/>
            <w:vAlign w:val="center"/>
          </w:tcPr>
          <w:p w14:paraId="7ACB436B" w14:textId="77777777" w:rsidR="00DF1783" w:rsidRDefault="00DF1783" w:rsidP="00C43E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28D2FE" wp14:editId="473349FE">
                  <wp:extent cx="2966400" cy="547200"/>
                  <wp:effectExtent l="0" t="0" r="0" b="0"/>
                  <wp:docPr id="324" name="Picture 32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2E662D8" w14:textId="2E4C680D" w:rsidR="00DF1783" w:rsidRDefault="00DF1783" w:rsidP="00C43EF8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proofErr w:type="spellStart"/>
            <w:r>
              <w:rPr>
                <w:b/>
              </w:rPr>
              <w:t>NavigationView</w:t>
            </w:r>
            <w:proofErr w:type="spellEnd"/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DF1783" w14:paraId="582F83DC" w14:textId="77777777" w:rsidTr="00C43EF8">
        <w:tc>
          <w:tcPr>
            <w:tcW w:w="5341" w:type="dxa"/>
            <w:vAlign w:val="center"/>
          </w:tcPr>
          <w:p w14:paraId="0EFE50C0" w14:textId="77777777" w:rsidR="00DF1783" w:rsidRDefault="00DF1783" w:rsidP="00C43EF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AA6872" wp14:editId="4575A8B8">
                  <wp:extent cx="3114000" cy="1069200"/>
                  <wp:effectExtent l="0" t="0" r="0" b="0"/>
                  <wp:docPr id="325" name="Picture 325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D6C8B79" w14:textId="77777777" w:rsidR="00DF1783" w:rsidRDefault="00DF1783" w:rsidP="00C43EF8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31E28622" w14:textId="77777777" w:rsidR="00DF1783" w:rsidRDefault="00DF1783" w:rsidP="00DF1783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5A409FD1" w14:textId="77777777" w:rsidR="00DF1783" w:rsidRDefault="00DF1783" w:rsidP="00DF1783">
      <w:pPr>
        <w:pStyle w:val="Heading2"/>
      </w:pPr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DF1783" w14:paraId="5A7C138B" w14:textId="77777777" w:rsidTr="00C43EF8">
        <w:tc>
          <w:tcPr>
            <w:tcW w:w="5341" w:type="dxa"/>
            <w:vAlign w:val="center"/>
          </w:tcPr>
          <w:p w14:paraId="7C3FEA1E" w14:textId="77777777" w:rsidR="00DF1783" w:rsidRDefault="00DF1783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D66360" wp14:editId="1C0316AA">
                  <wp:extent cx="2646000" cy="2523600"/>
                  <wp:effectExtent l="0" t="0" r="254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000" cy="252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B056EE5" w14:textId="77777777" w:rsidR="00DF1783" w:rsidRDefault="00DF1783" w:rsidP="00C43EF8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650698DB" w14:textId="77777777" w:rsidR="00DF1783" w:rsidRDefault="00DF1783" w:rsidP="00DF1783">
      <w:pPr>
        <w:pStyle w:val="Heading2"/>
      </w:pPr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DF1783" w14:paraId="2CDE0FD0" w14:textId="77777777" w:rsidTr="00C43EF8">
        <w:tc>
          <w:tcPr>
            <w:tcW w:w="5341" w:type="dxa"/>
            <w:vAlign w:val="center"/>
          </w:tcPr>
          <w:p w14:paraId="4922EFD6" w14:textId="77777777" w:rsidR="00DF1783" w:rsidRDefault="00DF1783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62D089" wp14:editId="4CE6DC2E">
                  <wp:extent cx="2473200" cy="496800"/>
                  <wp:effectExtent l="0" t="0" r="0" b="0"/>
                  <wp:docPr id="327" name="Picture 32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C57BC42" w14:textId="77777777" w:rsidR="00DF1783" w:rsidRDefault="00DF1783" w:rsidP="00C43EF8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B59A639" w14:textId="77777777" w:rsidR="00DF1783" w:rsidRDefault="00DF1783" w:rsidP="00DF1783">
      <w:pPr>
        <w:pStyle w:val="Heading2"/>
      </w:pPr>
      <w:r>
        <w:lastRenderedPageBreak/>
        <w:t>Step 4</w:t>
      </w:r>
    </w:p>
    <w:p w14:paraId="194AC4E8" w14:textId="77777777" w:rsidR="00DF1783" w:rsidRPr="00A80A71" w:rsidRDefault="00DF1783" w:rsidP="00DF1783">
      <w:r w:rsidRPr="00A80A71">
        <w:t xml:space="preserve">In the </w:t>
      </w:r>
      <w:r w:rsidRPr="00A80A71">
        <w:rPr>
          <w:b/>
        </w:rPr>
        <w:t>Design</w:t>
      </w:r>
      <w:r w:rsidRPr="00A80A71">
        <w:t xml:space="preserve"> View and </w:t>
      </w:r>
      <w:r w:rsidRPr="00A80A71">
        <w:rPr>
          <w:b/>
        </w:rPr>
        <w:t>XAML</w:t>
      </w:r>
      <w:r w:rsidRPr="00A80A71">
        <w:t xml:space="preserve"> View of </w:t>
      </w:r>
      <w:r w:rsidRPr="00A80A71">
        <w:rPr>
          <w:b/>
        </w:rPr>
        <w:t>Visual Studio 2019</w:t>
      </w:r>
      <w:r w:rsidRPr="00A80A71">
        <w:t xml:space="preserve"> will be displayed, and in this between the </w:t>
      </w:r>
      <w:r w:rsidRPr="00A80A71">
        <w:rPr>
          <w:rStyle w:val="VerbatimChar"/>
          <w:b/>
          <w:bCs/>
          <w:sz w:val="24"/>
        </w:rPr>
        <w:t>Grid</w:t>
      </w:r>
      <w:r w:rsidRPr="00A80A71">
        <w:t xml:space="preserve"> and </w:t>
      </w:r>
      <w:r w:rsidRPr="00A80A71">
        <w:rPr>
          <w:rStyle w:val="VerbatimChar"/>
          <w:b/>
          <w:bCs/>
          <w:sz w:val="24"/>
        </w:rPr>
        <w:t>/Grid</w:t>
      </w:r>
      <w:r w:rsidRPr="00A80A71">
        <w:t xml:space="preserve"> elements enter the following </w:t>
      </w:r>
      <w:r w:rsidRPr="00A80A71">
        <w:rPr>
          <w:b/>
        </w:rPr>
        <w:t>XAML</w:t>
      </w:r>
      <w:r w:rsidRPr="00A80A7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1783" w14:paraId="73FC3362" w14:textId="77777777" w:rsidTr="00FB40F0">
        <w:tc>
          <w:tcPr>
            <w:tcW w:w="10456" w:type="dxa"/>
          </w:tcPr>
          <w:p w14:paraId="7C4D3782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B40F0">
              <w:rPr>
                <w:rFonts w:ascii="Consolas" w:hAnsi="Consolas" w:cs="Consolas"/>
                <w:color w:val="A31515"/>
                <w:lang w:val="en-GB"/>
              </w:rPr>
              <w:t>NavigationView</w:t>
            </w:r>
            <w:proofErr w:type="spellEnd"/>
            <w:r w:rsidRPr="00FB40F0">
              <w:rPr>
                <w:rFonts w:ascii="Consolas" w:hAnsi="Consolas" w:cs="Consolas"/>
                <w:color w:val="FF0000"/>
                <w:lang w:val="en-GB"/>
              </w:rPr>
              <w:t xml:space="preserve"> Name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="Navigation"</w:t>
            </w:r>
            <w:r w:rsidRPr="00FB40F0">
              <w:rPr>
                <w:rFonts w:ascii="Consolas" w:hAnsi="Consolas" w:cs="Consolas"/>
                <w:color w:val="FF0000"/>
                <w:lang w:val="en-GB"/>
              </w:rPr>
              <w:t xml:space="preserve"> </w:t>
            </w:r>
            <w:proofErr w:type="spellStart"/>
            <w:r w:rsidRPr="00FB40F0">
              <w:rPr>
                <w:rFonts w:ascii="Consolas" w:hAnsi="Consolas" w:cs="Consolas"/>
                <w:color w:val="FF0000"/>
                <w:lang w:val="en-GB"/>
              </w:rPr>
              <w:t>IsSettingsVisible</w:t>
            </w:r>
            <w:proofErr w:type="spellEnd"/>
            <w:r w:rsidRPr="00FB40F0">
              <w:rPr>
                <w:rFonts w:ascii="Consolas" w:hAnsi="Consolas" w:cs="Consolas"/>
                <w:color w:val="0000FF"/>
                <w:lang w:val="en-GB"/>
              </w:rPr>
              <w:t>="False"&gt;</w:t>
            </w:r>
          </w:p>
          <w:p w14:paraId="395764BF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B40F0">
              <w:rPr>
                <w:rFonts w:ascii="Consolas" w:hAnsi="Consolas" w:cs="Consolas"/>
                <w:color w:val="A31515"/>
                <w:lang w:val="en-GB"/>
              </w:rPr>
              <w:t>NavigationView.MenuItems</w:t>
            </w:r>
            <w:proofErr w:type="spellEnd"/>
            <w:r w:rsidRPr="00FB40F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8C0CA3A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B40F0">
              <w:rPr>
                <w:rFonts w:ascii="Consolas" w:hAnsi="Consolas" w:cs="Consolas"/>
                <w:color w:val="A31515"/>
                <w:lang w:val="en-GB"/>
              </w:rPr>
              <w:t>NavigationViewItem</w:t>
            </w:r>
            <w:proofErr w:type="spellEnd"/>
            <w:r w:rsidRPr="00FB40F0">
              <w:rPr>
                <w:rFonts w:ascii="Consolas" w:hAnsi="Consolas" w:cs="Consolas"/>
                <w:color w:val="FF0000"/>
                <w:lang w:val="en-GB"/>
              </w:rPr>
              <w:t xml:space="preserve"> Content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="Toggle"</w:t>
            </w:r>
            <w:r w:rsidRPr="00FB40F0">
              <w:rPr>
                <w:rFonts w:ascii="Consolas" w:hAnsi="Consolas" w:cs="Consolas"/>
                <w:color w:val="FF0000"/>
                <w:lang w:val="en-GB"/>
              </w:rPr>
              <w:t xml:space="preserve"> Tapped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="</w:t>
            </w:r>
            <w:proofErr w:type="spellStart"/>
            <w:r w:rsidRPr="00FB40F0">
              <w:rPr>
                <w:rFonts w:ascii="Consolas" w:hAnsi="Consolas" w:cs="Consolas"/>
                <w:color w:val="0000FF"/>
                <w:lang w:val="en-GB"/>
              </w:rPr>
              <w:t>Toggle_Tapped</w:t>
            </w:r>
            <w:proofErr w:type="spellEnd"/>
            <w:r w:rsidRPr="00FB40F0">
              <w:rPr>
                <w:rFonts w:ascii="Consolas" w:hAnsi="Consolas" w:cs="Consolas"/>
                <w:color w:val="0000FF"/>
                <w:lang w:val="en-GB"/>
              </w:rPr>
              <w:t>"&gt;</w:t>
            </w:r>
          </w:p>
          <w:p w14:paraId="471B00EA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B40F0">
              <w:rPr>
                <w:rFonts w:ascii="Consolas" w:hAnsi="Consolas" w:cs="Consolas"/>
                <w:color w:val="A31515"/>
                <w:lang w:val="en-GB"/>
              </w:rPr>
              <w:t>NavigationViewItem.Icon</w:t>
            </w:r>
            <w:proofErr w:type="spellEnd"/>
            <w:r w:rsidRPr="00FB40F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71FEF5C9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               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&lt;</w:t>
            </w:r>
            <w:proofErr w:type="spellStart"/>
            <w:r w:rsidRPr="00FB40F0">
              <w:rPr>
                <w:rFonts w:ascii="Consolas" w:hAnsi="Consolas" w:cs="Consolas"/>
                <w:color w:val="A31515"/>
                <w:lang w:val="en-GB"/>
              </w:rPr>
              <w:t>SymbolIcon</w:t>
            </w:r>
            <w:proofErr w:type="spellEnd"/>
            <w:r w:rsidRPr="00FB40F0">
              <w:rPr>
                <w:rFonts w:ascii="Consolas" w:hAnsi="Consolas" w:cs="Consolas"/>
                <w:color w:val="FF0000"/>
                <w:lang w:val="en-GB"/>
              </w:rPr>
              <w:t xml:space="preserve"> Symbol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="Accept"/&gt;</w:t>
            </w:r>
          </w:p>
          <w:p w14:paraId="5D28059F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           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B40F0">
              <w:rPr>
                <w:rFonts w:ascii="Consolas" w:hAnsi="Consolas" w:cs="Consolas"/>
                <w:color w:val="A31515"/>
                <w:lang w:val="en-GB"/>
              </w:rPr>
              <w:t>NavigationViewItem.Icon</w:t>
            </w:r>
            <w:proofErr w:type="spellEnd"/>
            <w:r w:rsidRPr="00FB40F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636C8A4A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       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B40F0">
              <w:rPr>
                <w:rFonts w:ascii="Consolas" w:hAnsi="Consolas" w:cs="Consolas"/>
                <w:color w:val="A31515"/>
                <w:lang w:val="en-GB"/>
              </w:rPr>
              <w:t>NavigationViewItem</w:t>
            </w:r>
            <w:proofErr w:type="spellEnd"/>
            <w:r w:rsidRPr="00FB40F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56021771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B40F0">
              <w:rPr>
                <w:rFonts w:ascii="Consolas" w:hAnsi="Consolas" w:cs="Consolas"/>
                <w:color w:val="A31515"/>
                <w:lang w:val="en-GB"/>
              </w:rPr>
              <w:t>NavigationView.MenuItems</w:t>
            </w:r>
            <w:proofErr w:type="spellEnd"/>
            <w:r w:rsidRPr="00FB40F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  <w:p w14:paraId="343F1B04" w14:textId="294A2CBC" w:rsidR="00DF1783" w:rsidRDefault="00FB40F0" w:rsidP="00FB40F0">
            <w:pPr>
              <w:autoSpaceDE w:val="0"/>
              <w:autoSpaceDN w:val="0"/>
              <w:adjustRightInd w:val="0"/>
              <w:spacing w:before="0" w:after="0"/>
            </w:pPr>
            <w:r w:rsidRPr="00FB40F0">
              <w:rPr>
                <w:rFonts w:ascii="Consolas" w:hAnsi="Consolas" w:cs="Consolas"/>
                <w:color w:val="0000FF"/>
                <w:lang w:val="en-GB"/>
              </w:rPr>
              <w:t>&lt;/</w:t>
            </w:r>
            <w:proofErr w:type="spellStart"/>
            <w:r w:rsidRPr="00FB40F0">
              <w:rPr>
                <w:rFonts w:ascii="Consolas" w:hAnsi="Consolas" w:cs="Consolas"/>
                <w:color w:val="A31515"/>
                <w:lang w:val="en-GB"/>
              </w:rPr>
              <w:t>NavigationView</w:t>
            </w:r>
            <w:proofErr w:type="spellEnd"/>
            <w:r w:rsidRPr="00FB40F0">
              <w:rPr>
                <w:rFonts w:ascii="Consolas" w:hAnsi="Consolas" w:cs="Consolas"/>
                <w:color w:val="0000FF"/>
                <w:lang w:val="en-GB"/>
              </w:rPr>
              <w:t>&gt;</w:t>
            </w:r>
          </w:p>
        </w:tc>
      </w:tr>
    </w:tbl>
    <w:p w14:paraId="25625D06" w14:textId="77777777" w:rsidR="00FB40F0" w:rsidRDefault="00FB40F0" w:rsidP="00FB40F0">
      <w:pPr>
        <w:pStyle w:val="BlockQuote"/>
        <w:rPr>
          <w:rFonts w:asciiTheme="majorHAnsi" w:hAnsiTheme="majorHAnsi"/>
        </w:rPr>
      </w:pPr>
      <w:proofErr w:type="spellStart"/>
      <w:r>
        <w:rPr>
          <w:b/>
        </w:rPr>
        <w:t>NavigationView</w:t>
      </w:r>
      <w:proofErr w:type="spellEnd"/>
      <w:r>
        <w:t xml:space="preserve"> is used to display a hamburger-style menu and contains </w:t>
      </w:r>
      <w:proofErr w:type="spellStart"/>
      <w:r>
        <w:rPr>
          <w:b/>
        </w:rPr>
        <w:t>MenuItems</w:t>
      </w:r>
      <w:proofErr w:type="spellEnd"/>
      <w:r>
        <w:t xml:space="preserve"> with a </w:t>
      </w:r>
      <w:proofErr w:type="spellStart"/>
      <w:r>
        <w:rPr>
          <w:b/>
        </w:rPr>
        <w:t>NavigationViewItem</w:t>
      </w:r>
      <w:proofErr w:type="spellEnd"/>
      <w:r>
        <w:t xml:space="preserve"> that can be used to toggle the visibility of the menu, this can also be done with the “hamburger” button near the top of the control</w:t>
      </w:r>
    </w:p>
    <w:p w14:paraId="5B8120F7" w14:textId="77777777" w:rsidR="00DF1783" w:rsidRDefault="00DF1783" w:rsidP="00DF1783">
      <w:pPr>
        <w:pStyle w:val="Heading2"/>
      </w:pPr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DF1783" w14:paraId="4A8B4CBE" w14:textId="77777777" w:rsidTr="00C43EF8">
        <w:tc>
          <w:tcPr>
            <w:tcW w:w="5341" w:type="dxa"/>
            <w:vAlign w:val="center"/>
          </w:tcPr>
          <w:p w14:paraId="03DA82E5" w14:textId="77777777" w:rsidR="00DF1783" w:rsidRDefault="00DF1783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99A455" wp14:editId="54421FA1">
                  <wp:extent cx="2473200" cy="32874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328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0DC3287" w14:textId="77777777" w:rsidR="00DF1783" w:rsidRDefault="00DF1783" w:rsidP="00C43EF8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Code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5D0BFDD9" w14:textId="77777777" w:rsidR="00DF1783" w:rsidRDefault="00DF1783" w:rsidP="00DF1783">
      <w:pPr>
        <w:pStyle w:val="Heading2"/>
      </w:pPr>
      <w:r>
        <w:t>Step 6</w:t>
      </w:r>
    </w:p>
    <w:p w14:paraId="30164C18" w14:textId="77777777" w:rsidR="00DF1783" w:rsidRDefault="00DF1783" w:rsidP="00DF1783">
      <w:r>
        <w:t xml:space="preserve">Once in the </w:t>
      </w:r>
      <w:r>
        <w:rPr>
          <w:b/>
        </w:rPr>
        <w:t>Code</w:t>
      </w:r>
      <w:r>
        <w:t xml:space="preserve"> View, below the end of </w:t>
      </w:r>
      <w:r>
        <w:rPr>
          <w:rStyle w:val="VerbatimChar"/>
        </w:rPr>
        <w:t xml:space="preserve">public </w:t>
      </w:r>
      <w:proofErr w:type="spellStart"/>
      <w:proofErr w:type="gramStart"/>
      <w:r>
        <w:rPr>
          <w:rStyle w:val="VerbatimChar"/>
        </w:rPr>
        <w:t>MainPage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 { ... }</w:t>
      </w:r>
      <w:r>
        <w:t xml:space="preserve"> the following Code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1783" w14:paraId="05BA6C70" w14:textId="77777777" w:rsidTr="00FB40F0">
        <w:tc>
          <w:tcPr>
            <w:tcW w:w="10456" w:type="dxa"/>
          </w:tcPr>
          <w:p w14:paraId="7C1884BD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FF"/>
                <w:lang w:val="en-GB"/>
              </w:rPr>
              <w:t>private</w:t>
            </w: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r w:rsidRPr="00FB40F0">
              <w:rPr>
                <w:rFonts w:ascii="Consolas" w:hAnsi="Consolas" w:cs="Consolas"/>
                <w:color w:val="0000FF"/>
                <w:lang w:val="en-GB"/>
              </w:rPr>
              <w:t>void</w:t>
            </w: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r w:rsidRPr="00FB40F0">
              <w:rPr>
                <w:rFonts w:ascii="Consolas" w:hAnsi="Consolas" w:cs="Consolas"/>
                <w:color w:val="000000"/>
                <w:lang w:val="en-GB"/>
              </w:rPr>
              <w:t>Toggle_</w:t>
            </w:r>
            <w:proofErr w:type="gramStart"/>
            <w:r w:rsidRPr="00FB40F0">
              <w:rPr>
                <w:rFonts w:ascii="Consolas" w:hAnsi="Consolas" w:cs="Consolas"/>
                <w:color w:val="000000"/>
                <w:lang w:val="en-GB"/>
              </w:rPr>
              <w:t>Tapped</w:t>
            </w:r>
            <w:proofErr w:type="spellEnd"/>
            <w:r w:rsidRPr="00FB40F0">
              <w:rPr>
                <w:rFonts w:ascii="Consolas" w:hAnsi="Consolas" w:cs="Consolas"/>
                <w:color w:val="000000"/>
                <w:lang w:val="en-GB"/>
              </w:rPr>
              <w:t>(</w:t>
            </w:r>
            <w:proofErr w:type="gramEnd"/>
            <w:r w:rsidRPr="00FB40F0">
              <w:rPr>
                <w:rFonts w:ascii="Consolas" w:hAnsi="Consolas" w:cs="Consolas"/>
                <w:color w:val="0000FF"/>
                <w:lang w:val="en-GB"/>
              </w:rPr>
              <w:t>object</w:t>
            </w: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sender, </w:t>
            </w:r>
            <w:proofErr w:type="spellStart"/>
            <w:r w:rsidRPr="00FB40F0">
              <w:rPr>
                <w:rFonts w:ascii="Consolas" w:hAnsi="Consolas" w:cs="Consolas"/>
                <w:color w:val="000000"/>
                <w:lang w:val="en-GB"/>
              </w:rPr>
              <w:t>TappedRoutedEventArgs</w:t>
            </w:r>
            <w:proofErr w:type="spellEnd"/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e)</w:t>
            </w:r>
          </w:p>
          <w:p w14:paraId="53A94942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00"/>
                <w:lang w:val="en-GB"/>
              </w:rPr>
              <w:t>{</w:t>
            </w:r>
          </w:p>
          <w:p w14:paraId="206C59E5" w14:textId="77777777" w:rsidR="00FB40F0" w:rsidRPr="00FB40F0" w:rsidRDefault="00FB40F0" w:rsidP="00FB40F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en-GB"/>
              </w:rPr>
            </w:pPr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   </w:t>
            </w:r>
            <w:proofErr w:type="spellStart"/>
            <w:r w:rsidRPr="00FB40F0">
              <w:rPr>
                <w:rFonts w:ascii="Consolas" w:hAnsi="Consolas" w:cs="Consolas"/>
                <w:color w:val="000000"/>
                <w:lang w:val="en-GB"/>
              </w:rPr>
              <w:t>Navigation.IsPaneOpen</w:t>
            </w:r>
            <w:proofErr w:type="spellEnd"/>
            <w:r w:rsidRPr="00FB40F0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gramStart"/>
            <w:r w:rsidRPr="00FB40F0">
              <w:rPr>
                <w:rFonts w:ascii="Consolas" w:hAnsi="Consolas" w:cs="Consolas"/>
                <w:color w:val="000000"/>
                <w:lang w:val="en-GB"/>
              </w:rPr>
              <w:t>= !</w:t>
            </w:r>
            <w:proofErr w:type="spellStart"/>
            <w:proofErr w:type="gramEnd"/>
            <w:r w:rsidRPr="00FB40F0">
              <w:rPr>
                <w:rFonts w:ascii="Consolas" w:hAnsi="Consolas" w:cs="Consolas"/>
                <w:color w:val="000000"/>
                <w:lang w:val="en-GB"/>
              </w:rPr>
              <w:t>Navigation.IsPaneOpen</w:t>
            </w:r>
            <w:proofErr w:type="spellEnd"/>
            <w:r w:rsidRPr="00FB40F0">
              <w:rPr>
                <w:rFonts w:ascii="Consolas" w:hAnsi="Consolas" w:cs="Consolas"/>
                <w:color w:val="000000"/>
                <w:lang w:val="en-GB"/>
              </w:rPr>
              <w:t>;</w:t>
            </w:r>
          </w:p>
          <w:p w14:paraId="7A32B0ED" w14:textId="77C175C3" w:rsidR="00DF1783" w:rsidRDefault="00FB40F0" w:rsidP="00FB40F0">
            <w:pPr>
              <w:autoSpaceDE w:val="0"/>
              <w:autoSpaceDN w:val="0"/>
              <w:adjustRightInd w:val="0"/>
              <w:spacing w:before="0" w:after="0"/>
            </w:pPr>
            <w:r w:rsidRPr="00FB40F0">
              <w:rPr>
                <w:rFonts w:ascii="Consolas" w:hAnsi="Consolas" w:cs="Consolas"/>
                <w:color w:val="000000"/>
                <w:lang w:val="en-GB"/>
              </w:rPr>
              <w:t>}</w:t>
            </w:r>
          </w:p>
        </w:tc>
      </w:tr>
    </w:tbl>
    <w:p w14:paraId="5BDEAD5F" w14:textId="7AA1DE45" w:rsidR="00DF1783" w:rsidRPr="00FB40F0" w:rsidRDefault="00FB40F0" w:rsidP="00DF1783">
      <w:pPr>
        <w:pStyle w:val="BlockQuote"/>
        <w:rPr>
          <w:rFonts w:asciiTheme="majorHAnsi" w:hAnsiTheme="majorHAnsi"/>
        </w:rPr>
      </w:pPr>
      <w:proofErr w:type="spellStart"/>
      <w:r>
        <w:rPr>
          <w:rStyle w:val="VerbatimChar"/>
        </w:rPr>
        <w:t>Toggle_Tapped</w:t>
      </w:r>
      <w:proofErr w:type="spellEnd"/>
      <w:r>
        <w:t xml:space="preserve"> is an </w:t>
      </w:r>
      <w:r>
        <w:rPr>
          <w:b/>
        </w:rPr>
        <w:t>event</w:t>
      </w:r>
      <w:r>
        <w:t xml:space="preserve"> handler that will toggle the </w:t>
      </w:r>
      <w:proofErr w:type="spellStart"/>
      <w:r>
        <w:rPr>
          <w:rStyle w:val="VerbatimChar"/>
        </w:rPr>
        <w:t>IsPaneOpen</w:t>
      </w:r>
      <w:proofErr w:type="spellEnd"/>
      <w:r>
        <w:t xml:space="preserve"> value of the </w:t>
      </w:r>
      <w:proofErr w:type="spellStart"/>
      <w:r>
        <w:rPr>
          <w:rStyle w:val="VerbatimChar"/>
        </w:rPr>
        <w:t>NavigationView</w:t>
      </w:r>
      <w:proofErr w:type="spellEnd"/>
      <w:r w:rsidR="00DF1783">
        <w:br w:type="page"/>
      </w:r>
    </w:p>
    <w:p w14:paraId="08AE078E" w14:textId="77777777" w:rsidR="00DF1783" w:rsidRDefault="00DF1783" w:rsidP="00DF1783">
      <w:pPr>
        <w:pStyle w:val="Heading2"/>
      </w:pPr>
      <w:r>
        <w:lastRenderedPageBreak/>
        <w:t>Step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DF1783" w14:paraId="0D0869DB" w14:textId="77777777" w:rsidTr="00C43EF8">
        <w:tc>
          <w:tcPr>
            <w:tcW w:w="5341" w:type="dxa"/>
            <w:vAlign w:val="center"/>
          </w:tcPr>
          <w:p w14:paraId="17649799" w14:textId="77777777" w:rsidR="00DF1783" w:rsidRDefault="00DF1783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C439A9" wp14:editId="0DE4B787">
                  <wp:extent cx="1108800" cy="2304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918873A" w14:textId="77777777" w:rsidR="00DF1783" w:rsidRDefault="00DF1783" w:rsidP="00C43EF8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16D1A95D" w14:textId="77777777" w:rsidR="00DF1783" w:rsidRDefault="00DF1783" w:rsidP="00DF1783">
      <w:pPr>
        <w:pStyle w:val="Heading2"/>
      </w:pPr>
      <w:r>
        <w:t>Step 8</w:t>
      </w:r>
    </w:p>
    <w:p w14:paraId="60A50AAE" w14:textId="77777777" w:rsidR="00FB40F0" w:rsidRDefault="00FB40F0" w:rsidP="00FB40F0">
      <w:pPr>
        <w:rPr>
          <w:rFonts w:asciiTheme="minorHAnsi" w:hAnsiTheme="minorHAnsi"/>
        </w:rPr>
      </w:pPr>
      <w:r>
        <w:t xml:space="preserve">Once the Application is running it will display the </w:t>
      </w:r>
      <w:proofErr w:type="spellStart"/>
      <w:r>
        <w:rPr>
          <w:b/>
        </w:rPr>
        <w:t>NavigationView</w:t>
      </w:r>
      <w:proofErr w:type="spellEnd"/>
      <w:r>
        <w:t xml:space="preserve">, you can use </w:t>
      </w:r>
      <w:r>
        <w:rPr>
          <w:b/>
        </w:rPr>
        <w:t>Toggle</w:t>
      </w:r>
      <w:r>
        <w:t xml:space="preserve"> to show or hide the navigation pane</w:t>
      </w:r>
    </w:p>
    <w:p w14:paraId="3438F9ED" w14:textId="77777777" w:rsidR="00DF1783" w:rsidRDefault="00DF1783" w:rsidP="00DF1783">
      <w:pPr>
        <w:jc w:val="center"/>
      </w:pPr>
      <w:r>
        <w:rPr>
          <w:noProof/>
        </w:rPr>
        <w:drawing>
          <wp:inline distT="0" distB="0" distL="0" distR="0" wp14:anchorId="1A617330" wp14:editId="0AF748F6">
            <wp:extent cx="4972500" cy="3182400"/>
            <wp:effectExtent l="0" t="0" r="0" b="0"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5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C3F4" w14:textId="77777777" w:rsidR="00DF1783" w:rsidRDefault="00DF1783" w:rsidP="00DF1783">
      <w:pPr>
        <w:pStyle w:val="Heading2"/>
      </w:pPr>
      <w:r>
        <w:t>Step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DF1783" w14:paraId="6F6631CF" w14:textId="77777777" w:rsidTr="00C43EF8">
        <w:tc>
          <w:tcPr>
            <w:tcW w:w="5341" w:type="dxa"/>
            <w:vAlign w:val="center"/>
          </w:tcPr>
          <w:p w14:paraId="7EE22CB9" w14:textId="77777777" w:rsidR="00DF1783" w:rsidRDefault="00DF1783" w:rsidP="00C43EF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EDF332" wp14:editId="52979D5B">
                  <wp:extent cx="435600" cy="298800"/>
                  <wp:effectExtent l="0" t="0" r="0" b="0"/>
                  <wp:docPr id="331" name="Picture 331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5DAA12E" w14:textId="77777777" w:rsidR="00DF1783" w:rsidRDefault="00DF1783" w:rsidP="00C43EF8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0F116002" w14:textId="0ED88D79" w:rsidR="00AA35A2" w:rsidRPr="00D5639C" w:rsidRDefault="00AA35A2" w:rsidP="001615B0">
      <w:pPr>
        <w:rPr>
          <w:rFonts w:asciiTheme="majorHAnsi" w:hAnsiTheme="majorHAnsi"/>
        </w:rPr>
      </w:pPr>
    </w:p>
    <w:sectPr w:rsidR="00AA35A2" w:rsidRPr="00D5639C" w:rsidSect="005F53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37903" w14:textId="77777777" w:rsidR="002B3CFA" w:rsidRDefault="002B3CFA" w:rsidP="00D80BAA">
      <w:pPr>
        <w:spacing w:before="0" w:after="0"/>
      </w:pPr>
      <w:r>
        <w:separator/>
      </w:r>
    </w:p>
  </w:endnote>
  <w:endnote w:type="continuationSeparator" w:id="0">
    <w:p w14:paraId="5FB117EE" w14:textId="77777777" w:rsidR="002B3CFA" w:rsidRDefault="002B3CFA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BE998" w14:textId="77777777" w:rsidR="00962A16" w:rsidRDefault="00962A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6A0EFA37" w14:textId="77777777" w:rsidR="00835B1E" w:rsidRPr="00E271D3" w:rsidRDefault="00835B1E" w:rsidP="00835B1E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288" behindDoc="0" locked="0" layoutInCell="1" allowOverlap="1" wp14:anchorId="738BD130" wp14:editId="55E50E01">
              <wp:simplePos x="0" y="0"/>
              <wp:positionH relativeFrom="column">
                <wp:posOffset>5500370</wp:posOffset>
              </wp:positionH>
              <wp:positionV relativeFrom="paragraph">
                <wp:posOffset>-62865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1</w:t>
        </w:r>
        <w:r w:rsidRPr="00E271D3">
          <w:rPr>
            <w:noProof/>
            <w:sz w:val="20"/>
            <w:szCs w:val="20"/>
          </w:rPr>
          <w:fldChar w:fldCharType="end"/>
        </w:r>
        <w:bookmarkStart w:id="0" w:name="_GoBack"/>
        <w:r>
          <w:rPr>
            <w:noProof/>
            <w:sz w:val="20"/>
            <w:szCs w:val="20"/>
          </w:rPr>
          <w:drawing>
            <wp:anchor distT="0" distB="0" distL="114300" distR="114300" simplePos="0" relativeHeight="251659264" behindDoc="0" locked="0" layoutInCell="1" allowOverlap="1" wp14:anchorId="4F572809" wp14:editId="31776ECB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5080"/>
              <wp:wrapNone/>
              <wp:docPr id="294" name="Picture 294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Picture 294">
                        <a:hlinkClick r:id="rId3"/>
                      </pic:cNvPr>
                      <pic:cNvPicPr/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bookmarkEnd w:id="0" w:displacedByCustomXml="next"/>
    </w:sdtContent>
  </w:sdt>
  <w:p w14:paraId="01647C3E" w14:textId="77777777" w:rsidR="00835B1E" w:rsidRDefault="00835B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F62F1" w14:textId="77777777" w:rsidR="00962A16" w:rsidRDefault="00962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E6BB88" w14:textId="77777777" w:rsidR="002B3CFA" w:rsidRDefault="002B3CFA" w:rsidP="00D80BAA">
      <w:pPr>
        <w:spacing w:before="0" w:after="0"/>
      </w:pPr>
      <w:r>
        <w:separator/>
      </w:r>
    </w:p>
  </w:footnote>
  <w:footnote w:type="continuationSeparator" w:id="0">
    <w:p w14:paraId="6F0C8AA7" w14:textId="77777777" w:rsidR="002B3CFA" w:rsidRDefault="002B3CFA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E2BD8" w14:textId="77777777" w:rsidR="00962A16" w:rsidRDefault="00962A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906E1" w14:textId="1541DD3E" w:rsidR="005F53B7" w:rsidRDefault="005F53B7" w:rsidP="00D80BAA">
    <w:pPr>
      <w:pStyle w:val="Heading1"/>
    </w:pPr>
    <w:r>
      <w:t>Universal Windows Platform – Navigation View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A0A0B" w14:textId="77777777" w:rsidR="00962A16" w:rsidRDefault="00962A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49C"/>
    <w:rsid w:val="00053509"/>
    <w:rsid w:val="00054D73"/>
    <w:rsid w:val="00070F6E"/>
    <w:rsid w:val="00077C6D"/>
    <w:rsid w:val="0009061A"/>
    <w:rsid w:val="00097D75"/>
    <w:rsid w:val="000A3CEA"/>
    <w:rsid w:val="000C61F2"/>
    <w:rsid w:val="000D51F7"/>
    <w:rsid w:val="00133FA5"/>
    <w:rsid w:val="001375C3"/>
    <w:rsid w:val="00156534"/>
    <w:rsid w:val="00160B04"/>
    <w:rsid w:val="001615B0"/>
    <w:rsid w:val="0016178E"/>
    <w:rsid w:val="001D3455"/>
    <w:rsid w:val="001D4A09"/>
    <w:rsid w:val="001F1815"/>
    <w:rsid w:val="001F20C2"/>
    <w:rsid w:val="002365F2"/>
    <w:rsid w:val="002607E5"/>
    <w:rsid w:val="00276151"/>
    <w:rsid w:val="00277B4F"/>
    <w:rsid w:val="002925AA"/>
    <w:rsid w:val="002A5C7A"/>
    <w:rsid w:val="002B3CFA"/>
    <w:rsid w:val="002C2DFB"/>
    <w:rsid w:val="002E3010"/>
    <w:rsid w:val="002F125C"/>
    <w:rsid w:val="00307BD2"/>
    <w:rsid w:val="00340368"/>
    <w:rsid w:val="00370986"/>
    <w:rsid w:val="0038240A"/>
    <w:rsid w:val="00393FBF"/>
    <w:rsid w:val="003A05BA"/>
    <w:rsid w:val="003A3984"/>
    <w:rsid w:val="003A497B"/>
    <w:rsid w:val="003E046F"/>
    <w:rsid w:val="003F20A7"/>
    <w:rsid w:val="003F6AD8"/>
    <w:rsid w:val="00400207"/>
    <w:rsid w:val="00415FB1"/>
    <w:rsid w:val="00457DAB"/>
    <w:rsid w:val="00466151"/>
    <w:rsid w:val="00485E32"/>
    <w:rsid w:val="00491E31"/>
    <w:rsid w:val="004B0FC1"/>
    <w:rsid w:val="004D2D1B"/>
    <w:rsid w:val="004D76E3"/>
    <w:rsid w:val="004E29B3"/>
    <w:rsid w:val="004E62DF"/>
    <w:rsid w:val="004E6309"/>
    <w:rsid w:val="004F671A"/>
    <w:rsid w:val="005062DD"/>
    <w:rsid w:val="00517BCC"/>
    <w:rsid w:val="005302BF"/>
    <w:rsid w:val="00567B4E"/>
    <w:rsid w:val="00580A8B"/>
    <w:rsid w:val="00590D07"/>
    <w:rsid w:val="005A5A1C"/>
    <w:rsid w:val="005C1F0C"/>
    <w:rsid w:val="005F53B7"/>
    <w:rsid w:val="005F7612"/>
    <w:rsid w:val="00603A18"/>
    <w:rsid w:val="006400E2"/>
    <w:rsid w:val="0065191E"/>
    <w:rsid w:val="0067158C"/>
    <w:rsid w:val="00681FEC"/>
    <w:rsid w:val="006A34F3"/>
    <w:rsid w:val="006A5171"/>
    <w:rsid w:val="00721EF8"/>
    <w:rsid w:val="0072211E"/>
    <w:rsid w:val="007306CC"/>
    <w:rsid w:val="00754109"/>
    <w:rsid w:val="00781B97"/>
    <w:rsid w:val="00784D58"/>
    <w:rsid w:val="00786B58"/>
    <w:rsid w:val="00791282"/>
    <w:rsid w:val="007A03FC"/>
    <w:rsid w:val="007D7473"/>
    <w:rsid w:val="007F0F76"/>
    <w:rsid w:val="00807CB6"/>
    <w:rsid w:val="00835B1E"/>
    <w:rsid w:val="0086396B"/>
    <w:rsid w:val="00865A8D"/>
    <w:rsid w:val="008811DB"/>
    <w:rsid w:val="008B47C8"/>
    <w:rsid w:val="008D6863"/>
    <w:rsid w:val="008E056B"/>
    <w:rsid w:val="008F7E75"/>
    <w:rsid w:val="00924ED7"/>
    <w:rsid w:val="00936A6C"/>
    <w:rsid w:val="0094329F"/>
    <w:rsid w:val="00962A16"/>
    <w:rsid w:val="00973161"/>
    <w:rsid w:val="0098744F"/>
    <w:rsid w:val="00994F6A"/>
    <w:rsid w:val="009A4801"/>
    <w:rsid w:val="009A5077"/>
    <w:rsid w:val="009D6CB9"/>
    <w:rsid w:val="009E38C3"/>
    <w:rsid w:val="009E6B26"/>
    <w:rsid w:val="00A00482"/>
    <w:rsid w:val="00A0382D"/>
    <w:rsid w:val="00A26A16"/>
    <w:rsid w:val="00A56D60"/>
    <w:rsid w:val="00A80A71"/>
    <w:rsid w:val="00A903A7"/>
    <w:rsid w:val="00AA35A2"/>
    <w:rsid w:val="00AA6FDD"/>
    <w:rsid w:val="00AB1C7A"/>
    <w:rsid w:val="00AB6262"/>
    <w:rsid w:val="00AB6D9C"/>
    <w:rsid w:val="00AD29C5"/>
    <w:rsid w:val="00B03835"/>
    <w:rsid w:val="00B1261C"/>
    <w:rsid w:val="00B21764"/>
    <w:rsid w:val="00B24CD4"/>
    <w:rsid w:val="00B3064A"/>
    <w:rsid w:val="00B32683"/>
    <w:rsid w:val="00B86B75"/>
    <w:rsid w:val="00BC41C9"/>
    <w:rsid w:val="00BC48D5"/>
    <w:rsid w:val="00C11BEB"/>
    <w:rsid w:val="00C12184"/>
    <w:rsid w:val="00C16E03"/>
    <w:rsid w:val="00C36279"/>
    <w:rsid w:val="00C426E8"/>
    <w:rsid w:val="00C77080"/>
    <w:rsid w:val="00C93DA6"/>
    <w:rsid w:val="00CB5A31"/>
    <w:rsid w:val="00D1776A"/>
    <w:rsid w:val="00D308E2"/>
    <w:rsid w:val="00D5639C"/>
    <w:rsid w:val="00D80BAA"/>
    <w:rsid w:val="00D81952"/>
    <w:rsid w:val="00D86D08"/>
    <w:rsid w:val="00DB23DE"/>
    <w:rsid w:val="00DE5308"/>
    <w:rsid w:val="00DF1783"/>
    <w:rsid w:val="00DF325E"/>
    <w:rsid w:val="00E271D3"/>
    <w:rsid w:val="00E313CB"/>
    <w:rsid w:val="00E315A3"/>
    <w:rsid w:val="00E46135"/>
    <w:rsid w:val="00EA04D0"/>
    <w:rsid w:val="00EA4C03"/>
    <w:rsid w:val="00EC59BB"/>
    <w:rsid w:val="00EF7E77"/>
    <w:rsid w:val="00F2284F"/>
    <w:rsid w:val="00F23C24"/>
    <w:rsid w:val="00F454BA"/>
    <w:rsid w:val="00F53C0A"/>
    <w:rsid w:val="00F60C98"/>
    <w:rsid w:val="00F90188"/>
    <w:rsid w:val="00F92C49"/>
    <w:rsid w:val="00FA7FB4"/>
    <w:rsid w:val="00FB40F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D51F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D51F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  <w:style w:type="paragraph" w:styleId="NoSpacing">
    <w:name w:val="No Spacing"/>
    <w:link w:val="NoSpacingChar"/>
    <w:uiPriority w:val="1"/>
    <w:qFormat/>
    <w:rsid w:val="00754109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4109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utorialr.com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creativecommons.org/licenses/by-sa/4.0/" TargetMode="External"/><Relationship Id="rId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2019-06-29T21:02:00Z</dcterms:created>
  <dcterms:modified xsi:type="dcterms:W3CDTF">2019-07-01T06:55:00Z</dcterms:modified>
</cp:coreProperties>
</file>