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BE6" w:rsidRDefault="00DF1F53" w:rsidP="003817A0">
      <w:pPr>
        <w:pStyle w:val="Title"/>
      </w:pPr>
      <w:r>
        <w:t>L</w:t>
      </w:r>
      <w:r w:rsidR="00A24F8F">
        <w:t>ecture notes</w:t>
      </w:r>
      <w:r w:rsidR="00B974B0">
        <w:t>, week 1</w:t>
      </w:r>
    </w:p>
    <w:p w:rsidR="00F74196" w:rsidRDefault="00F74196" w:rsidP="00F74196">
      <w:pPr>
        <w:jc w:val="center"/>
        <w:rPr>
          <w:b/>
          <w:i/>
          <w:sz w:val="28"/>
        </w:rPr>
      </w:pPr>
      <w:r w:rsidRPr="00F74196">
        <w:rPr>
          <w:b/>
          <w:i/>
          <w:sz w:val="28"/>
        </w:rPr>
        <w:t>(Henry T.H. Tu, 21-sep-2015)</w:t>
      </w:r>
    </w:p>
    <w:p w:rsidR="00DF1F53" w:rsidRDefault="00F76356">
      <w:pPr>
        <w:pStyle w:val="TOC1"/>
        <w:tabs>
          <w:tab w:val="right" w:leader="underscore" w:pos="9350"/>
        </w:tabs>
        <w:rPr>
          <w:rFonts w:eastAsiaTheme="minorEastAsia"/>
          <w:b w:val="0"/>
          <w:bCs w:val="0"/>
          <w:i w:val="0"/>
          <w:iCs w:val="0"/>
          <w:noProof/>
          <w:sz w:val="22"/>
          <w:szCs w:val="22"/>
        </w:rPr>
      </w:pPr>
      <w:r>
        <w:fldChar w:fldCharType="begin"/>
      </w:r>
      <w:r>
        <w:instrText xml:space="preserve"> TOC \o "1-3" \u </w:instrText>
      </w:r>
      <w:r>
        <w:fldChar w:fldCharType="separate"/>
      </w:r>
      <w:r w:rsidR="00DF1F53">
        <w:rPr>
          <w:noProof/>
        </w:rPr>
        <w:t>A1. logistic regression: binomial case</w:t>
      </w:r>
      <w:r w:rsidR="00DF1F53">
        <w:rPr>
          <w:noProof/>
        </w:rPr>
        <w:tab/>
      </w:r>
      <w:r w:rsidR="00DF1F53">
        <w:rPr>
          <w:noProof/>
        </w:rPr>
        <w:fldChar w:fldCharType="begin"/>
      </w:r>
      <w:r w:rsidR="00DF1F53">
        <w:rPr>
          <w:noProof/>
        </w:rPr>
        <w:instrText xml:space="preserve"> PAGEREF _Toc430642020 \h </w:instrText>
      </w:r>
      <w:r w:rsidR="00DF1F53">
        <w:rPr>
          <w:noProof/>
        </w:rPr>
      </w:r>
      <w:r w:rsidR="00DF1F53">
        <w:rPr>
          <w:noProof/>
        </w:rPr>
        <w:fldChar w:fldCharType="separate"/>
      </w:r>
      <w:r w:rsidR="00DF1F53">
        <w:rPr>
          <w:noProof/>
        </w:rPr>
        <w:t>2</w:t>
      </w:r>
      <w:r w:rsidR="00DF1F53">
        <w:rPr>
          <w:noProof/>
        </w:rPr>
        <w:fldChar w:fldCharType="end"/>
      </w:r>
    </w:p>
    <w:p w:rsidR="00DF1F53" w:rsidRDefault="00DF1F53">
      <w:pPr>
        <w:pStyle w:val="TOC3"/>
        <w:tabs>
          <w:tab w:val="right" w:leader="underscore" w:pos="9350"/>
        </w:tabs>
        <w:rPr>
          <w:rFonts w:eastAsiaTheme="minorEastAsia"/>
          <w:noProof/>
          <w:sz w:val="22"/>
          <w:szCs w:val="22"/>
        </w:rPr>
      </w:pPr>
      <w:r>
        <w:rPr>
          <w:noProof/>
        </w:rPr>
        <w:t>A1.1. The Facebook motivation to logistic regression</w:t>
      </w:r>
      <w:r>
        <w:rPr>
          <w:noProof/>
        </w:rPr>
        <w:tab/>
      </w:r>
      <w:r>
        <w:rPr>
          <w:noProof/>
        </w:rPr>
        <w:fldChar w:fldCharType="begin"/>
      </w:r>
      <w:r>
        <w:rPr>
          <w:noProof/>
        </w:rPr>
        <w:instrText xml:space="preserve"> PAGEREF _Toc430642021 \h </w:instrText>
      </w:r>
      <w:r>
        <w:rPr>
          <w:noProof/>
        </w:rPr>
      </w:r>
      <w:r>
        <w:rPr>
          <w:noProof/>
        </w:rPr>
        <w:fldChar w:fldCharType="separate"/>
      </w:r>
      <w:r>
        <w:rPr>
          <w:noProof/>
        </w:rPr>
        <w:t>2</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A1.2. The logistic model for binary classification</w:t>
      </w:r>
      <w:r>
        <w:rPr>
          <w:noProof/>
        </w:rPr>
        <w:tab/>
      </w:r>
      <w:r>
        <w:rPr>
          <w:noProof/>
        </w:rPr>
        <w:fldChar w:fldCharType="begin"/>
      </w:r>
      <w:r>
        <w:rPr>
          <w:noProof/>
        </w:rPr>
        <w:instrText xml:space="preserve"> PAGEREF _Toc430642022 \h </w:instrText>
      </w:r>
      <w:r>
        <w:rPr>
          <w:noProof/>
        </w:rPr>
      </w:r>
      <w:r>
        <w:rPr>
          <w:noProof/>
        </w:rPr>
        <w:fldChar w:fldCharType="separate"/>
      </w:r>
      <w:r>
        <w:rPr>
          <w:noProof/>
        </w:rPr>
        <w:t>2</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A1.3. Learning with Gradient Descending</w:t>
      </w:r>
      <w:r>
        <w:rPr>
          <w:noProof/>
        </w:rPr>
        <w:tab/>
      </w:r>
      <w:r>
        <w:rPr>
          <w:noProof/>
        </w:rPr>
        <w:fldChar w:fldCharType="begin"/>
      </w:r>
      <w:r>
        <w:rPr>
          <w:noProof/>
        </w:rPr>
        <w:instrText xml:space="preserve"> PAGEREF _Toc430642023 \h </w:instrText>
      </w:r>
      <w:r>
        <w:rPr>
          <w:noProof/>
        </w:rPr>
      </w:r>
      <w:r>
        <w:rPr>
          <w:noProof/>
        </w:rPr>
        <w:fldChar w:fldCharType="separate"/>
      </w:r>
      <w:r>
        <w:rPr>
          <w:noProof/>
        </w:rPr>
        <w:t>3</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A1.4. RMD code</w:t>
      </w:r>
      <w:r>
        <w:rPr>
          <w:noProof/>
        </w:rPr>
        <w:tab/>
      </w:r>
      <w:r>
        <w:rPr>
          <w:noProof/>
        </w:rPr>
        <w:fldChar w:fldCharType="begin"/>
      </w:r>
      <w:r>
        <w:rPr>
          <w:noProof/>
        </w:rPr>
        <w:instrText xml:space="preserve"> PAGEREF _Toc430642024 \h </w:instrText>
      </w:r>
      <w:r>
        <w:rPr>
          <w:noProof/>
        </w:rPr>
      </w:r>
      <w:r>
        <w:rPr>
          <w:noProof/>
        </w:rPr>
        <w:fldChar w:fldCharType="separate"/>
      </w:r>
      <w:r>
        <w:rPr>
          <w:noProof/>
        </w:rPr>
        <w:t>4</w:t>
      </w:r>
      <w:r>
        <w:rPr>
          <w:noProof/>
        </w:rPr>
        <w:fldChar w:fldCharType="end"/>
      </w:r>
    </w:p>
    <w:p w:rsidR="00DF1F53" w:rsidRDefault="00DF1F53">
      <w:pPr>
        <w:pStyle w:val="TOC1"/>
        <w:tabs>
          <w:tab w:val="right" w:leader="underscore" w:pos="9350"/>
        </w:tabs>
        <w:rPr>
          <w:rFonts w:eastAsiaTheme="minorEastAsia"/>
          <w:b w:val="0"/>
          <w:bCs w:val="0"/>
          <w:i w:val="0"/>
          <w:iCs w:val="0"/>
          <w:noProof/>
          <w:sz w:val="22"/>
          <w:szCs w:val="22"/>
        </w:rPr>
      </w:pPr>
      <w:r>
        <w:rPr>
          <w:noProof/>
        </w:rPr>
        <w:t>A2. logistic regression: multinomial case</w:t>
      </w:r>
      <w:r>
        <w:rPr>
          <w:noProof/>
        </w:rPr>
        <w:tab/>
      </w:r>
      <w:r>
        <w:rPr>
          <w:noProof/>
        </w:rPr>
        <w:fldChar w:fldCharType="begin"/>
      </w:r>
      <w:r>
        <w:rPr>
          <w:noProof/>
        </w:rPr>
        <w:instrText xml:space="preserve"> PAGEREF _Toc430642025 \h </w:instrText>
      </w:r>
      <w:r>
        <w:rPr>
          <w:noProof/>
        </w:rPr>
      </w:r>
      <w:r>
        <w:rPr>
          <w:noProof/>
        </w:rPr>
        <w:fldChar w:fldCharType="separate"/>
      </w:r>
      <w:r>
        <w:rPr>
          <w:noProof/>
        </w:rPr>
        <w:t>4</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A2.1. Motivation</w:t>
      </w:r>
      <w:r>
        <w:rPr>
          <w:noProof/>
        </w:rPr>
        <w:tab/>
      </w:r>
      <w:r>
        <w:rPr>
          <w:noProof/>
        </w:rPr>
        <w:fldChar w:fldCharType="begin"/>
      </w:r>
      <w:r>
        <w:rPr>
          <w:noProof/>
        </w:rPr>
        <w:instrText xml:space="preserve"> PAGEREF _Toc430642026 \h </w:instrText>
      </w:r>
      <w:r>
        <w:rPr>
          <w:noProof/>
        </w:rPr>
      </w:r>
      <w:r>
        <w:rPr>
          <w:noProof/>
        </w:rPr>
        <w:fldChar w:fldCharType="separate"/>
      </w:r>
      <w:r>
        <w:rPr>
          <w:noProof/>
        </w:rPr>
        <w:t>5</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A2.2. The extended logistic regression for multinomial classification</w:t>
      </w:r>
      <w:r>
        <w:rPr>
          <w:noProof/>
        </w:rPr>
        <w:tab/>
      </w:r>
      <w:r>
        <w:rPr>
          <w:noProof/>
        </w:rPr>
        <w:fldChar w:fldCharType="begin"/>
      </w:r>
      <w:r>
        <w:rPr>
          <w:noProof/>
        </w:rPr>
        <w:instrText xml:space="preserve"> PAGEREF _Toc430642027 \h </w:instrText>
      </w:r>
      <w:r>
        <w:rPr>
          <w:noProof/>
        </w:rPr>
      </w:r>
      <w:r>
        <w:rPr>
          <w:noProof/>
        </w:rPr>
        <w:fldChar w:fldCharType="separate"/>
      </w:r>
      <w:r>
        <w:rPr>
          <w:noProof/>
        </w:rPr>
        <w:t>5</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A2.3. RMD code</w:t>
      </w:r>
      <w:r>
        <w:rPr>
          <w:noProof/>
        </w:rPr>
        <w:tab/>
      </w:r>
      <w:r>
        <w:rPr>
          <w:noProof/>
        </w:rPr>
        <w:fldChar w:fldCharType="begin"/>
      </w:r>
      <w:r>
        <w:rPr>
          <w:noProof/>
        </w:rPr>
        <w:instrText xml:space="preserve"> PAGEREF _Toc430642028 \h </w:instrText>
      </w:r>
      <w:r>
        <w:rPr>
          <w:noProof/>
        </w:rPr>
      </w:r>
      <w:r>
        <w:rPr>
          <w:noProof/>
        </w:rPr>
        <w:fldChar w:fldCharType="separate"/>
      </w:r>
      <w:r>
        <w:rPr>
          <w:noProof/>
        </w:rPr>
        <w:t>6</w:t>
      </w:r>
      <w:r>
        <w:rPr>
          <w:noProof/>
        </w:rPr>
        <w:fldChar w:fldCharType="end"/>
      </w:r>
    </w:p>
    <w:p w:rsidR="00DF1F53" w:rsidRDefault="00DF1F53">
      <w:pPr>
        <w:pStyle w:val="TOC1"/>
        <w:tabs>
          <w:tab w:val="right" w:leader="underscore" w:pos="9350"/>
        </w:tabs>
        <w:rPr>
          <w:rFonts w:eastAsiaTheme="minorEastAsia"/>
          <w:b w:val="0"/>
          <w:bCs w:val="0"/>
          <w:i w:val="0"/>
          <w:iCs w:val="0"/>
          <w:noProof/>
          <w:sz w:val="22"/>
          <w:szCs w:val="22"/>
        </w:rPr>
      </w:pPr>
      <w:r>
        <w:rPr>
          <w:noProof/>
        </w:rPr>
        <w:t>A3. Learning concepts</w:t>
      </w:r>
      <w:r>
        <w:rPr>
          <w:noProof/>
        </w:rPr>
        <w:tab/>
      </w:r>
      <w:r>
        <w:rPr>
          <w:noProof/>
        </w:rPr>
        <w:fldChar w:fldCharType="begin"/>
      </w:r>
      <w:r>
        <w:rPr>
          <w:noProof/>
        </w:rPr>
        <w:instrText xml:space="preserve"> PAGEREF _Toc430642029 \h </w:instrText>
      </w:r>
      <w:r>
        <w:rPr>
          <w:noProof/>
        </w:rPr>
      </w:r>
      <w:r>
        <w:rPr>
          <w:noProof/>
        </w:rPr>
        <w:fldChar w:fldCharType="separate"/>
      </w:r>
      <w:r>
        <w:rPr>
          <w:noProof/>
        </w:rPr>
        <w:t>7</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A3.1. Under- and over-fitting</w:t>
      </w:r>
      <w:r>
        <w:rPr>
          <w:noProof/>
        </w:rPr>
        <w:tab/>
      </w:r>
      <w:r>
        <w:rPr>
          <w:noProof/>
        </w:rPr>
        <w:fldChar w:fldCharType="begin"/>
      </w:r>
      <w:r>
        <w:rPr>
          <w:noProof/>
        </w:rPr>
        <w:instrText xml:space="preserve"> PAGEREF _Toc430642030 \h </w:instrText>
      </w:r>
      <w:r>
        <w:rPr>
          <w:noProof/>
        </w:rPr>
      </w:r>
      <w:r>
        <w:rPr>
          <w:noProof/>
        </w:rPr>
        <w:fldChar w:fldCharType="separate"/>
      </w:r>
      <w:r>
        <w:rPr>
          <w:noProof/>
        </w:rPr>
        <w:t>7</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A3.2. The model selection pipeline</w:t>
      </w:r>
      <w:r>
        <w:rPr>
          <w:noProof/>
        </w:rPr>
        <w:tab/>
      </w:r>
      <w:r>
        <w:rPr>
          <w:noProof/>
        </w:rPr>
        <w:fldChar w:fldCharType="begin"/>
      </w:r>
      <w:r>
        <w:rPr>
          <w:noProof/>
        </w:rPr>
        <w:instrText xml:space="preserve"> PAGEREF _Toc430642031 \h </w:instrText>
      </w:r>
      <w:r>
        <w:rPr>
          <w:noProof/>
        </w:rPr>
      </w:r>
      <w:r>
        <w:rPr>
          <w:noProof/>
        </w:rPr>
        <w:fldChar w:fldCharType="separate"/>
      </w:r>
      <w:r>
        <w:rPr>
          <w:noProof/>
        </w:rPr>
        <w:t>8</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A3.3. The procedure</w:t>
      </w:r>
      <w:r>
        <w:rPr>
          <w:noProof/>
        </w:rPr>
        <w:tab/>
      </w:r>
      <w:r>
        <w:rPr>
          <w:noProof/>
        </w:rPr>
        <w:fldChar w:fldCharType="begin"/>
      </w:r>
      <w:r>
        <w:rPr>
          <w:noProof/>
        </w:rPr>
        <w:instrText xml:space="preserve"> PAGEREF _Toc430642032 \h </w:instrText>
      </w:r>
      <w:r>
        <w:rPr>
          <w:noProof/>
        </w:rPr>
      </w:r>
      <w:r>
        <w:rPr>
          <w:noProof/>
        </w:rPr>
        <w:fldChar w:fldCharType="separate"/>
      </w:r>
      <w:r>
        <w:rPr>
          <w:noProof/>
        </w:rPr>
        <w:t>8</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A3.4. RMD code</w:t>
      </w:r>
      <w:r>
        <w:rPr>
          <w:noProof/>
        </w:rPr>
        <w:tab/>
      </w:r>
      <w:r>
        <w:rPr>
          <w:noProof/>
        </w:rPr>
        <w:fldChar w:fldCharType="begin"/>
      </w:r>
      <w:r>
        <w:rPr>
          <w:noProof/>
        </w:rPr>
        <w:instrText xml:space="preserve"> PAGEREF _Toc430642033 \h </w:instrText>
      </w:r>
      <w:r>
        <w:rPr>
          <w:noProof/>
        </w:rPr>
      </w:r>
      <w:r>
        <w:rPr>
          <w:noProof/>
        </w:rPr>
        <w:fldChar w:fldCharType="separate"/>
      </w:r>
      <w:r>
        <w:rPr>
          <w:noProof/>
        </w:rPr>
        <w:t>9</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A3.5. Linearly separable</w:t>
      </w:r>
      <w:r>
        <w:rPr>
          <w:noProof/>
        </w:rPr>
        <w:tab/>
      </w:r>
      <w:r>
        <w:rPr>
          <w:noProof/>
        </w:rPr>
        <w:fldChar w:fldCharType="begin"/>
      </w:r>
      <w:r>
        <w:rPr>
          <w:noProof/>
        </w:rPr>
        <w:instrText xml:space="preserve"> PAGEREF _Toc430642034 \h </w:instrText>
      </w:r>
      <w:r>
        <w:rPr>
          <w:noProof/>
        </w:rPr>
      </w:r>
      <w:r>
        <w:rPr>
          <w:noProof/>
        </w:rPr>
        <w:fldChar w:fldCharType="separate"/>
      </w:r>
      <w:r>
        <w:rPr>
          <w:noProof/>
        </w:rPr>
        <w:t>10</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A3.6. Linearly non-separable</w:t>
      </w:r>
      <w:r>
        <w:rPr>
          <w:noProof/>
        </w:rPr>
        <w:tab/>
      </w:r>
      <w:r>
        <w:rPr>
          <w:noProof/>
        </w:rPr>
        <w:fldChar w:fldCharType="begin"/>
      </w:r>
      <w:r>
        <w:rPr>
          <w:noProof/>
        </w:rPr>
        <w:instrText xml:space="preserve"> PAGEREF _Toc430642035 \h </w:instrText>
      </w:r>
      <w:r>
        <w:rPr>
          <w:noProof/>
        </w:rPr>
      </w:r>
      <w:r>
        <w:rPr>
          <w:noProof/>
        </w:rPr>
        <w:fldChar w:fldCharType="separate"/>
      </w:r>
      <w:r>
        <w:rPr>
          <w:noProof/>
        </w:rPr>
        <w:t>11</w:t>
      </w:r>
      <w:r>
        <w:rPr>
          <w:noProof/>
        </w:rPr>
        <w:fldChar w:fldCharType="end"/>
      </w:r>
    </w:p>
    <w:p w:rsidR="00DF1F53" w:rsidRDefault="00DF1F53">
      <w:pPr>
        <w:pStyle w:val="TOC1"/>
        <w:tabs>
          <w:tab w:val="right" w:leader="underscore" w:pos="9350"/>
        </w:tabs>
        <w:rPr>
          <w:rFonts w:eastAsiaTheme="minorEastAsia"/>
          <w:b w:val="0"/>
          <w:bCs w:val="0"/>
          <w:i w:val="0"/>
          <w:iCs w:val="0"/>
          <w:noProof/>
          <w:sz w:val="22"/>
          <w:szCs w:val="22"/>
        </w:rPr>
      </w:pPr>
      <w:r>
        <w:rPr>
          <w:noProof/>
        </w:rPr>
        <w:t>B1. Mixture models</w:t>
      </w:r>
      <w:r>
        <w:rPr>
          <w:noProof/>
        </w:rPr>
        <w:tab/>
      </w:r>
      <w:r>
        <w:rPr>
          <w:noProof/>
        </w:rPr>
        <w:fldChar w:fldCharType="begin"/>
      </w:r>
      <w:r>
        <w:rPr>
          <w:noProof/>
        </w:rPr>
        <w:instrText xml:space="preserve"> PAGEREF _Toc430642036 \h </w:instrText>
      </w:r>
      <w:r>
        <w:rPr>
          <w:noProof/>
        </w:rPr>
      </w:r>
      <w:r>
        <w:rPr>
          <w:noProof/>
        </w:rPr>
        <w:fldChar w:fldCharType="separate"/>
      </w:r>
      <w:r>
        <w:rPr>
          <w:noProof/>
        </w:rPr>
        <w:t>12</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B1.1. p = 0.3*Gaussian + 0.7*Gaussian</w:t>
      </w:r>
      <w:r>
        <w:rPr>
          <w:noProof/>
        </w:rPr>
        <w:tab/>
      </w:r>
      <w:r>
        <w:rPr>
          <w:noProof/>
        </w:rPr>
        <w:fldChar w:fldCharType="begin"/>
      </w:r>
      <w:r>
        <w:rPr>
          <w:noProof/>
        </w:rPr>
        <w:instrText xml:space="preserve"> PAGEREF _Toc430642037 \h </w:instrText>
      </w:r>
      <w:r>
        <w:rPr>
          <w:noProof/>
        </w:rPr>
      </w:r>
      <w:r>
        <w:rPr>
          <w:noProof/>
        </w:rPr>
        <w:fldChar w:fldCharType="separate"/>
      </w:r>
      <w:r>
        <w:rPr>
          <w:noProof/>
        </w:rPr>
        <w:t>12</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B1.2. RMD: to show mixture</w:t>
      </w:r>
      <w:r>
        <w:rPr>
          <w:noProof/>
        </w:rPr>
        <w:tab/>
      </w:r>
      <w:r>
        <w:rPr>
          <w:noProof/>
        </w:rPr>
        <w:fldChar w:fldCharType="begin"/>
      </w:r>
      <w:r>
        <w:rPr>
          <w:noProof/>
        </w:rPr>
        <w:instrText xml:space="preserve"> PAGEREF _Toc430642038 \h </w:instrText>
      </w:r>
      <w:r>
        <w:rPr>
          <w:noProof/>
        </w:rPr>
      </w:r>
      <w:r>
        <w:rPr>
          <w:noProof/>
        </w:rPr>
        <w:fldChar w:fldCharType="separate"/>
      </w:r>
      <w:r>
        <w:rPr>
          <w:noProof/>
        </w:rPr>
        <w:t>13</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B1.3. p = 0.3*Uniform + 0.7*Uniform</w:t>
      </w:r>
      <w:r>
        <w:rPr>
          <w:noProof/>
        </w:rPr>
        <w:tab/>
      </w:r>
      <w:r>
        <w:rPr>
          <w:noProof/>
        </w:rPr>
        <w:fldChar w:fldCharType="begin"/>
      </w:r>
      <w:r>
        <w:rPr>
          <w:noProof/>
        </w:rPr>
        <w:instrText xml:space="preserve"> PAGEREF _Toc430642039 \h </w:instrText>
      </w:r>
      <w:r>
        <w:rPr>
          <w:noProof/>
        </w:rPr>
      </w:r>
      <w:r>
        <w:rPr>
          <w:noProof/>
        </w:rPr>
        <w:fldChar w:fldCharType="separate"/>
      </w:r>
      <w:r>
        <w:rPr>
          <w:noProof/>
        </w:rPr>
        <w:t>14</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B1.4. RMD: to mix or to combine uniform distributions</w:t>
      </w:r>
      <w:r>
        <w:rPr>
          <w:noProof/>
        </w:rPr>
        <w:tab/>
      </w:r>
      <w:r>
        <w:rPr>
          <w:noProof/>
        </w:rPr>
        <w:fldChar w:fldCharType="begin"/>
      </w:r>
      <w:r>
        <w:rPr>
          <w:noProof/>
        </w:rPr>
        <w:instrText xml:space="preserve"> PAGEREF _Toc430642040 \h </w:instrText>
      </w:r>
      <w:r>
        <w:rPr>
          <w:noProof/>
        </w:rPr>
      </w:r>
      <w:r>
        <w:rPr>
          <w:noProof/>
        </w:rPr>
        <w:fldChar w:fldCharType="separate"/>
      </w:r>
      <w:r>
        <w:rPr>
          <w:noProof/>
        </w:rPr>
        <w:t>14</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B1.5. The mixture model</w:t>
      </w:r>
      <w:r>
        <w:rPr>
          <w:noProof/>
        </w:rPr>
        <w:tab/>
      </w:r>
      <w:r>
        <w:rPr>
          <w:noProof/>
        </w:rPr>
        <w:fldChar w:fldCharType="begin"/>
      </w:r>
      <w:r>
        <w:rPr>
          <w:noProof/>
        </w:rPr>
        <w:instrText xml:space="preserve"> PAGEREF _Toc430642041 \h </w:instrText>
      </w:r>
      <w:r>
        <w:rPr>
          <w:noProof/>
        </w:rPr>
      </w:r>
      <w:r>
        <w:rPr>
          <w:noProof/>
        </w:rPr>
        <w:fldChar w:fldCharType="separate"/>
      </w:r>
      <w:r>
        <w:rPr>
          <w:noProof/>
        </w:rPr>
        <w:t>15</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B1.6. Generalized weights</w:t>
      </w:r>
      <w:r>
        <w:rPr>
          <w:noProof/>
        </w:rPr>
        <w:tab/>
      </w:r>
      <w:r>
        <w:rPr>
          <w:noProof/>
        </w:rPr>
        <w:fldChar w:fldCharType="begin"/>
      </w:r>
      <w:r>
        <w:rPr>
          <w:noProof/>
        </w:rPr>
        <w:instrText xml:space="preserve"> PAGEREF _Toc430642042 \h </w:instrText>
      </w:r>
      <w:r>
        <w:rPr>
          <w:noProof/>
        </w:rPr>
      </w:r>
      <w:r>
        <w:rPr>
          <w:noProof/>
        </w:rPr>
        <w:fldChar w:fldCharType="separate"/>
      </w:r>
      <w:r>
        <w:rPr>
          <w:noProof/>
        </w:rPr>
        <w:t>16</w:t>
      </w:r>
      <w:r>
        <w:rPr>
          <w:noProof/>
        </w:rPr>
        <w:fldChar w:fldCharType="end"/>
      </w:r>
    </w:p>
    <w:p w:rsidR="00DF1F53" w:rsidRDefault="00DF1F53">
      <w:pPr>
        <w:pStyle w:val="TOC1"/>
        <w:tabs>
          <w:tab w:val="right" w:leader="underscore" w:pos="9350"/>
        </w:tabs>
        <w:rPr>
          <w:rFonts w:eastAsiaTheme="minorEastAsia"/>
          <w:b w:val="0"/>
          <w:bCs w:val="0"/>
          <w:i w:val="0"/>
          <w:iCs w:val="0"/>
          <w:noProof/>
          <w:sz w:val="22"/>
          <w:szCs w:val="22"/>
        </w:rPr>
      </w:pPr>
      <w:r>
        <w:rPr>
          <w:noProof/>
        </w:rPr>
        <w:t>B2. The k-means procedure</w:t>
      </w:r>
      <w:r>
        <w:rPr>
          <w:noProof/>
        </w:rPr>
        <w:tab/>
      </w:r>
      <w:r>
        <w:rPr>
          <w:noProof/>
        </w:rPr>
        <w:fldChar w:fldCharType="begin"/>
      </w:r>
      <w:r>
        <w:rPr>
          <w:noProof/>
        </w:rPr>
        <w:instrText xml:space="preserve"> PAGEREF _Toc430642043 \h </w:instrText>
      </w:r>
      <w:r>
        <w:rPr>
          <w:noProof/>
        </w:rPr>
      </w:r>
      <w:r>
        <w:rPr>
          <w:noProof/>
        </w:rPr>
        <w:fldChar w:fldCharType="separate"/>
      </w:r>
      <w:r>
        <w:rPr>
          <w:noProof/>
        </w:rPr>
        <w:t>16</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B2.1. The compression motivation</w:t>
      </w:r>
      <w:r>
        <w:rPr>
          <w:noProof/>
        </w:rPr>
        <w:tab/>
      </w:r>
      <w:r>
        <w:rPr>
          <w:noProof/>
        </w:rPr>
        <w:fldChar w:fldCharType="begin"/>
      </w:r>
      <w:r>
        <w:rPr>
          <w:noProof/>
        </w:rPr>
        <w:instrText xml:space="preserve"> PAGEREF _Toc430642044 \h </w:instrText>
      </w:r>
      <w:r>
        <w:rPr>
          <w:noProof/>
        </w:rPr>
      </w:r>
      <w:r>
        <w:rPr>
          <w:noProof/>
        </w:rPr>
        <w:fldChar w:fldCharType="separate"/>
      </w:r>
      <w:r>
        <w:rPr>
          <w:noProof/>
        </w:rPr>
        <w:t>17</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B2.2. We can measure the errors (differences) between the vectors</w:t>
      </w:r>
      <w:r>
        <w:rPr>
          <w:noProof/>
        </w:rPr>
        <w:tab/>
      </w:r>
      <w:r>
        <w:rPr>
          <w:noProof/>
        </w:rPr>
        <w:fldChar w:fldCharType="begin"/>
      </w:r>
      <w:r>
        <w:rPr>
          <w:noProof/>
        </w:rPr>
        <w:instrText xml:space="preserve"> PAGEREF _Toc430642045 \h </w:instrText>
      </w:r>
      <w:r>
        <w:rPr>
          <w:noProof/>
        </w:rPr>
      </w:r>
      <w:r>
        <w:rPr>
          <w:noProof/>
        </w:rPr>
        <w:fldChar w:fldCharType="separate"/>
      </w:r>
      <w:r>
        <w:rPr>
          <w:noProof/>
        </w:rPr>
        <w:t>17</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B2.3. Comparing two vocabularies</w:t>
      </w:r>
      <w:r>
        <w:rPr>
          <w:noProof/>
        </w:rPr>
        <w:tab/>
      </w:r>
      <w:r>
        <w:rPr>
          <w:noProof/>
        </w:rPr>
        <w:fldChar w:fldCharType="begin"/>
      </w:r>
      <w:r>
        <w:rPr>
          <w:noProof/>
        </w:rPr>
        <w:instrText xml:space="preserve"> PAGEREF _Toc430642046 \h </w:instrText>
      </w:r>
      <w:r>
        <w:rPr>
          <w:noProof/>
        </w:rPr>
      </w:r>
      <w:r>
        <w:rPr>
          <w:noProof/>
        </w:rPr>
        <w:fldChar w:fldCharType="separate"/>
      </w:r>
      <w:r>
        <w:rPr>
          <w:noProof/>
        </w:rPr>
        <w:t>18</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B2.4. The k-mean procedure</w:t>
      </w:r>
      <w:r>
        <w:rPr>
          <w:noProof/>
        </w:rPr>
        <w:tab/>
      </w:r>
      <w:r>
        <w:rPr>
          <w:noProof/>
        </w:rPr>
        <w:fldChar w:fldCharType="begin"/>
      </w:r>
      <w:r>
        <w:rPr>
          <w:noProof/>
        </w:rPr>
        <w:instrText xml:space="preserve"> PAGEREF _Toc430642047 \h </w:instrText>
      </w:r>
      <w:r>
        <w:rPr>
          <w:noProof/>
        </w:rPr>
      </w:r>
      <w:r>
        <w:rPr>
          <w:noProof/>
        </w:rPr>
        <w:fldChar w:fldCharType="separate"/>
      </w:r>
      <w:r>
        <w:rPr>
          <w:noProof/>
        </w:rPr>
        <w:t>19</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B2.5. RMD code</w:t>
      </w:r>
      <w:r>
        <w:rPr>
          <w:noProof/>
        </w:rPr>
        <w:tab/>
      </w:r>
      <w:r>
        <w:rPr>
          <w:noProof/>
        </w:rPr>
        <w:fldChar w:fldCharType="begin"/>
      </w:r>
      <w:r>
        <w:rPr>
          <w:noProof/>
        </w:rPr>
        <w:instrText xml:space="preserve"> PAGEREF _Toc430642048 \h </w:instrText>
      </w:r>
      <w:r>
        <w:rPr>
          <w:noProof/>
        </w:rPr>
      </w:r>
      <w:r>
        <w:rPr>
          <w:noProof/>
        </w:rPr>
        <w:fldChar w:fldCharType="separate"/>
      </w:r>
      <w:r>
        <w:rPr>
          <w:noProof/>
        </w:rPr>
        <w:t>19</w:t>
      </w:r>
      <w:r>
        <w:rPr>
          <w:noProof/>
        </w:rPr>
        <w:fldChar w:fldCharType="end"/>
      </w:r>
    </w:p>
    <w:p w:rsidR="00DF1F53" w:rsidRDefault="00DF1F53">
      <w:pPr>
        <w:pStyle w:val="TOC1"/>
        <w:tabs>
          <w:tab w:val="right" w:leader="underscore" w:pos="9350"/>
        </w:tabs>
        <w:rPr>
          <w:rFonts w:eastAsiaTheme="minorEastAsia"/>
          <w:b w:val="0"/>
          <w:bCs w:val="0"/>
          <w:i w:val="0"/>
          <w:iCs w:val="0"/>
          <w:noProof/>
          <w:sz w:val="22"/>
          <w:szCs w:val="22"/>
        </w:rPr>
      </w:pPr>
      <w:r>
        <w:rPr>
          <w:noProof/>
        </w:rPr>
        <w:t>B3. The E-M procedure (expectation maximization)</w:t>
      </w:r>
      <w:r>
        <w:rPr>
          <w:noProof/>
        </w:rPr>
        <w:tab/>
      </w:r>
      <w:r>
        <w:rPr>
          <w:noProof/>
        </w:rPr>
        <w:fldChar w:fldCharType="begin"/>
      </w:r>
      <w:r>
        <w:rPr>
          <w:noProof/>
        </w:rPr>
        <w:instrText xml:space="preserve"> PAGEREF _Toc430642049 \h </w:instrText>
      </w:r>
      <w:r>
        <w:rPr>
          <w:noProof/>
        </w:rPr>
      </w:r>
      <w:r>
        <w:rPr>
          <w:noProof/>
        </w:rPr>
        <w:fldChar w:fldCharType="separate"/>
      </w:r>
      <w:r>
        <w:rPr>
          <w:noProof/>
        </w:rPr>
        <w:t>21</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B3.1. Extension to many labels</w:t>
      </w:r>
      <w:r>
        <w:rPr>
          <w:noProof/>
        </w:rPr>
        <w:tab/>
      </w:r>
      <w:r>
        <w:rPr>
          <w:noProof/>
        </w:rPr>
        <w:fldChar w:fldCharType="begin"/>
      </w:r>
      <w:r>
        <w:rPr>
          <w:noProof/>
        </w:rPr>
        <w:instrText xml:space="preserve"> PAGEREF _Toc430642050 \h </w:instrText>
      </w:r>
      <w:r>
        <w:rPr>
          <w:noProof/>
        </w:rPr>
      </w:r>
      <w:r>
        <w:rPr>
          <w:noProof/>
        </w:rPr>
        <w:fldChar w:fldCharType="separate"/>
      </w:r>
      <w:r>
        <w:rPr>
          <w:noProof/>
        </w:rPr>
        <w:t>21</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B3.2. The E-step / labeling step</w:t>
      </w:r>
      <w:r>
        <w:rPr>
          <w:noProof/>
        </w:rPr>
        <w:tab/>
      </w:r>
      <w:r>
        <w:rPr>
          <w:noProof/>
        </w:rPr>
        <w:fldChar w:fldCharType="begin"/>
      </w:r>
      <w:r>
        <w:rPr>
          <w:noProof/>
        </w:rPr>
        <w:instrText xml:space="preserve"> PAGEREF _Toc430642051 \h </w:instrText>
      </w:r>
      <w:r>
        <w:rPr>
          <w:noProof/>
        </w:rPr>
      </w:r>
      <w:r>
        <w:rPr>
          <w:noProof/>
        </w:rPr>
        <w:fldChar w:fldCharType="separate"/>
      </w:r>
      <w:r>
        <w:rPr>
          <w:noProof/>
        </w:rPr>
        <w:t>21</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B3.3. The M-step / averaging step</w:t>
      </w:r>
      <w:r>
        <w:rPr>
          <w:noProof/>
        </w:rPr>
        <w:tab/>
      </w:r>
      <w:r>
        <w:rPr>
          <w:noProof/>
        </w:rPr>
        <w:fldChar w:fldCharType="begin"/>
      </w:r>
      <w:r>
        <w:rPr>
          <w:noProof/>
        </w:rPr>
        <w:instrText xml:space="preserve"> PAGEREF _Toc430642052 \h </w:instrText>
      </w:r>
      <w:r>
        <w:rPr>
          <w:noProof/>
        </w:rPr>
      </w:r>
      <w:r>
        <w:rPr>
          <w:noProof/>
        </w:rPr>
        <w:fldChar w:fldCharType="separate"/>
      </w:r>
      <w:r>
        <w:rPr>
          <w:noProof/>
        </w:rPr>
        <w:t>22</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B3.4. The whole procedure</w:t>
      </w:r>
      <w:r>
        <w:rPr>
          <w:noProof/>
        </w:rPr>
        <w:tab/>
      </w:r>
      <w:r>
        <w:rPr>
          <w:noProof/>
        </w:rPr>
        <w:fldChar w:fldCharType="begin"/>
      </w:r>
      <w:r>
        <w:rPr>
          <w:noProof/>
        </w:rPr>
        <w:instrText xml:space="preserve"> PAGEREF _Toc430642053 \h </w:instrText>
      </w:r>
      <w:r>
        <w:rPr>
          <w:noProof/>
        </w:rPr>
      </w:r>
      <w:r>
        <w:rPr>
          <w:noProof/>
        </w:rPr>
        <w:fldChar w:fldCharType="separate"/>
      </w:r>
      <w:r>
        <w:rPr>
          <w:noProof/>
        </w:rPr>
        <w:t>22</w:t>
      </w:r>
      <w:r>
        <w:rPr>
          <w:noProof/>
        </w:rPr>
        <w:fldChar w:fldCharType="end"/>
      </w:r>
    </w:p>
    <w:p w:rsidR="00DF1F53" w:rsidRDefault="00DF1F53">
      <w:pPr>
        <w:pStyle w:val="TOC1"/>
        <w:tabs>
          <w:tab w:val="right" w:leader="underscore" w:pos="9350"/>
        </w:tabs>
        <w:rPr>
          <w:rFonts w:eastAsiaTheme="minorEastAsia"/>
          <w:b w:val="0"/>
          <w:bCs w:val="0"/>
          <w:i w:val="0"/>
          <w:iCs w:val="0"/>
          <w:noProof/>
          <w:sz w:val="22"/>
          <w:szCs w:val="22"/>
        </w:rPr>
      </w:pPr>
      <w:r>
        <w:rPr>
          <w:noProof/>
        </w:rPr>
        <w:t>B4. Gaussian mixture model</w:t>
      </w:r>
      <w:r>
        <w:rPr>
          <w:noProof/>
        </w:rPr>
        <w:tab/>
      </w:r>
      <w:r>
        <w:rPr>
          <w:noProof/>
        </w:rPr>
        <w:fldChar w:fldCharType="begin"/>
      </w:r>
      <w:r>
        <w:rPr>
          <w:noProof/>
        </w:rPr>
        <w:instrText xml:space="preserve"> PAGEREF _Toc430642054 \h </w:instrText>
      </w:r>
      <w:r>
        <w:rPr>
          <w:noProof/>
        </w:rPr>
      </w:r>
      <w:r>
        <w:rPr>
          <w:noProof/>
        </w:rPr>
        <w:fldChar w:fldCharType="separate"/>
      </w:r>
      <w:r>
        <w:rPr>
          <w:noProof/>
        </w:rPr>
        <w:t>22</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B4.1. Motivation</w:t>
      </w:r>
      <w:r>
        <w:rPr>
          <w:noProof/>
        </w:rPr>
        <w:tab/>
      </w:r>
      <w:r>
        <w:rPr>
          <w:noProof/>
        </w:rPr>
        <w:fldChar w:fldCharType="begin"/>
      </w:r>
      <w:r>
        <w:rPr>
          <w:noProof/>
        </w:rPr>
        <w:instrText xml:space="preserve"> PAGEREF _Toc430642055 \h </w:instrText>
      </w:r>
      <w:r>
        <w:rPr>
          <w:noProof/>
        </w:rPr>
      </w:r>
      <w:r>
        <w:rPr>
          <w:noProof/>
        </w:rPr>
        <w:fldChar w:fldCharType="separate"/>
      </w:r>
      <w:r>
        <w:rPr>
          <w:noProof/>
        </w:rPr>
        <w:t>23</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B4.2. The Gaussian mixture model</w:t>
      </w:r>
      <w:r>
        <w:rPr>
          <w:noProof/>
        </w:rPr>
        <w:tab/>
      </w:r>
      <w:r>
        <w:rPr>
          <w:noProof/>
        </w:rPr>
        <w:fldChar w:fldCharType="begin"/>
      </w:r>
      <w:r>
        <w:rPr>
          <w:noProof/>
        </w:rPr>
        <w:instrText xml:space="preserve"> PAGEREF _Toc430642056 \h </w:instrText>
      </w:r>
      <w:r>
        <w:rPr>
          <w:noProof/>
        </w:rPr>
      </w:r>
      <w:r>
        <w:rPr>
          <w:noProof/>
        </w:rPr>
        <w:fldChar w:fldCharType="separate"/>
      </w:r>
      <w:r>
        <w:rPr>
          <w:noProof/>
        </w:rPr>
        <w:t>23</w:t>
      </w:r>
      <w:r>
        <w:rPr>
          <w:noProof/>
        </w:rPr>
        <w:fldChar w:fldCharType="end"/>
      </w:r>
    </w:p>
    <w:p w:rsidR="00DF1F53" w:rsidRDefault="00DF1F53">
      <w:pPr>
        <w:pStyle w:val="TOC3"/>
        <w:tabs>
          <w:tab w:val="right" w:leader="underscore" w:pos="9350"/>
        </w:tabs>
        <w:rPr>
          <w:rFonts w:eastAsiaTheme="minorEastAsia"/>
          <w:noProof/>
          <w:sz w:val="22"/>
          <w:szCs w:val="22"/>
        </w:rPr>
      </w:pPr>
      <w:r>
        <w:rPr>
          <w:noProof/>
        </w:rPr>
        <w:t>B4.3. Learning GMM with EM method</w:t>
      </w:r>
      <w:r>
        <w:rPr>
          <w:noProof/>
        </w:rPr>
        <w:tab/>
      </w:r>
      <w:r>
        <w:rPr>
          <w:noProof/>
        </w:rPr>
        <w:fldChar w:fldCharType="begin"/>
      </w:r>
      <w:r>
        <w:rPr>
          <w:noProof/>
        </w:rPr>
        <w:instrText xml:space="preserve"> PAGEREF _Toc430642057 \h </w:instrText>
      </w:r>
      <w:r>
        <w:rPr>
          <w:noProof/>
        </w:rPr>
      </w:r>
      <w:r>
        <w:rPr>
          <w:noProof/>
        </w:rPr>
        <w:fldChar w:fldCharType="separate"/>
      </w:r>
      <w:r>
        <w:rPr>
          <w:noProof/>
        </w:rPr>
        <w:t>23</w:t>
      </w:r>
      <w:r>
        <w:rPr>
          <w:noProof/>
        </w:rPr>
        <w:fldChar w:fldCharType="end"/>
      </w:r>
    </w:p>
    <w:p w:rsidR="00A24F8F" w:rsidRDefault="00F76356" w:rsidP="008773D6">
      <w:r>
        <w:lastRenderedPageBreak/>
        <w:fldChar w:fldCharType="end"/>
      </w:r>
    </w:p>
    <w:p w:rsidR="008773D6" w:rsidRDefault="008773D6" w:rsidP="008773D6"/>
    <w:p w:rsidR="00A24F8F" w:rsidRDefault="00440397" w:rsidP="00A24F8F">
      <w:pPr>
        <w:pStyle w:val="Heading1"/>
      </w:pPr>
      <w:bookmarkStart w:id="0" w:name="_Toc430642020"/>
      <w:r>
        <w:t>A1</w:t>
      </w:r>
      <w:r w:rsidR="00A24F8F">
        <w:t>. logistic regression: binomial case</w:t>
      </w:r>
      <w:bookmarkEnd w:id="0"/>
    </w:p>
    <w:p w:rsidR="00B974B0" w:rsidRPr="00B974B0" w:rsidRDefault="00B974B0" w:rsidP="00B974B0"/>
    <w:p w:rsidR="00B974B0" w:rsidRDefault="008773D6" w:rsidP="00B974B0">
      <w:pPr>
        <w:pStyle w:val="Heading3"/>
      </w:pPr>
      <w:bookmarkStart w:id="1" w:name="_Toc430642021"/>
      <w:r>
        <w:t xml:space="preserve">A1.1. </w:t>
      </w:r>
      <w:r w:rsidR="001235C9">
        <w:t>The F</w:t>
      </w:r>
      <w:r w:rsidR="00B974B0">
        <w:t>acebook motivation to logistic regression</w:t>
      </w:r>
      <w:bookmarkEnd w:id="1"/>
    </w:p>
    <w:tbl>
      <w:tblPr>
        <w:tblStyle w:val="TableGrid"/>
        <w:tblW w:w="0" w:type="auto"/>
        <w:tblLook w:val="04A0" w:firstRow="1" w:lastRow="0" w:firstColumn="1" w:lastColumn="0" w:noHBand="0" w:noVBand="1"/>
      </w:tblPr>
      <w:tblGrid>
        <w:gridCol w:w="6016"/>
        <w:gridCol w:w="3560"/>
      </w:tblGrid>
      <w:tr w:rsidR="00B974B0" w:rsidTr="00AE5BE6">
        <w:tc>
          <w:tcPr>
            <w:tcW w:w="4788" w:type="dxa"/>
          </w:tcPr>
          <w:p w:rsidR="00B974B0" w:rsidRDefault="00B974B0" w:rsidP="00AE5BE6">
            <w:r w:rsidRPr="00206703">
              <w:rPr>
                <w:noProof/>
              </w:rPr>
              <w:drawing>
                <wp:inline distT="0" distB="0" distL="0" distR="0" wp14:anchorId="50E60CEE" wp14:editId="248AE4CC">
                  <wp:extent cx="3683000" cy="23148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99803" cy="2325421"/>
                          </a:xfrm>
                          <a:prstGeom prst="rect">
                            <a:avLst/>
                          </a:prstGeom>
                        </pic:spPr>
                      </pic:pic>
                    </a:graphicData>
                  </a:graphic>
                </wp:inline>
              </w:drawing>
            </w:r>
          </w:p>
        </w:tc>
        <w:tc>
          <w:tcPr>
            <w:tcW w:w="4788" w:type="dxa"/>
          </w:tcPr>
          <w:p w:rsidR="00B974B0" w:rsidRDefault="00B974B0" w:rsidP="00AE5BE6">
            <w:r>
              <w:t>Figure: the toy face detection example.</w:t>
            </w:r>
          </w:p>
          <w:p w:rsidR="00B974B0" w:rsidRDefault="00B974B0" w:rsidP="00AE5BE6"/>
          <w:p w:rsidR="00B974B0" w:rsidRDefault="00B974B0" w:rsidP="00AE5BE6">
            <w:r>
              <w:t xml:space="preserve">We have a picture with many faces, can we show rectangle around the faces? </w:t>
            </w:r>
          </w:p>
          <w:p w:rsidR="00B974B0" w:rsidRDefault="00B974B0" w:rsidP="00AE5BE6"/>
          <w:p w:rsidR="00B974B0" w:rsidRDefault="00B974B0" w:rsidP="00AE5BE6">
            <w:r>
              <w:t xml:space="preserve">Can we divide </w:t>
            </w:r>
            <w:r w:rsidR="00125DEE">
              <w:t>the faces into 3 classes (</w:t>
            </w:r>
            <w:r w:rsidR="00B65FDA">
              <w:t>up, down, middle</w:t>
            </w:r>
            <w:r w:rsidR="00125DEE">
              <w:t>) based on the shape of the faces?</w:t>
            </w:r>
          </w:p>
          <w:p w:rsidR="00125DEE" w:rsidRDefault="00125DEE" w:rsidP="00AE5BE6"/>
          <w:p w:rsidR="00125DEE" w:rsidRDefault="00125DEE" w:rsidP="00AE5BE6"/>
          <w:p w:rsidR="00B974B0" w:rsidRDefault="001235C9" w:rsidP="00AE5BE6">
            <w:r>
              <w:t>This is similar to the facebook face tagging function. We have to work with real data in facebook case. In our case, the toy data is simple enough to illustrate the idea and concepts.</w:t>
            </w:r>
          </w:p>
          <w:p w:rsidR="001235C9" w:rsidRDefault="001235C9" w:rsidP="00AE5BE6"/>
          <w:p w:rsidR="001235C9" w:rsidRDefault="001235C9" w:rsidP="00AE5BE6"/>
        </w:tc>
      </w:tr>
    </w:tbl>
    <w:p w:rsidR="00B974B0" w:rsidRDefault="00B974B0" w:rsidP="00B974B0"/>
    <w:p w:rsidR="00125DEE" w:rsidRDefault="00125DEE" w:rsidP="00125DEE">
      <w:r>
        <w:t xml:space="preserve">+ Note that this is not what happens in the real pictures. But it does show the same process of face detection. </w:t>
      </w:r>
    </w:p>
    <w:p w:rsidR="00125DEE" w:rsidRDefault="00125DEE" w:rsidP="00125DEE">
      <w:r>
        <w:t>+ We have to location the rectangles around the faces (by segmentation or by feature point detection). Then we have to apply the logistic function (discriminant function) on the location to see if it has strong response to the face class.</w:t>
      </w:r>
    </w:p>
    <w:p w:rsidR="00B974B0" w:rsidRDefault="008773D6" w:rsidP="00B974B0">
      <w:pPr>
        <w:pStyle w:val="Heading3"/>
      </w:pPr>
      <w:bookmarkStart w:id="2" w:name="_Toc430642022"/>
      <w:r>
        <w:t xml:space="preserve">A1.2. </w:t>
      </w:r>
      <w:r w:rsidR="00125DEE">
        <w:t>The logistic model for binary classification</w:t>
      </w:r>
      <w:bookmarkEnd w:id="2"/>
    </w:p>
    <w:p w:rsidR="00045BD2" w:rsidRDefault="00045BD2" w:rsidP="00F76356">
      <w:r>
        <w:t>+ We model the faces with and background</w:t>
      </w:r>
    </w:p>
    <w:p w:rsidR="00F76356" w:rsidRDefault="00045BD2" w:rsidP="00F76356">
      <w:r w:rsidRPr="00045BD2">
        <w:rPr>
          <w:position w:val="-62"/>
        </w:rPr>
        <w:object w:dxaOrig="498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69pt" o:ole="">
            <v:imagedata r:id="rId8" o:title=""/>
          </v:shape>
          <o:OLEObject Type="Embed" ProgID="Equation.3" ShapeID="_x0000_i1025" DrawAspect="Content" ObjectID="_1504383975" r:id="rId9"/>
        </w:object>
      </w:r>
    </w:p>
    <w:p w:rsidR="00045BD2" w:rsidRDefault="00045BD2" w:rsidP="00F76356">
      <w:r>
        <w:t>+ The decision rule for each input x</w:t>
      </w:r>
    </w:p>
    <w:p w:rsidR="00045BD2" w:rsidRPr="00F76356" w:rsidRDefault="00045BD2" w:rsidP="00F76356">
      <w:r w:rsidRPr="00045BD2">
        <w:rPr>
          <w:position w:val="-30"/>
        </w:rPr>
        <w:object w:dxaOrig="4760" w:dyaOrig="720">
          <v:shape id="_x0000_i1026" type="#_x0000_t75" style="width:238.5pt;height:37.5pt" o:ole="">
            <v:imagedata r:id="rId10" o:title=""/>
          </v:shape>
          <o:OLEObject Type="Embed" ProgID="Equation.3" ShapeID="_x0000_i1026" DrawAspect="Content" ObjectID="_1504383976" r:id="rId11"/>
        </w:object>
      </w:r>
      <w:r>
        <w:t xml:space="preserve"> </w:t>
      </w:r>
    </w:p>
    <w:p w:rsidR="00B974B0" w:rsidRDefault="00045BD2" w:rsidP="00B974B0">
      <w:r>
        <w:t>+ In many programming languages, we can write</w:t>
      </w:r>
    </w:p>
    <w:p w:rsidR="00045BD2" w:rsidRDefault="00045BD2" w:rsidP="00B974B0">
      <w:r>
        <w:t>y = ( p(face, x) &gt; p(back, x) ? "face" : "back" );</w:t>
      </w:r>
    </w:p>
    <w:p w:rsidR="00045BD2" w:rsidRPr="006827E8" w:rsidRDefault="00045BD2" w:rsidP="00B974B0"/>
    <w:p w:rsidR="00B974B0" w:rsidRDefault="008773D6" w:rsidP="00B974B0">
      <w:pPr>
        <w:pStyle w:val="Heading3"/>
      </w:pPr>
      <w:bookmarkStart w:id="3" w:name="_Toc430642023"/>
      <w:r>
        <w:t xml:space="preserve">A1.3. </w:t>
      </w:r>
      <w:r w:rsidR="00B974B0">
        <w:t>Learning with Gradient Descending</w:t>
      </w:r>
      <w:bookmarkEnd w:id="3"/>
    </w:p>
    <w:p w:rsidR="00F21B10" w:rsidRDefault="00F21B10" w:rsidP="00045BD2">
      <w:r>
        <w:t>+ Given the dataset D = { x1-&gt;y1, x2-&gt;y2, .., xk-&gt;yk }.</w:t>
      </w:r>
    </w:p>
    <w:p w:rsidR="00045BD2" w:rsidRDefault="00F21B10" w:rsidP="00045BD2">
      <w:r>
        <w:t xml:space="preserve">+ We need to fit the logistic model </w:t>
      </w:r>
      <w:r w:rsidR="00C3798F" w:rsidRPr="00F21B10">
        <w:rPr>
          <w:position w:val="-30"/>
        </w:rPr>
        <w:object w:dxaOrig="3019" w:dyaOrig="680">
          <v:shape id="_x0000_i1027" type="#_x0000_t75" style="width:150pt;height:33pt" o:ole="">
            <v:imagedata r:id="rId12" o:title=""/>
          </v:shape>
          <o:OLEObject Type="Embed" ProgID="Equation.3" ShapeID="_x0000_i1027" DrawAspect="Content" ObjectID="_1504383977" r:id="rId13"/>
        </w:object>
      </w:r>
      <w:r>
        <w:t xml:space="preserve"> to the dataset D.</w:t>
      </w:r>
    </w:p>
    <w:p w:rsidR="00F21B10" w:rsidRDefault="00F21B10" w:rsidP="00045BD2">
      <w:r>
        <w:t xml:space="preserve">+ All we have to do is to learn w from </w:t>
      </w:r>
      <w:r w:rsidR="00C3798F">
        <w:t>dataset D.</w:t>
      </w:r>
    </w:p>
    <w:p w:rsidR="00C3798F" w:rsidRDefault="00C3798F" w:rsidP="00045BD2">
      <w:r>
        <w:t xml:space="preserve">+ We can base on the cost function </w:t>
      </w:r>
    </w:p>
    <w:p w:rsidR="00C3798F" w:rsidRDefault="005A5992" w:rsidP="00045BD2">
      <w:r w:rsidRPr="00C3798F">
        <w:rPr>
          <w:position w:val="-98"/>
        </w:rPr>
        <w:object w:dxaOrig="6340" w:dyaOrig="1600">
          <v:shape id="_x0000_i1028" type="#_x0000_t75" style="width:318pt;height:81pt" o:ole="">
            <v:imagedata r:id="rId14" o:title=""/>
          </v:shape>
          <o:OLEObject Type="Embed" ProgID="Equation.3" ShapeID="_x0000_i1028" DrawAspect="Content" ObjectID="_1504383978" r:id="rId15"/>
        </w:object>
      </w:r>
    </w:p>
    <w:p w:rsidR="005A5992" w:rsidRDefault="00C3798F" w:rsidP="00045BD2">
      <w:r>
        <w:t xml:space="preserve">+ The gradient </w:t>
      </w:r>
      <w:r w:rsidR="005A5992">
        <w:t>descending procedure to start from w0 = (0, 0, 0, .. 0) and to arrive a</w:t>
      </w:r>
      <w:r w:rsidR="007E56C4">
        <w:t>t the optimal point w* after se</w:t>
      </w:r>
      <w:r w:rsidR="005A5992">
        <w:t>veral steps.</w:t>
      </w:r>
    </w:p>
    <w:tbl>
      <w:tblPr>
        <w:tblStyle w:val="TableGrid"/>
        <w:tblW w:w="0" w:type="auto"/>
        <w:tblLook w:val="04A0" w:firstRow="1" w:lastRow="0" w:firstColumn="1" w:lastColumn="0" w:noHBand="0" w:noVBand="1"/>
      </w:tblPr>
      <w:tblGrid>
        <w:gridCol w:w="6569"/>
        <w:gridCol w:w="3007"/>
      </w:tblGrid>
      <w:tr w:rsidR="007E56C4" w:rsidTr="007E56C4">
        <w:tc>
          <w:tcPr>
            <w:tcW w:w="7735" w:type="dxa"/>
          </w:tcPr>
          <w:p w:rsidR="007E56C4" w:rsidRDefault="007E56C4" w:rsidP="00D06D55">
            <w:r>
              <w:rPr>
                <w:noProof/>
              </w:rPr>
              <w:drawing>
                <wp:inline distT="0" distB="0" distL="0" distR="0" wp14:anchorId="6CC50A0B" wp14:editId="5E1F3949">
                  <wp:extent cx="3411289" cy="3438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19413" cy="3446714"/>
                          </a:xfrm>
                          <a:prstGeom prst="rect">
                            <a:avLst/>
                          </a:prstGeom>
                        </pic:spPr>
                      </pic:pic>
                    </a:graphicData>
                  </a:graphic>
                </wp:inline>
              </w:drawing>
            </w:r>
          </w:p>
        </w:tc>
        <w:tc>
          <w:tcPr>
            <w:tcW w:w="4788" w:type="dxa"/>
          </w:tcPr>
          <w:p w:rsidR="007E56C4" w:rsidRDefault="007E56C4" w:rsidP="00D06D55">
            <w:r>
              <w:t>Figure: the linear dataset</w:t>
            </w:r>
          </w:p>
        </w:tc>
      </w:tr>
      <w:tr w:rsidR="007E56C4" w:rsidTr="007E56C4">
        <w:tc>
          <w:tcPr>
            <w:tcW w:w="7735" w:type="dxa"/>
          </w:tcPr>
          <w:p w:rsidR="007E56C4" w:rsidRDefault="007E56C4" w:rsidP="00D06D55">
            <w:pPr>
              <w:rPr>
                <w:noProof/>
              </w:rPr>
            </w:pPr>
            <w:r>
              <w:rPr>
                <w:noProof/>
              </w:rPr>
              <w:lastRenderedPageBreak/>
              <w:drawing>
                <wp:inline distT="0" distB="0" distL="0" distR="0" wp14:anchorId="6EE597EF" wp14:editId="790293AC">
                  <wp:extent cx="2514600" cy="447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600" cy="447675"/>
                          </a:xfrm>
                          <a:prstGeom prst="rect">
                            <a:avLst/>
                          </a:prstGeom>
                        </pic:spPr>
                      </pic:pic>
                    </a:graphicData>
                  </a:graphic>
                </wp:inline>
              </w:drawing>
            </w:r>
          </w:p>
        </w:tc>
        <w:tc>
          <w:tcPr>
            <w:tcW w:w="4788" w:type="dxa"/>
          </w:tcPr>
          <w:p w:rsidR="007E56C4" w:rsidRDefault="007E56C4" w:rsidP="00D06D55">
            <w:r>
              <w:t>The linear coefficients corresponding to the dataset</w:t>
            </w:r>
          </w:p>
        </w:tc>
      </w:tr>
    </w:tbl>
    <w:p w:rsidR="007E56C4" w:rsidRPr="00045BD2" w:rsidRDefault="007E56C4" w:rsidP="007E56C4"/>
    <w:p w:rsidR="007E56C4" w:rsidRDefault="007E56C4" w:rsidP="00045BD2"/>
    <w:p w:rsidR="00045BD2" w:rsidRDefault="008773D6" w:rsidP="00045BD2">
      <w:pPr>
        <w:pStyle w:val="Heading3"/>
      </w:pPr>
      <w:bookmarkStart w:id="4" w:name="_Toc430642024"/>
      <w:r>
        <w:t xml:space="preserve">A1.4. </w:t>
      </w:r>
      <w:r w:rsidR="00045BD2">
        <w:t>RMD code</w:t>
      </w:r>
      <w:bookmarkEnd w:id="4"/>
    </w:p>
    <w:tbl>
      <w:tblPr>
        <w:tblStyle w:val="TableGrid"/>
        <w:tblW w:w="0" w:type="auto"/>
        <w:tblLook w:val="04A0" w:firstRow="1" w:lastRow="0" w:firstColumn="1" w:lastColumn="0" w:noHBand="0" w:noVBand="1"/>
      </w:tblPr>
      <w:tblGrid>
        <w:gridCol w:w="9576"/>
      </w:tblGrid>
      <w:tr w:rsidR="007E56C4" w:rsidTr="007E56C4">
        <w:tc>
          <w:tcPr>
            <w:tcW w:w="9576" w:type="dxa"/>
          </w:tcPr>
          <w:p w:rsidR="007E56C4" w:rsidRDefault="007E56C4" w:rsidP="007E56C4">
            <w:r>
              <w:t># To show how logistic regression works</w:t>
            </w:r>
          </w:p>
          <w:p w:rsidR="007E56C4" w:rsidRDefault="007E56C4" w:rsidP="007E56C4"/>
          <w:p w:rsidR="007E56C4" w:rsidRDefault="007E56C4" w:rsidP="007E56C4">
            <w:r>
              <w:t>```{r}</w:t>
            </w:r>
          </w:p>
          <w:p w:rsidR="007E56C4" w:rsidRDefault="007E56C4" w:rsidP="007E56C4">
            <w:r>
              <w:t xml:space="preserve">rm(list=ls()); library(nnet); </w:t>
            </w:r>
          </w:p>
          <w:p w:rsidR="007E56C4" w:rsidRDefault="007E56C4" w:rsidP="007E56C4">
            <w:r>
              <w:t>```</w:t>
            </w:r>
          </w:p>
          <w:p w:rsidR="007E56C4" w:rsidRDefault="007E56C4" w:rsidP="007E56C4"/>
          <w:p w:rsidR="007E56C4" w:rsidRDefault="007E56C4" w:rsidP="007E56C4">
            <w:r>
              <w:t>## 1. Creating the linear dataset</w:t>
            </w:r>
          </w:p>
          <w:p w:rsidR="007E56C4" w:rsidRDefault="007E56C4" w:rsidP="007E56C4">
            <w:r>
              <w:t>```{r}</w:t>
            </w:r>
          </w:p>
          <w:p w:rsidR="007E56C4" w:rsidRDefault="007E56C4" w:rsidP="007E56C4">
            <w:r>
              <w:t xml:space="preserve"> x1 &lt;- runif(5000, -10, 10);</w:t>
            </w:r>
          </w:p>
          <w:p w:rsidR="007E56C4" w:rsidRDefault="007E56C4" w:rsidP="007E56C4">
            <w:r>
              <w:t xml:space="preserve"> x2 &lt;- runif(5000, -20, 20);</w:t>
            </w:r>
          </w:p>
          <w:p w:rsidR="007E56C4" w:rsidRDefault="007E56C4" w:rsidP="007E56C4">
            <w:r>
              <w:t xml:space="preserve"> y &lt;- (2*x1 + 3*x2 &gt; 0);</w:t>
            </w:r>
          </w:p>
          <w:p w:rsidR="007E56C4" w:rsidRDefault="007E56C4" w:rsidP="007E56C4">
            <w:r>
              <w:t xml:space="preserve"> y &lt;- as.factor(y);</w:t>
            </w:r>
          </w:p>
          <w:p w:rsidR="007E56C4" w:rsidRDefault="007E56C4" w:rsidP="007E56C4"/>
          <w:p w:rsidR="007E56C4" w:rsidRDefault="007E56C4" w:rsidP="007E56C4">
            <w:r>
              <w:t xml:space="preserve"> df &lt;- data.frame(x1, x2, y);</w:t>
            </w:r>
          </w:p>
          <w:p w:rsidR="007E56C4" w:rsidRDefault="007E56C4" w:rsidP="007E56C4">
            <w:r>
              <w:t xml:space="preserve"> print( qplot(x1, x2, color=y) );</w:t>
            </w:r>
          </w:p>
          <w:p w:rsidR="007E56C4" w:rsidRDefault="007E56C4" w:rsidP="007E56C4">
            <w:r>
              <w:t xml:space="preserve"> print( head(df) );</w:t>
            </w:r>
          </w:p>
          <w:p w:rsidR="007E56C4" w:rsidRDefault="007E56C4" w:rsidP="007E56C4">
            <w:r>
              <w:t>```</w:t>
            </w:r>
          </w:p>
          <w:p w:rsidR="007E56C4" w:rsidRDefault="007E56C4" w:rsidP="007E56C4"/>
          <w:p w:rsidR="007E56C4" w:rsidRDefault="007E56C4" w:rsidP="007E56C4">
            <w:r>
              <w:t>## 2. Training the logistic model</w:t>
            </w:r>
          </w:p>
          <w:p w:rsidR="007E56C4" w:rsidRDefault="007E56C4" w:rsidP="007E56C4">
            <w:r>
              <w:t>```{r}</w:t>
            </w:r>
          </w:p>
          <w:p w:rsidR="007E56C4" w:rsidRDefault="007E56C4" w:rsidP="007E56C4">
            <w:r>
              <w:t xml:space="preserve"> mod &lt;- multinom(y ~ x1 + x2, df);</w:t>
            </w:r>
          </w:p>
          <w:p w:rsidR="007E56C4" w:rsidRDefault="007E56C4" w:rsidP="007E56C4">
            <w:r>
              <w:t xml:space="preserve"> print( mod );</w:t>
            </w:r>
          </w:p>
          <w:p w:rsidR="007E56C4" w:rsidRDefault="007E56C4" w:rsidP="007E56C4">
            <w:r>
              <w:t>```</w:t>
            </w:r>
          </w:p>
          <w:p w:rsidR="007E56C4" w:rsidRDefault="007E56C4" w:rsidP="007E56C4"/>
          <w:p w:rsidR="007E56C4" w:rsidRDefault="007E56C4" w:rsidP="007E56C4">
            <w:r>
              <w:t>## 3. Test the model on the training data</w:t>
            </w:r>
          </w:p>
          <w:p w:rsidR="007E56C4" w:rsidRDefault="007E56C4" w:rsidP="007E56C4">
            <w:r>
              <w:t>```{r}</w:t>
            </w:r>
          </w:p>
          <w:p w:rsidR="007E56C4" w:rsidRDefault="007E56C4" w:rsidP="007E56C4">
            <w:r>
              <w:t xml:space="preserve"> y1 &lt;- predict(mod, subset(df, select=-c(y) ) );</w:t>
            </w:r>
          </w:p>
          <w:p w:rsidR="007E56C4" w:rsidRDefault="007E56C4" w:rsidP="007E56C4">
            <w:r>
              <w:t xml:space="preserve"> e1 &lt;- abs( y != y1 );</w:t>
            </w:r>
          </w:p>
          <w:p w:rsidR="007E56C4" w:rsidRDefault="007E56C4" w:rsidP="007E56C4"/>
          <w:p w:rsidR="007E56C4" w:rsidRDefault="007E56C4" w:rsidP="007E56C4">
            <w:r>
              <w:t>print(head(data.frame( y, y1, e1 )));</w:t>
            </w:r>
          </w:p>
          <w:p w:rsidR="007E56C4" w:rsidRDefault="007E56C4" w:rsidP="007E56C4"/>
          <w:p w:rsidR="007E56C4" w:rsidRDefault="007E56C4" w:rsidP="007E56C4">
            <w:r>
              <w:t>print(data.frame( key="Training error", val=sum(e1) ));</w:t>
            </w:r>
          </w:p>
          <w:p w:rsidR="007E56C4" w:rsidRDefault="007E56C4" w:rsidP="007E56C4"/>
          <w:p w:rsidR="007E56C4" w:rsidRDefault="007E56C4" w:rsidP="007E56C4">
            <w:r>
              <w:t>print( table(y, y1) );</w:t>
            </w:r>
          </w:p>
          <w:p w:rsidR="007E56C4" w:rsidRDefault="007E56C4" w:rsidP="007E56C4">
            <w:r>
              <w:t>```</w:t>
            </w:r>
          </w:p>
          <w:p w:rsidR="007E56C4" w:rsidRDefault="007E56C4" w:rsidP="007E56C4"/>
        </w:tc>
      </w:tr>
    </w:tbl>
    <w:p w:rsidR="00045BD2" w:rsidRPr="00045BD2" w:rsidRDefault="00045BD2" w:rsidP="00045BD2"/>
    <w:p w:rsidR="00B974B0" w:rsidRPr="006827E8" w:rsidRDefault="00B974B0" w:rsidP="00B974B0"/>
    <w:p w:rsidR="00B974B0" w:rsidRPr="00B974B0" w:rsidRDefault="00B974B0" w:rsidP="00B974B0"/>
    <w:p w:rsidR="00A24F8F" w:rsidRDefault="00440397" w:rsidP="00A24F8F">
      <w:pPr>
        <w:pStyle w:val="Heading1"/>
      </w:pPr>
      <w:bookmarkStart w:id="5" w:name="_Toc430642025"/>
      <w:r>
        <w:lastRenderedPageBreak/>
        <w:t>A2</w:t>
      </w:r>
      <w:r w:rsidR="00A24F8F">
        <w:t>. logistic regression: multinomial case</w:t>
      </w:r>
      <w:bookmarkEnd w:id="5"/>
    </w:p>
    <w:p w:rsidR="00B974B0" w:rsidRDefault="00B974B0" w:rsidP="00B974B0"/>
    <w:p w:rsidR="00B974B0" w:rsidRDefault="008773D6" w:rsidP="00B974B0">
      <w:pPr>
        <w:pStyle w:val="Heading3"/>
      </w:pPr>
      <w:bookmarkStart w:id="6" w:name="_Toc430642026"/>
      <w:r>
        <w:t xml:space="preserve">A2.1. </w:t>
      </w:r>
      <w:r w:rsidR="00B974B0">
        <w:t>Motivation</w:t>
      </w:r>
      <w:bookmarkEnd w:id="6"/>
    </w:p>
    <w:tbl>
      <w:tblPr>
        <w:tblStyle w:val="TableGrid"/>
        <w:tblW w:w="0" w:type="auto"/>
        <w:tblLook w:val="04A0" w:firstRow="1" w:lastRow="0" w:firstColumn="1" w:lastColumn="0" w:noHBand="0" w:noVBand="1"/>
      </w:tblPr>
      <w:tblGrid>
        <w:gridCol w:w="7326"/>
        <w:gridCol w:w="2250"/>
      </w:tblGrid>
      <w:tr w:rsidR="00B974B0" w:rsidTr="00AE5BE6">
        <w:tc>
          <w:tcPr>
            <w:tcW w:w="4788" w:type="dxa"/>
          </w:tcPr>
          <w:p w:rsidR="00B974B0" w:rsidRDefault="00B974B0" w:rsidP="00AE5BE6">
            <w:r w:rsidRPr="00CE7F02">
              <w:rPr>
                <w:noProof/>
              </w:rPr>
              <w:drawing>
                <wp:inline distT="0" distB="0" distL="0" distR="0" wp14:anchorId="0E50174E" wp14:editId="319AB512">
                  <wp:extent cx="4438650" cy="21918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55646" cy="2200214"/>
                          </a:xfrm>
                          <a:prstGeom prst="rect">
                            <a:avLst/>
                          </a:prstGeom>
                        </pic:spPr>
                      </pic:pic>
                    </a:graphicData>
                  </a:graphic>
                </wp:inline>
              </w:drawing>
            </w:r>
          </w:p>
          <w:p w:rsidR="00B974B0" w:rsidRDefault="00B974B0" w:rsidP="00AE5BE6"/>
        </w:tc>
        <w:tc>
          <w:tcPr>
            <w:tcW w:w="4788" w:type="dxa"/>
          </w:tcPr>
          <w:p w:rsidR="00B974B0" w:rsidRDefault="001235C9" w:rsidP="00AE5BE6">
            <w:r>
              <w:t>We have the picture of many animals.</w:t>
            </w:r>
          </w:p>
          <w:p w:rsidR="001235C9" w:rsidRDefault="001235C9" w:rsidP="00AE5BE6"/>
          <w:p w:rsidR="001235C9" w:rsidRDefault="001235C9" w:rsidP="00AE5BE6">
            <w:r>
              <w:t>Can we give tag for each animal?</w:t>
            </w:r>
          </w:p>
        </w:tc>
      </w:tr>
      <w:tr w:rsidR="00B974B0" w:rsidTr="00AE5BE6">
        <w:tc>
          <w:tcPr>
            <w:tcW w:w="4788" w:type="dxa"/>
          </w:tcPr>
          <w:p w:rsidR="00B974B0" w:rsidRDefault="00B974B0" w:rsidP="00AE5BE6">
            <w:r w:rsidRPr="00CE7F02">
              <w:rPr>
                <w:noProof/>
              </w:rPr>
              <w:drawing>
                <wp:inline distT="0" distB="0" distL="0" distR="0" wp14:anchorId="4D26D4DF" wp14:editId="65C14241">
                  <wp:extent cx="4514850" cy="24532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30802" cy="2461929"/>
                          </a:xfrm>
                          <a:prstGeom prst="rect">
                            <a:avLst/>
                          </a:prstGeom>
                        </pic:spPr>
                      </pic:pic>
                    </a:graphicData>
                  </a:graphic>
                </wp:inline>
              </w:drawing>
            </w:r>
          </w:p>
          <w:p w:rsidR="00B974B0" w:rsidRPr="00CE7F02" w:rsidRDefault="00B974B0" w:rsidP="00AE5BE6"/>
        </w:tc>
        <w:tc>
          <w:tcPr>
            <w:tcW w:w="4788" w:type="dxa"/>
          </w:tcPr>
          <w:p w:rsidR="00B974B0" w:rsidRDefault="00B974B0" w:rsidP="00AE5BE6"/>
        </w:tc>
      </w:tr>
    </w:tbl>
    <w:p w:rsidR="00B974B0" w:rsidRDefault="00B974B0" w:rsidP="00B974B0"/>
    <w:p w:rsidR="00B974B0" w:rsidRDefault="008773D6" w:rsidP="00B974B0">
      <w:pPr>
        <w:pStyle w:val="Heading3"/>
      </w:pPr>
      <w:bookmarkStart w:id="7" w:name="_Toc430642027"/>
      <w:r>
        <w:t xml:space="preserve">A2.2. </w:t>
      </w:r>
      <w:r w:rsidR="00125DEE">
        <w:t>The e</w:t>
      </w:r>
      <w:r w:rsidR="00B974B0">
        <w:t>xtended logistic regression</w:t>
      </w:r>
      <w:r w:rsidR="00125DEE">
        <w:t xml:space="preserve"> for multinomial classification</w:t>
      </w:r>
      <w:bookmarkEnd w:id="7"/>
    </w:p>
    <w:p w:rsidR="00B974B0" w:rsidRDefault="00B974B0" w:rsidP="00B974B0">
      <w:r>
        <w:t>+ The probability model: for each class (dog, cat, cow), we will have one probability function against the background</w:t>
      </w:r>
    </w:p>
    <w:tbl>
      <w:tblPr>
        <w:tblStyle w:val="TableGrid"/>
        <w:tblW w:w="0" w:type="auto"/>
        <w:tblLook w:val="04A0" w:firstRow="1" w:lastRow="0" w:firstColumn="1" w:lastColumn="0" w:noHBand="0" w:noVBand="1"/>
      </w:tblPr>
      <w:tblGrid>
        <w:gridCol w:w="5011"/>
        <w:gridCol w:w="4565"/>
      </w:tblGrid>
      <w:tr w:rsidR="00B974B0" w:rsidTr="00AE5BE6">
        <w:tc>
          <w:tcPr>
            <w:tcW w:w="4788" w:type="dxa"/>
          </w:tcPr>
          <w:p w:rsidR="00B974B0" w:rsidRDefault="00B974B0" w:rsidP="00AE5BE6">
            <w:r w:rsidRPr="00F9585C">
              <w:rPr>
                <w:position w:val="-124"/>
              </w:rPr>
              <w:object w:dxaOrig="4780" w:dyaOrig="2960">
                <v:shape id="_x0000_i1029" type="#_x0000_t75" style="width:240pt;height:147pt" o:ole="">
                  <v:imagedata r:id="rId20" o:title=""/>
                </v:shape>
                <o:OLEObject Type="Embed" ProgID="Equation.3" ShapeID="_x0000_i1029" DrawAspect="Content" ObjectID="_1504383979" r:id="rId21"/>
              </w:object>
            </w:r>
          </w:p>
        </w:tc>
        <w:tc>
          <w:tcPr>
            <w:tcW w:w="4788" w:type="dxa"/>
          </w:tcPr>
          <w:p w:rsidR="00B974B0" w:rsidRDefault="00B974B0" w:rsidP="00AE5BE6">
            <w:r>
              <w:t>Equation: the general logistic model</w:t>
            </w:r>
          </w:p>
        </w:tc>
      </w:tr>
    </w:tbl>
    <w:p w:rsidR="00B974B0" w:rsidRDefault="00B974B0" w:rsidP="00B974B0"/>
    <w:p w:rsidR="00B974B0" w:rsidRDefault="00B974B0" w:rsidP="00B974B0">
      <w:r>
        <w:t>+ The decision rule: we choose the class yk with strongest response p(yk|x) to be the output class.</w:t>
      </w:r>
    </w:p>
    <w:tbl>
      <w:tblPr>
        <w:tblStyle w:val="TableGrid"/>
        <w:tblW w:w="0" w:type="auto"/>
        <w:tblLook w:val="04A0" w:firstRow="1" w:lastRow="0" w:firstColumn="1" w:lastColumn="0" w:noHBand="0" w:noVBand="1"/>
      </w:tblPr>
      <w:tblGrid>
        <w:gridCol w:w="4788"/>
        <w:gridCol w:w="4788"/>
      </w:tblGrid>
      <w:tr w:rsidR="00B974B0" w:rsidTr="00AE5BE6">
        <w:tc>
          <w:tcPr>
            <w:tcW w:w="4788" w:type="dxa"/>
          </w:tcPr>
          <w:p w:rsidR="00B974B0" w:rsidRDefault="00B974B0" w:rsidP="00AE5BE6">
            <w:r w:rsidRPr="00F9585C">
              <w:rPr>
                <w:position w:val="-10"/>
              </w:rPr>
              <w:object w:dxaOrig="4580" w:dyaOrig="340">
                <v:shape id="_x0000_i1030" type="#_x0000_t75" style="width:228pt;height:16.5pt" o:ole="">
                  <v:imagedata r:id="rId22" o:title=""/>
                </v:shape>
                <o:OLEObject Type="Embed" ProgID="Equation.3" ShapeID="_x0000_i1030" DrawAspect="Content" ObjectID="_1504383980" r:id="rId23"/>
              </w:object>
            </w:r>
          </w:p>
        </w:tc>
        <w:tc>
          <w:tcPr>
            <w:tcW w:w="4788" w:type="dxa"/>
          </w:tcPr>
          <w:p w:rsidR="00B974B0" w:rsidRDefault="00B974B0" w:rsidP="00AE5BE6">
            <w:r>
              <w:t>Equation: the decision rule for the general logistic model</w:t>
            </w:r>
          </w:p>
          <w:p w:rsidR="00B974B0" w:rsidRDefault="00B974B0" w:rsidP="00AE5BE6"/>
        </w:tc>
      </w:tr>
    </w:tbl>
    <w:p w:rsidR="00B974B0" w:rsidRDefault="00B974B0" w:rsidP="00B974B0"/>
    <w:p w:rsidR="00B974B0" w:rsidRDefault="008773D6" w:rsidP="00B974B0">
      <w:pPr>
        <w:pStyle w:val="Heading3"/>
      </w:pPr>
      <w:bookmarkStart w:id="8" w:name="_Toc430642028"/>
      <w:r>
        <w:t xml:space="preserve">A2.3. </w:t>
      </w:r>
      <w:r w:rsidR="00125DEE">
        <w:t>RMD code</w:t>
      </w:r>
      <w:bookmarkEnd w:id="8"/>
    </w:p>
    <w:tbl>
      <w:tblPr>
        <w:tblStyle w:val="TableGrid"/>
        <w:tblW w:w="0" w:type="auto"/>
        <w:tblLook w:val="04A0" w:firstRow="1" w:lastRow="0" w:firstColumn="1" w:lastColumn="0" w:noHBand="0" w:noVBand="1"/>
      </w:tblPr>
      <w:tblGrid>
        <w:gridCol w:w="9576"/>
      </w:tblGrid>
      <w:tr w:rsidR="00125DEE" w:rsidTr="00125DEE">
        <w:tc>
          <w:tcPr>
            <w:tcW w:w="9576" w:type="dxa"/>
          </w:tcPr>
          <w:p w:rsidR="00125DEE" w:rsidRDefault="00125DEE" w:rsidP="00125DEE">
            <w:r>
              <w:t># To show how logistic regression works</w:t>
            </w:r>
          </w:p>
          <w:p w:rsidR="00125DEE" w:rsidRDefault="00125DEE" w:rsidP="00125DEE"/>
          <w:p w:rsidR="00125DEE" w:rsidRDefault="00125DEE" w:rsidP="00125DEE">
            <w:r>
              <w:t>```{r}</w:t>
            </w:r>
          </w:p>
          <w:p w:rsidR="00125DEE" w:rsidRDefault="00125DEE" w:rsidP="00125DEE">
            <w:r>
              <w:t>rm(list=ls()); library(nnet); set.seed(1234);</w:t>
            </w:r>
          </w:p>
          <w:p w:rsidR="00125DEE" w:rsidRDefault="00125DEE" w:rsidP="00125DEE">
            <w:r>
              <w:t>```</w:t>
            </w:r>
          </w:p>
          <w:p w:rsidR="00125DEE" w:rsidRDefault="00125DEE" w:rsidP="00125DEE"/>
          <w:p w:rsidR="00125DEE" w:rsidRDefault="00125DEE" w:rsidP="00125DEE">
            <w:r>
              <w:t>## 1. Creating the xor dataset</w:t>
            </w:r>
          </w:p>
          <w:p w:rsidR="00125DEE" w:rsidRDefault="00125DEE" w:rsidP="00125DEE">
            <w:r>
              <w:t>```{r}</w:t>
            </w:r>
          </w:p>
          <w:p w:rsidR="00125DEE" w:rsidRDefault="00125DEE" w:rsidP="00125DEE">
            <w:r>
              <w:t xml:space="preserve"> x1 &lt;- runif(2000, -10, 10);</w:t>
            </w:r>
          </w:p>
          <w:p w:rsidR="00125DEE" w:rsidRDefault="00125DEE" w:rsidP="00125DEE">
            <w:r>
              <w:t xml:space="preserve"> x2 &lt;- runif(2000, -20, 20);</w:t>
            </w:r>
          </w:p>
          <w:p w:rsidR="00125DEE" w:rsidRDefault="00125DEE" w:rsidP="00125DEE">
            <w:r>
              <w:t xml:space="preserve"> y &lt;- 2*(x1*x2 &gt; 0) + (x1 &gt; 0);</w:t>
            </w:r>
          </w:p>
          <w:p w:rsidR="00125DEE" w:rsidRDefault="00125DEE" w:rsidP="00125DEE">
            <w:r>
              <w:t xml:space="preserve"> y &lt;- as.factor(y);</w:t>
            </w:r>
          </w:p>
          <w:p w:rsidR="00125DEE" w:rsidRDefault="00125DEE" w:rsidP="00125DEE"/>
          <w:p w:rsidR="00125DEE" w:rsidRDefault="00125DEE" w:rsidP="00125DEE">
            <w:r>
              <w:t xml:space="preserve"> df &lt;- data.frame(x1, x2, y);</w:t>
            </w:r>
          </w:p>
          <w:p w:rsidR="00125DEE" w:rsidRDefault="00125DEE" w:rsidP="00125DEE">
            <w:r>
              <w:t xml:space="preserve"> print( qplot(x1, x2, color=y) );</w:t>
            </w:r>
          </w:p>
          <w:p w:rsidR="00125DEE" w:rsidRDefault="00125DEE" w:rsidP="00125DEE">
            <w:r>
              <w:t xml:space="preserve"> print( head(df) );</w:t>
            </w:r>
          </w:p>
          <w:p w:rsidR="00125DEE" w:rsidRDefault="00125DEE" w:rsidP="00125DEE">
            <w:r>
              <w:t>```</w:t>
            </w:r>
          </w:p>
          <w:p w:rsidR="00125DEE" w:rsidRDefault="00125DEE" w:rsidP="00125DEE"/>
          <w:p w:rsidR="00125DEE" w:rsidRDefault="00125DEE" w:rsidP="00125DEE">
            <w:r>
              <w:t>## 2. Training the logistic model</w:t>
            </w:r>
          </w:p>
          <w:p w:rsidR="00125DEE" w:rsidRDefault="00125DEE" w:rsidP="00125DEE">
            <w:r>
              <w:t>```{r}</w:t>
            </w:r>
          </w:p>
          <w:p w:rsidR="00125DEE" w:rsidRDefault="00125DEE" w:rsidP="00125DEE">
            <w:r>
              <w:t xml:space="preserve"> mod &lt;- multinom(y ~ x1 + x2, df);</w:t>
            </w:r>
          </w:p>
          <w:p w:rsidR="00125DEE" w:rsidRDefault="00125DEE" w:rsidP="00125DEE">
            <w:r>
              <w:t xml:space="preserve"> print( mod );</w:t>
            </w:r>
          </w:p>
          <w:p w:rsidR="00125DEE" w:rsidRDefault="00125DEE" w:rsidP="00125DEE">
            <w:r>
              <w:t>```</w:t>
            </w:r>
          </w:p>
          <w:p w:rsidR="00125DEE" w:rsidRDefault="00125DEE" w:rsidP="00125DEE"/>
          <w:p w:rsidR="00125DEE" w:rsidRDefault="00125DEE" w:rsidP="00125DEE">
            <w:r>
              <w:t>## 3. Test the model on the training data</w:t>
            </w:r>
          </w:p>
          <w:p w:rsidR="00125DEE" w:rsidRDefault="00125DEE" w:rsidP="00125DEE">
            <w:r>
              <w:t>```{r}</w:t>
            </w:r>
          </w:p>
          <w:p w:rsidR="00125DEE" w:rsidRDefault="00125DEE" w:rsidP="00125DEE">
            <w:r>
              <w:t xml:space="preserve"> y1 &lt;- predict(mod, subset(df, select=-c(y) ) );</w:t>
            </w:r>
          </w:p>
          <w:p w:rsidR="00125DEE" w:rsidRDefault="00125DEE" w:rsidP="00125DEE">
            <w:r>
              <w:t xml:space="preserve"> e1 &lt;- abs( y != y1 );</w:t>
            </w:r>
          </w:p>
          <w:p w:rsidR="00125DEE" w:rsidRDefault="00125DEE" w:rsidP="00125DEE"/>
          <w:p w:rsidR="00125DEE" w:rsidRDefault="00125DEE" w:rsidP="00125DEE">
            <w:r>
              <w:t>print(head(data.frame( y, y1, e1 )));</w:t>
            </w:r>
          </w:p>
          <w:p w:rsidR="00125DEE" w:rsidRDefault="00125DEE" w:rsidP="00125DEE"/>
          <w:p w:rsidR="00125DEE" w:rsidRDefault="00125DEE" w:rsidP="00125DEE">
            <w:r>
              <w:t>print(data.frame( key="Training error", val=sum(e1) ));</w:t>
            </w:r>
          </w:p>
          <w:p w:rsidR="00125DEE" w:rsidRDefault="00125DEE" w:rsidP="00125DEE"/>
          <w:p w:rsidR="00125DEE" w:rsidRDefault="00125DEE" w:rsidP="00125DEE">
            <w:r>
              <w:t>print( table(y, y1) );</w:t>
            </w:r>
          </w:p>
          <w:p w:rsidR="00125DEE" w:rsidRDefault="00125DEE" w:rsidP="00125DEE">
            <w:r>
              <w:t>```</w:t>
            </w:r>
          </w:p>
          <w:p w:rsidR="00125DEE" w:rsidRDefault="00125DEE" w:rsidP="00125DEE"/>
        </w:tc>
      </w:tr>
    </w:tbl>
    <w:p w:rsidR="00125DEE" w:rsidRPr="00125DEE" w:rsidRDefault="00125DEE" w:rsidP="00125DEE"/>
    <w:p w:rsidR="00B974B0" w:rsidRPr="00B974B0" w:rsidRDefault="00B974B0" w:rsidP="00B974B0"/>
    <w:p w:rsidR="00A24F8F" w:rsidRDefault="00440397" w:rsidP="00A24F8F">
      <w:pPr>
        <w:pStyle w:val="Heading1"/>
      </w:pPr>
      <w:bookmarkStart w:id="9" w:name="_Toc430642029"/>
      <w:r>
        <w:t>A3</w:t>
      </w:r>
      <w:r w:rsidR="00A24F8F">
        <w:t xml:space="preserve">. </w:t>
      </w:r>
      <w:r w:rsidR="0007317C">
        <w:t>L</w:t>
      </w:r>
      <w:r w:rsidR="00A24F8F">
        <w:t>earning concepts</w:t>
      </w:r>
      <w:bookmarkEnd w:id="9"/>
    </w:p>
    <w:p w:rsidR="00B974B0" w:rsidRDefault="008773D6" w:rsidP="00B974B0">
      <w:pPr>
        <w:pStyle w:val="Heading3"/>
      </w:pPr>
      <w:bookmarkStart w:id="10" w:name="_Toc430642030"/>
      <w:r>
        <w:t xml:space="preserve">A3.1. </w:t>
      </w:r>
      <w:r w:rsidR="00B974B0">
        <w:t>Under- and over-fitting</w:t>
      </w:r>
      <w:bookmarkEnd w:id="10"/>
    </w:p>
    <w:tbl>
      <w:tblPr>
        <w:tblStyle w:val="TableGrid"/>
        <w:tblW w:w="0" w:type="auto"/>
        <w:tblLook w:val="04A0" w:firstRow="1" w:lastRow="0" w:firstColumn="1" w:lastColumn="0" w:noHBand="0" w:noVBand="1"/>
      </w:tblPr>
      <w:tblGrid>
        <w:gridCol w:w="6140"/>
        <w:gridCol w:w="3171"/>
      </w:tblGrid>
      <w:tr w:rsidR="00B974B0" w:rsidTr="00AE5BE6">
        <w:tc>
          <w:tcPr>
            <w:tcW w:w="6140" w:type="dxa"/>
          </w:tcPr>
          <w:p w:rsidR="00B974B0" w:rsidRDefault="00B974B0" w:rsidP="00AE5BE6">
            <w:r w:rsidRPr="00D309B4">
              <w:rPr>
                <w:noProof/>
              </w:rPr>
              <w:drawing>
                <wp:inline distT="0" distB="0" distL="0" distR="0" wp14:anchorId="3FA303E1" wp14:editId="6BD89A1D">
                  <wp:extent cx="3761905" cy="19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1905" cy="1933333"/>
                          </a:xfrm>
                          <a:prstGeom prst="rect">
                            <a:avLst/>
                          </a:prstGeom>
                        </pic:spPr>
                      </pic:pic>
                    </a:graphicData>
                  </a:graphic>
                </wp:inline>
              </w:drawing>
            </w:r>
          </w:p>
        </w:tc>
        <w:tc>
          <w:tcPr>
            <w:tcW w:w="3171" w:type="dxa"/>
          </w:tcPr>
          <w:p w:rsidR="00B974B0" w:rsidRDefault="00B974B0" w:rsidP="00AE5BE6">
            <w:r>
              <w:t>Figure: when we try to fit the linear model to the quadric dataset, we will have a lot of error (under-fitting)</w:t>
            </w:r>
          </w:p>
          <w:p w:rsidR="00B974B0" w:rsidRDefault="00B974B0" w:rsidP="00AE5BE6"/>
          <w:p w:rsidR="00B974B0" w:rsidRDefault="00B974B0" w:rsidP="00AE5BE6"/>
        </w:tc>
      </w:tr>
      <w:tr w:rsidR="00B974B0" w:rsidTr="00AE5BE6">
        <w:tc>
          <w:tcPr>
            <w:tcW w:w="6140" w:type="dxa"/>
          </w:tcPr>
          <w:p w:rsidR="00B974B0" w:rsidRPr="00D309B4" w:rsidRDefault="00B974B0" w:rsidP="00AE5BE6">
            <w:r w:rsidRPr="00D309B4">
              <w:rPr>
                <w:noProof/>
              </w:rPr>
              <w:drawing>
                <wp:inline distT="0" distB="0" distL="0" distR="0" wp14:anchorId="6F9D4065" wp14:editId="7EBC5840">
                  <wp:extent cx="3761905" cy="19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61905" cy="1933333"/>
                          </a:xfrm>
                          <a:prstGeom prst="rect">
                            <a:avLst/>
                          </a:prstGeom>
                        </pic:spPr>
                      </pic:pic>
                    </a:graphicData>
                  </a:graphic>
                </wp:inline>
              </w:drawing>
            </w:r>
          </w:p>
        </w:tc>
        <w:tc>
          <w:tcPr>
            <w:tcW w:w="3171" w:type="dxa"/>
          </w:tcPr>
          <w:p w:rsidR="00B974B0" w:rsidRDefault="00B974B0" w:rsidP="00AE5BE6">
            <w:r>
              <w:t>Figure: on the other extreme, when we try to fit the high-degree polynomial to the quadric dataset, it becomes over-fitting.</w:t>
            </w:r>
          </w:p>
          <w:p w:rsidR="00B974B0" w:rsidRDefault="00B974B0" w:rsidP="00AE5BE6"/>
          <w:p w:rsidR="00B974B0" w:rsidRPr="00D309B4" w:rsidRDefault="00B974B0" w:rsidP="00AE5BE6">
            <w:r>
              <w:t>The training error can be very small. But then the model cannot handle new input. It will produce large error with new input not in the dataset</w:t>
            </w:r>
          </w:p>
        </w:tc>
      </w:tr>
      <w:tr w:rsidR="00B974B0" w:rsidTr="00AE5BE6">
        <w:tc>
          <w:tcPr>
            <w:tcW w:w="6140" w:type="dxa"/>
          </w:tcPr>
          <w:p w:rsidR="00B974B0" w:rsidRPr="00D309B4" w:rsidRDefault="00B974B0" w:rsidP="00AE5BE6">
            <w:r w:rsidRPr="00D309B4">
              <w:rPr>
                <w:noProof/>
              </w:rPr>
              <w:lastRenderedPageBreak/>
              <w:drawing>
                <wp:inline distT="0" distB="0" distL="0" distR="0" wp14:anchorId="1A928F4E" wp14:editId="03906726">
                  <wp:extent cx="3761905" cy="1933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61905" cy="1933333"/>
                          </a:xfrm>
                          <a:prstGeom prst="rect">
                            <a:avLst/>
                          </a:prstGeom>
                        </pic:spPr>
                      </pic:pic>
                    </a:graphicData>
                  </a:graphic>
                </wp:inline>
              </w:drawing>
            </w:r>
          </w:p>
        </w:tc>
        <w:tc>
          <w:tcPr>
            <w:tcW w:w="3171" w:type="dxa"/>
          </w:tcPr>
          <w:p w:rsidR="00B974B0" w:rsidRDefault="00B974B0" w:rsidP="00AE5BE6">
            <w:r>
              <w:t>Figure: so we want the model with small training error (fitting the dataset very well) and small testing error (being able to handle new input)</w:t>
            </w:r>
          </w:p>
          <w:p w:rsidR="00B974B0" w:rsidRPr="00D309B4" w:rsidRDefault="00B974B0" w:rsidP="00AE5BE6"/>
        </w:tc>
      </w:tr>
    </w:tbl>
    <w:p w:rsidR="00B974B0" w:rsidRPr="00D309B4" w:rsidRDefault="00B974B0" w:rsidP="00B974B0"/>
    <w:p w:rsidR="00B974B0" w:rsidRDefault="008773D6" w:rsidP="00B974B0">
      <w:pPr>
        <w:pStyle w:val="Heading3"/>
      </w:pPr>
      <w:bookmarkStart w:id="11" w:name="_Toc430642031"/>
      <w:r>
        <w:t xml:space="preserve">A3.2. </w:t>
      </w:r>
      <w:r w:rsidR="00B974B0">
        <w:t>The model selection pipeline</w:t>
      </w:r>
      <w:bookmarkEnd w:id="11"/>
    </w:p>
    <w:tbl>
      <w:tblPr>
        <w:tblStyle w:val="TableGrid"/>
        <w:tblW w:w="0" w:type="auto"/>
        <w:tblLook w:val="04A0" w:firstRow="1" w:lastRow="0" w:firstColumn="1" w:lastColumn="0" w:noHBand="0" w:noVBand="1"/>
      </w:tblPr>
      <w:tblGrid>
        <w:gridCol w:w="9576"/>
      </w:tblGrid>
      <w:tr w:rsidR="00B974B0" w:rsidTr="00AE5BE6">
        <w:tc>
          <w:tcPr>
            <w:tcW w:w="9576" w:type="dxa"/>
          </w:tcPr>
          <w:p w:rsidR="00B974B0" w:rsidRDefault="00B974B0" w:rsidP="00AE5BE6">
            <w:r w:rsidRPr="000A4AB7">
              <w:rPr>
                <w:noProof/>
              </w:rPr>
              <w:drawing>
                <wp:inline distT="0" distB="0" distL="0" distR="0" wp14:anchorId="55D1DF0A" wp14:editId="6F667259">
                  <wp:extent cx="5895238" cy="29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95238" cy="2961905"/>
                          </a:xfrm>
                          <a:prstGeom prst="rect">
                            <a:avLst/>
                          </a:prstGeom>
                        </pic:spPr>
                      </pic:pic>
                    </a:graphicData>
                  </a:graphic>
                </wp:inline>
              </w:drawing>
            </w:r>
          </w:p>
        </w:tc>
      </w:tr>
      <w:tr w:rsidR="00B974B0" w:rsidTr="00AE5BE6">
        <w:tc>
          <w:tcPr>
            <w:tcW w:w="9576" w:type="dxa"/>
          </w:tcPr>
          <w:p w:rsidR="00B974B0" w:rsidRDefault="00B974B0" w:rsidP="00AE5BE6">
            <w:r>
              <w:t>Figure: given a dataset D, we have to find the model M to fit in the dataset. We have to base on both training and testing error to select the model</w:t>
            </w:r>
          </w:p>
        </w:tc>
      </w:tr>
    </w:tbl>
    <w:p w:rsidR="00B974B0" w:rsidRDefault="00B974B0" w:rsidP="00B974B0"/>
    <w:p w:rsidR="001235C9" w:rsidRDefault="008773D6" w:rsidP="001235C9">
      <w:pPr>
        <w:pStyle w:val="Heading3"/>
      </w:pPr>
      <w:bookmarkStart w:id="12" w:name="_Toc430642032"/>
      <w:r>
        <w:lastRenderedPageBreak/>
        <w:t xml:space="preserve">A3.3. </w:t>
      </w:r>
      <w:r w:rsidR="001235C9">
        <w:t>The procedure</w:t>
      </w:r>
      <w:bookmarkEnd w:id="12"/>
    </w:p>
    <w:tbl>
      <w:tblPr>
        <w:tblStyle w:val="TableGrid"/>
        <w:tblW w:w="0" w:type="auto"/>
        <w:tblLook w:val="04A0" w:firstRow="1" w:lastRow="0" w:firstColumn="1" w:lastColumn="0" w:noHBand="0" w:noVBand="1"/>
      </w:tblPr>
      <w:tblGrid>
        <w:gridCol w:w="9576"/>
      </w:tblGrid>
      <w:tr w:rsidR="001235C9" w:rsidTr="001235C9">
        <w:tc>
          <w:tcPr>
            <w:tcW w:w="9576" w:type="dxa"/>
          </w:tcPr>
          <w:p w:rsidR="001235C9" w:rsidRDefault="001235C9" w:rsidP="001235C9">
            <w:r w:rsidRPr="001235C9">
              <w:rPr>
                <w:noProof/>
              </w:rPr>
              <w:drawing>
                <wp:inline distT="0" distB="0" distL="0" distR="0" wp14:anchorId="328342AD" wp14:editId="70A1BE2D">
                  <wp:extent cx="5943600" cy="4495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495800"/>
                          </a:xfrm>
                          <a:prstGeom prst="rect">
                            <a:avLst/>
                          </a:prstGeom>
                        </pic:spPr>
                      </pic:pic>
                    </a:graphicData>
                  </a:graphic>
                </wp:inline>
              </w:drawing>
            </w:r>
          </w:p>
        </w:tc>
      </w:tr>
      <w:tr w:rsidR="001235C9" w:rsidTr="001235C9">
        <w:tc>
          <w:tcPr>
            <w:tcW w:w="9576" w:type="dxa"/>
          </w:tcPr>
          <w:p w:rsidR="001235C9" w:rsidRDefault="001235C9" w:rsidP="001235C9">
            <w:r>
              <w:t>Figure: We are given the dataset D, we have to find the model M to fit the data. We need to go through several steps to arrive at the model.</w:t>
            </w:r>
          </w:p>
          <w:p w:rsidR="001235C9" w:rsidRDefault="001235C9" w:rsidP="001235C9"/>
          <w:p w:rsidR="001235C9" w:rsidRDefault="001235C9" w:rsidP="001235C9">
            <w:r>
              <w:t>Remember that we care not only about the model M but also the error/confidence of the model M subject to the dataset D.</w:t>
            </w:r>
          </w:p>
        </w:tc>
      </w:tr>
    </w:tbl>
    <w:p w:rsidR="001235C9" w:rsidRPr="001235C9" w:rsidRDefault="001235C9" w:rsidP="001235C9"/>
    <w:p w:rsidR="001235C9" w:rsidRDefault="008773D6" w:rsidP="001235C9">
      <w:pPr>
        <w:pStyle w:val="Heading3"/>
      </w:pPr>
      <w:bookmarkStart w:id="13" w:name="_Toc430642033"/>
      <w:r>
        <w:t xml:space="preserve">A3.4. </w:t>
      </w:r>
      <w:r w:rsidR="001235C9">
        <w:t>RMD code</w:t>
      </w:r>
      <w:bookmarkEnd w:id="13"/>
    </w:p>
    <w:tbl>
      <w:tblPr>
        <w:tblStyle w:val="TableGrid"/>
        <w:tblW w:w="0" w:type="auto"/>
        <w:tblLook w:val="04A0" w:firstRow="1" w:lastRow="0" w:firstColumn="1" w:lastColumn="0" w:noHBand="0" w:noVBand="1"/>
      </w:tblPr>
      <w:tblGrid>
        <w:gridCol w:w="9576"/>
      </w:tblGrid>
      <w:tr w:rsidR="001235C9" w:rsidTr="001235C9">
        <w:tc>
          <w:tcPr>
            <w:tcW w:w="9576" w:type="dxa"/>
          </w:tcPr>
          <w:p w:rsidR="001235C9" w:rsidRDefault="001235C9" w:rsidP="001235C9">
            <w:r>
              <w:t># To show the training/testing procedure</w:t>
            </w:r>
          </w:p>
          <w:p w:rsidR="001235C9" w:rsidRDefault="001235C9" w:rsidP="001235C9"/>
          <w:p w:rsidR="001235C9" w:rsidRDefault="001235C9" w:rsidP="001235C9">
            <w:r>
              <w:t>```{r}</w:t>
            </w:r>
          </w:p>
          <w:p w:rsidR="001235C9" w:rsidRDefault="001235C9" w:rsidP="001235C9">
            <w:r>
              <w:t>rm(list=ls()); library(caret); cat( rep("\n", 10) );</w:t>
            </w:r>
          </w:p>
          <w:p w:rsidR="001235C9" w:rsidRDefault="001235C9" w:rsidP="001235C9">
            <w:r>
              <w:t>```</w:t>
            </w:r>
          </w:p>
          <w:p w:rsidR="001235C9" w:rsidRDefault="001235C9" w:rsidP="001235C9"/>
          <w:p w:rsidR="001235C9" w:rsidRDefault="001235C9" w:rsidP="001235C9">
            <w:r>
              <w:t>## 1. Loading data</w:t>
            </w:r>
          </w:p>
          <w:p w:rsidR="001235C9" w:rsidRDefault="001235C9" w:rsidP="001235C9">
            <w:r>
              <w:t>```{r}</w:t>
            </w:r>
          </w:p>
          <w:p w:rsidR="001235C9" w:rsidRDefault="001235C9" w:rsidP="001235C9">
            <w:r>
              <w:t>x &lt;- 1:7;</w:t>
            </w:r>
          </w:p>
          <w:p w:rsidR="001235C9" w:rsidRDefault="001235C9" w:rsidP="001235C9">
            <w:r>
              <w:t>y &lt;- c(5, 10, 14.5, 20, 25, 31, 35)</w:t>
            </w:r>
          </w:p>
          <w:p w:rsidR="001235C9" w:rsidRDefault="001235C9" w:rsidP="001235C9">
            <w:r>
              <w:t>D &lt;- data.frame(x, y); print( head(D) );</w:t>
            </w:r>
          </w:p>
          <w:p w:rsidR="001235C9" w:rsidRDefault="001235C9" w:rsidP="001235C9">
            <w:r>
              <w:t>```</w:t>
            </w:r>
          </w:p>
          <w:p w:rsidR="001235C9" w:rsidRDefault="001235C9" w:rsidP="001235C9"/>
          <w:p w:rsidR="001235C9" w:rsidRDefault="001235C9" w:rsidP="001235C9">
            <w:r>
              <w:t>## 2. Splitting data</w:t>
            </w:r>
          </w:p>
          <w:p w:rsidR="001235C9" w:rsidRDefault="001235C9" w:rsidP="001235C9">
            <w:r>
              <w:lastRenderedPageBreak/>
              <w:t>```{r}</w:t>
            </w:r>
          </w:p>
          <w:p w:rsidR="001235C9" w:rsidRDefault="001235C9" w:rsidP="001235C9">
            <w:r>
              <w:t>A &lt;- D[1:4, ]; print( head(A) );</w:t>
            </w:r>
          </w:p>
          <w:p w:rsidR="001235C9" w:rsidRDefault="001235C9" w:rsidP="001235C9">
            <w:r>
              <w:t>B &lt;- D[5:6, ]; print( head(B) );</w:t>
            </w:r>
          </w:p>
          <w:p w:rsidR="001235C9" w:rsidRDefault="001235C9" w:rsidP="001235C9">
            <w:r>
              <w:t>```</w:t>
            </w:r>
          </w:p>
          <w:p w:rsidR="001235C9" w:rsidRDefault="001235C9" w:rsidP="001235C9"/>
          <w:p w:rsidR="001235C9" w:rsidRDefault="001235C9" w:rsidP="001235C9">
            <w:r>
              <w:t>## 3. Training a linear model</w:t>
            </w:r>
          </w:p>
          <w:p w:rsidR="001235C9" w:rsidRDefault="001235C9" w:rsidP="001235C9">
            <w:r>
              <w:t>```{r}</w:t>
            </w:r>
          </w:p>
          <w:p w:rsidR="001235C9" w:rsidRDefault="001235C9" w:rsidP="001235C9">
            <w:r>
              <w:t xml:space="preserve">M &lt;- lm(y ~ x, A); </w:t>
            </w:r>
          </w:p>
          <w:p w:rsidR="001235C9" w:rsidRDefault="001235C9" w:rsidP="001235C9">
            <w:r>
              <w:t>print( coef(M) );</w:t>
            </w:r>
          </w:p>
          <w:p w:rsidR="001235C9" w:rsidRDefault="001235C9" w:rsidP="001235C9">
            <w:r>
              <w:t>```</w:t>
            </w:r>
          </w:p>
          <w:p w:rsidR="001235C9" w:rsidRDefault="001235C9" w:rsidP="001235C9"/>
          <w:p w:rsidR="001235C9" w:rsidRDefault="001235C9" w:rsidP="001235C9">
            <w:r>
              <w:t>## 4a. Testing if the model fits the data</w:t>
            </w:r>
          </w:p>
          <w:p w:rsidR="001235C9" w:rsidRDefault="001235C9" w:rsidP="001235C9">
            <w:r>
              <w:t>```{r}</w:t>
            </w:r>
          </w:p>
          <w:p w:rsidR="001235C9" w:rsidRDefault="001235C9" w:rsidP="001235C9">
            <w:r>
              <w:t xml:space="preserve">hA = predict(M, A); </w:t>
            </w:r>
          </w:p>
          <w:p w:rsidR="001235C9" w:rsidRDefault="001235C9" w:rsidP="001235C9">
            <w:r>
              <w:t>gA = A$y;</w:t>
            </w:r>
          </w:p>
          <w:p w:rsidR="001235C9" w:rsidRDefault="001235C9" w:rsidP="001235C9">
            <w:r>
              <w:t xml:space="preserve">print(data.frame(gnd=gA, hat=hA, err=abs(gA-hA) )); </w:t>
            </w:r>
          </w:p>
          <w:p w:rsidR="001235C9" w:rsidRDefault="001235C9" w:rsidP="001235C9">
            <w:r>
              <w:t>```</w:t>
            </w:r>
          </w:p>
          <w:p w:rsidR="001235C9" w:rsidRDefault="001235C9" w:rsidP="001235C9"/>
          <w:p w:rsidR="001235C9" w:rsidRDefault="001235C9" w:rsidP="001235C9">
            <w:r>
              <w:t>## 4b. Testing if the model can handle new input</w:t>
            </w:r>
          </w:p>
          <w:p w:rsidR="001235C9" w:rsidRDefault="001235C9" w:rsidP="001235C9">
            <w:r>
              <w:t>```{r}</w:t>
            </w:r>
          </w:p>
          <w:p w:rsidR="001235C9" w:rsidRDefault="001235C9" w:rsidP="001235C9">
            <w:r>
              <w:t>hB = predict(M, B); gB = B$y;</w:t>
            </w:r>
          </w:p>
          <w:p w:rsidR="001235C9" w:rsidRDefault="001235C9" w:rsidP="001235C9">
            <w:r>
              <w:t xml:space="preserve">print(data.frame(gnd=gB, hat=hB, err=abs(gB-hB) )); </w:t>
            </w:r>
          </w:p>
          <w:p w:rsidR="001235C9" w:rsidRDefault="001235C9" w:rsidP="001235C9">
            <w:r>
              <w:t>```</w:t>
            </w:r>
          </w:p>
        </w:tc>
      </w:tr>
    </w:tbl>
    <w:p w:rsidR="001235C9" w:rsidRPr="001235C9" w:rsidRDefault="001235C9" w:rsidP="001235C9"/>
    <w:p w:rsidR="00B974B0" w:rsidRDefault="008773D6" w:rsidP="00B974B0">
      <w:pPr>
        <w:pStyle w:val="Heading3"/>
      </w:pPr>
      <w:bookmarkStart w:id="14" w:name="_Toc430642034"/>
      <w:r>
        <w:t xml:space="preserve">A3.5. </w:t>
      </w:r>
      <w:r w:rsidR="00B974B0">
        <w:t>Linearly separable</w:t>
      </w:r>
      <w:bookmarkEnd w:id="14"/>
    </w:p>
    <w:tbl>
      <w:tblPr>
        <w:tblStyle w:val="TableGrid"/>
        <w:tblW w:w="0" w:type="auto"/>
        <w:tblLook w:val="04A0" w:firstRow="1" w:lastRow="0" w:firstColumn="1" w:lastColumn="0" w:noHBand="0" w:noVBand="1"/>
      </w:tblPr>
      <w:tblGrid>
        <w:gridCol w:w="7050"/>
        <w:gridCol w:w="2526"/>
      </w:tblGrid>
      <w:tr w:rsidR="00B974B0" w:rsidTr="008773D6">
        <w:tc>
          <w:tcPr>
            <w:tcW w:w="8153" w:type="dxa"/>
          </w:tcPr>
          <w:p w:rsidR="00B974B0" w:rsidRDefault="00B974B0" w:rsidP="00AE5BE6">
            <w:r w:rsidRPr="00A06387">
              <w:rPr>
                <w:noProof/>
              </w:rPr>
              <w:drawing>
                <wp:inline distT="0" distB="0" distL="0" distR="0" wp14:anchorId="7FCC6EB5" wp14:editId="60C0252A">
                  <wp:extent cx="3990476" cy="2619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90476" cy="2619048"/>
                          </a:xfrm>
                          <a:prstGeom prst="rect">
                            <a:avLst/>
                          </a:prstGeom>
                        </pic:spPr>
                      </pic:pic>
                    </a:graphicData>
                  </a:graphic>
                </wp:inline>
              </w:drawing>
            </w:r>
          </w:p>
        </w:tc>
        <w:tc>
          <w:tcPr>
            <w:tcW w:w="4788" w:type="dxa"/>
          </w:tcPr>
          <w:p w:rsidR="00B974B0" w:rsidRDefault="00B974B0" w:rsidP="00AE5BE6">
            <w:r>
              <w:t>Figure: in some case, the dataset is easy to separate. A line is enough to divide the dataset into two classes (for example face and background).</w:t>
            </w:r>
          </w:p>
          <w:p w:rsidR="00B974B0" w:rsidRDefault="00B974B0" w:rsidP="00AE5BE6"/>
          <w:p w:rsidR="00B974B0" w:rsidRDefault="00B974B0" w:rsidP="00AE5BE6"/>
          <w:p w:rsidR="00B974B0" w:rsidRDefault="00B974B0" w:rsidP="00AE5BE6"/>
          <w:p w:rsidR="00B974B0" w:rsidRDefault="00B974B0" w:rsidP="00AE5BE6"/>
        </w:tc>
      </w:tr>
      <w:tr w:rsidR="00B974B0" w:rsidTr="008773D6">
        <w:tc>
          <w:tcPr>
            <w:tcW w:w="8153" w:type="dxa"/>
          </w:tcPr>
          <w:p w:rsidR="00B974B0" w:rsidRPr="00A06387" w:rsidRDefault="00B974B0" w:rsidP="00AE5BE6">
            <w:r>
              <w:rPr>
                <w:noProof/>
              </w:rPr>
              <w:lastRenderedPageBreak/>
              <w:drawing>
                <wp:inline distT="0" distB="0" distL="0" distR="0" wp14:anchorId="465EAF93" wp14:editId="398262C9">
                  <wp:extent cx="3556158" cy="33813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67555" cy="3392211"/>
                          </a:xfrm>
                          <a:prstGeom prst="rect">
                            <a:avLst/>
                          </a:prstGeom>
                        </pic:spPr>
                      </pic:pic>
                    </a:graphicData>
                  </a:graphic>
                </wp:inline>
              </w:drawing>
            </w:r>
          </w:p>
        </w:tc>
        <w:tc>
          <w:tcPr>
            <w:tcW w:w="4788" w:type="dxa"/>
          </w:tcPr>
          <w:p w:rsidR="00B974B0" w:rsidRDefault="00B974B0" w:rsidP="00AE5BE6">
            <w:r>
              <w:t xml:space="preserve">Figure: we can simulate / generate the linearly separable dataset with R code </w:t>
            </w:r>
          </w:p>
          <w:p w:rsidR="00B974B0" w:rsidRDefault="00B974B0" w:rsidP="00AE5BE6"/>
          <w:p w:rsidR="00B974B0" w:rsidRDefault="00B974B0" w:rsidP="00AE5BE6">
            <w:r>
              <w:t>x &lt;- runif(1000, -10, 10);</w:t>
            </w:r>
          </w:p>
          <w:p w:rsidR="00B974B0" w:rsidRDefault="00B974B0" w:rsidP="00AE5BE6">
            <w:r>
              <w:t>y &lt;- runif(1000, -10, 10);</w:t>
            </w:r>
          </w:p>
          <w:p w:rsidR="00B974B0" w:rsidRDefault="00B974B0" w:rsidP="00AE5BE6">
            <w:r>
              <w:t>z &lt;- ( 2*x + 3*y &gt; 0);</w:t>
            </w:r>
          </w:p>
          <w:p w:rsidR="00B974B0" w:rsidRDefault="00B974B0" w:rsidP="00AE5BE6">
            <w:r>
              <w:t>print( qplot(x, y, color=z) );</w:t>
            </w:r>
          </w:p>
        </w:tc>
      </w:tr>
    </w:tbl>
    <w:p w:rsidR="00B974B0" w:rsidRDefault="008773D6" w:rsidP="00B974B0">
      <w:pPr>
        <w:pStyle w:val="Heading3"/>
      </w:pPr>
      <w:bookmarkStart w:id="15" w:name="_Toc430642035"/>
      <w:r>
        <w:t xml:space="preserve">A3.6. </w:t>
      </w:r>
      <w:r w:rsidR="00B974B0">
        <w:t>Linearly non-separable</w:t>
      </w:r>
      <w:bookmarkEnd w:id="15"/>
    </w:p>
    <w:tbl>
      <w:tblPr>
        <w:tblStyle w:val="TableGrid"/>
        <w:tblW w:w="0" w:type="auto"/>
        <w:tblLook w:val="04A0" w:firstRow="1" w:lastRow="0" w:firstColumn="1" w:lastColumn="0" w:noHBand="0" w:noVBand="1"/>
      </w:tblPr>
      <w:tblGrid>
        <w:gridCol w:w="6500"/>
        <w:gridCol w:w="3076"/>
      </w:tblGrid>
      <w:tr w:rsidR="00B974B0" w:rsidTr="0007317C">
        <w:tc>
          <w:tcPr>
            <w:tcW w:w="6493" w:type="dxa"/>
          </w:tcPr>
          <w:p w:rsidR="00B974B0" w:rsidRDefault="00B974B0" w:rsidP="00AE5BE6">
            <w:r w:rsidRPr="00A06387">
              <w:rPr>
                <w:noProof/>
              </w:rPr>
              <w:drawing>
                <wp:inline distT="0" distB="0" distL="0" distR="0" wp14:anchorId="57AF2B01" wp14:editId="761197DB">
                  <wp:extent cx="3990476" cy="23523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90476" cy="2352381"/>
                          </a:xfrm>
                          <a:prstGeom prst="rect">
                            <a:avLst/>
                          </a:prstGeom>
                        </pic:spPr>
                      </pic:pic>
                    </a:graphicData>
                  </a:graphic>
                </wp:inline>
              </w:drawing>
            </w:r>
          </w:p>
        </w:tc>
        <w:tc>
          <w:tcPr>
            <w:tcW w:w="4788" w:type="dxa"/>
          </w:tcPr>
          <w:p w:rsidR="00B974B0" w:rsidRDefault="00B974B0" w:rsidP="00AE5BE6">
            <w:r>
              <w:t>Figure: in general, we will have to use complicate model to capture the data distribution.</w:t>
            </w:r>
          </w:p>
          <w:p w:rsidR="00B974B0" w:rsidRDefault="00B974B0" w:rsidP="00AE5BE6"/>
          <w:p w:rsidR="00B974B0" w:rsidRDefault="00B974B0" w:rsidP="00AE5BE6">
            <w:r>
              <w:t>For example, when the data is circular or elliptic, we need Gaussian distribution to model the data.</w:t>
            </w:r>
          </w:p>
          <w:p w:rsidR="00B974B0" w:rsidRDefault="00B974B0" w:rsidP="00AE5BE6"/>
          <w:p w:rsidR="00B974B0" w:rsidRDefault="00B974B0" w:rsidP="00AE5BE6">
            <w:r>
              <w:t>We can also use linear model on transformed feature, in this case, we transform x*x and y*y from x and y to model the circle.</w:t>
            </w:r>
          </w:p>
          <w:p w:rsidR="00B974B0" w:rsidRDefault="00B974B0" w:rsidP="00AE5BE6"/>
          <w:p w:rsidR="00B974B0" w:rsidRDefault="00B974B0" w:rsidP="00AE5BE6"/>
        </w:tc>
      </w:tr>
      <w:tr w:rsidR="00B974B0" w:rsidTr="0007317C">
        <w:tc>
          <w:tcPr>
            <w:tcW w:w="6493" w:type="dxa"/>
          </w:tcPr>
          <w:p w:rsidR="00B974B0" w:rsidRPr="00A06387" w:rsidRDefault="0007317C" w:rsidP="00AE5BE6">
            <w:r>
              <w:rPr>
                <w:noProof/>
              </w:rPr>
              <w:lastRenderedPageBreak/>
              <w:drawing>
                <wp:inline distT="0" distB="0" distL="0" distR="0" wp14:anchorId="1BFBAC3D" wp14:editId="210B676B">
                  <wp:extent cx="3926873" cy="3752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5808" cy="3761389"/>
                          </a:xfrm>
                          <a:prstGeom prst="rect">
                            <a:avLst/>
                          </a:prstGeom>
                        </pic:spPr>
                      </pic:pic>
                    </a:graphicData>
                  </a:graphic>
                </wp:inline>
              </w:drawing>
            </w:r>
          </w:p>
        </w:tc>
        <w:tc>
          <w:tcPr>
            <w:tcW w:w="4788" w:type="dxa"/>
          </w:tcPr>
          <w:p w:rsidR="0007317C" w:rsidRDefault="0007317C" w:rsidP="0007317C">
            <w:r>
              <w:t xml:space="preserve">Figure: we can simulate / generate the linearly separable dataset with R code </w:t>
            </w:r>
          </w:p>
          <w:p w:rsidR="0007317C" w:rsidRDefault="0007317C" w:rsidP="0007317C"/>
          <w:p w:rsidR="0007317C" w:rsidRDefault="0007317C" w:rsidP="0007317C">
            <w:r>
              <w:t>x &lt;- runif(2000, -10, 10);</w:t>
            </w:r>
          </w:p>
          <w:p w:rsidR="0007317C" w:rsidRDefault="0007317C" w:rsidP="0007317C">
            <w:r>
              <w:t>y &lt;- runif(2000, -20, 20);</w:t>
            </w:r>
          </w:p>
          <w:p w:rsidR="0007317C" w:rsidRDefault="0007317C" w:rsidP="0007317C">
            <w:r>
              <w:t>z &lt;- ( 0.02*x*x + 0.03*y*y &lt; 1);</w:t>
            </w:r>
          </w:p>
          <w:p w:rsidR="0007317C" w:rsidRDefault="0007317C" w:rsidP="0007317C">
            <w:r>
              <w:t>print( qplot(x, y, color=z) );</w:t>
            </w:r>
          </w:p>
          <w:p w:rsidR="00B974B0" w:rsidRDefault="00B974B0" w:rsidP="0007317C"/>
        </w:tc>
      </w:tr>
    </w:tbl>
    <w:p w:rsidR="00B974B0" w:rsidRPr="00A06387" w:rsidRDefault="00B974B0" w:rsidP="00B974B0"/>
    <w:p w:rsidR="00B974B0" w:rsidRPr="00CE7F02" w:rsidRDefault="00B974B0" w:rsidP="00B974B0"/>
    <w:p w:rsidR="00B974B0" w:rsidRPr="00CE7F02" w:rsidRDefault="00B974B0" w:rsidP="00B974B0"/>
    <w:p w:rsidR="00B974B0" w:rsidRPr="00206703" w:rsidRDefault="00B974B0" w:rsidP="00B974B0"/>
    <w:p w:rsidR="00B974B0" w:rsidRPr="00B974B0" w:rsidRDefault="00B974B0" w:rsidP="00B974B0"/>
    <w:p w:rsidR="00A24F8F" w:rsidRDefault="00440397" w:rsidP="00A24F8F">
      <w:pPr>
        <w:pStyle w:val="Heading1"/>
      </w:pPr>
      <w:bookmarkStart w:id="16" w:name="_Toc430642036"/>
      <w:r>
        <w:t>B1</w:t>
      </w:r>
      <w:r w:rsidR="00A24F8F">
        <w:t>. Mixture model</w:t>
      </w:r>
      <w:r w:rsidR="00722A78">
        <w:t>s</w:t>
      </w:r>
      <w:bookmarkEnd w:id="16"/>
    </w:p>
    <w:p w:rsidR="00722A78" w:rsidRPr="00722A78" w:rsidRDefault="00722A78" w:rsidP="00722A78"/>
    <w:p w:rsidR="00B974B0" w:rsidRDefault="003956BB" w:rsidP="00B974B0">
      <w:pPr>
        <w:pStyle w:val="Heading3"/>
      </w:pPr>
      <w:bookmarkStart w:id="17" w:name="_Toc430642037"/>
      <w:r>
        <w:t xml:space="preserve">B1.1. p = </w:t>
      </w:r>
      <w:r w:rsidR="00B974B0">
        <w:t>0.</w:t>
      </w:r>
      <w:r w:rsidR="00722A78">
        <w:t>3</w:t>
      </w:r>
      <w:r w:rsidR="00B974B0">
        <w:t>*Gaussian + 0.</w:t>
      </w:r>
      <w:r w:rsidR="00722A78">
        <w:t>7</w:t>
      </w:r>
      <w:r w:rsidR="00B974B0">
        <w:t>*Gaussian</w:t>
      </w:r>
      <w:bookmarkEnd w:id="17"/>
    </w:p>
    <w:p w:rsidR="00722A78" w:rsidRPr="00722A78" w:rsidRDefault="00722A78" w:rsidP="00722A78"/>
    <w:tbl>
      <w:tblPr>
        <w:tblStyle w:val="TableGrid"/>
        <w:tblW w:w="9648" w:type="dxa"/>
        <w:tblLook w:val="04A0" w:firstRow="1" w:lastRow="0" w:firstColumn="1" w:lastColumn="0" w:noHBand="0" w:noVBand="1"/>
      </w:tblPr>
      <w:tblGrid>
        <w:gridCol w:w="4968"/>
        <w:gridCol w:w="4680"/>
      </w:tblGrid>
      <w:tr w:rsidR="00C20009" w:rsidTr="00DF1F53">
        <w:tc>
          <w:tcPr>
            <w:tcW w:w="4968" w:type="dxa"/>
          </w:tcPr>
          <w:p w:rsidR="00C20009" w:rsidRDefault="00C20009" w:rsidP="00C20009">
            <w:r>
              <w:rPr>
                <w:noProof/>
              </w:rPr>
              <w:lastRenderedPageBreak/>
              <w:drawing>
                <wp:inline distT="0" distB="0" distL="0" distR="0" wp14:anchorId="4B209564" wp14:editId="3C0FEA0E">
                  <wp:extent cx="2914018" cy="2697079"/>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22083" cy="2704544"/>
                          </a:xfrm>
                          <a:prstGeom prst="rect">
                            <a:avLst/>
                          </a:prstGeom>
                        </pic:spPr>
                      </pic:pic>
                    </a:graphicData>
                  </a:graphic>
                </wp:inline>
              </w:drawing>
            </w:r>
          </w:p>
        </w:tc>
        <w:tc>
          <w:tcPr>
            <w:tcW w:w="4680" w:type="dxa"/>
          </w:tcPr>
          <w:p w:rsidR="00C20009" w:rsidRDefault="00C20009" w:rsidP="00C20009">
            <w:r>
              <w:rPr>
                <w:noProof/>
              </w:rPr>
              <w:drawing>
                <wp:inline distT="0" distB="0" distL="0" distR="0" wp14:anchorId="4992F4ED" wp14:editId="25CAF9C5">
                  <wp:extent cx="2649101" cy="24039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672695" cy="2425323"/>
                          </a:xfrm>
                          <a:prstGeom prst="rect">
                            <a:avLst/>
                          </a:prstGeom>
                        </pic:spPr>
                      </pic:pic>
                    </a:graphicData>
                  </a:graphic>
                </wp:inline>
              </w:drawing>
            </w:r>
          </w:p>
        </w:tc>
      </w:tr>
      <w:tr w:rsidR="00722A78" w:rsidTr="00DF1F53">
        <w:tc>
          <w:tcPr>
            <w:tcW w:w="4968" w:type="dxa"/>
          </w:tcPr>
          <w:p w:rsidR="00722A78" w:rsidRPr="00722A78" w:rsidRDefault="00722A78" w:rsidP="00722A78">
            <w:pPr>
              <w:spacing w:line="300" w:lineRule="atLeast"/>
              <w:rPr>
                <w:rFonts w:ascii="Lucida Console" w:eastAsia="Times New Roman" w:hAnsi="Lucida Console" w:cs="Times New Roman"/>
                <w:color w:val="000000"/>
                <w:sz w:val="18"/>
                <w:szCs w:val="18"/>
                <w:shd w:val="clear" w:color="auto" w:fill="F8F8F8"/>
              </w:rPr>
            </w:pP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9999"/>
                <w:sz w:val="18"/>
                <w:szCs w:val="18"/>
              </w:rPr>
              <w:t>30</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9999"/>
                <w:sz w:val="18"/>
                <w:szCs w:val="18"/>
              </w:rPr>
              <w:t>70</w:t>
            </w:r>
            <w:r w:rsidRPr="00722A78">
              <w:rPr>
                <w:rFonts w:ascii="Lucida Console" w:eastAsia="Times New Roman" w:hAnsi="Lucida Console" w:cs="Times New Roman"/>
                <w:color w:val="000000"/>
                <w:sz w:val="18"/>
                <w:szCs w:val="18"/>
                <w:shd w:val="clear" w:color="auto" w:fill="F8F8F8"/>
              </w:rPr>
              <w:t>;</w:t>
            </w:r>
          </w:p>
          <w:p w:rsidR="00722A78" w:rsidRPr="00722A78" w:rsidRDefault="00722A78" w:rsidP="00722A78">
            <w:pPr>
              <w:spacing w:line="300" w:lineRule="atLeast"/>
              <w:rPr>
                <w:rFonts w:ascii="Lucida Console" w:eastAsia="Times New Roman" w:hAnsi="Lucida Console" w:cs="Times New Roman"/>
                <w:color w:val="000000"/>
                <w:sz w:val="18"/>
                <w:szCs w:val="18"/>
                <w:shd w:val="clear" w:color="auto" w:fill="F8F8F8"/>
              </w:rPr>
            </w:pPr>
          </w:p>
          <w:p w:rsidR="00722A78" w:rsidRPr="00722A78" w:rsidRDefault="00722A78" w:rsidP="00722A78">
            <w:pPr>
              <w:spacing w:line="300" w:lineRule="atLeast"/>
              <w:rPr>
                <w:rFonts w:ascii="Lucida Console" w:eastAsia="Times New Roman" w:hAnsi="Lucida Console" w:cs="Times New Roman"/>
                <w:color w:val="000000"/>
                <w:sz w:val="18"/>
                <w:szCs w:val="18"/>
                <w:shd w:val="clear" w:color="auto" w:fill="F8F8F8"/>
              </w:rPr>
            </w:pPr>
            <w:r w:rsidRPr="00722A78">
              <w:rPr>
                <w:rFonts w:ascii="Lucida Console" w:eastAsia="Times New Roman" w:hAnsi="Lucida Console" w:cs="Times New Roman"/>
                <w:color w:val="000000"/>
                <w:sz w:val="18"/>
                <w:szCs w:val="18"/>
              </w:rPr>
              <w:t>m1</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5</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s1</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5</w:t>
            </w:r>
            <w:r w:rsidRPr="00722A78">
              <w:rPr>
                <w:rFonts w:ascii="Lucida Console" w:eastAsia="Times New Roman" w:hAnsi="Lucida Console" w:cs="Times New Roman"/>
                <w:color w:val="000000"/>
                <w:sz w:val="18"/>
                <w:szCs w:val="18"/>
                <w:shd w:val="clear" w:color="auto" w:fill="F8F8F8"/>
              </w:rPr>
              <w:t xml:space="preserve">; </w:t>
            </w:r>
          </w:p>
          <w:p w:rsidR="00722A78" w:rsidRPr="00722A78" w:rsidRDefault="00722A78" w:rsidP="00722A78">
            <w:pPr>
              <w:spacing w:line="300" w:lineRule="atLeast"/>
              <w:rPr>
                <w:rFonts w:ascii="Lucida Console" w:eastAsia="Times New Roman" w:hAnsi="Lucida Console" w:cs="Times New Roman"/>
                <w:color w:val="000000"/>
                <w:sz w:val="18"/>
                <w:szCs w:val="18"/>
                <w:shd w:val="clear" w:color="auto" w:fill="F8F8F8"/>
              </w:rPr>
            </w:pPr>
            <w:r w:rsidRPr="00722A78">
              <w:rPr>
                <w:rFonts w:ascii="Lucida Console" w:eastAsia="Times New Roman" w:hAnsi="Lucida Console" w:cs="Times New Roman"/>
                <w:color w:val="000000"/>
                <w:sz w:val="18"/>
                <w:szCs w:val="18"/>
              </w:rPr>
              <w:t>p1</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exp</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m1</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m1</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9999"/>
                <w:sz w:val="18"/>
                <w:szCs w:val="18"/>
              </w:rPr>
              <w:t>2</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s1</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s1</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sqrt</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2</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pi</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s1</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s1</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w:t>
            </w:r>
          </w:p>
          <w:p w:rsidR="00722A78" w:rsidRDefault="00722A78" w:rsidP="00722A78">
            <w:pPr>
              <w:rPr>
                <w:noProof/>
              </w:rPr>
            </w:pPr>
            <w:r w:rsidRPr="00722A78">
              <w:rPr>
                <w:rFonts w:ascii="Lucida Console" w:eastAsia="Times New Roman" w:hAnsi="Lucida Console" w:cs="Times New Roman"/>
                <w:color w:val="000000"/>
                <w:sz w:val="18"/>
                <w:szCs w:val="18"/>
              </w:rPr>
              <w:t>plot</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p1</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type</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DD1144"/>
                <w:sz w:val="18"/>
                <w:szCs w:val="18"/>
              </w:rPr>
              <w:t>"l"</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w:t>
            </w:r>
          </w:p>
        </w:tc>
        <w:tc>
          <w:tcPr>
            <w:tcW w:w="4680" w:type="dxa"/>
          </w:tcPr>
          <w:p w:rsidR="00722A78" w:rsidRPr="00722A78" w:rsidRDefault="00722A78" w:rsidP="00722A78">
            <w:pPr>
              <w:spacing w:line="300" w:lineRule="atLeast"/>
              <w:rPr>
                <w:rFonts w:ascii="Lucida Console" w:eastAsia="Times New Roman" w:hAnsi="Lucida Console" w:cs="Times New Roman"/>
                <w:color w:val="000000"/>
                <w:sz w:val="18"/>
                <w:szCs w:val="18"/>
                <w:shd w:val="clear" w:color="auto" w:fill="F8F8F8"/>
              </w:rPr>
            </w:pPr>
            <w:r w:rsidRPr="00722A78">
              <w:rPr>
                <w:rFonts w:ascii="Lucida Console" w:eastAsia="Times New Roman" w:hAnsi="Lucida Console" w:cs="Times New Roman"/>
                <w:color w:val="000000"/>
                <w:sz w:val="18"/>
                <w:szCs w:val="18"/>
              </w:rPr>
              <w:t>m2</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30</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s2</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5</w:t>
            </w:r>
            <w:r w:rsidRPr="00722A78">
              <w:rPr>
                <w:rFonts w:ascii="Lucida Console" w:eastAsia="Times New Roman" w:hAnsi="Lucida Console" w:cs="Times New Roman"/>
                <w:color w:val="000000"/>
                <w:sz w:val="18"/>
                <w:szCs w:val="18"/>
                <w:shd w:val="clear" w:color="auto" w:fill="F8F8F8"/>
              </w:rPr>
              <w:t xml:space="preserve">; </w:t>
            </w:r>
          </w:p>
          <w:p w:rsidR="00722A78" w:rsidRPr="00722A78" w:rsidRDefault="00722A78" w:rsidP="00722A78">
            <w:pPr>
              <w:spacing w:line="300" w:lineRule="atLeast"/>
              <w:rPr>
                <w:rFonts w:ascii="Lucida Console" w:eastAsia="Times New Roman" w:hAnsi="Lucida Console" w:cs="Times New Roman"/>
                <w:color w:val="000000"/>
                <w:sz w:val="18"/>
                <w:szCs w:val="18"/>
                <w:shd w:val="clear" w:color="auto" w:fill="F8F8F8"/>
              </w:rPr>
            </w:pPr>
            <w:r w:rsidRPr="00722A78">
              <w:rPr>
                <w:rFonts w:ascii="Lucida Console" w:eastAsia="Times New Roman" w:hAnsi="Lucida Console" w:cs="Times New Roman"/>
                <w:color w:val="000000"/>
                <w:sz w:val="18"/>
                <w:szCs w:val="18"/>
              </w:rPr>
              <w:t>p2</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exp</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m2</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m2</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9999"/>
                <w:sz w:val="18"/>
                <w:szCs w:val="18"/>
              </w:rPr>
              <w:t>2</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s2</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s2</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sqrt</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2</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pi</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s2</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s2</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w:t>
            </w:r>
          </w:p>
          <w:p w:rsidR="00722A78" w:rsidRDefault="00722A78" w:rsidP="00722A78">
            <w:pPr>
              <w:rPr>
                <w:noProof/>
              </w:rPr>
            </w:pPr>
            <w:r w:rsidRPr="00722A78">
              <w:rPr>
                <w:rFonts w:ascii="Lucida Console" w:eastAsia="Times New Roman" w:hAnsi="Lucida Console" w:cs="Times New Roman"/>
                <w:color w:val="000000"/>
                <w:sz w:val="18"/>
                <w:szCs w:val="18"/>
              </w:rPr>
              <w:t>plot</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p2</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type</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DD1144"/>
                <w:sz w:val="18"/>
                <w:szCs w:val="18"/>
              </w:rPr>
              <w:t>"l"</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w:t>
            </w:r>
          </w:p>
        </w:tc>
      </w:tr>
    </w:tbl>
    <w:p w:rsidR="00C20009" w:rsidRDefault="00C20009" w:rsidP="00C20009">
      <w:r>
        <w:t>+ When we mix two of them</w:t>
      </w:r>
    </w:p>
    <w:tbl>
      <w:tblPr>
        <w:tblStyle w:val="TableGrid"/>
        <w:tblW w:w="0" w:type="auto"/>
        <w:tblLook w:val="04A0" w:firstRow="1" w:lastRow="0" w:firstColumn="1" w:lastColumn="0" w:noHBand="0" w:noVBand="1"/>
      </w:tblPr>
      <w:tblGrid>
        <w:gridCol w:w="3232"/>
        <w:gridCol w:w="3172"/>
        <w:gridCol w:w="3172"/>
      </w:tblGrid>
      <w:tr w:rsidR="00DF1F53" w:rsidTr="00722A78">
        <w:tc>
          <w:tcPr>
            <w:tcW w:w="3192" w:type="dxa"/>
          </w:tcPr>
          <w:p w:rsidR="00C20009" w:rsidRDefault="00C20009" w:rsidP="00C20009">
            <w:r>
              <w:rPr>
                <w:noProof/>
              </w:rPr>
              <w:drawing>
                <wp:inline distT="0" distB="0" distL="0" distR="0" wp14:anchorId="26B7F3C8" wp14:editId="7A100603">
                  <wp:extent cx="1956816" cy="178308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56816" cy="1783080"/>
                          </a:xfrm>
                          <a:prstGeom prst="rect">
                            <a:avLst/>
                          </a:prstGeom>
                        </pic:spPr>
                      </pic:pic>
                    </a:graphicData>
                  </a:graphic>
                </wp:inline>
              </w:drawing>
            </w:r>
          </w:p>
        </w:tc>
        <w:tc>
          <w:tcPr>
            <w:tcW w:w="3192" w:type="dxa"/>
          </w:tcPr>
          <w:p w:rsidR="00C20009" w:rsidRDefault="00C20009" w:rsidP="00C20009">
            <w:r>
              <w:rPr>
                <w:noProof/>
              </w:rPr>
              <w:drawing>
                <wp:inline distT="0" distB="0" distL="0" distR="0" wp14:anchorId="53C3906F" wp14:editId="1088C92B">
                  <wp:extent cx="1920240" cy="175564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920240" cy="1755648"/>
                          </a:xfrm>
                          <a:prstGeom prst="rect">
                            <a:avLst/>
                          </a:prstGeom>
                        </pic:spPr>
                      </pic:pic>
                    </a:graphicData>
                  </a:graphic>
                </wp:inline>
              </w:drawing>
            </w:r>
          </w:p>
        </w:tc>
        <w:tc>
          <w:tcPr>
            <w:tcW w:w="3192" w:type="dxa"/>
          </w:tcPr>
          <w:p w:rsidR="00C20009" w:rsidRDefault="00C20009" w:rsidP="00C20009">
            <w:r>
              <w:rPr>
                <w:noProof/>
              </w:rPr>
              <w:drawing>
                <wp:inline distT="0" distB="0" distL="0" distR="0" wp14:anchorId="6A9A3E1A" wp14:editId="3A4D5039">
                  <wp:extent cx="1920240" cy="1728216"/>
                  <wp:effectExtent l="0" t="0" r="381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920240" cy="1728216"/>
                          </a:xfrm>
                          <a:prstGeom prst="rect">
                            <a:avLst/>
                          </a:prstGeom>
                        </pic:spPr>
                      </pic:pic>
                    </a:graphicData>
                  </a:graphic>
                </wp:inline>
              </w:drawing>
            </w:r>
          </w:p>
        </w:tc>
      </w:tr>
      <w:tr w:rsidR="00DF1F53" w:rsidTr="00722A78">
        <w:tc>
          <w:tcPr>
            <w:tcW w:w="3192" w:type="dxa"/>
          </w:tcPr>
          <w:p w:rsidR="00722A78" w:rsidRPr="00722A78" w:rsidRDefault="00722A78" w:rsidP="00722A78">
            <w:pPr>
              <w:spacing w:line="300" w:lineRule="atLeast"/>
              <w:rPr>
                <w:rFonts w:ascii="Lucida Console" w:eastAsia="Times New Roman" w:hAnsi="Lucida Console" w:cs="Times New Roman"/>
                <w:color w:val="000000"/>
                <w:sz w:val="18"/>
                <w:szCs w:val="18"/>
                <w:shd w:val="clear" w:color="auto" w:fill="F8F8F8"/>
              </w:rPr>
            </w:pPr>
            <w:r w:rsidRPr="00722A78">
              <w:rPr>
                <w:rFonts w:ascii="Lucida Console" w:eastAsia="Times New Roman" w:hAnsi="Lucida Console" w:cs="Times New Roman"/>
                <w:color w:val="000000"/>
                <w:sz w:val="18"/>
                <w:szCs w:val="18"/>
              </w:rPr>
              <w:t>p</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0.5</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p1</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0.5</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p2</w:t>
            </w:r>
            <w:r w:rsidRPr="00722A78">
              <w:rPr>
                <w:rFonts w:ascii="Lucida Console" w:eastAsia="Times New Roman" w:hAnsi="Lucida Console" w:cs="Times New Roman"/>
                <w:color w:val="000000"/>
                <w:sz w:val="18"/>
                <w:szCs w:val="18"/>
                <w:shd w:val="clear" w:color="auto" w:fill="F8F8F8"/>
              </w:rPr>
              <w:t>;</w:t>
            </w:r>
          </w:p>
          <w:p w:rsidR="00C20009" w:rsidRDefault="00722A78" w:rsidP="00722A78">
            <w:pPr>
              <w:rPr>
                <w:noProof/>
              </w:rPr>
            </w:pPr>
            <w:r w:rsidRPr="00722A78">
              <w:rPr>
                <w:rFonts w:ascii="Lucida Console" w:eastAsia="Times New Roman" w:hAnsi="Lucida Console" w:cs="Times New Roman"/>
                <w:color w:val="000000"/>
                <w:sz w:val="18"/>
                <w:szCs w:val="18"/>
              </w:rPr>
              <w:t>plot</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p</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type</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DD1144"/>
                <w:sz w:val="18"/>
                <w:szCs w:val="18"/>
              </w:rPr>
              <w:t>"l"</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w:t>
            </w:r>
          </w:p>
        </w:tc>
        <w:tc>
          <w:tcPr>
            <w:tcW w:w="3192" w:type="dxa"/>
          </w:tcPr>
          <w:p w:rsidR="00722A78" w:rsidRPr="00722A78" w:rsidRDefault="00722A78" w:rsidP="00722A78">
            <w:pPr>
              <w:spacing w:line="300" w:lineRule="atLeast"/>
              <w:rPr>
                <w:rFonts w:ascii="Lucida Console" w:eastAsia="Times New Roman" w:hAnsi="Lucida Console" w:cs="Times New Roman"/>
                <w:color w:val="000000"/>
                <w:sz w:val="18"/>
                <w:szCs w:val="18"/>
                <w:shd w:val="clear" w:color="auto" w:fill="F8F8F8"/>
              </w:rPr>
            </w:pPr>
            <w:r w:rsidRPr="00722A78">
              <w:rPr>
                <w:rFonts w:ascii="Lucida Console" w:eastAsia="Times New Roman" w:hAnsi="Lucida Console" w:cs="Times New Roman"/>
                <w:color w:val="000000"/>
                <w:sz w:val="18"/>
                <w:szCs w:val="18"/>
              </w:rPr>
              <w:t>p</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0.7</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p1</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0.3</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p2</w:t>
            </w:r>
            <w:r w:rsidRPr="00722A78">
              <w:rPr>
                <w:rFonts w:ascii="Lucida Console" w:eastAsia="Times New Roman" w:hAnsi="Lucida Console" w:cs="Times New Roman"/>
                <w:color w:val="000000"/>
                <w:sz w:val="18"/>
                <w:szCs w:val="18"/>
                <w:shd w:val="clear" w:color="auto" w:fill="F8F8F8"/>
              </w:rPr>
              <w:t>;</w:t>
            </w:r>
          </w:p>
          <w:p w:rsidR="00C20009" w:rsidRDefault="00722A78" w:rsidP="00722A78">
            <w:pPr>
              <w:rPr>
                <w:noProof/>
              </w:rPr>
            </w:pPr>
            <w:r w:rsidRPr="00722A78">
              <w:rPr>
                <w:rFonts w:ascii="Lucida Console" w:eastAsia="Times New Roman" w:hAnsi="Lucida Console" w:cs="Times New Roman"/>
                <w:color w:val="000000"/>
                <w:sz w:val="18"/>
                <w:szCs w:val="18"/>
              </w:rPr>
              <w:t>plot</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p</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type</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DD1144"/>
                <w:sz w:val="18"/>
                <w:szCs w:val="18"/>
              </w:rPr>
              <w:t>"l"</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w:t>
            </w:r>
          </w:p>
        </w:tc>
        <w:tc>
          <w:tcPr>
            <w:tcW w:w="3192" w:type="dxa"/>
          </w:tcPr>
          <w:p w:rsidR="00722A78" w:rsidRPr="00722A78" w:rsidRDefault="00722A78" w:rsidP="00722A78">
            <w:pPr>
              <w:spacing w:line="300" w:lineRule="atLeast"/>
              <w:rPr>
                <w:rFonts w:ascii="Lucida Console" w:eastAsia="Times New Roman" w:hAnsi="Lucida Console" w:cs="Times New Roman"/>
                <w:color w:val="000000"/>
                <w:sz w:val="18"/>
                <w:szCs w:val="18"/>
                <w:shd w:val="clear" w:color="auto" w:fill="F8F8F8"/>
              </w:rPr>
            </w:pPr>
            <w:r w:rsidRPr="00722A78">
              <w:rPr>
                <w:rFonts w:ascii="Lucida Console" w:eastAsia="Times New Roman" w:hAnsi="Lucida Console" w:cs="Times New Roman"/>
                <w:color w:val="000000"/>
                <w:sz w:val="18"/>
                <w:szCs w:val="18"/>
              </w:rPr>
              <w:t>p</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&lt;-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0.1</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p1</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9999"/>
                <w:sz w:val="18"/>
                <w:szCs w:val="18"/>
              </w:rPr>
              <w:t>0.9</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p2</w:t>
            </w:r>
            <w:r w:rsidRPr="00722A78">
              <w:rPr>
                <w:rFonts w:ascii="Lucida Console" w:eastAsia="Times New Roman" w:hAnsi="Lucida Console" w:cs="Times New Roman"/>
                <w:color w:val="000000"/>
                <w:sz w:val="18"/>
                <w:szCs w:val="18"/>
                <w:shd w:val="clear" w:color="auto" w:fill="F8F8F8"/>
              </w:rPr>
              <w:t>;</w:t>
            </w:r>
          </w:p>
          <w:p w:rsidR="00C20009" w:rsidRDefault="00722A78" w:rsidP="00722A78">
            <w:pPr>
              <w:rPr>
                <w:noProof/>
              </w:rPr>
            </w:pPr>
            <w:r w:rsidRPr="00722A78">
              <w:rPr>
                <w:rFonts w:ascii="Lucida Console" w:eastAsia="Times New Roman" w:hAnsi="Lucida Console" w:cs="Times New Roman"/>
                <w:color w:val="000000"/>
                <w:sz w:val="18"/>
                <w:szCs w:val="18"/>
              </w:rPr>
              <w:t>plot</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rPr>
              <w:t>x</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p</w:t>
            </w:r>
            <w:r w:rsidRPr="00722A78">
              <w:rPr>
                <w:rFonts w:ascii="Lucida Console" w:eastAsia="Times New Roman" w:hAnsi="Lucida Console" w:cs="Times New Roman"/>
                <w:color w:val="000000"/>
                <w:sz w:val="18"/>
                <w:szCs w:val="18"/>
                <w:shd w:val="clear" w:color="auto" w:fill="F8F8F8"/>
              </w:rPr>
              <w:t xml:space="preserve">, </w:t>
            </w:r>
            <w:r w:rsidRPr="00722A78">
              <w:rPr>
                <w:rFonts w:ascii="Lucida Console" w:eastAsia="Times New Roman" w:hAnsi="Lucida Console" w:cs="Times New Roman"/>
                <w:color w:val="000000"/>
                <w:sz w:val="18"/>
                <w:szCs w:val="18"/>
              </w:rPr>
              <w:t>type</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DD1144"/>
                <w:sz w:val="18"/>
                <w:szCs w:val="18"/>
              </w:rPr>
              <w:t>"l"</w:t>
            </w:r>
            <w:r w:rsidRPr="00722A78">
              <w:rPr>
                <w:rFonts w:ascii="Lucida Console" w:eastAsia="Times New Roman" w:hAnsi="Lucida Console" w:cs="Times New Roman"/>
                <w:color w:val="687687"/>
                <w:sz w:val="18"/>
                <w:szCs w:val="18"/>
              </w:rPr>
              <w:t>)</w:t>
            </w:r>
            <w:r w:rsidRPr="00722A78">
              <w:rPr>
                <w:rFonts w:ascii="Lucida Console" w:eastAsia="Times New Roman" w:hAnsi="Lucida Console" w:cs="Times New Roman"/>
                <w:color w:val="000000"/>
                <w:sz w:val="18"/>
                <w:szCs w:val="18"/>
                <w:shd w:val="clear" w:color="auto" w:fill="F8F8F8"/>
              </w:rPr>
              <w:t>;</w:t>
            </w:r>
          </w:p>
        </w:tc>
      </w:tr>
    </w:tbl>
    <w:p w:rsidR="00C20009" w:rsidRDefault="00C20009" w:rsidP="00C20009"/>
    <w:p w:rsidR="00DF1F53" w:rsidRDefault="00DF1F53" w:rsidP="00C20009"/>
    <w:p w:rsidR="00722A78" w:rsidRDefault="00722A78" w:rsidP="00C20009">
      <w:r>
        <w:t>+ If you are not familiar with Gaussian distribution, this is the formula</w:t>
      </w:r>
    </w:p>
    <w:p w:rsidR="00722A78" w:rsidRDefault="00722A78" w:rsidP="00C20009">
      <w:r w:rsidRPr="00C20009">
        <w:rPr>
          <w:position w:val="-28"/>
        </w:rPr>
        <w:object w:dxaOrig="4300" w:dyaOrig="660">
          <v:shape id="_x0000_i1031" type="#_x0000_t75" style="width:214.5pt;height:33pt" o:ole="">
            <v:imagedata r:id="rId38" o:title=""/>
          </v:shape>
          <o:OLEObject Type="Embed" ProgID="Equation.3" ShapeID="_x0000_i1031" DrawAspect="Content" ObjectID="_1504383981" r:id="rId39"/>
        </w:object>
      </w:r>
    </w:p>
    <w:p w:rsidR="00722A78" w:rsidRDefault="00722A78" w:rsidP="00C20009"/>
    <w:p w:rsidR="00C20009" w:rsidRDefault="00C20009" w:rsidP="00C20009"/>
    <w:p w:rsidR="00722A78" w:rsidRDefault="003956BB" w:rsidP="00722A78">
      <w:pPr>
        <w:pStyle w:val="Heading3"/>
      </w:pPr>
      <w:bookmarkStart w:id="18" w:name="_Toc430642038"/>
      <w:r>
        <w:lastRenderedPageBreak/>
        <w:t xml:space="preserve">B1.2. </w:t>
      </w:r>
      <w:r w:rsidR="00722A78">
        <w:t>RMD: to show mixture</w:t>
      </w:r>
      <w:bookmarkEnd w:id="18"/>
      <w:r w:rsidR="00722A78">
        <w:t xml:space="preserve"> </w:t>
      </w:r>
    </w:p>
    <w:tbl>
      <w:tblPr>
        <w:tblStyle w:val="TableGrid"/>
        <w:tblW w:w="0" w:type="auto"/>
        <w:tblLook w:val="04A0" w:firstRow="1" w:lastRow="0" w:firstColumn="1" w:lastColumn="0" w:noHBand="0" w:noVBand="1"/>
      </w:tblPr>
      <w:tblGrid>
        <w:gridCol w:w="9576"/>
      </w:tblGrid>
      <w:tr w:rsidR="00722A78" w:rsidTr="00722A78">
        <w:tc>
          <w:tcPr>
            <w:tcW w:w="9576" w:type="dxa"/>
          </w:tcPr>
          <w:p w:rsidR="00722A78" w:rsidRDefault="00722A78" w:rsidP="00722A78">
            <w:r>
              <w:t># To show how to mix two probability models</w:t>
            </w:r>
          </w:p>
          <w:p w:rsidR="00722A78" w:rsidRDefault="00722A78" w:rsidP="00722A78"/>
          <w:p w:rsidR="00722A78" w:rsidRDefault="00722A78" w:rsidP="00722A78">
            <w:r>
              <w:t>## Preparation</w:t>
            </w:r>
          </w:p>
          <w:p w:rsidR="00722A78" w:rsidRDefault="00722A78" w:rsidP="00722A78">
            <w:r>
              <w:t xml:space="preserve">```{r} </w:t>
            </w:r>
          </w:p>
          <w:p w:rsidR="00722A78" w:rsidRDefault="00722A78" w:rsidP="00722A78">
            <w:r>
              <w:t xml:space="preserve">rm(list=ls()); </w:t>
            </w:r>
          </w:p>
          <w:p w:rsidR="00722A78" w:rsidRDefault="00722A78" w:rsidP="00722A78">
            <w:r>
              <w:t>library(nnet); library(ggplot2);</w:t>
            </w:r>
          </w:p>
          <w:p w:rsidR="00722A78" w:rsidRDefault="00722A78" w:rsidP="00722A78">
            <w:r>
              <w:t>set.seed(1234);</w:t>
            </w:r>
          </w:p>
          <w:p w:rsidR="00722A78" w:rsidRDefault="00722A78" w:rsidP="00722A78">
            <w:r>
              <w:t>```</w:t>
            </w:r>
          </w:p>
          <w:p w:rsidR="00722A78" w:rsidRDefault="00722A78" w:rsidP="00722A78"/>
          <w:p w:rsidR="00722A78" w:rsidRDefault="00722A78" w:rsidP="00722A78">
            <w:r>
              <w:t>## 1. We generate gausian components</w:t>
            </w:r>
          </w:p>
          <w:p w:rsidR="00722A78" w:rsidRDefault="00722A78" w:rsidP="00722A78">
            <w:r>
              <w:t xml:space="preserve">```{r} </w:t>
            </w:r>
          </w:p>
          <w:p w:rsidR="00722A78" w:rsidRDefault="00722A78" w:rsidP="00722A78">
            <w:r>
              <w:t>x &lt;- -30:70;</w:t>
            </w:r>
          </w:p>
          <w:p w:rsidR="00722A78" w:rsidRDefault="00722A78" w:rsidP="00722A78"/>
          <w:p w:rsidR="00722A78" w:rsidRDefault="00722A78" w:rsidP="00722A78">
            <w:r>
              <w:t xml:space="preserve">m1 &lt;- 5; s1 &lt;- 5; </w:t>
            </w:r>
          </w:p>
          <w:p w:rsidR="00722A78" w:rsidRDefault="00722A78" w:rsidP="00722A78">
            <w:r>
              <w:t>p1 &lt;- exp(- (x-m1)*(x-m1) / (2*s1*s1)) / sqrt( 2 * pi * s1 * s1 );</w:t>
            </w:r>
          </w:p>
          <w:p w:rsidR="00722A78" w:rsidRDefault="00722A78" w:rsidP="00722A78">
            <w:r>
              <w:t>plot(x, p1, type="l");</w:t>
            </w:r>
          </w:p>
          <w:p w:rsidR="00722A78" w:rsidRDefault="00722A78" w:rsidP="00722A78"/>
          <w:p w:rsidR="00722A78" w:rsidRDefault="00722A78" w:rsidP="00722A78"/>
          <w:p w:rsidR="00722A78" w:rsidRDefault="00722A78" w:rsidP="00722A78">
            <w:r>
              <w:t xml:space="preserve">m2 &lt;- 30; s2 &lt;- 5; </w:t>
            </w:r>
          </w:p>
          <w:p w:rsidR="00722A78" w:rsidRDefault="00722A78" w:rsidP="00722A78">
            <w:r>
              <w:t>p2 &lt;- exp(- (x-m2)*(x-m2) / (2*s2*s2)) / sqrt( 2 * pi * s2 * s2 );</w:t>
            </w:r>
          </w:p>
          <w:p w:rsidR="00722A78" w:rsidRDefault="00722A78" w:rsidP="00722A78">
            <w:r>
              <w:t>plot(x, p2, type="l");</w:t>
            </w:r>
          </w:p>
          <w:p w:rsidR="00722A78" w:rsidRDefault="00722A78" w:rsidP="00722A78">
            <w:r>
              <w:t>```</w:t>
            </w:r>
          </w:p>
          <w:p w:rsidR="00722A78" w:rsidRDefault="00722A78" w:rsidP="00722A78"/>
          <w:p w:rsidR="00722A78" w:rsidRDefault="00722A78" w:rsidP="00722A78"/>
          <w:p w:rsidR="00722A78" w:rsidRDefault="00722A78" w:rsidP="00722A78">
            <w:r>
              <w:t>## 2b. We mix them with equal weights</w:t>
            </w:r>
          </w:p>
          <w:p w:rsidR="00722A78" w:rsidRDefault="00722A78" w:rsidP="00722A78">
            <w:r>
              <w:t xml:space="preserve">```{r} </w:t>
            </w:r>
          </w:p>
          <w:p w:rsidR="00722A78" w:rsidRDefault="00722A78" w:rsidP="00722A78">
            <w:r>
              <w:t>p &lt;- 0.5*p1 + 0.5*p2;</w:t>
            </w:r>
          </w:p>
          <w:p w:rsidR="00722A78" w:rsidRDefault="00722A78" w:rsidP="00722A78">
            <w:r>
              <w:t>plot(x, p, type="l");</w:t>
            </w:r>
          </w:p>
          <w:p w:rsidR="00722A78" w:rsidRDefault="00722A78" w:rsidP="00722A78">
            <w:r>
              <w:t>```</w:t>
            </w:r>
          </w:p>
          <w:p w:rsidR="00722A78" w:rsidRDefault="00722A78" w:rsidP="00722A78"/>
          <w:p w:rsidR="00722A78" w:rsidRDefault="00722A78" w:rsidP="00722A78">
            <w:r>
              <w:t>## 2c. We mix them with equal weights</w:t>
            </w:r>
          </w:p>
          <w:p w:rsidR="00722A78" w:rsidRDefault="00722A78" w:rsidP="00722A78">
            <w:r>
              <w:t xml:space="preserve">```{r} </w:t>
            </w:r>
          </w:p>
          <w:p w:rsidR="00722A78" w:rsidRDefault="00722A78" w:rsidP="00722A78">
            <w:r>
              <w:t>p &lt;- 0.7*p1 + 0.3*p2;</w:t>
            </w:r>
          </w:p>
          <w:p w:rsidR="00722A78" w:rsidRDefault="00722A78" w:rsidP="00722A78">
            <w:r>
              <w:t>plot(x, p, type="l");</w:t>
            </w:r>
          </w:p>
          <w:p w:rsidR="00722A78" w:rsidRDefault="00722A78" w:rsidP="00722A78">
            <w:r>
              <w:t>```</w:t>
            </w:r>
          </w:p>
          <w:p w:rsidR="00722A78" w:rsidRDefault="00722A78" w:rsidP="00722A78"/>
          <w:p w:rsidR="00722A78" w:rsidRDefault="00722A78" w:rsidP="00722A78"/>
          <w:p w:rsidR="00722A78" w:rsidRDefault="00722A78" w:rsidP="00722A78">
            <w:r>
              <w:t>## 2d. We mix them with equal weights</w:t>
            </w:r>
          </w:p>
          <w:p w:rsidR="00722A78" w:rsidRDefault="00722A78" w:rsidP="00722A78">
            <w:r>
              <w:t xml:space="preserve">```{r} </w:t>
            </w:r>
          </w:p>
          <w:p w:rsidR="00722A78" w:rsidRDefault="00722A78" w:rsidP="00722A78">
            <w:r>
              <w:t>p &lt;- 0.1*p1 + 0.9*p2;</w:t>
            </w:r>
          </w:p>
          <w:p w:rsidR="00722A78" w:rsidRDefault="00722A78" w:rsidP="00722A78">
            <w:r>
              <w:t>plot(x, p, type="l");</w:t>
            </w:r>
          </w:p>
          <w:p w:rsidR="00722A78" w:rsidRDefault="00722A78" w:rsidP="00722A78">
            <w:r>
              <w:t>```</w:t>
            </w:r>
          </w:p>
          <w:p w:rsidR="00722A78" w:rsidRDefault="00722A78" w:rsidP="00722A78"/>
        </w:tc>
      </w:tr>
    </w:tbl>
    <w:p w:rsidR="00722A78" w:rsidRPr="00722A78" w:rsidRDefault="00722A78" w:rsidP="00722A78"/>
    <w:p w:rsidR="00722A78" w:rsidRDefault="003956BB" w:rsidP="00722A78">
      <w:pPr>
        <w:pStyle w:val="Heading3"/>
      </w:pPr>
      <w:bookmarkStart w:id="19" w:name="_Toc430642039"/>
      <w:r>
        <w:lastRenderedPageBreak/>
        <w:t xml:space="preserve">B1.3. p = </w:t>
      </w:r>
      <w:r w:rsidR="00722A78">
        <w:t>0.3*Uniform + 0.7*Uniform</w:t>
      </w:r>
      <w:bookmarkEnd w:id="19"/>
    </w:p>
    <w:tbl>
      <w:tblPr>
        <w:tblStyle w:val="TableGrid"/>
        <w:tblW w:w="0" w:type="auto"/>
        <w:tblLook w:val="04A0" w:firstRow="1" w:lastRow="0" w:firstColumn="1" w:lastColumn="0" w:noHBand="0" w:noVBand="1"/>
      </w:tblPr>
      <w:tblGrid>
        <w:gridCol w:w="4788"/>
        <w:gridCol w:w="4788"/>
      </w:tblGrid>
      <w:tr w:rsidR="00AE5BE6" w:rsidTr="00AE5BE6">
        <w:tc>
          <w:tcPr>
            <w:tcW w:w="4788" w:type="dxa"/>
          </w:tcPr>
          <w:p w:rsidR="00AE5BE6" w:rsidRDefault="00AE5BE6" w:rsidP="00722A78">
            <w:r>
              <w:rPr>
                <w:noProof/>
              </w:rPr>
              <w:drawing>
                <wp:inline distT="0" distB="0" distL="0" distR="0" wp14:anchorId="70791EA0" wp14:editId="7198DDED">
                  <wp:extent cx="1929384" cy="1737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929384" cy="1737360"/>
                          </a:xfrm>
                          <a:prstGeom prst="rect">
                            <a:avLst/>
                          </a:prstGeom>
                        </pic:spPr>
                      </pic:pic>
                    </a:graphicData>
                  </a:graphic>
                </wp:inline>
              </w:drawing>
            </w:r>
          </w:p>
        </w:tc>
        <w:tc>
          <w:tcPr>
            <w:tcW w:w="4788" w:type="dxa"/>
          </w:tcPr>
          <w:p w:rsidR="00AE5BE6" w:rsidRDefault="00AE5BE6" w:rsidP="00722A78">
            <w:r>
              <w:rPr>
                <w:noProof/>
              </w:rPr>
              <w:drawing>
                <wp:inline distT="0" distB="0" distL="0" distR="0" wp14:anchorId="1086CC67" wp14:editId="1E5C5646">
                  <wp:extent cx="1965960" cy="172821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965960" cy="1728216"/>
                          </a:xfrm>
                          <a:prstGeom prst="rect">
                            <a:avLst/>
                          </a:prstGeom>
                        </pic:spPr>
                      </pic:pic>
                    </a:graphicData>
                  </a:graphic>
                </wp:inline>
              </w:drawing>
            </w:r>
          </w:p>
        </w:tc>
      </w:tr>
      <w:tr w:rsidR="00AE5BE6" w:rsidTr="00AE5BE6">
        <w:tc>
          <w:tcPr>
            <w:tcW w:w="4788" w:type="dxa"/>
          </w:tcPr>
          <w:p w:rsidR="00AE5BE6" w:rsidRPr="00AE5BE6" w:rsidRDefault="00AE5BE6" w:rsidP="00AE5BE6">
            <w:pPr>
              <w:spacing w:line="300" w:lineRule="atLeast"/>
              <w:rPr>
                <w:rFonts w:ascii="Lucida Console" w:eastAsia="Times New Roman" w:hAnsi="Lucida Console" w:cs="Times New Roman"/>
                <w:color w:val="000000"/>
                <w:sz w:val="18"/>
                <w:szCs w:val="18"/>
                <w:shd w:val="clear" w:color="auto" w:fill="F8F8F8"/>
              </w:rPr>
            </w:pP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1</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9999"/>
                <w:sz w:val="18"/>
                <w:szCs w:val="18"/>
              </w:rPr>
              <w:t>50</w:t>
            </w:r>
            <w:r w:rsidRPr="00AE5BE6">
              <w:rPr>
                <w:rFonts w:ascii="Lucida Console" w:eastAsia="Times New Roman" w:hAnsi="Lucida Console" w:cs="Times New Roman"/>
                <w:color w:val="000000"/>
                <w:sz w:val="18"/>
                <w:szCs w:val="18"/>
                <w:shd w:val="clear" w:color="auto" w:fill="F8F8F8"/>
              </w:rPr>
              <w:t>;</w:t>
            </w:r>
          </w:p>
          <w:p w:rsidR="00AE5BE6" w:rsidRPr="00AE5BE6" w:rsidRDefault="00AE5BE6" w:rsidP="00AE5BE6">
            <w:pPr>
              <w:spacing w:line="300" w:lineRule="atLeast"/>
              <w:rPr>
                <w:rFonts w:ascii="Lucida Console" w:eastAsia="Times New Roman" w:hAnsi="Lucida Console" w:cs="Times New Roman"/>
                <w:color w:val="000000"/>
                <w:sz w:val="18"/>
                <w:szCs w:val="18"/>
                <w:shd w:val="clear" w:color="auto" w:fill="F8F8F8"/>
              </w:rPr>
            </w:pPr>
          </w:p>
          <w:p w:rsidR="00AE5BE6" w:rsidRPr="00AE5BE6" w:rsidRDefault="00AE5BE6" w:rsidP="00AE5BE6">
            <w:pPr>
              <w:spacing w:line="300" w:lineRule="atLeast"/>
              <w:rPr>
                <w:rFonts w:ascii="Lucida Console" w:eastAsia="Times New Roman" w:hAnsi="Lucida Console" w:cs="Times New Roman"/>
                <w:color w:val="000000"/>
                <w:sz w:val="18"/>
                <w:szCs w:val="18"/>
                <w:shd w:val="clear" w:color="auto" w:fill="F8F8F8"/>
              </w:rPr>
            </w:pPr>
            <w:r w:rsidRPr="00AE5BE6">
              <w:rPr>
                <w:rFonts w:ascii="Lucida Console" w:eastAsia="Times New Roman" w:hAnsi="Lucida Console" w:cs="Times New Roman"/>
                <w:color w:val="000000"/>
                <w:sz w:val="18"/>
                <w:szCs w:val="18"/>
              </w:rPr>
              <w:t>a</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3</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b</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15</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p1</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687687"/>
                <w:sz w:val="18"/>
                <w:szCs w:val="18"/>
              </w:rPr>
              <w:t>&gt;=</w:t>
            </w:r>
            <w:r w:rsidRPr="00AE5BE6">
              <w:rPr>
                <w:rFonts w:ascii="Lucida Console" w:eastAsia="Times New Roman" w:hAnsi="Lucida Console" w:cs="Times New Roman"/>
                <w:color w:val="000000"/>
                <w:sz w:val="18"/>
                <w:szCs w:val="18"/>
              </w:rPr>
              <w:t>a</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rPr>
              <w:t>b</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b</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a</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0</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000000"/>
                <w:sz w:val="18"/>
                <w:szCs w:val="18"/>
                <w:shd w:val="clear" w:color="auto" w:fill="F8F8F8"/>
              </w:rPr>
              <w:t>;</w:t>
            </w:r>
          </w:p>
          <w:p w:rsidR="00AE5BE6" w:rsidRDefault="00AE5BE6" w:rsidP="00AE5BE6">
            <w:pPr>
              <w:rPr>
                <w:noProof/>
              </w:rPr>
            </w:pPr>
            <w:r w:rsidRPr="00AE5BE6">
              <w:rPr>
                <w:rFonts w:ascii="Lucida Console" w:eastAsia="Times New Roman" w:hAnsi="Lucida Console" w:cs="Times New Roman"/>
                <w:color w:val="000000"/>
                <w:sz w:val="18"/>
                <w:szCs w:val="18"/>
              </w:rPr>
              <w:t>plot</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p1</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type</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DD1144"/>
                <w:sz w:val="18"/>
                <w:szCs w:val="18"/>
              </w:rPr>
              <w:t>"l"</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w:t>
            </w:r>
          </w:p>
        </w:tc>
        <w:tc>
          <w:tcPr>
            <w:tcW w:w="4788" w:type="dxa"/>
          </w:tcPr>
          <w:p w:rsidR="00AE5BE6" w:rsidRPr="00AE5BE6" w:rsidRDefault="00AE5BE6" w:rsidP="00AE5BE6">
            <w:pPr>
              <w:spacing w:line="300" w:lineRule="atLeast"/>
              <w:rPr>
                <w:rFonts w:ascii="Lucida Console" w:eastAsia="Times New Roman" w:hAnsi="Lucida Console" w:cs="Times New Roman"/>
                <w:color w:val="000000"/>
                <w:sz w:val="18"/>
                <w:szCs w:val="18"/>
                <w:shd w:val="clear" w:color="auto" w:fill="F8F8F8"/>
              </w:rPr>
            </w:pPr>
            <w:r w:rsidRPr="00AE5BE6">
              <w:rPr>
                <w:rFonts w:ascii="Lucida Console" w:eastAsia="Times New Roman" w:hAnsi="Lucida Console" w:cs="Times New Roman"/>
                <w:color w:val="000000"/>
                <w:sz w:val="18"/>
                <w:szCs w:val="18"/>
              </w:rPr>
              <w:t>a</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18</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b</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30</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p2</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687687"/>
                <w:sz w:val="18"/>
                <w:szCs w:val="18"/>
              </w:rPr>
              <w:t>&gt;=</w:t>
            </w:r>
            <w:r w:rsidRPr="00AE5BE6">
              <w:rPr>
                <w:rFonts w:ascii="Lucida Console" w:eastAsia="Times New Roman" w:hAnsi="Lucida Console" w:cs="Times New Roman"/>
                <w:color w:val="000000"/>
                <w:sz w:val="18"/>
                <w:szCs w:val="18"/>
              </w:rPr>
              <w:t>a</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rPr>
              <w:t>b</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b</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a</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0</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000000"/>
                <w:sz w:val="18"/>
                <w:szCs w:val="18"/>
                <w:shd w:val="clear" w:color="auto" w:fill="F8F8F8"/>
              </w:rPr>
              <w:t>;</w:t>
            </w:r>
          </w:p>
          <w:p w:rsidR="00AE5BE6" w:rsidRDefault="00AE5BE6" w:rsidP="00AE5BE6">
            <w:pPr>
              <w:rPr>
                <w:noProof/>
              </w:rPr>
            </w:pPr>
            <w:r w:rsidRPr="00AE5BE6">
              <w:rPr>
                <w:rFonts w:ascii="Lucida Console" w:eastAsia="Times New Roman" w:hAnsi="Lucida Console" w:cs="Times New Roman"/>
                <w:color w:val="000000"/>
                <w:sz w:val="18"/>
                <w:szCs w:val="18"/>
              </w:rPr>
              <w:t>plot</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p2</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type</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DD1144"/>
                <w:sz w:val="18"/>
                <w:szCs w:val="18"/>
              </w:rPr>
              <w:t>"l"</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w:t>
            </w:r>
          </w:p>
        </w:tc>
      </w:tr>
    </w:tbl>
    <w:p w:rsidR="00722A78" w:rsidRDefault="00722A78" w:rsidP="00722A78"/>
    <w:p w:rsidR="00AE5BE6" w:rsidRDefault="00AE5BE6" w:rsidP="00722A78">
      <w:r>
        <w:t>+ We have the result</w:t>
      </w:r>
    </w:p>
    <w:tbl>
      <w:tblPr>
        <w:tblStyle w:val="TableGrid"/>
        <w:tblW w:w="10374" w:type="dxa"/>
        <w:tblLook w:val="04A0" w:firstRow="1" w:lastRow="0" w:firstColumn="1" w:lastColumn="0" w:noHBand="0" w:noVBand="1"/>
      </w:tblPr>
      <w:tblGrid>
        <w:gridCol w:w="3528"/>
        <w:gridCol w:w="3510"/>
        <w:gridCol w:w="3336"/>
      </w:tblGrid>
      <w:tr w:rsidR="00AE5BE6" w:rsidTr="00DF1F53">
        <w:tc>
          <w:tcPr>
            <w:tcW w:w="3528" w:type="dxa"/>
          </w:tcPr>
          <w:p w:rsidR="00AE5BE6" w:rsidRDefault="00AE5BE6" w:rsidP="00722A78">
            <w:r>
              <w:rPr>
                <w:noProof/>
              </w:rPr>
              <w:drawing>
                <wp:inline distT="0" distB="0" distL="0" distR="0" wp14:anchorId="59BC96C1" wp14:editId="32F03D23">
                  <wp:extent cx="1947672" cy="1737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947672" cy="1737360"/>
                          </a:xfrm>
                          <a:prstGeom prst="rect">
                            <a:avLst/>
                          </a:prstGeom>
                        </pic:spPr>
                      </pic:pic>
                    </a:graphicData>
                  </a:graphic>
                </wp:inline>
              </w:drawing>
            </w:r>
          </w:p>
        </w:tc>
        <w:tc>
          <w:tcPr>
            <w:tcW w:w="3510" w:type="dxa"/>
          </w:tcPr>
          <w:p w:rsidR="00AE5BE6" w:rsidRDefault="00AE5BE6" w:rsidP="00722A78">
            <w:r>
              <w:rPr>
                <w:noProof/>
              </w:rPr>
              <w:drawing>
                <wp:inline distT="0" distB="0" distL="0" distR="0" wp14:anchorId="45662515" wp14:editId="7AA96766">
                  <wp:extent cx="1975104" cy="175564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975104" cy="1755648"/>
                          </a:xfrm>
                          <a:prstGeom prst="rect">
                            <a:avLst/>
                          </a:prstGeom>
                        </pic:spPr>
                      </pic:pic>
                    </a:graphicData>
                  </a:graphic>
                </wp:inline>
              </w:drawing>
            </w:r>
          </w:p>
        </w:tc>
        <w:tc>
          <w:tcPr>
            <w:tcW w:w="3336" w:type="dxa"/>
          </w:tcPr>
          <w:p w:rsidR="00AE5BE6" w:rsidRDefault="00AE5BE6" w:rsidP="00722A78">
            <w:r>
              <w:rPr>
                <w:noProof/>
              </w:rPr>
              <w:drawing>
                <wp:inline distT="0" distB="0" distL="0" distR="0" wp14:anchorId="4FF0ACEA" wp14:editId="5F266665">
                  <wp:extent cx="1975104" cy="1746504"/>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975104" cy="1746504"/>
                          </a:xfrm>
                          <a:prstGeom prst="rect">
                            <a:avLst/>
                          </a:prstGeom>
                        </pic:spPr>
                      </pic:pic>
                    </a:graphicData>
                  </a:graphic>
                </wp:inline>
              </w:drawing>
            </w:r>
          </w:p>
        </w:tc>
      </w:tr>
      <w:tr w:rsidR="00AE5BE6" w:rsidTr="00DF1F53">
        <w:tc>
          <w:tcPr>
            <w:tcW w:w="3528" w:type="dxa"/>
          </w:tcPr>
          <w:p w:rsidR="00AE5BE6" w:rsidRPr="00AE5BE6" w:rsidRDefault="00AE5BE6" w:rsidP="00AE5BE6">
            <w:pPr>
              <w:spacing w:line="300" w:lineRule="atLeast"/>
              <w:rPr>
                <w:rFonts w:ascii="Lucida Console" w:eastAsia="Times New Roman" w:hAnsi="Lucida Console" w:cs="Times New Roman"/>
                <w:color w:val="000000"/>
                <w:sz w:val="18"/>
                <w:szCs w:val="18"/>
                <w:shd w:val="clear" w:color="auto" w:fill="F8F8F8"/>
              </w:rPr>
            </w:pPr>
            <w:r w:rsidRPr="00AE5BE6">
              <w:rPr>
                <w:rFonts w:ascii="Lucida Console" w:eastAsia="Times New Roman" w:hAnsi="Lucida Console" w:cs="Times New Roman"/>
                <w:color w:val="000000"/>
                <w:sz w:val="18"/>
                <w:szCs w:val="18"/>
              </w:rPr>
              <w:t>p</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0.5</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p1</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0.5</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p2</w:t>
            </w:r>
            <w:r w:rsidRPr="00AE5BE6">
              <w:rPr>
                <w:rFonts w:ascii="Lucida Console" w:eastAsia="Times New Roman" w:hAnsi="Lucida Console" w:cs="Times New Roman"/>
                <w:color w:val="000000"/>
                <w:sz w:val="18"/>
                <w:szCs w:val="18"/>
                <w:shd w:val="clear" w:color="auto" w:fill="F8F8F8"/>
              </w:rPr>
              <w:t>;</w:t>
            </w:r>
          </w:p>
          <w:p w:rsidR="00AE5BE6" w:rsidRDefault="00AE5BE6" w:rsidP="00AE5BE6">
            <w:r w:rsidRPr="00AE5BE6">
              <w:rPr>
                <w:rFonts w:ascii="Lucida Console" w:eastAsia="Times New Roman" w:hAnsi="Lucida Console" w:cs="Times New Roman"/>
                <w:color w:val="000000"/>
                <w:sz w:val="18"/>
                <w:szCs w:val="18"/>
              </w:rPr>
              <w:t>plot</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p</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type</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DD1144"/>
                <w:sz w:val="18"/>
                <w:szCs w:val="18"/>
              </w:rPr>
              <w:t>"l"</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w:t>
            </w:r>
          </w:p>
        </w:tc>
        <w:tc>
          <w:tcPr>
            <w:tcW w:w="3510" w:type="dxa"/>
          </w:tcPr>
          <w:p w:rsidR="00AE5BE6" w:rsidRPr="00AE5BE6" w:rsidRDefault="00AE5BE6" w:rsidP="00AE5BE6">
            <w:pPr>
              <w:spacing w:line="300" w:lineRule="atLeast"/>
              <w:rPr>
                <w:rFonts w:ascii="Lucida Console" w:eastAsia="Times New Roman" w:hAnsi="Lucida Console" w:cs="Times New Roman"/>
                <w:color w:val="000000"/>
                <w:sz w:val="18"/>
                <w:szCs w:val="18"/>
                <w:shd w:val="clear" w:color="auto" w:fill="F8F8F8"/>
              </w:rPr>
            </w:pPr>
            <w:r w:rsidRPr="00AE5BE6">
              <w:rPr>
                <w:rFonts w:ascii="Lucida Console" w:eastAsia="Times New Roman" w:hAnsi="Lucida Console" w:cs="Times New Roman"/>
                <w:color w:val="000000"/>
                <w:sz w:val="18"/>
                <w:szCs w:val="18"/>
              </w:rPr>
              <w:t>p</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0.7</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p1</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0.3</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p2</w:t>
            </w:r>
            <w:r w:rsidRPr="00AE5BE6">
              <w:rPr>
                <w:rFonts w:ascii="Lucida Console" w:eastAsia="Times New Roman" w:hAnsi="Lucida Console" w:cs="Times New Roman"/>
                <w:color w:val="000000"/>
                <w:sz w:val="18"/>
                <w:szCs w:val="18"/>
                <w:shd w:val="clear" w:color="auto" w:fill="F8F8F8"/>
              </w:rPr>
              <w:t>;</w:t>
            </w:r>
          </w:p>
          <w:p w:rsidR="00AE5BE6" w:rsidRDefault="00AE5BE6" w:rsidP="00AE5BE6">
            <w:r w:rsidRPr="00AE5BE6">
              <w:rPr>
                <w:rFonts w:ascii="Lucida Console" w:eastAsia="Times New Roman" w:hAnsi="Lucida Console" w:cs="Times New Roman"/>
                <w:color w:val="000000"/>
                <w:sz w:val="18"/>
                <w:szCs w:val="18"/>
              </w:rPr>
              <w:t>plot</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p</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type</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DD1144"/>
                <w:sz w:val="18"/>
                <w:szCs w:val="18"/>
              </w:rPr>
              <w:t>"l"</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w:t>
            </w:r>
          </w:p>
        </w:tc>
        <w:tc>
          <w:tcPr>
            <w:tcW w:w="3336" w:type="dxa"/>
          </w:tcPr>
          <w:p w:rsidR="00AE5BE6" w:rsidRPr="00AE5BE6" w:rsidRDefault="00AE5BE6" w:rsidP="00AE5BE6">
            <w:pPr>
              <w:spacing w:line="300" w:lineRule="atLeast"/>
              <w:rPr>
                <w:rFonts w:ascii="Lucida Console" w:eastAsia="Times New Roman" w:hAnsi="Lucida Console" w:cs="Times New Roman"/>
                <w:color w:val="000000"/>
                <w:sz w:val="18"/>
                <w:szCs w:val="18"/>
                <w:shd w:val="clear" w:color="auto" w:fill="F8F8F8"/>
              </w:rPr>
            </w:pPr>
            <w:r w:rsidRPr="00AE5BE6">
              <w:rPr>
                <w:rFonts w:ascii="Lucida Console" w:eastAsia="Times New Roman" w:hAnsi="Lucida Console" w:cs="Times New Roman"/>
                <w:color w:val="000000"/>
                <w:sz w:val="18"/>
                <w:szCs w:val="18"/>
              </w:rPr>
              <w:t>p</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&lt;-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0.1</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p1</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9999"/>
                <w:sz w:val="18"/>
                <w:szCs w:val="18"/>
              </w:rPr>
              <w:t>0.9</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p2</w:t>
            </w:r>
            <w:r w:rsidRPr="00AE5BE6">
              <w:rPr>
                <w:rFonts w:ascii="Lucida Console" w:eastAsia="Times New Roman" w:hAnsi="Lucida Console" w:cs="Times New Roman"/>
                <w:color w:val="000000"/>
                <w:sz w:val="18"/>
                <w:szCs w:val="18"/>
                <w:shd w:val="clear" w:color="auto" w:fill="F8F8F8"/>
              </w:rPr>
              <w:t>;</w:t>
            </w:r>
          </w:p>
          <w:p w:rsidR="00AE5BE6" w:rsidRDefault="00AE5BE6" w:rsidP="00AE5BE6">
            <w:r w:rsidRPr="00AE5BE6">
              <w:rPr>
                <w:rFonts w:ascii="Lucida Console" w:eastAsia="Times New Roman" w:hAnsi="Lucida Console" w:cs="Times New Roman"/>
                <w:color w:val="000000"/>
                <w:sz w:val="18"/>
                <w:szCs w:val="18"/>
              </w:rPr>
              <w:t>plot</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rPr>
              <w:t>x</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p</w:t>
            </w:r>
            <w:r w:rsidRPr="00AE5BE6">
              <w:rPr>
                <w:rFonts w:ascii="Lucida Console" w:eastAsia="Times New Roman" w:hAnsi="Lucida Console" w:cs="Times New Roman"/>
                <w:color w:val="000000"/>
                <w:sz w:val="18"/>
                <w:szCs w:val="18"/>
                <w:shd w:val="clear" w:color="auto" w:fill="F8F8F8"/>
              </w:rPr>
              <w:t xml:space="preserve">, </w:t>
            </w:r>
            <w:r w:rsidRPr="00AE5BE6">
              <w:rPr>
                <w:rFonts w:ascii="Lucida Console" w:eastAsia="Times New Roman" w:hAnsi="Lucida Console" w:cs="Times New Roman"/>
                <w:color w:val="000000"/>
                <w:sz w:val="18"/>
                <w:szCs w:val="18"/>
              </w:rPr>
              <w:t>type</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DD1144"/>
                <w:sz w:val="18"/>
                <w:szCs w:val="18"/>
              </w:rPr>
              <w:t>"l"</w:t>
            </w:r>
            <w:r w:rsidRPr="00AE5BE6">
              <w:rPr>
                <w:rFonts w:ascii="Lucida Console" w:eastAsia="Times New Roman" w:hAnsi="Lucida Console" w:cs="Times New Roman"/>
                <w:color w:val="687687"/>
                <w:sz w:val="18"/>
                <w:szCs w:val="18"/>
              </w:rPr>
              <w:t>)</w:t>
            </w:r>
            <w:r w:rsidRPr="00AE5BE6">
              <w:rPr>
                <w:rFonts w:ascii="Lucida Console" w:eastAsia="Times New Roman" w:hAnsi="Lucida Console" w:cs="Times New Roman"/>
                <w:color w:val="000000"/>
                <w:sz w:val="18"/>
                <w:szCs w:val="18"/>
                <w:shd w:val="clear" w:color="auto" w:fill="F8F8F8"/>
              </w:rPr>
              <w:t>;</w:t>
            </w:r>
          </w:p>
        </w:tc>
      </w:tr>
    </w:tbl>
    <w:p w:rsidR="00AE5BE6" w:rsidRDefault="00AE5BE6" w:rsidP="00722A78"/>
    <w:p w:rsidR="00AE5BE6" w:rsidRPr="00722A78" w:rsidRDefault="00AE5BE6" w:rsidP="00722A78"/>
    <w:p w:rsidR="00722A78" w:rsidRDefault="003956BB" w:rsidP="00722A78">
      <w:pPr>
        <w:pStyle w:val="Heading3"/>
      </w:pPr>
      <w:bookmarkStart w:id="20" w:name="_Toc430642040"/>
      <w:r>
        <w:t xml:space="preserve">B1.4. </w:t>
      </w:r>
      <w:r w:rsidR="00722A78">
        <w:t>RMD: to mix or to combine uniform distributions</w:t>
      </w:r>
      <w:bookmarkEnd w:id="20"/>
    </w:p>
    <w:tbl>
      <w:tblPr>
        <w:tblStyle w:val="TableGrid"/>
        <w:tblW w:w="0" w:type="auto"/>
        <w:tblLook w:val="04A0" w:firstRow="1" w:lastRow="0" w:firstColumn="1" w:lastColumn="0" w:noHBand="0" w:noVBand="1"/>
      </w:tblPr>
      <w:tblGrid>
        <w:gridCol w:w="9576"/>
      </w:tblGrid>
      <w:tr w:rsidR="00722A78" w:rsidTr="00722A78">
        <w:tc>
          <w:tcPr>
            <w:tcW w:w="9576" w:type="dxa"/>
          </w:tcPr>
          <w:p w:rsidR="00722A78" w:rsidRDefault="00722A78" w:rsidP="00722A78">
            <w:r>
              <w:t># To show how to mix two probability models</w:t>
            </w:r>
          </w:p>
          <w:p w:rsidR="00722A78" w:rsidRDefault="00722A78" w:rsidP="00722A78"/>
          <w:p w:rsidR="00722A78" w:rsidRDefault="00722A78" w:rsidP="00722A78">
            <w:r>
              <w:t>## Preparation</w:t>
            </w:r>
          </w:p>
          <w:p w:rsidR="00722A78" w:rsidRDefault="00722A78" w:rsidP="00722A78">
            <w:r>
              <w:t xml:space="preserve">```{r} </w:t>
            </w:r>
          </w:p>
          <w:p w:rsidR="00722A78" w:rsidRDefault="00722A78" w:rsidP="00722A78">
            <w:r>
              <w:t xml:space="preserve">rm(list=ls()); </w:t>
            </w:r>
          </w:p>
          <w:p w:rsidR="00722A78" w:rsidRDefault="00722A78" w:rsidP="00722A78">
            <w:r>
              <w:t>library(nnet); library(ggplot2);</w:t>
            </w:r>
          </w:p>
          <w:p w:rsidR="00722A78" w:rsidRDefault="00722A78" w:rsidP="00722A78">
            <w:r>
              <w:t>set.seed(1234);</w:t>
            </w:r>
          </w:p>
          <w:p w:rsidR="00722A78" w:rsidRDefault="00722A78" w:rsidP="00722A78">
            <w:r>
              <w:t>```</w:t>
            </w:r>
          </w:p>
          <w:p w:rsidR="00722A78" w:rsidRDefault="00722A78" w:rsidP="00722A78"/>
          <w:p w:rsidR="00722A78" w:rsidRDefault="00722A78" w:rsidP="00722A78">
            <w:r>
              <w:t>## 1. We generate gausian components</w:t>
            </w:r>
          </w:p>
          <w:p w:rsidR="00722A78" w:rsidRDefault="00722A78" w:rsidP="00722A78">
            <w:r>
              <w:t xml:space="preserve">```{r} </w:t>
            </w:r>
          </w:p>
          <w:p w:rsidR="00722A78" w:rsidRDefault="00722A78" w:rsidP="00722A78">
            <w:r>
              <w:t>x &lt;- 1:50;</w:t>
            </w:r>
          </w:p>
          <w:p w:rsidR="00722A78" w:rsidRDefault="00722A78" w:rsidP="00722A78"/>
          <w:p w:rsidR="00722A78" w:rsidRDefault="00722A78" w:rsidP="00722A78">
            <w:r>
              <w:t>a &lt;- 3; b &lt;- 15; p1 &lt;- (x&gt;=a)*(x&lt;=b)/(b-a) + 0*x;</w:t>
            </w:r>
          </w:p>
          <w:p w:rsidR="00722A78" w:rsidRDefault="00722A78" w:rsidP="00722A78">
            <w:r>
              <w:t>plot(x, p1, type="l");</w:t>
            </w:r>
          </w:p>
          <w:p w:rsidR="00722A78" w:rsidRDefault="00722A78" w:rsidP="00722A78"/>
          <w:p w:rsidR="00722A78" w:rsidRDefault="00722A78" w:rsidP="00722A78">
            <w:r>
              <w:t>a &lt;- 18; b &lt;- 30; p2 &lt;- (x&gt;=a)*(x&lt;=b)/(b-a) + 0*x;</w:t>
            </w:r>
          </w:p>
          <w:p w:rsidR="00722A78" w:rsidRDefault="00722A78" w:rsidP="00722A78">
            <w:r>
              <w:t>plot(x, p2, type="l");</w:t>
            </w:r>
          </w:p>
          <w:p w:rsidR="00722A78" w:rsidRDefault="00722A78" w:rsidP="00722A78">
            <w:r>
              <w:t>```</w:t>
            </w:r>
          </w:p>
          <w:p w:rsidR="00722A78" w:rsidRDefault="00722A78" w:rsidP="00722A78"/>
          <w:p w:rsidR="00722A78" w:rsidRDefault="00722A78" w:rsidP="00722A78"/>
          <w:p w:rsidR="00722A78" w:rsidRDefault="00722A78" w:rsidP="00722A78">
            <w:r>
              <w:t>## 2b. We mix them with equal weights</w:t>
            </w:r>
          </w:p>
          <w:p w:rsidR="00722A78" w:rsidRDefault="00722A78" w:rsidP="00722A78">
            <w:r>
              <w:t xml:space="preserve">```{r} </w:t>
            </w:r>
          </w:p>
          <w:p w:rsidR="00722A78" w:rsidRDefault="00722A78" w:rsidP="00722A78">
            <w:r>
              <w:t>p &lt;- 0.5*p1 + 0.5*p2;</w:t>
            </w:r>
          </w:p>
          <w:p w:rsidR="00722A78" w:rsidRDefault="00722A78" w:rsidP="00722A78">
            <w:r>
              <w:t>plot(x, p, type="l");</w:t>
            </w:r>
          </w:p>
          <w:p w:rsidR="00722A78" w:rsidRDefault="00722A78" w:rsidP="00722A78">
            <w:r>
              <w:t>```</w:t>
            </w:r>
          </w:p>
          <w:p w:rsidR="00722A78" w:rsidRDefault="00722A78" w:rsidP="00722A78"/>
          <w:p w:rsidR="00722A78" w:rsidRDefault="00722A78" w:rsidP="00722A78">
            <w:r>
              <w:t>## 2c. We mix them with equal weights</w:t>
            </w:r>
          </w:p>
          <w:p w:rsidR="00722A78" w:rsidRDefault="00722A78" w:rsidP="00722A78">
            <w:r>
              <w:t xml:space="preserve">```{r} </w:t>
            </w:r>
          </w:p>
          <w:p w:rsidR="00722A78" w:rsidRDefault="00722A78" w:rsidP="00722A78">
            <w:r>
              <w:t>p &lt;- 0.7*p1 + 0.3*p2;</w:t>
            </w:r>
          </w:p>
          <w:p w:rsidR="00722A78" w:rsidRDefault="00722A78" w:rsidP="00722A78">
            <w:r>
              <w:t>plot(x, p, type="l");</w:t>
            </w:r>
          </w:p>
          <w:p w:rsidR="00722A78" w:rsidRDefault="00722A78" w:rsidP="00722A78">
            <w:r>
              <w:t>```</w:t>
            </w:r>
          </w:p>
          <w:p w:rsidR="00722A78" w:rsidRDefault="00722A78" w:rsidP="00722A78"/>
          <w:p w:rsidR="00722A78" w:rsidRDefault="00722A78" w:rsidP="00722A78"/>
          <w:p w:rsidR="00722A78" w:rsidRDefault="00722A78" w:rsidP="00722A78">
            <w:r>
              <w:t>## 2d. We mix them with equal weights</w:t>
            </w:r>
          </w:p>
          <w:p w:rsidR="00722A78" w:rsidRDefault="00722A78" w:rsidP="00722A78">
            <w:r>
              <w:t xml:space="preserve">```{r} </w:t>
            </w:r>
          </w:p>
          <w:p w:rsidR="00722A78" w:rsidRDefault="00722A78" w:rsidP="00722A78">
            <w:r>
              <w:t>p &lt;- 0.1*p1 + 0.9*p2;</w:t>
            </w:r>
          </w:p>
          <w:p w:rsidR="00722A78" w:rsidRDefault="00722A78" w:rsidP="00722A78">
            <w:r>
              <w:t>plot(x, p, type="l");</w:t>
            </w:r>
          </w:p>
          <w:p w:rsidR="00722A78" w:rsidRDefault="00722A78" w:rsidP="00722A78">
            <w:r>
              <w:t>```</w:t>
            </w:r>
          </w:p>
          <w:p w:rsidR="00722A78" w:rsidRDefault="00722A78" w:rsidP="00722A78"/>
          <w:p w:rsidR="00722A78" w:rsidRDefault="00722A78" w:rsidP="00722A78"/>
          <w:p w:rsidR="00722A78" w:rsidRDefault="00722A78" w:rsidP="00722A78"/>
        </w:tc>
      </w:tr>
    </w:tbl>
    <w:p w:rsidR="00722A78" w:rsidRPr="00722A78" w:rsidRDefault="00722A78" w:rsidP="00722A78"/>
    <w:p w:rsidR="00722A78" w:rsidRPr="00722A78" w:rsidRDefault="00722A78" w:rsidP="00722A78"/>
    <w:p w:rsidR="00B974B0" w:rsidRDefault="003956BB" w:rsidP="00B974B0">
      <w:pPr>
        <w:pStyle w:val="Heading3"/>
      </w:pPr>
      <w:bookmarkStart w:id="21" w:name="_Toc430642041"/>
      <w:r>
        <w:t xml:space="preserve">B1.5. </w:t>
      </w:r>
      <w:r w:rsidR="00B974B0">
        <w:t>The mixture model</w:t>
      </w:r>
      <w:bookmarkEnd w:id="21"/>
    </w:p>
    <w:p w:rsidR="00C20009" w:rsidRDefault="00C20009" w:rsidP="00C20009">
      <w:r>
        <w:t xml:space="preserve">+ Given the k weight values </w:t>
      </w:r>
      <w:r w:rsidRPr="00C20009">
        <w:rPr>
          <w:position w:val="-12"/>
        </w:rPr>
        <w:object w:dxaOrig="1320" w:dyaOrig="360">
          <v:shape id="_x0000_i1032" type="#_x0000_t75" style="width:67.5pt;height:18pt" o:ole="">
            <v:imagedata r:id="rId45" o:title=""/>
          </v:shape>
          <o:OLEObject Type="Embed" ProgID="Equation.3" ShapeID="_x0000_i1032" DrawAspect="Content" ObjectID="_1504383982" r:id="rId46"/>
        </w:object>
      </w:r>
      <w:r>
        <w:t xml:space="preserve"> and k probability distribution functions </w:t>
      </w:r>
      <w:r w:rsidRPr="00C20009">
        <w:rPr>
          <w:position w:val="-12"/>
        </w:rPr>
        <w:object w:dxaOrig="2120" w:dyaOrig="360">
          <v:shape id="_x0000_i1033" type="#_x0000_t75" style="width:105pt;height:18pt" o:ole="">
            <v:imagedata r:id="rId47" o:title=""/>
          </v:shape>
          <o:OLEObject Type="Embed" ProgID="Equation.3" ShapeID="_x0000_i1033" DrawAspect="Content" ObjectID="_1504383983" r:id="rId48"/>
        </w:object>
      </w:r>
      <w:r>
        <w:t xml:space="preserve">, we can create the mixture model by the following </w:t>
      </w:r>
    </w:p>
    <w:p w:rsidR="00C20009" w:rsidRDefault="00C20009" w:rsidP="00C20009">
      <w:r w:rsidRPr="00C20009">
        <w:rPr>
          <w:position w:val="-12"/>
        </w:rPr>
        <w:object w:dxaOrig="4340" w:dyaOrig="360">
          <v:shape id="_x0000_i1034" type="#_x0000_t75" style="width:217.5pt;height:18pt" o:ole="">
            <v:imagedata r:id="rId49" o:title=""/>
          </v:shape>
          <o:OLEObject Type="Embed" ProgID="Equation.3" ShapeID="_x0000_i1034" DrawAspect="Content" ObjectID="_1504383984" r:id="rId50"/>
        </w:object>
      </w:r>
    </w:p>
    <w:p w:rsidR="00C20009" w:rsidRDefault="00C20009" w:rsidP="00C20009">
      <w:r>
        <w:t>+ In the matrix form, we can write</w:t>
      </w:r>
    </w:p>
    <w:p w:rsidR="00C20009" w:rsidRPr="00C20009" w:rsidRDefault="00C20009" w:rsidP="00C20009">
      <w:r w:rsidRPr="00475CE1">
        <w:rPr>
          <w:position w:val="-160"/>
        </w:rPr>
        <w:object w:dxaOrig="5080" w:dyaOrig="3320">
          <v:shape id="_x0000_i1035" type="#_x0000_t75" style="width:255pt;height:166.5pt" o:ole="">
            <v:imagedata r:id="rId51" o:title=""/>
          </v:shape>
          <o:OLEObject Type="Embed" ProgID="Equation.3" ShapeID="_x0000_i1035" DrawAspect="Content" ObjectID="_1504383985" r:id="rId52"/>
        </w:object>
      </w:r>
    </w:p>
    <w:p w:rsidR="00722A78" w:rsidRDefault="003956BB" w:rsidP="00722A78">
      <w:pPr>
        <w:pStyle w:val="Heading3"/>
      </w:pPr>
      <w:bookmarkStart w:id="22" w:name="_Toc430642042"/>
      <w:r>
        <w:t xml:space="preserve">B1.6. </w:t>
      </w:r>
      <w:r w:rsidR="00AE5BE6">
        <w:t>Generalized weights</w:t>
      </w:r>
      <w:bookmarkEnd w:id="22"/>
    </w:p>
    <w:p w:rsidR="00722A78" w:rsidRDefault="00722A78" w:rsidP="00722A78">
      <w:r>
        <w:t xml:space="preserve">+ You need to make sure that the sum of </w:t>
      </w:r>
      <w:r w:rsidRPr="00C20009">
        <w:rPr>
          <w:position w:val="-12"/>
        </w:rPr>
        <w:object w:dxaOrig="1320" w:dyaOrig="360">
          <v:shape id="_x0000_i1036" type="#_x0000_t75" style="width:67.5pt;height:18pt" o:ole="">
            <v:imagedata r:id="rId45" o:title=""/>
          </v:shape>
          <o:OLEObject Type="Embed" ProgID="Equation.3" ShapeID="_x0000_i1036" DrawAspect="Content" ObjectID="_1504383986" r:id="rId53"/>
        </w:object>
      </w:r>
      <w:r>
        <w:t xml:space="preserve"> to be one. If not, you need to normalize the vector by dividing its entries with the sum. In fact, you can write the mixture model by the following general formula with any non-negative vector </w:t>
      </w:r>
      <w:r w:rsidRPr="00C20009">
        <w:rPr>
          <w:position w:val="-12"/>
        </w:rPr>
        <w:object w:dxaOrig="1320" w:dyaOrig="360">
          <v:shape id="_x0000_i1037" type="#_x0000_t75" style="width:67.5pt;height:18pt" o:ole="">
            <v:imagedata r:id="rId45" o:title=""/>
          </v:shape>
          <o:OLEObject Type="Embed" ProgID="Equation.3" ShapeID="_x0000_i1037" DrawAspect="Content" ObjectID="_1504383987" r:id="rId54"/>
        </w:object>
      </w:r>
      <w:r>
        <w:t xml:space="preserve"> </w:t>
      </w:r>
    </w:p>
    <w:p w:rsidR="00722A78" w:rsidRPr="00722A78" w:rsidRDefault="00722A78" w:rsidP="00722A78">
      <w:r w:rsidRPr="00722A78">
        <w:rPr>
          <w:position w:val="-64"/>
        </w:rPr>
        <w:object w:dxaOrig="7760" w:dyaOrig="1400">
          <v:shape id="_x0000_i1038" type="#_x0000_t75" style="width:387pt;height:70.5pt" o:ole="">
            <v:imagedata r:id="rId55" o:title=""/>
          </v:shape>
          <o:OLEObject Type="Embed" ProgID="Equation.3" ShapeID="_x0000_i1038" DrawAspect="Content" ObjectID="_1504383988" r:id="rId56"/>
        </w:object>
      </w:r>
    </w:p>
    <w:p w:rsidR="00B974B0" w:rsidRPr="00B974B0" w:rsidRDefault="00B974B0" w:rsidP="00B974B0"/>
    <w:p w:rsidR="00A24F8F" w:rsidRDefault="00440397" w:rsidP="00A24F8F">
      <w:pPr>
        <w:pStyle w:val="Heading1"/>
      </w:pPr>
      <w:bookmarkStart w:id="23" w:name="_Toc430642043"/>
      <w:r>
        <w:t>B2</w:t>
      </w:r>
      <w:r w:rsidR="00A24F8F">
        <w:t xml:space="preserve">. </w:t>
      </w:r>
      <w:r w:rsidR="001235C9">
        <w:t xml:space="preserve">The </w:t>
      </w:r>
      <w:r w:rsidR="00A24F8F">
        <w:t>k-means procedure</w:t>
      </w:r>
      <w:bookmarkEnd w:id="23"/>
    </w:p>
    <w:p w:rsidR="00B974B0" w:rsidRDefault="00B974B0" w:rsidP="00B974B0"/>
    <w:p w:rsidR="00B974B0" w:rsidRDefault="003956BB" w:rsidP="00B974B0">
      <w:pPr>
        <w:pStyle w:val="Heading3"/>
      </w:pPr>
      <w:bookmarkStart w:id="24" w:name="_Toc430642044"/>
      <w:r>
        <w:lastRenderedPageBreak/>
        <w:t xml:space="preserve">B2.1. </w:t>
      </w:r>
      <w:r w:rsidR="00B974B0">
        <w:t>The compression motivation</w:t>
      </w:r>
      <w:bookmarkEnd w:id="24"/>
    </w:p>
    <w:tbl>
      <w:tblPr>
        <w:tblStyle w:val="TableGrid"/>
        <w:tblW w:w="0" w:type="auto"/>
        <w:tblLook w:val="04A0" w:firstRow="1" w:lastRow="0" w:firstColumn="1" w:lastColumn="0" w:noHBand="0" w:noVBand="1"/>
      </w:tblPr>
      <w:tblGrid>
        <w:gridCol w:w="3192"/>
        <w:gridCol w:w="3192"/>
        <w:gridCol w:w="3192"/>
      </w:tblGrid>
      <w:tr w:rsidR="00D950D7" w:rsidTr="00E35B69">
        <w:tc>
          <w:tcPr>
            <w:tcW w:w="3192" w:type="dxa"/>
          </w:tcPr>
          <w:p w:rsidR="00D950D7" w:rsidRDefault="00D950D7" w:rsidP="00D950D7">
            <w:r>
              <w:rPr>
                <w:noProof/>
              </w:rPr>
              <w:drawing>
                <wp:inline distT="0" distB="0" distL="0" distR="0" wp14:anchorId="19EC118D" wp14:editId="106A054C">
                  <wp:extent cx="1333500" cy="3267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333500" cy="3267075"/>
                          </a:xfrm>
                          <a:prstGeom prst="rect">
                            <a:avLst/>
                          </a:prstGeom>
                        </pic:spPr>
                      </pic:pic>
                    </a:graphicData>
                  </a:graphic>
                </wp:inline>
              </w:drawing>
            </w:r>
          </w:p>
        </w:tc>
        <w:tc>
          <w:tcPr>
            <w:tcW w:w="3192" w:type="dxa"/>
          </w:tcPr>
          <w:p w:rsidR="00D950D7" w:rsidRDefault="00D950D7" w:rsidP="00D950D7">
            <w:r>
              <w:rPr>
                <w:noProof/>
              </w:rPr>
              <w:drawing>
                <wp:inline distT="0" distB="0" distL="0" distR="0" wp14:anchorId="4E59FB7E" wp14:editId="6D11E42B">
                  <wp:extent cx="523875" cy="3238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23875" cy="3238500"/>
                          </a:xfrm>
                          <a:prstGeom prst="rect">
                            <a:avLst/>
                          </a:prstGeom>
                        </pic:spPr>
                      </pic:pic>
                    </a:graphicData>
                  </a:graphic>
                </wp:inline>
              </w:drawing>
            </w:r>
          </w:p>
        </w:tc>
        <w:tc>
          <w:tcPr>
            <w:tcW w:w="3192" w:type="dxa"/>
          </w:tcPr>
          <w:p w:rsidR="00D950D7" w:rsidRDefault="00E35B69" w:rsidP="00D950D7">
            <w:r>
              <w:rPr>
                <w:noProof/>
              </w:rPr>
              <w:drawing>
                <wp:inline distT="0" distB="0" distL="0" distR="0" wp14:anchorId="2D33F6FC" wp14:editId="3D96EB80">
                  <wp:extent cx="1333500" cy="3257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333500" cy="3257550"/>
                          </a:xfrm>
                          <a:prstGeom prst="rect">
                            <a:avLst/>
                          </a:prstGeom>
                        </pic:spPr>
                      </pic:pic>
                    </a:graphicData>
                  </a:graphic>
                </wp:inline>
              </w:drawing>
            </w:r>
          </w:p>
        </w:tc>
      </w:tr>
      <w:tr w:rsidR="00AC3F86" w:rsidTr="00E35B69">
        <w:tc>
          <w:tcPr>
            <w:tcW w:w="3192" w:type="dxa"/>
          </w:tcPr>
          <w:p w:rsidR="00AC3F86" w:rsidRDefault="00AC3F86" w:rsidP="00D950D7">
            <w:pPr>
              <w:rPr>
                <w:noProof/>
              </w:rPr>
            </w:pPr>
            <w:r>
              <w:rPr>
                <w:noProof/>
              </w:rPr>
              <w:t>The original dataset</w:t>
            </w:r>
          </w:p>
        </w:tc>
        <w:tc>
          <w:tcPr>
            <w:tcW w:w="3192" w:type="dxa"/>
          </w:tcPr>
          <w:p w:rsidR="00AC3F86" w:rsidRDefault="00AC3F86" w:rsidP="00D950D7">
            <w:pPr>
              <w:rPr>
                <w:noProof/>
              </w:rPr>
            </w:pPr>
            <w:r>
              <w:rPr>
                <w:noProof/>
              </w:rPr>
              <w:t>The compressed dataset from 5 dimensions to 1 dimension</w:t>
            </w:r>
          </w:p>
        </w:tc>
        <w:tc>
          <w:tcPr>
            <w:tcW w:w="3192" w:type="dxa"/>
          </w:tcPr>
          <w:p w:rsidR="00AC3F86" w:rsidRDefault="00E35B69" w:rsidP="00E35B69">
            <w:r>
              <w:t>After reconstruction, we will have new vectors differences from the previous vector, but they are close enough</w:t>
            </w:r>
          </w:p>
        </w:tc>
      </w:tr>
    </w:tbl>
    <w:p w:rsidR="00D950D7" w:rsidRDefault="00D950D7" w:rsidP="00D950D7"/>
    <w:p w:rsidR="00E35B69" w:rsidRDefault="003956BB" w:rsidP="00E35B69">
      <w:pPr>
        <w:pStyle w:val="Heading3"/>
      </w:pPr>
      <w:bookmarkStart w:id="25" w:name="_Toc430642045"/>
      <w:r>
        <w:t xml:space="preserve">B2.2. </w:t>
      </w:r>
      <w:r w:rsidR="00E35B69">
        <w:t>We can measure the errors (differences) between the vectors</w:t>
      </w:r>
      <w:bookmarkEnd w:id="25"/>
    </w:p>
    <w:tbl>
      <w:tblPr>
        <w:tblStyle w:val="TableGrid"/>
        <w:tblW w:w="0" w:type="auto"/>
        <w:tblLook w:val="04A0" w:firstRow="1" w:lastRow="0" w:firstColumn="1" w:lastColumn="0" w:noHBand="0" w:noVBand="1"/>
      </w:tblPr>
      <w:tblGrid>
        <w:gridCol w:w="5406"/>
        <w:gridCol w:w="4170"/>
      </w:tblGrid>
      <w:tr w:rsidR="00E35B69" w:rsidTr="00B60FFA">
        <w:tc>
          <w:tcPr>
            <w:tcW w:w="4788" w:type="dxa"/>
          </w:tcPr>
          <w:p w:rsidR="00E35B69" w:rsidRDefault="00E35B69" w:rsidP="00E35B69">
            <w:r>
              <w:rPr>
                <w:noProof/>
              </w:rPr>
              <w:drawing>
                <wp:inline distT="0" distB="0" distL="0" distR="0" wp14:anchorId="404F13B9" wp14:editId="34B4782D">
                  <wp:extent cx="3295650" cy="3267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295650" cy="3267075"/>
                          </a:xfrm>
                          <a:prstGeom prst="rect">
                            <a:avLst/>
                          </a:prstGeom>
                        </pic:spPr>
                      </pic:pic>
                    </a:graphicData>
                  </a:graphic>
                </wp:inline>
              </w:drawing>
            </w:r>
          </w:p>
        </w:tc>
        <w:tc>
          <w:tcPr>
            <w:tcW w:w="4788" w:type="dxa"/>
          </w:tcPr>
          <w:p w:rsidR="00E35B69" w:rsidRDefault="00E35B69" w:rsidP="00E35B69">
            <w:r>
              <w:t xml:space="preserve">Figure: the reconstruction error </w:t>
            </w:r>
            <w:r w:rsidR="00B60FFA">
              <w:t xml:space="preserve">subject to the vocabulary </w:t>
            </w:r>
          </w:p>
          <w:p w:rsidR="00B60FFA" w:rsidRDefault="00B60FFA" w:rsidP="00E35B69"/>
          <w:p w:rsidR="00B60FFA" w:rsidRDefault="00B60FFA" w:rsidP="00E35B69">
            <w:r>
              <w:rPr>
                <w:noProof/>
              </w:rPr>
              <w:drawing>
                <wp:inline distT="0" distB="0" distL="0" distR="0" wp14:anchorId="2E58B8E3" wp14:editId="1CB9A586">
                  <wp:extent cx="1238250" cy="781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238250" cy="781050"/>
                          </a:xfrm>
                          <a:prstGeom prst="rect">
                            <a:avLst/>
                          </a:prstGeom>
                        </pic:spPr>
                      </pic:pic>
                    </a:graphicData>
                  </a:graphic>
                </wp:inline>
              </w:drawing>
            </w:r>
          </w:p>
        </w:tc>
      </w:tr>
    </w:tbl>
    <w:p w:rsidR="00E35B69" w:rsidRPr="00E35B69" w:rsidRDefault="00E35B69" w:rsidP="00E35B69"/>
    <w:p w:rsidR="00B974B0" w:rsidRPr="00B974B0" w:rsidRDefault="00B974B0" w:rsidP="00B974B0"/>
    <w:p w:rsidR="00B974B0" w:rsidRDefault="003956BB" w:rsidP="00B974B0">
      <w:pPr>
        <w:pStyle w:val="Heading3"/>
      </w:pPr>
      <w:bookmarkStart w:id="26" w:name="_Toc430642046"/>
      <w:r>
        <w:lastRenderedPageBreak/>
        <w:t xml:space="preserve">B2.3. </w:t>
      </w:r>
      <w:r w:rsidR="00B60FFA">
        <w:t>Comparing two vocabularies</w:t>
      </w:r>
      <w:bookmarkEnd w:id="26"/>
    </w:p>
    <w:p w:rsidR="003F5617" w:rsidRDefault="003F5617" w:rsidP="003F5617">
      <w:r>
        <w:t xml:space="preserve">+ We are given the dataset D and two vocabularies C1 and C2. </w:t>
      </w:r>
    </w:p>
    <w:p w:rsidR="003F5617" w:rsidRDefault="003F5617" w:rsidP="003F5617">
      <w:r>
        <w:t xml:space="preserve">+ We want to know which vocab is better for the dataset D. </w:t>
      </w:r>
    </w:p>
    <w:p w:rsidR="003F5617" w:rsidRPr="003F5617" w:rsidRDefault="003F5617" w:rsidP="003F5617">
      <w:r>
        <w:t>+ We have to use error to test</w:t>
      </w:r>
    </w:p>
    <w:tbl>
      <w:tblPr>
        <w:tblStyle w:val="TableGrid"/>
        <w:tblW w:w="0" w:type="auto"/>
        <w:tblLook w:val="04A0" w:firstRow="1" w:lastRow="0" w:firstColumn="1" w:lastColumn="0" w:noHBand="0" w:noVBand="1"/>
      </w:tblPr>
      <w:tblGrid>
        <w:gridCol w:w="4788"/>
        <w:gridCol w:w="4788"/>
      </w:tblGrid>
      <w:tr w:rsidR="003F5617" w:rsidTr="003F5617">
        <w:tc>
          <w:tcPr>
            <w:tcW w:w="4788" w:type="dxa"/>
          </w:tcPr>
          <w:p w:rsidR="003F5617" w:rsidRDefault="003F5617" w:rsidP="00B60FFA">
            <w:r>
              <w:rPr>
                <w:noProof/>
              </w:rPr>
              <w:drawing>
                <wp:inline distT="0" distB="0" distL="0" distR="0" wp14:anchorId="74B6569C" wp14:editId="12258E8C">
                  <wp:extent cx="1323975" cy="3257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323975" cy="3257550"/>
                          </a:xfrm>
                          <a:prstGeom prst="rect">
                            <a:avLst/>
                          </a:prstGeom>
                        </pic:spPr>
                      </pic:pic>
                    </a:graphicData>
                  </a:graphic>
                </wp:inline>
              </w:drawing>
            </w:r>
          </w:p>
        </w:tc>
        <w:tc>
          <w:tcPr>
            <w:tcW w:w="4788" w:type="dxa"/>
          </w:tcPr>
          <w:p w:rsidR="003F5617" w:rsidRDefault="00AC70A8" w:rsidP="00B60FFA">
            <w:r>
              <w:t xml:space="preserve">C1 = </w:t>
            </w:r>
          </w:p>
          <w:p w:rsidR="003F5617" w:rsidRDefault="003F5617" w:rsidP="00B60FFA">
            <w:r>
              <w:rPr>
                <w:noProof/>
              </w:rPr>
              <w:drawing>
                <wp:inline distT="0" distB="0" distL="0" distR="0" wp14:anchorId="65A3405C" wp14:editId="42E8F445">
                  <wp:extent cx="1257300" cy="781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257300" cy="781050"/>
                          </a:xfrm>
                          <a:prstGeom prst="rect">
                            <a:avLst/>
                          </a:prstGeom>
                        </pic:spPr>
                      </pic:pic>
                    </a:graphicData>
                  </a:graphic>
                </wp:inline>
              </w:drawing>
            </w:r>
          </w:p>
          <w:p w:rsidR="00AC70A8" w:rsidRDefault="00AC70A8" w:rsidP="00B60FFA"/>
          <w:p w:rsidR="003F5617" w:rsidRDefault="00AC70A8" w:rsidP="00B60FFA">
            <w:r>
              <w:t xml:space="preserve">C2 = </w:t>
            </w:r>
          </w:p>
          <w:p w:rsidR="003F5617" w:rsidRDefault="003F5617" w:rsidP="00B60FFA">
            <w:r>
              <w:rPr>
                <w:noProof/>
              </w:rPr>
              <w:drawing>
                <wp:inline distT="0" distB="0" distL="0" distR="0" wp14:anchorId="1E5ADF79" wp14:editId="1F3BE9F8">
                  <wp:extent cx="1266825" cy="752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266825" cy="752475"/>
                          </a:xfrm>
                          <a:prstGeom prst="rect">
                            <a:avLst/>
                          </a:prstGeom>
                        </pic:spPr>
                      </pic:pic>
                    </a:graphicData>
                  </a:graphic>
                </wp:inline>
              </w:drawing>
            </w:r>
          </w:p>
          <w:p w:rsidR="003F5617" w:rsidRDefault="003F5617" w:rsidP="00B60FFA"/>
          <w:p w:rsidR="003F5617" w:rsidRDefault="003F5617" w:rsidP="00B60FFA"/>
          <w:p w:rsidR="003F5617" w:rsidRDefault="003F5617" w:rsidP="00B60FFA"/>
          <w:p w:rsidR="003F5617" w:rsidRDefault="003F5617" w:rsidP="00B60FFA"/>
          <w:p w:rsidR="003F5617" w:rsidRDefault="003F5617" w:rsidP="00B60FFA"/>
        </w:tc>
      </w:tr>
    </w:tbl>
    <w:p w:rsidR="00B60FFA" w:rsidRDefault="00AC70A8" w:rsidP="00B60FFA">
      <w:r>
        <w:t>+ We encode and decode and measure the reconstruction error</w:t>
      </w:r>
    </w:p>
    <w:tbl>
      <w:tblPr>
        <w:tblStyle w:val="TableGrid"/>
        <w:tblW w:w="0" w:type="auto"/>
        <w:tblLook w:val="04A0" w:firstRow="1" w:lastRow="0" w:firstColumn="1" w:lastColumn="0" w:noHBand="0" w:noVBand="1"/>
      </w:tblPr>
      <w:tblGrid>
        <w:gridCol w:w="4759"/>
        <w:gridCol w:w="4817"/>
      </w:tblGrid>
      <w:tr w:rsidR="00AC70A8" w:rsidTr="00AC70A8">
        <w:tc>
          <w:tcPr>
            <w:tcW w:w="4955" w:type="dxa"/>
          </w:tcPr>
          <w:p w:rsidR="00AC70A8" w:rsidRDefault="00AC70A8" w:rsidP="00B60FFA">
            <w:r>
              <w:rPr>
                <w:noProof/>
              </w:rPr>
              <w:lastRenderedPageBreak/>
              <w:drawing>
                <wp:inline distT="0" distB="0" distL="0" distR="0" wp14:anchorId="5D4BFE8A" wp14:editId="4770D8D6">
                  <wp:extent cx="3000375" cy="3838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000375" cy="3838575"/>
                          </a:xfrm>
                          <a:prstGeom prst="rect">
                            <a:avLst/>
                          </a:prstGeom>
                        </pic:spPr>
                      </pic:pic>
                    </a:graphicData>
                  </a:graphic>
                </wp:inline>
              </w:drawing>
            </w:r>
          </w:p>
        </w:tc>
        <w:tc>
          <w:tcPr>
            <w:tcW w:w="5005" w:type="dxa"/>
          </w:tcPr>
          <w:p w:rsidR="00AC70A8" w:rsidRDefault="00AC70A8" w:rsidP="00B60FFA">
            <w:r>
              <w:rPr>
                <w:noProof/>
              </w:rPr>
              <w:drawing>
                <wp:inline distT="0" distB="0" distL="0" distR="0" wp14:anchorId="4F3B6860" wp14:editId="35201486">
                  <wp:extent cx="3048000" cy="3867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048000" cy="3867150"/>
                          </a:xfrm>
                          <a:prstGeom prst="rect">
                            <a:avLst/>
                          </a:prstGeom>
                        </pic:spPr>
                      </pic:pic>
                    </a:graphicData>
                  </a:graphic>
                </wp:inline>
              </w:drawing>
            </w:r>
          </w:p>
        </w:tc>
      </w:tr>
    </w:tbl>
    <w:p w:rsidR="00AC70A8" w:rsidRDefault="00AC70A8" w:rsidP="00B60FFA"/>
    <w:p w:rsidR="00AC70A8" w:rsidRDefault="00AC70A8" w:rsidP="00B60FFA">
      <w:r>
        <w:t>+ The total error is 71 for C1 and 41 for C2. We can conclude that C2 is better for D.</w:t>
      </w:r>
    </w:p>
    <w:p w:rsidR="00B974B0" w:rsidRPr="00B974B0" w:rsidRDefault="00B974B0" w:rsidP="00B974B0"/>
    <w:p w:rsidR="00B974B0" w:rsidRDefault="003956BB" w:rsidP="00B974B0">
      <w:pPr>
        <w:pStyle w:val="Heading3"/>
      </w:pPr>
      <w:bookmarkStart w:id="27" w:name="_Toc430642047"/>
      <w:r>
        <w:t xml:space="preserve">B2.4. </w:t>
      </w:r>
      <w:r w:rsidR="00B974B0">
        <w:t>The k-mean procedure</w:t>
      </w:r>
      <w:bookmarkEnd w:id="27"/>
    </w:p>
    <w:p w:rsidR="00AC70A8" w:rsidRDefault="00AC70A8" w:rsidP="00AC70A8">
      <w:r>
        <w:t xml:space="preserve">+ The whole procedure starts with </w:t>
      </w:r>
    </w:p>
    <w:tbl>
      <w:tblPr>
        <w:tblStyle w:val="TableGrid"/>
        <w:tblW w:w="0" w:type="auto"/>
        <w:tblLook w:val="04A0" w:firstRow="1" w:lastRow="0" w:firstColumn="1" w:lastColumn="0" w:noHBand="0" w:noVBand="1"/>
      </w:tblPr>
      <w:tblGrid>
        <w:gridCol w:w="9576"/>
      </w:tblGrid>
      <w:tr w:rsidR="00AC70A8" w:rsidTr="00A44BA7">
        <w:tc>
          <w:tcPr>
            <w:tcW w:w="9576" w:type="dxa"/>
          </w:tcPr>
          <w:p w:rsidR="00A44BA7" w:rsidRDefault="00A44BA7" w:rsidP="00AC70A8">
            <w:r>
              <w:t>[L, C] &lt;- kmeans(X, kpar)</w:t>
            </w:r>
          </w:p>
          <w:p w:rsidR="00A44BA7" w:rsidRDefault="00A44BA7" w:rsidP="00AC70A8">
            <w:r>
              <w:t>{</w:t>
            </w:r>
          </w:p>
          <w:p w:rsidR="00AC70A8" w:rsidRDefault="00A44BA7" w:rsidP="00AC70A8">
            <w:r>
              <w:t xml:space="preserve">   </w:t>
            </w:r>
            <w:r w:rsidR="003A5F3D">
              <w:t xml:space="preserve">C = </w:t>
            </w:r>
            <w:r>
              <w:t>random(kpar, ncol(X));</w:t>
            </w:r>
          </w:p>
          <w:p w:rsidR="003A5F3D" w:rsidRDefault="00A44BA7" w:rsidP="00AC70A8">
            <w:r>
              <w:t xml:space="preserve">   </w:t>
            </w:r>
            <w:r w:rsidR="003A5F3D">
              <w:t>L = label(X, C);</w:t>
            </w:r>
          </w:p>
          <w:p w:rsidR="003A5F3D" w:rsidRDefault="003A5F3D" w:rsidP="00AC70A8"/>
          <w:p w:rsidR="003A5F3D" w:rsidRDefault="00A44BA7" w:rsidP="00AC70A8">
            <w:r>
              <w:t xml:space="preserve">  </w:t>
            </w:r>
            <w:r w:rsidR="003A5F3D">
              <w:t>fo</w:t>
            </w:r>
            <w:r>
              <w:t>r(s=0; s&lt;=maxstep; s++)</w:t>
            </w:r>
          </w:p>
          <w:p w:rsidR="00A44BA7" w:rsidRDefault="00A44BA7" w:rsidP="00AC70A8">
            <w:r>
              <w:t xml:space="preserve"> {</w:t>
            </w:r>
          </w:p>
          <w:p w:rsidR="00A44BA7" w:rsidRDefault="00A44BA7" w:rsidP="00A44BA7">
            <w:r>
              <w:t xml:space="preserve">    C = average(L, X, kpar);</w:t>
            </w:r>
          </w:p>
          <w:p w:rsidR="00A44BA7" w:rsidRDefault="00A44BA7" w:rsidP="00AC70A8">
            <w:r>
              <w:t xml:space="preserve">    L = label(X, C);</w:t>
            </w:r>
          </w:p>
          <w:p w:rsidR="00A44BA7" w:rsidRDefault="00A44BA7" w:rsidP="00AC70A8">
            <w:r>
              <w:t xml:space="preserve"> } </w:t>
            </w:r>
          </w:p>
          <w:p w:rsidR="00A44BA7" w:rsidRDefault="00A44BA7" w:rsidP="00AC70A8"/>
          <w:p w:rsidR="00A44BA7" w:rsidRDefault="00A44BA7" w:rsidP="00AC70A8">
            <w:r>
              <w:t xml:space="preserve">  return(L, C);</w:t>
            </w:r>
          </w:p>
          <w:p w:rsidR="003A5F3D" w:rsidRDefault="00A44BA7" w:rsidP="00AC70A8">
            <w:r>
              <w:t>}</w:t>
            </w:r>
          </w:p>
        </w:tc>
      </w:tr>
    </w:tbl>
    <w:p w:rsidR="00AC70A8" w:rsidRDefault="00AC70A8" w:rsidP="00AC70A8"/>
    <w:p w:rsidR="00A44BA7" w:rsidRPr="00AC70A8" w:rsidRDefault="00A44BA7" w:rsidP="00AC70A8">
      <w:r>
        <w:t>+ We can create randomized vector by any random functions in programming languages.</w:t>
      </w:r>
    </w:p>
    <w:p w:rsidR="00B974B0" w:rsidRDefault="00B974B0" w:rsidP="00B974B0">
      <w:r>
        <w:lastRenderedPageBreak/>
        <w:t>+ The labeling step</w:t>
      </w:r>
      <w:r w:rsidR="00AC70A8">
        <w:t xml:space="preserve">: assuming that we have the list of centers or means </w:t>
      </w:r>
      <w:r w:rsidR="00AC70A8" w:rsidRPr="00AC70A8">
        <w:rPr>
          <w:position w:val="-12"/>
        </w:rPr>
        <w:object w:dxaOrig="1219" w:dyaOrig="360">
          <v:shape id="_x0000_i1039" type="#_x0000_t75" style="width:61.5pt;height:18pt" o:ole="">
            <v:imagedata r:id="rId67" o:title=""/>
          </v:shape>
          <o:OLEObject Type="Embed" ProgID="Equation.3" ShapeID="_x0000_i1039" DrawAspect="Content" ObjectID="_1504383989" r:id="rId68"/>
        </w:object>
      </w:r>
      <w:r w:rsidR="00AC70A8">
        <w:t xml:space="preserve"> we need to give each xj one label zj by selecting the nearest center.</w:t>
      </w:r>
    </w:p>
    <w:p w:rsidR="00AC70A8" w:rsidRDefault="00AC70A8" w:rsidP="00B974B0">
      <w:r>
        <w:t xml:space="preserve">We have to compute </w:t>
      </w:r>
      <w:r w:rsidRPr="00AC70A8">
        <w:rPr>
          <w:position w:val="-14"/>
        </w:rPr>
        <w:object w:dxaOrig="3420" w:dyaOrig="380">
          <v:shape id="_x0000_i1040" type="#_x0000_t75" style="width:171pt;height:18pt" o:ole="">
            <v:imagedata r:id="rId69" o:title=""/>
          </v:shape>
          <o:OLEObject Type="Embed" ProgID="Equation.3" ShapeID="_x0000_i1040" DrawAspect="Content" ObjectID="_1504383990" r:id="rId70"/>
        </w:object>
      </w:r>
      <w:r>
        <w:t xml:space="preserve"> and we choose </w:t>
      </w:r>
      <w:r w:rsidRPr="00AC70A8">
        <w:rPr>
          <w:position w:val="-14"/>
        </w:rPr>
        <w:object w:dxaOrig="2140" w:dyaOrig="380">
          <v:shape id="_x0000_i1041" type="#_x0000_t75" style="width:106.5pt;height:18pt" o:ole="">
            <v:imagedata r:id="rId71" o:title=""/>
          </v:shape>
          <o:OLEObject Type="Embed" ProgID="Equation.3" ShapeID="_x0000_i1041" DrawAspect="Content" ObjectID="_1504383991" r:id="rId72"/>
        </w:object>
      </w:r>
    </w:p>
    <w:p w:rsidR="00B974B0" w:rsidRDefault="00B974B0" w:rsidP="00B974B0">
      <w:r>
        <w:t>+ The averaging step (M-step)</w:t>
      </w:r>
      <w:r w:rsidR="00AC70A8">
        <w:t>: assuming that we have the labels, we can use the label to compute the centers</w:t>
      </w:r>
    </w:p>
    <w:p w:rsidR="00AC70A8" w:rsidRDefault="003A5F3D" w:rsidP="00B974B0">
      <w:r w:rsidRPr="00AC70A8">
        <w:rPr>
          <w:position w:val="-70"/>
        </w:rPr>
        <w:object w:dxaOrig="2020" w:dyaOrig="1520">
          <v:shape id="_x0000_i1042" type="#_x0000_t75" style="width:102pt;height:75pt" o:ole="">
            <v:imagedata r:id="rId73" o:title=""/>
          </v:shape>
          <o:OLEObject Type="Embed" ProgID="Equation.3" ShapeID="_x0000_i1042" DrawAspect="Content" ObjectID="_1504383992" r:id="rId74"/>
        </w:object>
      </w:r>
    </w:p>
    <w:p w:rsidR="00AE3DC7" w:rsidRDefault="003956BB" w:rsidP="00AE3DC7">
      <w:pPr>
        <w:pStyle w:val="Heading3"/>
      </w:pPr>
      <w:bookmarkStart w:id="28" w:name="_Toc430642048"/>
      <w:r>
        <w:t xml:space="preserve">B2.5. </w:t>
      </w:r>
      <w:r w:rsidR="00AE3DC7">
        <w:t>RMD code</w:t>
      </w:r>
      <w:bookmarkEnd w:id="28"/>
    </w:p>
    <w:tbl>
      <w:tblPr>
        <w:tblStyle w:val="TableGrid"/>
        <w:tblW w:w="0" w:type="auto"/>
        <w:tblLook w:val="04A0" w:firstRow="1" w:lastRow="0" w:firstColumn="1" w:lastColumn="0" w:noHBand="0" w:noVBand="1"/>
      </w:tblPr>
      <w:tblGrid>
        <w:gridCol w:w="9576"/>
      </w:tblGrid>
      <w:tr w:rsidR="00AE3DC7" w:rsidTr="00AE3DC7">
        <w:tc>
          <w:tcPr>
            <w:tcW w:w="9576" w:type="dxa"/>
          </w:tcPr>
          <w:p w:rsidR="00AE3DC7" w:rsidRDefault="00AE3DC7" w:rsidP="00AE3DC7">
            <w:r>
              <w:t># To show how k-means procedure works</w:t>
            </w:r>
          </w:p>
          <w:p w:rsidR="00AE3DC7" w:rsidRDefault="00AE3DC7" w:rsidP="00AE3DC7"/>
          <w:p w:rsidR="00AE3DC7" w:rsidRDefault="00AE3DC7" w:rsidP="00AE3DC7">
            <w:r>
              <w:t xml:space="preserve">```{r} </w:t>
            </w:r>
          </w:p>
          <w:p w:rsidR="00AE3DC7" w:rsidRDefault="00AE3DC7" w:rsidP="00AE3DC7">
            <w:r>
              <w:t xml:space="preserve">rm(list=ls()); </w:t>
            </w:r>
          </w:p>
          <w:p w:rsidR="00AE3DC7" w:rsidRDefault="00AE3DC7" w:rsidP="00AE3DC7">
            <w:r>
              <w:t>library(nnet); library(ggplot2);</w:t>
            </w:r>
          </w:p>
          <w:p w:rsidR="00AE3DC7" w:rsidRDefault="00AE3DC7" w:rsidP="00AE3DC7">
            <w:r>
              <w:t>```</w:t>
            </w:r>
          </w:p>
          <w:p w:rsidR="00AE3DC7" w:rsidRDefault="00AE3DC7" w:rsidP="00AE3DC7"/>
          <w:p w:rsidR="00AE3DC7" w:rsidRDefault="00AE3DC7" w:rsidP="00AE3DC7">
            <w:r>
              <w:t>## 1. Labeling step</w:t>
            </w:r>
          </w:p>
          <w:p w:rsidR="00AE3DC7" w:rsidRDefault="00AE3DC7" w:rsidP="00AE3DC7">
            <w:r>
              <w:t xml:space="preserve">```{r} </w:t>
            </w:r>
          </w:p>
          <w:p w:rsidR="00AE3DC7" w:rsidRDefault="00AE3DC7" w:rsidP="00AE3DC7">
            <w:r>
              <w:t>kmeanLabel &lt;- function(X, C)</w:t>
            </w:r>
          </w:p>
          <w:p w:rsidR="00AE3DC7" w:rsidRDefault="00AE3DC7" w:rsidP="00AE3DC7">
            <w:r>
              <w:t>{</w:t>
            </w:r>
          </w:p>
          <w:p w:rsidR="00AE3DC7" w:rsidRDefault="00AE3DC7" w:rsidP="00AE3DC7">
            <w:r>
              <w:t xml:space="preserve">   rows &lt;- nrow(X);  </w:t>
            </w:r>
          </w:p>
          <w:p w:rsidR="00AE3DC7" w:rsidRDefault="00AE3DC7" w:rsidP="00AE3DC7">
            <w:r>
              <w:t xml:space="preserve">   cols &lt;- nrow(C);</w:t>
            </w:r>
          </w:p>
          <w:p w:rsidR="00AE3DC7" w:rsidRDefault="00AE3DC7" w:rsidP="00AE3DC7"/>
          <w:p w:rsidR="00AE3DC7" w:rsidRDefault="00AE3DC7" w:rsidP="00AE3DC7">
            <w:r>
              <w:t xml:space="preserve">   labels &lt;- 1:rows;</w:t>
            </w:r>
          </w:p>
          <w:p w:rsidR="00AE3DC7" w:rsidRDefault="00AE3DC7" w:rsidP="00AE3DC7">
            <w:r>
              <w:t xml:space="preserve">   zj &lt;- 1:cols;</w:t>
            </w:r>
          </w:p>
          <w:p w:rsidR="00AE3DC7" w:rsidRDefault="00AE3DC7" w:rsidP="00AE3DC7"/>
          <w:p w:rsidR="00AE3DC7" w:rsidRDefault="00AE3DC7" w:rsidP="00AE3DC7">
            <w:r>
              <w:t xml:space="preserve">   for(j in 1:rows) </w:t>
            </w:r>
          </w:p>
          <w:p w:rsidR="00AE3DC7" w:rsidRDefault="00AE3DC7" w:rsidP="00AE3DC7">
            <w:r>
              <w:t xml:space="preserve">   { </w:t>
            </w:r>
          </w:p>
          <w:p w:rsidR="00AE3DC7" w:rsidRDefault="00AE3DC7" w:rsidP="00AE3DC7">
            <w:r>
              <w:t xml:space="preserve">     for(k in 1:cols) zj[k] &lt;- sum(abs( X[j, ] - C[k, ] ));</w:t>
            </w:r>
          </w:p>
          <w:p w:rsidR="00AE3DC7" w:rsidRDefault="00AE3DC7" w:rsidP="00AE3DC7">
            <w:r>
              <w:t xml:space="preserve">     labels[j] &lt;- which.min(zj);</w:t>
            </w:r>
          </w:p>
          <w:p w:rsidR="00AE3DC7" w:rsidRDefault="00AE3DC7" w:rsidP="00AE3DC7">
            <w:r>
              <w:t xml:space="preserve">   }</w:t>
            </w:r>
          </w:p>
          <w:p w:rsidR="00AE3DC7" w:rsidRDefault="00AE3DC7" w:rsidP="00AE3DC7"/>
          <w:p w:rsidR="00AE3DC7" w:rsidRDefault="00AE3DC7" w:rsidP="00AE3DC7">
            <w:r>
              <w:t xml:space="preserve">   return(labels);</w:t>
            </w:r>
          </w:p>
          <w:p w:rsidR="00AE3DC7" w:rsidRDefault="00AE3DC7" w:rsidP="00AE3DC7">
            <w:r>
              <w:t>}</w:t>
            </w:r>
          </w:p>
          <w:p w:rsidR="00AE3DC7" w:rsidRDefault="00AE3DC7" w:rsidP="00AE3DC7">
            <w:r>
              <w:t>```</w:t>
            </w:r>
          </w:p>
          <w:p w:rsidR="00AE3DC7" w:rsidRDefault="00AE3DC7" w:rsidP="00AE3DC7"/>
          <w:p w:rsidR="00AE3DC7" w:rsidRDefault="00AE3DC7" w:rsidP="00AE3DC7">
            <w:r>
              <w:t>## 2. Averaging step</w:t>
            </w:r>
          </w:p>
          <w:p w:rsidR="00AE3DC7" w:rsidRDefault="00AE3DC7" w:rsidP="00AE3DC7">
            <w:r>
              <w:t xml:space="preserve">```{r} </w:t>
            </w:r>
          </w:p>
          <w:p w:rsidR="00AE3DC7" w:rsidRDefault="00AE3DC7" w:rsidP="00AE3DC7">
            <w:r>
              <w:t>kmeanAvg &lt;- function(X, L, kpar)</w:t>
            </w:r>
          </w:p>
          <w:p w:rsidR="00AE3DC7" w:rsidRDefault="00AE3DC7" w:rsidP="00AE3DC7">
            <w:r>
              <w:t>{</w:t>
            </w:r>
          </w:p>
          <w:p w:rsidR="00AE3DC7" w:rsidRDefault="00AE3DC7" w:rsidP="00AE3DC7">
            <w:r>
              <w:t xml:space="preserve">   rows &lt;- nrow(X);</w:t>
            </w:r>
          </w:p>
          <w:p w:rsidR="00AE3DC7" w:rsidRDefault="00AE3DC7" w:rsidP="00AE3DC7"/>
          <w:p w:rsidR="00AE3DC7" w:rsidRDefault="00AE3DC7" w:rsidP="00AE3DC7">
            <w:r>
              <w:lastRenderedPageBreak/>
              <w:t xml:space="preserve">   C &lt;- matrix(nrow=kpar, ncol=ncol(X), data=0);</w:t>
            </w:r>
          </w:p>
          <w:p w:rsidR="00AE3DC7" w:rsidRDefault="00AE3DC7" w:rsidP="00AE3DC7">
            <w:r>
              <w:t xml:space="preserve">   N &lt;- rep(0, ncol(X));</w:t>
            </w:r>
          </w:p>
          <w:p w:rsidR="00AE3DC7" w:rsidRDefault="00AE3DC7" w:rsidP="00AE3DC7"/>
          <w:p w:rsidR="00AE3DC7" w:rsidRDefault="00AE3DC7" w:rsidP="00AE3DC7">
            <w:r>
              <w:t xml:space="preserve">   for(j in 1:rows) </w:t>
            </w:r>
          </w:p>
          <w:p w:rsidR="00AE3DC7" w:rsidRDefault="00AE3DC7" w:rsidP="00AE3DC7">
            <w:r>
              <w:t xml:space="preserve">   {</w:t>
            </w:r>
          </w:p>
          <w:p w:rsidR="00AE3DC7" w:rsidRDefault="00AE3DC7" w:rsidP="00AE3DC7">
            <w:r>
              <w:t xml:space="preserve">     zj &lt;- L[j];</w:t>
            </w:r>
          </w:p>
          <w:p w:rsidR="00AE3DC7" w:rsidRDefault="00AE3DC7" w:rsidP="00AE3DC7">
            <w:r>
              <w:t xml:space="preserve">     C[zj, ] &lt;- C[zj, ] + as.numeric( X[j, ] );</w:t>
            </w:r>
          </w:p>
          <w:p w:rsidR="00AE3DC7" w:rsidRDefault="00AE3DC7" w:rsidP="00AE3DC7">
            <w:r>
              <w:t xml:space="preserve">     N[zj] &lt;- N[zj] + 1;</w:t>
            </w:r>
          </w:p>
          <w:p w:rsidR="00AE3DC7" w:rsidRDefault="00AE3DC7" w:rsidP="00AE3DC7">
            <w:r>
              <w:t xml:space="preserve">   }</w:t>
            </w:r>
          </w:p>
          <w:p w:rsidR="00AE3DC7" w:rsidRDefault="00AE3DC7" w:rsidP="00AE3DC7"/>
          <w:p w:rsidR="00AE3DC7" w:rsidRDefault="00AE3DC7" w:rsidP="00AE3DC7">
            <w:r>
              <w:t xml:space="preserve">   for(k in 1:kpar) if(N[k] &gt; 0) C[k, ] &lt;- C[k, ] / N[k];</w:t>
            </w:r>
          </w:p>
          <w:p w:rsidR="00AE3DC7" w:rsidRDefault="00AE3DC7" w:rsidP="00AE3DC7"/>
          <w:p w:rsidR="00AE3DC7" w:rsidRDefault="00AE3DC7" w:rsidP="00AE3DC7">
            <w:r>
              <w:t xml:space="preserve">   return(C);</w:t>
            </w:r>
          </w:p>
          <w:p w:rsidR="00AE3DC7" w:rsidRDefault="00AE3DC7" w:rsidP="00AE3DC7">
            <w:r>
              <w:t>}</w:t>
            </w:r>
          </w:p>
          <w:p w:rsidR="00AE3DC7" w:rsidRDefault="00AE3DC7" w:rsidP="00AE3DC7">
            <w:r>
              <w:t>```</w:t>
            </w:r>
          </w:p>
          <w:p w:rsidR="00AE3DC7" w:rsidRDefault="00AE3DC7" w:rsidP="00AE3DC7"/>
          <w:p w:rsidR="00AE3DC7" w:rsidRDefault="00AE3DC7" w:rsidP="00AE3DC7">
            <w:r>
              <w:t>## 3. Initializing step</w:t>
            </w:r>
          </w:p>
          <w:p w:rsidR="00AE3DC7" w:rsidRDefault="00AE3DC7" w:rsidP="00AE3DC7">
            <w:r>
              <w:t xml:space="preserve">```{r} </w:t>
            </w:r>
          </w:p>
          <w:p w:rsidR="00AE3DC7" w:rsidRDefault="00AE3DC7" w:rsidP="00AE3DC7">
            <w:r>
              <w:t>kmeanInit &lt;- function(X, kpar)</w:t>
            </w:r>
          </w:p>
          <w:p w:rsidR="00AE3DC7" w:rsidRDefault="00AE3DC7" w:rsidP="00AE3DC7">
            <w:r>
              <w:t>{</w:t>
            </w:r>
          </w:p>
          <w:p w:rsidR="00AE3DC7" w:rsidRDefault="00AE3DC7" w:rsidP="00AE3DC7">
            <w:r>
              <w:t xml:space="preserve">   d &lt;- ncol(X);</w:t>
            </w:r>
          </w:p>
          <w:p w:rsidR="00AE3DC7" w:rsidRDefault="00AE3DC7" w:rsidP="00AE3DC7"/>
          <w:p w:rsidR="00AE3DC7" w:rsidRDefault="00AE3DC7" w:rsidP="00AE3DC7">
            <w:r>
              <w:t xml:space="preserve">   C &lt;- matrix(nrow=kpar, ncol=d);</w:t>
            </w:r>
          </w:p>
          <w:p w:rsidR="00AE3DC7" w:rsidRDefault="00AE3DC7" w:rsidP="00AE3DC7">
            <w:r>
              <w:t xml:space="preserve">   for(k in 1:kpar) C[k, ] &lt;- runif(d, 0, 100);</w:t>
            </w:r>
          </w:p>
          <w:p w:rsidR="00AE3DC7" w:rsidRDefault="00AE3DC7" w:rsidP="00AE3DC7"/>
          <w:p w:rsidR="00AE3DC7" w:rsidRDefault="00AE3DC7" w:rsidP="00AE3DC7">
            <w:r>
              <w:t xml:space="preserve">   return(C);</w:t>
            </w:r>
          </w:p>
          <w:p w:rsidR="00AE3DC7" w:rsidRDefault="00AE3DC7" w:rsidP="00AE3DC7">
            <w:r>
              <w:t>}</w:t>
            </w:r>
          </w:p>
          <w:p w:rsidR="00AE3DC7" w:rsidRDefault="00AE3DC7" w:rsidP="00AE3DC7">
            <w:r>
              <w:t>```</w:t>
            </w:r>
          </w:p>
          <w:p w:rsidR="00AE3DC7" w:rsidRDefault="00AE3DC7" w:rsidP="00AE3DC7"/>
          <w:p w:rsidR="00AE3DC7" w:rsidRDefault="00AE3DC7" w:rsidP="00AE3DC7">
            <w:r>
              <w:t>## 4. The whole procedure</w:t>
            </w:r>
          </w:p>
          <w:p w:rsidR="00AE3DC7" w:rsidRDefault="00AE3DC7" w:rsidP="00AE3DC7">
            <w:r>
              <w:t xml:space="preserve">```{r} </w:t>
            </w:r>
          </w:p>
          <w:p w:rsidR="00AE3DC7" w:rsidRDefault="00AE3DC7" w:rsidP="00AE3DC7">
            <w:r>
              <w:t>kmeanProc &lt;- function(X, kpar, ms)</w:t>
            </w:r>
          </w:p>
          <w:p w:rsidR="00AE3DC7" w:rsidRDefault="00AE3DC7" w:rsidP="00AE3DC7">
            <w:r>
              <w:t>{</w:t>
            </w:r>
          </w:p>
          <w:p w:rsidR="00AE3DC7" w:rsidRDefault="00AE3DC7" w:rsidP="00AE3DC7">
            <w:r>
              <w:t xml:space="preserve">   C &lt;- kmeanInit(X, kpar);</w:t>
            </w:r>
          </w:p>
          <w:p w:rsidR="00AE3DC7" w:rsidRDefault="00AE3DC7" w:rsidP="00AE3DC7">
            <w:r>
              <w:t xml:space="preserve">   L &lt;- kmeanLabel(X, C);</w:t>
            </w:r>
          </w:p>
          <w:p w:rsidR="00AE3DC7" w:rsidRDefault="00AE3DC7" w:rsidP="00AE3DC7"/>
          <w:p w:rsidR="00AE3DC7" w:rsidRDefault="00AE3DC7" w:rsidP="00AE3DC7">
            <w:r>
              <w:t xml:space="preserve">   for(s in 1:ms)</w:t>
            </w:r>
          </w:p>
          <w:p w:rsidR="00AE3DC7" w:rsidRDefault="00AE3DC7" w:rsidP="00AE3DC7">
            <w:r>
              <w:t xml:space="preserve">   {</w:t>
            </w:r>
          </w:p>
          <w:p w:rsidR="00AE3DC7" w:rsidRDefault="00AE3DC7" w:rsidP="00AE3DC7">
            <w:r>
              <w:t xml:space="preserve">      C &lt;- kmeanAvg(X, L, kpar);   </w:t>
            </w:r>
          </w:p>
          <w:p w:rsidR="00AE3DC7" w:rsidRDefault="00AE3DC7" w:rsidP="00AE3DC7">
            <w:r>
              <w:t xml:space="preserve">      L &lt;- kmeanLabel(X, C);</w:t>
            </w:r>
          </w:p>
          <w:p w:rsidR="00AE3DC7" w:rsidRDefault="00AE3DC7" w:rsidP="00AE3DC7">
            <w:r>
              <w:t xml:space="preserve">   }</w:t>
            </w:r>
          </w:p>
          <w:p w:rsidR="00AE3DC7" w:rsidRDefault="00AE3DC7" w:rsidP="00AE3DC7"/>
          <w:p w:rsidR="00AE3DC7" w:rsidRDefault="00AE3DC7" w:rsidP="00AE3DC7">
            <w:r>
              <w:t xml:space="preserve">   return( list(L, C) );</w:t>
            </w:r>
          </w:p>
          <w:p w:rsidR="00AE3DC7" w:rsidRDefault="00AE3DC7" w:rsidP="00AE3DC7">
            <w:r>
              <w:t>}</w:t>
            </w:r>
          </w:p>
          <w:p w:rsidR="00AE3DC7" w:rsidRDefault="00AE3DC7" w:rsidP="00AE3DC7">
            <w:r>
              <w:t>```</w:t>
            </w:r>
          </w:p>
          <w:p w:rsidR="00AE3DC7" w:rsidRDefault="00AE3DC7" w:rsidP="00AE3DC7"/>
          <w:p w:rsidR="00AE3DC7" w:rsidRDefault="00AE3DC7" w:rsidP="00AE3DC7">
            <w:r>
              <w:t>## 5. An example</w:t>
            </w:r>
          </w:p>
          <w:p w:rsidR="00AE3DC7" w:rsidRDefault="00AE3DC7" w:rsidP="00AE3DC7">
            <w:r>
              <w:t xml:space="preserve">```{r} </w:t>
            </w:r>
          </w:p>
          <w:p w:rsidR="00AE3DC7" w:rsidRDefault="00AE3DC7" w:rsidP="00AE3DC7">
            <w:r>
              <w:t>X &lt;- data.frame(rbind(</w:t>
            </w:r>
          </w:p>
          <w:p w:rsidR="00AE3DC7" w:rsidRDefault="00AE3DC7" w:rsidP="00AE3DC7">
            <w:r>
              <w:lastRenderedPageBreak/>
              <w:t>c(121, 0, 0, 0, 0),  c(122, 0, 0, 0, 0),</w:t>
            </w:r>
          </w:p>
          <w:p w:rsidR="00AE3DC7" w:rsidRDefault="00AE3DC7" w:rsidP="00AE3DC7">
            <w:r>
              <w:t>c(123, 0, 0, 0, 0),  c(124, 0, 0, 0, 0),</w:t>
            </w:r>
          </w:p>
          <w:p w:rsidR="00AE3DC7" w:rsidRDefault="00AE3DC7" w:rsidP="00AE3DC7">
            <w:r>
              <w:t>c(125, 0, 0, 0, 0),  c(0, 0, 231, 0, 0),</w:t>
            </w:r>
          </w:p>
          <w:p w:rsidR="00AE3DC7" w:rsidRDefault="00AE3DC7" w:rsidP="00AE3DC7">
            <w:r>
              <w:t>c(0, 0, 232, 0, 0),  c(0, 0, 233, 0, 0),</w:t>
            </w:r>
          </w:p>
          <w:p w:rsidR="00AE3DC7" w:rsidRDefault="00AE3DC7" w:rsidP="00AE3DC7">
            <w:r>
              <w:t>c(0, 0, 234, 0, 0),  c(0, 0, 235, 0, 0),</w:t>
            </w:r>
          </w:p>
          <w:p w:rsidR="00AE3DC7" w:rsidRDefault="00AE3DC7" w:rsidP="00AE3DC7">
            <w:r>
              <w:t>c(0, 0, 0, 0, 432),  c(0, 0, 0, 0, 433),</w:t>
            </w:r>
          </w:p>
          <w:p w:rsidR="00AE3DC7" w:rsidRDefault="00AE3DC7" w:rsidP="00AE3DC7">
            <w:r>
              <w:t>c(0, 0, 0, 0, 434),  c(0, 0, 0, 0, 435),</w:t>
            </w:r>
          </w:p>
          <w:p w:rsidR="00AE3DC7" w:rsidRDefault="00AE3DC7" w:rsidP="00AE3DC7">
            <w:r>
              <w:t>c(0, 0, 0, 0, 436),  c(0, 0, 0, 0, 437)</w:t>
            </w:r>
          </w:p>
          <w:p w:rsidR="00AE3DC7" w:rsidRDefault="00AE3DC7" w:rsidP="00AE3DC7">
            <w:r>
              <w:t>));</w:t>
            </w:r>
          </w:p>
          <w:p w:rsidR="00AE3DC7" w:rsidRDefault="00AE3DC7" w:rsidP="00AE3DC7"/>
          <w:p w:rsidR="00AE3DC7" w:rsidRDefault="00AE3DC7" w:rsidP="00AE3DC7">
            <w:r>
              <w:t>M &lt;- kmeanProc(X, 4, 20);</w:t>
            </w:r>
          </w:p>
          <w:p w:rsidR="00AE3DC7" w:rsidRDefault="00AE3DC7" w:rsidP="00AE3DC7">
            <w:r>
              <w:t>```</w:t>
            </w:r>
          </w:p>
        </w:tc>
      </w:tr>
    </w:tbl>
    <w:p w:rsidR="00AE3DC7" w:rsidRDefault="00AE3DC7" w:rsidP="00AE3DC7"/>
    <w:p w:rsidR="003956BB" w:rsidRPr="00AE3DC7" w:rsidRDefault="003956BB" w:rsidP="00AE3DC7"/>
    <w:p w:rsidR="00A24F8F" w:rsidRDefault="00440397" w:rsidP="00A24F8F">
      <w:pPr>
        <w:pStyle w:val="Heading1"/>
      </w:pPr>
      <w:bookmarkStart w:id="29" w:name="_Toc430642049"/>
      <w:r>
        <w:t>B3</w:t>
      </w:r>
      <w:r w:rsidR="00A24F8F">
        <w:t xml:space="preserve">. </w:t>
      </w:r>
      <w:r w:rsidR="001235C9">
        <w:t xml:space="preserve">The </w:t>
      </w:r>
      <w:r w:rsidR="00A24F8F">
        <w:t>E-M procedure</w:t>
      </w:r>
      <w:r w:rsidR="00B974B0">
        <w:t xml:space="preserve"> (expectation maximization)</w:t>
      </w:r>
      <w:bookmarkEnd w:id="29"/>
    </w:p>
    <w:p w:rsidR="00A24F8F" w:rsidRDefault="00A24F8F" w:rsidP="00A24F8F"/>
    <w:p w:rsidR="00A24F8F" w:rsidRDefault="00F34433" w:rsidP="00A24F8F">
      <w:pPr>
        <w:pStyle w:val="Heading3"/>
      </w:pPr>
      <w:bookmarkStart w:id="30" w:name="_Toc430642050"/>
      <w:r>
        <w:t xml:space="preserve">B3.1. </w:t>
      </w:r>
      <w:r w:rsidR="00A24F8F">
        <w:t>Extension to many labels</w:t>
      </w:r>
      <w:bookmarkEnd w:id="30"/>
    </w:p>
    <w:p w:rsidR="00A24F8F" w:rsidRDefault="00A24F8F" w:rsidP="00A24F8F">
      <w:r>
        <w:t>+ For each sample xj, we will have k labels for corresponding k centers (means) with the following</w:t>
      </w:r>
    </w:p>
    <w:p w:rsidR="00A24F8F" w:rsidRDefault="00A24F8F" w:rsidP="00A24F8F">
      <w:r>
        <w:t>+ The label can be a real number to denote how much xj belongs to ck. For example, if we have xj with zj = (c1-&gt; 0.5, c2-&gt;0.5, c3-&gt;0), this means xj half-belongs to c1 and half-belongs to c2 and does not belong to c3.</w:t>
      </w:r>
    </w:p>
    <w:p w:rsidR="001235C9" w:rsidRDefault="001235C9" w:rsidP="00A24F8F"/>
    <w:p w:rsidR="00A24F8F" w:rsidRDefault="00F34433" w:rsidP="00A24F8F">
      <w:pPr>
        <w:pStyle w:val="Heading3"/>
      </w:pPr>
      <w:bookmarkStart w:id="31" w:name="_Toc430642051"/>
      <w:r>
        <w:t xml:space="preserve">B3.2. </w:t>
      </w:r>
      <w:r w:rsidR="00A24F8F">
        <w:t>The E-step / labeling step</w:t>
      </w:r>
      <w:bookmarkEnd w:id="31"/>
    </w:p>
    <w:p w:rsidR="00A24F8F" w:rsidRPr="00A24F8F" w:rsidRDefault="00A24F8F" w:rsidP="00A24F8F">
      <w:r>
        <w:t>+ In the labeling step, we will give k labels for each sample xj.</w:t>
      </w:r>
    </w:p>
    <w:p w:rsidR="00A24F8F" w:rsidRDefault="00A24F8F" w:rsidP="00A24F8F">
      <w:r w:rsidRPr="00A24F8F">
        <w:rPr>
          <w:position w:val="-14"/>
        </w:rPr>
        <w:object w:dxaOrig="4060" w:dyaOrig="380">
          <v:shape id="_x0000_i1043" type="#_x0000_t75" style="width:204pt;height:18pt" o:ole="">
            <v:imagedata r:id="rId75" o:title=""/>
          </v:shape>
          <o:OLEObject Type="Embed" ProgID="Equation.3" ShapeID="_x0000_i1043" DrawAspect="Content" ObjectID="_1504383993" r:id="rId76"/>
        </w:object>
      </w:r>
    </w:p>
    <w:p w:rsidR="00A24F8F" w:rsidRDefault="00A24F8F" w:rsidP="00A24F8F">
      <w:r>
        <w:t xml:space="preserve">+ in which each sim(xj, ck) is the similarity between xj and ck. We can choose </w:t>
      </w:r>
      <w:r w:rsidRPr="00A24F8F">
        <w:rPr>
          <w:position w:val="-10"/>
        </w:rPr>
        <w:object w:dxaOrig="2760" w:dyaOrig="380">
          <v:shape id="_x0000_i1044" type="#_x0000_t75" style="width:139.5pt;height:18pt" o:ole="">
            <v:imagedata r:id="rId77" o:title=""/>
          </v:shape>
          <o:OLEObject Type="Embed" ProgID="Equation.3" ShapeID="_x0000_i1044" DrawAspect="Content" ObjectID="_1504383994" r:id="rId78"/>
        </w:object>
      </w:r>
      <w:r>
        <w:t xml:space="preserve"> for example. The max value will be 1 when x=c. When x is far away from c, sim(x, c) will approach zero.</w:t>
      </w:r>
    </w:p>
    <w:p w:rsidR="00A24F8F" w:rsidRDefault="00A24F8F" w:rsidP="00A24F8F">
      <w:r>
        <w:t xml:space="preserve">+ We have to normalize the label in order to </w:t>
      </w:r>
      <w:r w:rsidR="00415BF5">
        <w:t xml:space="preserve">have the measure within [0, 1] interval for comparison and combination later. </w:t>
      </w:r>
    </w:p>
    <w:p w:rsidR="00A24F8F" w:rsidRDefault="00415BF5" w:rsidP="00A24F8F">
      <w:r w:rsidRPr="00A24F8F">
        <w:rPr>
          <w:position w:val="-28"/>
        </w:rPr>
        <w:object w:dxaOrig="4740" w:dyaOrig="680">
          <v:shape id="_x0000_i1045" type="#_x0000_t75" style="width:235.5pt;height:33pt" o:ole="">
            <v:imagedata r:id="rId79" o:title=""/>
          </v:shape>
          <o:OLEObject Type="Embed" ProgID="Equation.3" ShapeID="_x0000_i1045" DrawAspect="Content" ObjectID="_1504383995" r:id="rId80"/>
        </w:object>
      </w:r>
    </w:p>
    <w:p w:rsidR="00A24F8F" w:rsidRDefault="00F34433" w:rsidP="00A24F8F">
      <w:pPr>
        <w:pStyle w:val="Heading3"/>
      </w:pPr>
      <w:bookmarkStart w:id="32" w:name="_Toc430642052"/>
      <w:r>
        <w:t xml:space="preserve">B3.3. </w:t>
      </w:r>
      <w:r w:rsidR="00A24F8F">
        <w:t>The M-step / averaging step</w:t>
      </w:r>
      <w:bookmarkEnd w:id="32"/>
    </w:p>
    <w:p w:rsidR="00A24F8F" w:rsidRDefault="00415BF5" w:rsidP="00A24F8F">
      <w:r>
        <w:t xml:space="preserve">+ After we have all the labels, we know well which sample belongs to which centers. Now we can update the centers by averaging the </w:t>
      </w:r>
    </w:p>
    <w:p w:rsidR="00B974B0" w:rsidRPr="00A24F8F" w:rsidRDefault="00B974B0" w:rsidP="00A24F8F">
      <w:r w:rsidRPr="00B974B0">
        <w:rPr>
          <w:position w:val="-118"/>
        </w:rPr>
        <w:object w:dxaOrig="3379" w:dyaOrig="2480">
          <v:shape id="_x0000_i1046" type="#_x0000_t75" style="width:169.5pt;height:124.5pt" o:ole="">
            <v:imagedata r:id="rId81" o:title=""/>
          </v:shape>
          <o:OLEObject Type="Embed" ProgID="Equation.3" ShapeID="_x0000_i1046" DrawAspect="Content" ObjectID="_1504383996" r:id="rId82"/>
        </w:object>
      </w:r>
    </w:p>
    <w:p w:rsidR="00A24F8F" w:rsidRPr="00A24F8F" w:rsidRDefault="00A24F8F" w:rsidP="00A24F8F"/>
    <w:p w:rsidR="00A24F8F" w:rsidRDefault="00F34433" w:rsidP="00A24F8F">
      <w:pPr>
        <w:pStyle w:val="Heading3"/>
      </w:pPr>
      <w:bookmarkStart w:id="33" w:name="_Toc430642053"/>
      <w:r>
        <w:t xml:space="preserve">B3.4. </w:t>
      </w:r>
      <w:r w:rsidR="00A24F8F">
        <w:t>The whole procedure</w:t>
      </w:r>
      <w:bookmarkEnd w:id="33"/>
    </w:p>
    <w:p w:rsidR="001235C9" w:rsidRDefault="001235C9" w:rsidP="001235C9">
      <w:r>
        <w:t xml:space="preserve">+ Randomize </w:t>
      </w:r>
      <w:r w:rsidR="003956BB">
        <w:t>the centers  (c1, c2, .., ck)</w:t>
      </w:r>
    </w:p>
    <w:p w:rsidR="003956BB" w:rsidRDefault="003956BB" w:rsidP="001235C9">
      <w:r>
        <w:t xml:space="preserve">+ For each xj, we create the label vector zj = (zj1, zj2, .., zjk) from xj to all centers (c1, c2, .., ck) and we normalize zj </w:t>
      </w:r>
    </w:p>
    <w:p w:rsidR="003956BB" w:rsidRDefault="003956BB" w:rsidP="001235C9">
      <w:r>
        <w:t xml:space="preserve">repeat </w:t>
      </w:r>
    </w:p>
    <w:p w:rsidR="003956BB" w:rsidRDefault="003956BB" w:rsidP="001235C9">
      <w:r>
        <w:t>{</w:t>
      </w:r>
    </w:p>
    <w:p w:rsidR="003956BB" w:rsidRDefault="003956BB" w:rsidP="003956BB">
      <w:r>
        <w:t>+ average the centers  (c1, c2, .., ck) when we have labels Z from previous step</w:t>
      </w:r>
    </w:p>
    <w:p w:rsidR="003956BB" w:rsidRDefault="003956BB" w:rsidP="003956BB">
      <w:r>
        <w:t xml:space="preserve">+ For each xj, we create the label vector zj = (zj1, zj2, .., zjk) from xj to all centers (c1, c2, .., ck) and we normalize zj </w:t>
      </w:r>
    </w:p>
    <w:p w:rsidR="003956BB" w:rsidRPr="001235C9" w:rsidRDefault="003956BB" w:rsidP="001235C9">
      <w:r>
        <w:t>}</w:t>
      </w:r>
    </w:p>
    <w:p w:rsidR="00A24F8F" w:rsidRPr="00A24F8F" w:rsidRDefault="00A24F8F" w:rsidP="00A24F8F"/>
    <w:p w:rsidR="00A24F8F" w:rsidRPr="00A24F8F" w:rsidRDefault="00440397" w:rsidP="00A24F8F">
      <w:pPr>
        <w:pStyle w:val="Heading1"/>
      </w:pPr>
      <w:bookmarkStart w:id="34" w:name="_Toc430642054"/>
      <w:r>
        <w:t>B4</w:t>
      </w:r>
      <w:r w:rsidR="00A24F8F">
        <w:t>. Gaussian mixture model</w:t>
      </w:r>
      <w:bookmarkEnd w:id="34"/>
    </w:p>
    <w:p w:rsidR="00A24F8F" w:rsidRPr="00A24F8F" w:rsidRDefault="00A24F8F" w:rsidP="00A24F8F"/>
    <w:p w:rsidR="0045218F" w:rsidRPr="0045218F" w:rsidRDefault="00F34433" w:rsidP="0045218F">
      <w:pPr>
        <w:pStyle w:val="Heading3"/>
      </w:pPr>
      <w:bookmarkStart w:id="35" w:name="_Toc430642055"/>
      <w:r>
        <w:t xml:space="preserve">B4.1. </w:t>
      </w:r>
      <w:r w:rsidR="0045218F">
        <w:t>Motivation</w:t>
      </w:r>
      <w:bookmarkEnd w:id="35"/>
    </w:p>
    <w:p w:rsidR="00C749C1" w:rsidRDefault="00C749C1" w:rsidP="00C749C1">
      <w:r>
        <w:t xml:space="preserve">+ A </w:t>
      </w:r>
      <w:r w:rsidR="003817A0">
        <w:t>G</w:t>
      </w:r>
      <w:r>
        <w:t xml:space="preserve">aussian mixture model is a mixture model (linear combination of </w:t>
      </w:r>
      <w:r w:rsidR="00ED02E4">
        <w:t>G</w:t>
      </w:r>
      <w:r>
        <w:t>aussian components)</w:t>
      </w:r>
      <w:r w:rsidR="00A21023">
        <w:t>.</w:t>
      </w:r>
    </w:p>
    <w:p w:rsidR="001F1646" w:rsidRDefault="001F1646" w:rsidP="00C749C1">
      <w:r>
        <w:t>+ GMM is suitable</w:t>
      </w:r>
      <w:r w:rsidR="00ED02E4">
        <w:t xml:space="preserve"> to describe a class with many G</w:t>
      </w:r>
      <w:r>
        <w:t xml:space="preserve">aussian (elliptic) subclasses. Notice that when we </w:t>
      </w:r>
      <w:r w:rsidR="00530BF5">
        <w:t>use</w:t>
      </w:r>
      <w:r>
        <w:t xml:space="preserve"> </w:t>
      </w:r>
      <w:r w:rsidR="00530BF5">
        <w:t>k-means to divide the space into the</w:t>
      </w:r>
      <w:r w:rsidR="00717E0B">
        <w:t xml:space="preserve"> subclasses, we will have different topology (</w:t>
      </w:r>
      <w:r w:rsidR="003817A0">
        <w:t xml:space="preserve">Voronoi diagram) </w:t>
      </w:r>
      <w:r w:rsidR="00A21023">
        <w:t>instead of the elliptic balls.</w:t>
      </w:r>
    </w:p>
    <w:tbl>
      <w:tblPr>
        <w:tblStyle w:val="TableGrid"/>
        <w:tblW w:w="0" w:type="auto"/>
        <w:tblLook w:val="04A0" w:firstRow="1" w:lastRow="0" w:firstColumn="1" w:lastColumn="0" w:noHBand="0" w:noVBand="1"/>
      </w:tblPr>
      <w:tblGrid>
        <w:gridCol w:w="6380"/>
        <w:gridCol w:w="3196"/>
      </w:tblGrid>
      <w:tr w:rsidR="001F1646" w:rsidTr="001F1646">
        <w:tc>
          <w:tcPr>
            <w:tcW w:w="4788" w:type="dxa"/>
          </w:tcPr>
          <w:p w:rsidR="001F1646" w:rsidRDefault="001F1646" w:rsidP="00C749C1">
            <w:r w:rsidRPr="001F1646">
              <w:rPr>
                <w:noProof/>
              </w:rPr>
              <w:lastRenderedPageBreak/>
              <w:drawing>
                <wp:inline distT="0" distB="0" distL="0" distR="0" wp14:anchorId="137F0ECF" wp14:editId="0C67D785">
                  <wp:extent cx="3914286" cy="2676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3914286" cy="2676191"/>
                          </a:xfrm>
                          <a:prstGeom prst="rect">
                            <a:avLst/>
                          </a:prstGeom>
                        </pic:spPr>
                      </pic:pic>
                    </a:graphicData>
                  </a:graphic>
                </wp:inline>
              </w:drawing>
            </w:r>
          </w:p>
        </w:tc>
        <w:tc>
          <w:tcPr>
            <w:tcW w:w="4788" w:type="dxa"/>
          </w:tcPr>
          <w:p w:rsidR="001F1646" w:rsidRDefault="001F1646" w:rsidP="001F1646">
            <w:r>
              <w:t xml:space="preserve">Figure: when we want to model the face concept (class) with two elliptic subclasses, we have to use GMM </w:t>
            </w:r>
          </w:p>
          <w:p w:rsidR="001F1646" w:rsidRDefault="001F1646" w:rsidP="001F1646"/>
          <w:p w:rsidR="001F1646" w:rsidRDefault="003956BB" w:rsidP="001F1646">
            <w:r>
              <w:t xml:space="preserve">When we want elliptic sub classes of the data, we can use GMM </w:t>
            </w:r>
          </w:p>
        </w:tc>
      </w:tr>
    </w:tbl>
    <w:p w:rsidR="001F1646" w:rsidRDefault="001F1646" w:rsidP="00C749C1"/>
    <w:p w:rsidR="001F1646" w:rsidRDefault="00F34433" w:rsidP="001F1646">
      <w:pPr>
        <w:pStyle w:val="Heading3"/>
      </w:pPr>
      <w:bookmarkStart w:id="36" w:name="_Toc430642056"/>
      <w:r>
        <w:t xml:space="preserve">B4.2. </w:t>
      </w:r>
      <w:r w:rsidR="0045218F">
        <w:t>The Gaussian mixture model</w:t>
      </w:r>
      <w:bookmarkEnd w:id="36"/>
    </w:p>
    <w:p w:rsidR="00C749C1" w:rsidRDefault="001F1646" w:rsidP="00C749C1">
      <w:r>
        <w:t xml:space="preserve">+ We can compute  </w:t>
      </w:r>
      <w:r w:rsidR="00C749C1">
        <w:t xml:space="preserve"> </w:t>
      </w:r>
    </w:p>
    <w:p w:rsidR="00C749C1" w:rsidRDefault="001F1646" w:rsidP="00C749C1">
      <w:r w:rsidRPr="00C749C1">
        <w:rPr>
          <w:position w:val="-12"/>
        </w:rPr>
        <w:object w:dxaOrig="5960" w:dyaOrig="360">
          <v:shape id="_x0000_i1047" type="#_x0000_t75" style="width:298.5pt;height:18pt" o:ole="">
            <v:imagedata r:id="rId84" o:title=""/>
          </v:shape>
          <o:OLEObject Type="Embed" ProgID="Equation.3" ShapeID="_x0000_i1047" DrawAspect="Content" ObjectID="_1504383997" r:id="rId85"/>
        </w:object>
      </w:r>
    </w:p>
    <w:p w:rsidR="0045218F" w:rsidRDefault="001F1646" w:rsidP="00C749C1">
      <w:r>
        <w:t>+ In</w:t>
      </w:r>
      <w:r w:rsidR="00717E0B">
        <w:t xml:space="preserve"> which</w:t>
      </w:r>
      <w:r w:rsidR="0045218F">
        <w:t>, each gaussian component can be computed by the following formula</w:t>
      </w:r>
    </w:p>
    <w:p w:rsidR="001F1646" w:rsidRDefault="00717E0B" w:rsidP="00C749C1">
      <w:r>
        <w:t xml:space="preserve"> </w:t>
      </w:r>
      <w:r w:rsidRPr="00717E0B">
        <w:rPr>
          <w:position w:val="-30"/>
        </w:rPr>
        <w:object w:dxaOrig="4200" w:dyaOrig="740">
          <v:shape id="_x0000_i1048" type="#_x0000_t75" style="width:211.5pt;height:37.5pt" o:ole="">
            <v:imagedata r:id="rId86" o:title=""/>
          </v:shape>
          <o:OLEObject Type="Embed" ProgID="Equation.3" ShapeID="_x0000_i1048" DrawAspect="Content" ObjectID="_1504383998" r:id="rId87"/>
        </w:object>
      </w:r>
    </w:p>
    <w:p w:rsidR="00717E0B" w:rsidRDefault="00717E0B" w:rsidP="00C749C1">
      <w:r>
        <w:t xml:space="preserve">+ For example in two dimension we can have </w:t>
      </w:r>
    </w:p>
    <w:p w:rsidR="00717E0B" w:rsidRDefault="0045218F" w:rsidP="00C749C1">
      <w:r w:rsidRPr="00717E0B">
        <w:rPr>
          <w:position w:val="-74"/>
        </w:rPr>
        <w:object w:dxaOrig="7400" w:dyaOrig="1560">
          <v:shape id="_x0000_i1049" type="#_x0000_t75" style="width:370.5pt;height:76.5pt" o:ole="">
            <v:imagedata r:id="rId88" o:title=""/>
          </v:shape>
          <o:OLEObject Type="Embed" ProgID="Equation.3" ShapeID="_x0000_i1049" DrawAspect="Content" ObjectID="_1504383999" r:id="rId89"/>
        </w:object>
      </w:r>
    </w:p>
    <w:p w:rsidR="0045218F" w:rsidRDefault="0045218F" w:rsidP="00C749C1"/>
    <w:p w:rsidR="001F1646" w:rsidRDefault="00F34433" w:rsidP="001F1646">
      <w:pPr>
        <w:pStyle w:val="Heading3"/>
      </w:pPr>
      <w:bookmarkStart w:id="37" w:name="_Toc430642057"/>
      <w:r>
        <w:t xml:space="preserve">B4.3. </w:t>
      </w:r>
      <w:r w:rsidR="001F1646">
        <w:t>Learning GMM with EM method</w:t>
      </w:r>
      <w:bookmarkEnd w:id="37"/>
    </w:p>
    <w:p w:rsidR="001F1646" w:rsidRDefault="001F1646" w:rsidP="001F1646">
      <w:r>
        <w:t xml:space="preserve">+ We have to learn the parameters </w:t>
      </w:r>
      <w:r w:rsidRPr="001F1646">
        <w:rPr>
          <w:position w:val="-12"/>
        </w:rPr>
        <w:object w:dxaOrig="2240" w:dyaOrig="360">
          <v:shape id="_x0000_i1050" type="#_x0000_t75" style="width:112.5pt;height:18pt" o:ole="">
            <v:imagedata r:id="rId90" o:title=""/>
          </v:shape>
          <o:OLEObject Type="Embed" ProgID="Equation.3" ShapeID="_x0000_i1050" DrawAspect="Content" ObjectID="_1504384000" r:id="rId91"/>
        </w:object>
      </w:r>
      <w:r>
        <w:t xml:space="preserve"> with EM method.</w:t>
      </w:r>
    </w:p>
    <w:p w:rsidR="001F1646" w:rsidRDefault="001F1646" w:rsidP="001F1646">
      <w:r>
        <w:t xml:space="preserve">+ In the E-step, we try to label each point xj with all centers </w:t>
      </w:r>
      <w:r w:rsidRPr="001F1646">
        <w:rPr>
          <w:position w:val="-12"/>
        </w:rPr>
        <w:object w:dxaOrig="1180" w:dyaOrig="360">
          <v:shape id="_x0000_i1051" type="#_x0000_t75" style="width:60pt;height:18pt" o:ole="">
            <v:imagedata r:id="rId92" o:title=""/>
          </v:shape>
          <o:OLEObject Type="Embed" ProgID="Equation.3" ShapeID="_x0000_i1051" DrawAspect="Content" ObjectID="_1504384001" r:id="rId93"/>
        </w:object>
      </w:r>
      <w:r>
        <w:t>by the gaussian component</w:t>
      </w:r>
      <w:r w:rsidR="003956BB">
        <w:t>s.</w:t>
      </w:r>
      <w:r>
        <w:t xml:space="preserve"> </w:t>
      </w:r>
    </w:p>
    <w:p w:rsidR="001F1646" w:rsidRDefault="001F1646" w:rsidP="001F1646">
      <w:r w:rsidRPr="001F1646">
        <w:rPr>
          <w:position w:val="-14"/>
        </w:rPr>
        <w:object w:dxaOrig="5760" w:dyaOrig="380">
          <v:shape id="_x0000_i1052" type="#_x0000_t75" style="width:4in;height:18pt" o:ole="">
            <v:imagedata r:id="rId94" o:title=""/>
          </v:shape>
          <o:OLEObject Type="Embed" ProgID="Equation.3" ShapeID="_x0000_i1052" DrawAspect="Content" ObjectID="_1504384002" r:id="rId95"/>
        </w:object>
      </w:r>
    </w:p>
    <w:p w:rsidR="003956BB" w:rsidRDefault="003956BB" w:rsidP="001F1646">
      <w:r>
        <w:t xml:space="preserve">+ Then we have to normalize zj as well </w:t>
      </w:r>
    </w:p>
    <w:p w:rsidR="003956BB" w:rsidRDefault="003956BB" w:rsidP="001F1646">
      <w:r>
        <w:t>+ In the M-step, we have to estimate (w1, m1, s1, .., wk, mk, sk) from the label we have</w:t>
      </w:r>
    </w:p>
    <w:p w:rsidR="003956BB" w:rsidRDefault="003956BB" w:rsidP="001F1646">
      <w:r w:rsidRPr="003956BB">
        <w:rPr>
          <w:position w:val="-96"/>
        </w:rPr>
        <w:object w:dxaOrig="8800" w:dyaOrig="2120">
          <v:shape id="_x0000_i1053" type="#_x0000_t75" style="width:441pt;height:105pt" o:ole="">
            <v:imagedata r:id="rId96" o:title=""/>
          </v:shape>
          <o:OLEObject Type="Embed" ProgID="Equation.3" ShapeID="_x0000_i1053" DrawAspect="Content" ObjectID="_1504384003" r:id="rId97"/>
        </w:object>
      </w:r>
    </w:p>
    <w:p w:rsidR="00F34433" w:rsidRDefault="00F34433" w:rsidP="00F34433">
      <w:bookmarkStart w:id="38" w:name="_GoBack"/>
      <w:bookmarkEnd w:id="38"/>
    </w:p>
    <w:sectPr w:rsidR="00F34433" w:rsidSect="00DF1F53">
      <w:footerReference w:type="default" r:id="rId98"/>
      <w:pgSz w:w="12240" w:h="15840"/>
      <w:pgMar w:top="117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3C4" w:rsidRDefault="00E733C4" w:rsidP="00DF1F53">
      <w:pPr>
        <w:spacing w:after="0" w:line="240" w:lineRule="auto"/>
      </w:pPr>
      <w:r>
        <w:separator/>
      </w:r>
    </w:p>
  </w:endnote>
  <w:endnote w:type="continuationSeparator" w:id="0">
    <w:p w:rsidR="00E733C4" w:rsidRDefault="00E733C4" w:rsidP="00DF1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405582"/>
      <w:docPartObj>
        <w:docPartGallery w:val="Page Numbers (Bottom of Page)"/>
        <w:docPartUnique/>
      </w:docPartObj>
    </w:sdtPr>
    <w:sdtEndPr>
      <w:rPr>
        <w:noProof/>
      </w:rPr>
    </w:sdtEndPr>
    <w:sdtContent>
      <w:p w:rsidR="00DF1F53" w:rsidRDefault="00DF1F53">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rsidR="00DF1F53" w:rsidRDefault="00DF1F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3C4" w:rsidRDefault="00E733C4" w:rsidP="00DF1F53">
      <w:pPr>
        <w:spacing w:after="0" w:line="240" w:lineRule="auto"/>
      </w:pPr>
      <w:r>
        <w:separator/>
      </w:r>
    </w:p>
  </w:footnote>
  <w:footnote w:type="continuationSeparator" w:id="0">
    <w:p w:rsidR="00E733C4" w:rsidRDefault="00E733C4" w:rsidP="00DF1F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A3"/>
    <w:rsid w:val="00023CD5"/>
    <w:rsid w:val="00045BD2"/>
    <w:rsid w:val="0007317C"/>
    <w:rsid w:val="001235C9"/>
    <w:rsid w:val="00125DEE"/>
    <w:rsid w:val="001F1646"/>
    <w:rsid w:val="003817A0"/>
    <w:rsid w:val="003956BB"/>
    <w:rsid w:val="003A5F3D"/>
    <w:rsid w:val="003F5617"/>
    <w:rsid w:val="00415BF5"/>
    <w:rsid w:val="00440397"/>
    <w:rsid w:val="0045218F"/>
    <w:rsid w:val="00453564"/>
    <w:rsid w:val="00530BF5"/>
    <w:rsid w:val="0059115A"/>
    <w:rsid w:val="005A5992"/>
    <w:rsid w:val="00712F0A"/>
    <w:rsid w:val="00717E0B"/>
    <w:rsid w:val="00722A78"/>
    <w:rsid w:val="007845CF"/>
    <w:rsid w:val="007C0ED5"/>
    <w:rsid w:val="007E56C4"/>
    <w:rsid w:val="008773D6"/>
    <w:rsid w:val="00A20106"/>
    <w:rsid w:val="00A21023"/>
    <w:rsid w:val="00A24F8F"/>
    <w:rsid w:val="00A44BA7"/>
    <w:rsid w:val="00AB7E92"/>
    <w:rsid w:val="00AC3F86"/>
    <w:rsid w:val="00AC70A8"/>
    <w:rsid w:val="00AE3DC7"/>
    <w:rsid w:val="00AE5BE6"/>
    <w:rsid w:val="00AF136B"/>
    <w:rsid w:val="00B60FFA"/>
    <w:rsid w:val="00B65FDA"/>
    <w:rsid w:val="00B80C75"/>
    <w:rsid w:val="00B974B0"/>
    <w:rsid w:val="00C20009"/>
    <w:rsid w:val="00C3798F"/>
    <w:rsid w:val="00C749C1"/>
    <w:rsid w:val="00D06D55"/>
    <w:rsid w:val="00D950D7"/>
    <w:rsid w:val="00DF1F53"/>
    <w:rsid w:val="00E259A3"/>
    <w:rsid w:val="00E35B69"/>
    <w:rsid w:val="00E733C4"/>
    <w:rsid w:val="00ED02E4"/>
    <w:rsid w:val="00ED68AB"/>
    <w:rsid w:val="00F21B10"/>
    <w:rsid w:val="00F34433"/>
    <w:rsid w:val="00F74196"/>
    <w:rsid w:val="00F7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91A0C5-3C15-4EF9-ACF6-7C0B4EFE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4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F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4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9C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749C1"/>
    <w:rPr>
      <w:rFonts w:asciiTheme="majorHAnsi" w:eastAsiaTheme="majorEastAsia" w:hAnsiTheme="majorHAnsi" w:cstheme="majorBidi"/>
      <w:b/>
      <w:bCs/>
      <w:color w:val="4F81BD" w:themeColor="accent1"/>
    </w:rPr>
  </w:style>
  <w:style w:type="table" w:styleId="TableGrid">
    <w:name w:val="Table Grid"/>
    <w:basedOn w:val="TableNormal"/>
    <w:uiPriority w:val="59"/>
    <w:rsid w:val="001F1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1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46"/>
    <w:rPr>
      <w:rFonts w:ascii="Tahoma" w:hAnsi="Tahoma" w:cs="Tahoma"/>
      <w:sz w:val="16"/>
      <w:szCs w:val="16"/>
    </w:rPr>
  </w:style>
  <w:style w:type="paragraph" w:styleId="Title">
    <w:name w:val="Title"/>
    <w:basedOn w:val="Normal"/>
    <w:next w:val="Normal"/>
    <w:link w:val="TitleChar"/>
    <w:uiPriority w:val="10"/>
    <w:qFormat/>
    <w:rsid w:val="003817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17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24F8F"/>
    <w:rPr>
      <w:rFonts w:asciiTheme="majorHAnsi" w:eastAsiaTheme="majorEastAsia" w:hAnsiTheme="majorHAnsi" w:cstheme="majorBidi"/>
      <w:b/>
      <w:bCs/>
      <w:color w:val="4F81BD" w:themeColor="accent1"/>
      <w:sz w:val="26"/>
      <w:szCs w:val="26"/>
    </w:rPr>
  </w:style>
  <w:style w:type="character" w:customStyle="1" w:styleId="identifier">
    <w:name w:val="identifier"/>
    <w:basedOn w:val="DefaultParagraphFont"/>
    <w:rsid w:val="00722A78"/>
  </w:style>
  <w:style w:type="character" w:customStyle="1" w:styleId="operator">
    <w:name w:val="operator"/>
    <w:basedOn w:val="DefaultParagraphFont"/>
    <w:rsid w:val="00722A78"/>
  </w:style>
  <w:style w:type="character" w:customStyle="1" w:styleId="number">
    <w:name w:val="number"/>
    <w:basedOn w:val="DefaultParagraphFont"/>
    <w:rsid w:val="00722A78"/>
  </w:style>
  <w:style w:type="character" w:customStyle="1" w:styleId="paren">
    <w:name w:val="paren"/>
    <w:basedOn w:val="DefaultParagraphFont"/>
    <w:rsid w:val="00722A78"/>
  </w:style>
  <w:style w:type="character" w:customStyle="1" w:styleId="string">
    <w:name w:val="string"/>
    <w:basedOn w:val="DefaultParagraphFont"/>
    <w:rsid w:val="00722A78"/>
  </w:style>
  <w:style w:type="paragraph" w:styleId="TOC1">
    <w:name w:val="toc 1"/>
    <w:basedOn w:val="Normal"/>
    <w:next w:val="Normal"/>
    <w:autoRedefine/>
    <w:uiPriority w:val="39"/>
    <w:unhideWhenUsed/>
    <w:rsid w:val="00F76356"/>
    <w:pPr>
      <w:spacing w:before="120" w:after="0"/>
    </w:pPr>
    <w:rPr>
      <w:b/>
      <w:bCs/>
      <w:i/>
      <w:iCs/>
      <w:sz w:val="24"/>
      <w:szCs w:val="24"/>
    </w:rPr>
  </w:style>
  <w:style w:type="paragraph" w:styleId="TOC2">
    <w:name w:val="toc 2"/>
    <w:basedOn w:val="Normal"/>
    <w:next w:val="Normal"/>
    <w:autoRedefine/>
    <w:uiPriority w:val="39"/>
    <w:unhideWhenUsed/>
    <w:rsid w:val="00F76356"/>
    <w:pPr>
      <w:spacing w:before="120" w:after="0"/>
      <w:ind w:left="220"/>
    </w:pPr>
    <w:rPr>
      <w:b/>
      <w:bCs/>
    </w:rPr>
  </w:style>
  <w:style w:type="paragraph" w:styleId="TOC3">
    <w:name w:val="toc 3"/>
    <w:basedOn w:val="Normal"/>
    <w:next w:val="Normal"/>
    <w:autoRedefine/>
    <w:uiPriority w:val="39"/>
    <w:unhideWhenUsed/>
    <w:rsid w:val="00F76356"/>
    <w:pPr>
      <w:spacing w:after="0"/>
      <w:ind w:left="440"/>
    </w:pPr>
    <w:rPr>
      <w:sz w:val="20"/>
      <w:szCs w:val="20"/>
    </w:rPr>
  </w:style>
  <w:style w:type="paragraph" w:styleId="TOC4">
    <w:name w:val="toc 4"/>
    <w:basedOn w:val="Normal"/>
    <w:next w:val="Normal"/>
    <w:autoRedefine/>
    <w:uiPriority w:val="39"/>
    <w:unhideWhenUsed/>
    <w:rsid w:val="00F76356"/>
    <w:pPr>
      <w:spacing w:after="0"/>
      <w:ind w:left="660"/>
    </w:pPr>
    <w:rPr>
      <w:sz w:val="20"/>
      <w:szCs w:val="20"/>
    </w:rPr>
  </w:style>
  <w:style w:type="paragraph" w:styleId="TOC5">
    <w:name w:val="toc 5"/>
    <w:basedOn w:val="Normal"/>
    <w:next w:val="Normal"/>
    <w:autoRedefine/>
    <w:uiPriority w:val="39"/>
    <w:unhideWhenUsed/>
    <w:rsid w:val="00F76356"/>
    <w:pPr>
      <w:spacing w:after="0"/>
      <w:ind w:left="880"/>
    </w:pPr>
    <w:rPr>
      <w:sz w:val="20"/>
      <w:szCs w:val="20"/>
    </w:rPr>
  </w:style>
  <w:style w:type="paragraph" w:styleId="TOC6">
    <w:name w:val="toc 6"/>
    <w:basedOn w:val="Normal"/>
    <w:next w:val="Normal"/>
    <w:autoRedefine/>
    <w:uiPriority w:val="39"/>
    <w:unhideWhenUsed/>
    <w:rsid w:val="00F76356"/>
    <w:pPr>
      <w:spacing w:after="0"/>
      <w:ind w:left="1100"/>
    </w:pPr>
    <w:rPr>
      <w:sz w:val="20"/>
      <w:szCs w:val="20"/>
    </w:rPr>
  </w:style>
  <w:style w:type="paragraph" w:styleId="TOC7">
    <w:name w:val="toc 7"/>
    <w:basedOn w:val="Normal"/>
    <w:next w:val="Normal"/>
    <w:autoRedefine/>
    <w:uiPriority w:val="39"/>
    <w:unhideWhenUsed/>
    <w:rsid w:val="00F76356"/>
    <w:pPr>
      <w:spacing w:after="0"/>
      <w:ind w:left="1320"/>
    </w:pPr>
    <w:rPr>
      <w:sz w:val="20"/>
      <w:szCs w:val="20"/>
    </w:rPr>
  </w:style>
  <w:style w:type="paragraph" w:styleId="TOC8">
    <w:name w:val="toc 8"/>
    <w:basedOn w:val="Normal"/>
    <w:next w:val="Normal"/>
    <w:autoRedefine/>
    <w:uiPriority w:val="39"/>
    <w:unhideWhenUsed/>
    <w:rsid w:val="00F76356"/>
    <w:pPr>
      <w:spacing w:after="0"/>
      <w:ind w:left="1540"/>
    </w:pPr>
    <w:rPr>
      <w:sz w:val="20"/>
      <w:szCs w:val="20"/>
    </w:rPr>
  </w:style>
  <w:style w:type="paragraph" w:styleId="TOC9">
    <w:name w:val="toc 9"/>
    <w:basedOn w:val="Normal"/>
    <w:next w:val="Normal"/>
    <w:autoRedefine/>
    <w:uiPriority w:val="39"/>
    <w:unhideWhenUsed/>
    <w:rsid w:val="00F76356"/>
    <w:pPr>
      <w:spacing w:after="0"/>
      <w:ind w:left="1760"/>
    </w:pPr>
    <w:rPr>
      <w:sz w:val="20"/>
      <w:szCs w:val="20"/>
    </w:rPr>
  </w:style>
  <w:style w:type="paragraph" w:styleId="Header">
    <w:name w:val="header"/>
    <w:basedOn w:val="Normal"/>
    <w:link w:val="HeaderChar"/>
    <w:uiPriority w:val="99"/>
    <w:unhideWhenUsed/>
    <w:rsid w:val="00DF1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53"/>
  </w:style>
  <w:style w:type="paragraph" w:styleId="Footer">
    <w:name w:val="footer"/>
    <w:basedOn w:val="Normal"/>
    <w:link w:val="FooterChar"/>
    <w:uiPriority w:val="99"/>
    <w:unhideWhenUsed/>
    <w:rsid w:val="00DF1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9557">
      <w:bodyDiv w:val="1"/>
      <w:marLeft w:val="0"/>
      <w:marRight w:val="0"/>
      <w:marTop w:val="0"/>
      <w:marBottom w:val="0"/>
      <w:divBdr>
        <w:top w:val="none" w:sz="0" w:space="0" w:color="auto"/>
        <w:left w:val="none" w:sz="0" w:space="0" w:color="auto"/>
        <w:bottom w:val="none" w:sz="0" w:space="0" w:color="auto"/>
        <w:right w:val="none" w:sz="0" w:space="0" w:color="auto"/>
      </w:divBdr>
    </w:div>
    <w:div w:id="171264017">
      <w:bodyDiv w:val="1"/>
      <w:marLeft w:val="0"/>
      <w:marRight w:val="0"/>
      <w:marTop w:val="0"/>
      <w:marBottom w:val="0"/>
      <w:divBdr>
        <w:top w:val="none" w:sz="0" w:space="0" w:color="auto"/>
        <w:left w:val="none" w:sz="0" w:space="0" w:color="auto"/>
        <w:bottom w:val="none" w:sz="0" w:space="0" w:color="auto"/>
        <w:right w:val="none" w:sz="0" w:space="0" w:color="auto"/>
      </w:divBdr>
    </w:div>
    <w:div w:id="450828692">
      <w:bodyDiv w:val="1"/>
      <w:marLeft w:val="0"/>
      <w:marRight w:val="0"/>
      <w:marTop w:val="0"/>
      <w:marBottom w:val="0"/>
      <w:divBdr>
        <w:top w:val="none" w:sz="0" w:space="0" w:color="auto"/>
        <w:left w:val="none" w:sz="0" w:space="0" w:color="auto"/>
        <w:bottom w:val="none" w:sz="0" w:space="0" w:color="auto"/>
        <w:right w:val="none" w:sz="0" w:space="0" w:color="auto"/>
      </w:divBdr>
    </w:div>
    <w:div w:id="658002346">
      <w:bodyDiv w:val="1"/>
      <w:marLeft w:val="0"/>
      <w:marRight w:val="0"/>
      <w:marTop w:val="0"/>
      <w:marBottom w:val="0"/>
      <w:divBdr>
        <w:top w:val="none" w:sz="0" w:space="0" w:color="auto"/>
        <w:left w:val="none" w:sz="0" w:space="0" w:color="auto"/>
        <w:bottom w:val="none" w:sz="0" w:space="0" w:color="auto"/>
        <w:right w:val="none" w:sz="0" w:space="0" w:color="auto"/>
      </w:divBdr>
    </w:div>
    <w:div w:id="676080869">
      <w:bodyDiv w:val="1"/>
      <w:marLeft w:val="0"/>
      <w:marRight w:val="0"/>
      <w:marTop w:val="0"/>
      <w:marBottom w:val="0"/>
      <w:divBdr>
        <w:top w:val="none" w:sz="0" w:space="0" w:color="auto"/>
        <w:left w:val="none" w:sz="0" w:space="0" w:color="auto"/>
        <w:bottom w:val="none" w:sz="0" w:space="0" w:color="auto"/>
        <w:right w:val="none" w:sz="0" w:space="0" w:color="auto"/>
      </w:divBdr>
    </w:div>
    <w:div w:id="744649596">
      <w:bodyDiv w:val="1"/>
      <w:marLeft w:val="0"/>
      <w:marRight w:val="0"/>
      <w:marTop w:val="0"/>
      <w:marBottom w:val="0"/>
      <w:divBdr>
        <w:top w:val="none" w:sz="0" w:space="0" w:color="auto"/>
        <w:left w:val="none" w:sz="0" w:space="0" w:color="auto"/>
        <w:bottom w:val="none" w:sz="0" w:space="0" w:color="auto"/>
        <w:right w:val="none" w:sz="0" w:space="0" w:color="auto"/>
      </w:divBdr>
    </w:div>
    <w:div w:id="836922284">
      <w:bodyDiv w:val="1"/>
      <w:marLeft w:val="0"/>
      <w:marRight w:val="0"/>
      <w:marTop w:val="0"/>
      <w:marBottom w:val="0"/>
      <w:divBdr>
        <w:top w:val="none" w:sz="0" w:space="0" w:color="auto"/>
        <w:left w:val="none" w:sz="0" w:space="0" w:color="auto"/>
        <w:bottom w:val="none" w:sz="0" w:space="0" w:color="auto"/>
        <w:right w:val="none" w:sz="0" w:space="0" w:color="auto"/>
      </w:divBdr>
    </w:div>
    <w:div w:id="870915634">
      <w:bodyDiv w:val="1"/>
      <w:marLeft w:val="0"/>
      <w:marRight w:val="0"/>
      <w:marTop w:val="0"/>
      <w:marBottom w:val="0"/>
      <w:divBdr>
        <w:top w:val="none" w:sz="0" w:space="0" w:color="auto"/>
        <w:left w:val="none" w:sz="0" w:space="0" w:color="auto"/>
        <w:bottom w:val="none" w:sz="0" w:space="0" w:color="auto"/>
        <w:right w:val="none" w:sz="0" w:space="0" w:color="auto"/>
      </w:divBdr>
    </w:div>
    <w:div w:id="966550190">
      <w:bodyDiv w:val="1"/>
      <w:marLeft w:val="0"/>
      <w:marRight w:val="0"/>
      <w:marTop w:val="0"/>
      <w:marBottom w:val="0"/>
      <w:divBdr>
        <w:top w:val="none" w:sz="0" w:space="0" w:color="auto"/>
        <w:left w:val="none" w:sz="0" w:space="0" w:color="auto"/>
        <w:bottom w:val="none" w:sz="0" w:space="0" w:color="auto"/>
        <w:right w:val="none" w:sz="0" w:space="0" w:color="auto"/>
      </w:divBdr>
    </w:div>
    <w:div w:id="1213269388">
      <w:bodyDiv w:val="1"/>
      <w:marLeft w:val="0"/>
      <w:marRight w:val="0"/>
      <w:marTop w:val="0"/>
      <w:marBottom w:val="0"/>
      <w:divBdr>
        <w:top w:val="none" w:sz="0" w:space="0" w:color="auto"/>
        <w:left w:val="none" w:sz="0" w:space="0" w:color="auto"/>
        <w:bottom w:val="none" w:sz="0" w:space="0" w:color="auto"/>
        <w:right w:val="none" w:sz="0" w:space="0" w:color="auto"/>
      </w:divBdr>
    </w:div>
    <w:div w:id="1766419409">
      <w:bodyDiv w:val="1"/>
      <w:marLeft w:val="0"/>
      <w:marRight w:val="0"/>
      <w:marTop w:val="0"/>
      <w:marBottom w:val="0"/>
      <w:divBdr>
        <w:top w:val="none" w:sz="0" w:space="0" w:color="auto"/>
        <w:left w:val="none" w:sz="0" w:space="0" w:color="auto"/>
        <w:bottom w:val="none" w:sz="0" w:space="0" w:color="auto"/>
        <w:right w:val="none" w:sz="0" w:space="0" w:color="auto"/>
      </w:divBdr>
    </w:div>
    <w:div w:id="183051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oleObject" Target="embeddings/oleObject5.bin"/><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3.wmf"/><Relationship Id="rId50" Type="http://schemas.openxmlformats.org/officeDocument/2006/relationships/oleObject" Target="embeddings/oleObject10.bin"/><Relationship Id="rId55" Type="http://schemas.openxmlformats.org/officeDocument/2006/relationships/image" Target="media/image36.wmf"/><Relationship Id="rId63" Type="http://schemas.openxmlformats.org/officeDocument/2006/relationships/image" Target="media/image43.png"/><Relationship Id="rId68" Type="http://schemas.openxmlformats.org/officeDocument/2006/relationships/oleObject" Target="embeddings/oleObject15.bin"/><Relationship Id="rId76" Type="http://schemas.openxmlformats.org/officeDocument/2006/relationships/oleObject" Target="embeddings/oleObject19.bin"/><Relationship Id="rId84" Type="http://schemas.openxmlformats.org/officeDocument/2006/relationships/image" Target="media/image56.wmf"/><Relationship Id="rId89" Type="http://schemas.openxmlformats.org/officeDocument/2006/relationships/oleObject" Target="embeddings/oleObject25.bin"/><Relationship Id="rId97" Type="http://schemas.openxmlformats.org/officeDocument/2006/relationships/oleObject" Target="embeddings/oleObject29.bin"/><Relationship Id="rId7" Type="http://schemas.openxmlformats.org/officeDocument/2006/relationships/image" Target="media/image1.png"/><Relationship Id="rId71" Type="http://schemas.openxmlformats.org/officeDocument/2006/relationships/image" Target="media/image49.wmf"/><Relationship Id="rId92" Type="http://schemas.openxmlformats.org/officeDocument/2006/relationships/image" Target="media/image60.wmf"/><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image" Target="media/image32.wmf"/><Relationship Id="rId53" Type="http://schemas.openxmlformats.org/officeDocument/2006/relationships/oleObject" Target="embeddings/oleObject12.bin"/><Relationship Id="rId58" Type="http://schemas.openxmlformats.org/officeDocument/2006/relationships/image" Target="media/image38.png"/><Relationship Id="rId66" Type="http://schemas.openxmlformats.org/officeDocument/2006/relationships/image" Target="media/image46.png"/><Relationship Id="rId74" Type="http://schemas.openxmlformats.org/officeDocument/2006/relationships/oleObject" Target="embeddings/oleObject18.bin"/><Relationship Id="rId79" Type="http://schemas.openxmlformats.org/officeDocument/2006/relationships/image" Target="media/image53.wmf"/><Relationship Id="rId87" Type="http://schemas.openxmlformats.org/officeDocument/2006/relationships/oleObject" Target="embeddings/oleObject24.bin"/><Relationship Id="rId5" Type="http://schemas.openxmlformats.org/officeDocument/2006/relationships/footnotes" Target="footnotes.xml"/><Relationship Id="rId61" Type="http://schemas.openxmlformats.org/officeDocument/2006/relationships/image" Target="media/image41.png"/><Relationship Id="rId82" Type="http://schemas.openxmlformats.org/officeDocument/2006/relationships/oleObject" Target="embeddings/oleObject22.bin"/><Relationship Id="rId90" Type="http://schemas.openxmlformats.org/officeDocument/2006/relationships/image" Target="media/image59.wmf"/><Relationship Id="rId95" Type="http://schemas.openxmlformats.org/officeDocument/2006/relationships/oleObject" Target="embeddings/oleObject28.bin"/><Relationship Id="rId19" Type="http://schemas.openxmlformats.org/officeDocument/2006/relationships/image" Target="media/image9.png"/><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oleObject" Target="embeddings/oleObject9.bin"/><Relationship Id="rId56" Type="http://schemas.openxmlformats.org/officeDocument/2006/relationships/oleObject" Target="embeddings/oleObject14.bin"/><Relationship Id="rId64" Type="http://schemas.openxmlformats.org/officeDocument/2006/relationships/image" Target="media/image44.png"/><Relationship Id="rId69" Type="http://schemas.openxmlformats.org/officeDocument/2006/relationships/image" Target="media/image48.wmf"/><Relationship Id="rId77" Type="http://schemas.openxmlformats.org/officeDocument/2006/relationships/image" Target="media/image52.wmf"/><Relationship Id="rId100"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35.wmf"/><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oleObject" Target="embeddings/oleObject23.bin"/><Relationship Id="rId93" Type="http://schemas.openxmlformats.org/officeDocument/2006/relationships/oleObject" Target="embeddings/oleObject27.bin"/><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wmf"/><Relationship Id="rId46" Type="http://schemas.openxmlformats.org/officeDocument/2006/relationships/oleObject" Target="embeddings/oleObject8.bin"/><Relationship Id="rId59" Type="http://schemas.openxmlformats.org/officeDocument/2006/relationships/image" Target="media/image39.png"/><Relationship Id="rId67" Type="http://schemas.openxmlformats.org/officeDocument/2006/relationships/image" Target="media/image47.wmf"/><Relationship Id="rId20" Type="http://schemas.openxmlformats.org/officeDocument/2006/relationships/image" Target="media/image10.wmf"/><Relationship Id="rId41" Type="http://schemas.openxmlformats.org/officeDocument/2006/relationships/image" Target="media/image28.png"/><Relationship Id="rId54" Type="http://schemas.openxmlformats.org/officeDocument/2006/relationships/oleObject" Target="embeddings/oleObject13.bin"/><Relationship Id="rId62" Type="http://schemas.openxmlformats.org/officeDocument/2006/relationships/image" Target="media/image42.png"/><Relationship Id="rId70" Type="http://schemas.openxmlformats.org/officeDocument/2006/relationships/oleObject" Target="embeddings/oleObject16.bin"/><Relationship Id="rId75" Type="http://schemas.openxmlformats.org/officeDocument/2006/relationships/image" Target="media/image51.wmf"/><Relationship Id="rId83" Type="http://schemas.openxmlformats.org/officeDocument/2006/relationships/image" Target="media/image55.png"/><Relationship Id="rId88" Type="http://schemas.openxmlformats.org/officeDocument/2006/relationships/image" Target="media/image58.wmf"/><Relationship Id="rId91" Type="http://schemas.openxmlformats.org/officeDocument/2006/relationships/oleObject" Target="embeddings/oleObject26.bin"/><Relationship Id="rId96" Type="http://schemas.openxmlformats.org/officeDocument/2006/relationships/image" Target="media/image62.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4.wmf"/><Relationship Id="rId57" Type="http://schemas.openxmlformats.org/officeDocument/2006/relationships/image" Target="media/image37.png"/><Relationship Id="rId10" Type="http://schemas.openxmlformats.org/officeDocument/2006/relationships/image" Target="media/image3.wmf"/><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oleObject" Target="embeddings/oleObject11.bin"/><Relationship Id="rId60" Type="http://schemas.openxmlformats.org/officeDocument/2006/relationships/image" Target="media/image40.png"/><Relationship Id="rId65" Type="http://schemas.openxmlformats.org/officeDocument/2006/relationships/image" Target="media/image45.png"/><Relationship Id="rId73" Type="http://schemas.openxmlformats.org/officeDocument/2006/relationships/image" Target="media/image50.wmf"/><Relationship Id="rId78" Type="http://schemas.openxmlformats.org/officeDocument/2006/relationships/oleObject" Target="embeddings/oleObject20.bin"/><Relationship Id="rId81" Type="http://schemas.openxmlformats.org/officeDocument/2006/relationships/image" Target="media/image54.wmf"/><Relationship Id="rId86" Type="http://schemas.openxmlformats.org/officeDocument/2006/relationships/image" Target="media/image57.wmf"/><Relationship Id="rId94" Type="http://schemas.openxmlformats.org/officeDocument/2006/relationships/image" Target="media/image61.wmf"/><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png"/><Relationship Id="rId3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28400-06AF-479E-8A2F-3037C39F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Trung Hieu (FSU1.Z8)</dc:creator>
  <cp:lastModifiedBy>Henry Tu</cp:lastModifiedBy>
  <cp:revision>19</cp:revision>
  <dcterms:created xsi:type="dcterms:W3CDTF">2015-09-21T08:41:00Z</dcterms:created>
  <dcterms:modified xsi:type="dcterms:W3CDTF">2015-09-21T16:39:00Z</dcterms:modified>
</cp:coreProperties>
</file>