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36"/>
          <w:szCs w:val="36"/>
        </w:rPr>
      </w:pPr>
      <w:bookmarkStart w:colFirst="0" w:colLast="0" w:name="_gjdgxs" w:id="0"/>
      <w:bookmarkEnd w:id="0"/>
      <w:r w:rsidDel="00000000" w:rsidR="00000000" w:rsidRPr="00000000">
        <w:rPr>
          <w:b w:val="1"/>
          <w:sz w:val="36"/>
          <w:szCs w:val="36"/>
          <w:rtl w:val="0"/>
        </w:rPr>
        <w:t xml:space="preserve">Credit Card Fraud Detection using </w:t>
      </w:r>
    </w:p>
    <w:p w:rsidR="00000000" w:rsidDel="00000000" w:rsidP="00000000" w:rsidRDefault="00000000" w:rsidRPr="00000000" w14:paraId="00000002">
      <w:pPr>
        <w:spacing w:line="276" w:lineRule="auto"/>
        <w:jc w:val="center"/>
        <w:rPr>
          <w:b w:val="1"/>
          <w:sz w:val="36"/>
          <w:szCs w:val="36"/>
        </w:rPr>
      </w:pPr>
      <w:bookmarkStart w:colFirst="0" w:colLast="0" w:name="_hyf16sqwnh6n" w:id="1"/>
      <w:bookmarkEnd w:id="1"/>
      <w:r w:rsidDel="00000000" w:rsidR="00000000" w:rsidRPr="00000000">
        <w:rPr>
          <w:b w:val="1"/>
          <w:sz w:val="36"/>
          <w:szCs w:val="36"/>
          <w:rtl w:val="0"/>
        </w:rPr>
        <w:t xml:space="preserve">Machine Learning Concepts</w:t>
      </w:r>
    </w:p>
    <w:p w:rsidR="00000000" w:rsidDel="00000000" w:rsidP="00000000" w:rsidRDefault="00000000" w:rsidRPr="00000000" w14:paraId="00000003">
      <w:pPr>
        <w:spacing w:line="276" w:lineRule="auto"/>
        <w:jc w:val="right"/>
        <w:rPr>
          <w:b w:val="1"/>
          <w:i w:val="1"/>
          <w:sz w:val="20"/>
          <w:szCs w:val="20"/>
        </w:rPr>
      </w:pPr>
      <w:r w:rsidDel="00000000" w:rsidR="00000000" w:rsidRPr="00000000">
        <w:rPr>
          <w:rtl w:val="0"/>
        </w:rPr>
      </w:r>
    </w:p>
    <w:p w:rsidR="00000000" w:rsidDel="00000000" w:rsidP="00000000" w:rsidRDefault="00000000" w:rsidRPr="00000000" w14:paraId="00000004">
      <w:pPr>
        <w:spacing w:line="276" w:lineRule="auto"/>
        <w:jc w:val="right"/>
        <w:rPr>
          <w:i w:val="1"/>
          <w:sz w:val="20"/>
          <w:szCs w:val="20"/>
        </w:rPr>
      </w:pPr>
      <w:r w:rsidDel="00000000" w:rsidR="00000000" w:rsidRPr="00000000">
        <w:rPr>
          <w:b w:val="1"/>
          <w:i w:val="1"/>
          <w:sz w:val="20"/>
          <w:szCs w:val="20"/>
          <w:rtl w:val="0"/>
        </w:rPr>
        <w:t xml:space="preserve">BY:</w:t>
      </w:r>
      <w:r w:rsidDel="00000000" w:rsidR="00000000" w:rsidRPr="00000000">
        <w:rPr>
          <w:i w:val="1"/>
          <w:sz w:val="20"/>
          <w:szCs w:val="20"/>
          <w:rtl w:val="0"/>
        </w:rPr>
        <w:t xml:space="preserve"> Rahul Tutueja</w:t>
      </w:r>
    </w:p>
    <w:p w:rsidR="00000000" w:rsidDel="00000000" w:rsidP="00000000" w:rsidRDefault="00000000" w:rsidRPr="00000000" w14:paraId="00000005">
      <w:pPr>
        <w:spacing w:line="276" w:lineRule="auto"/>
        <w:jc w:val="right"/>
        <w:rPr>
          <w:i w:val="1"/>
          <w:sz w:val="18"/>
          <w:szCs w:val="18"/>
        </w:rPr>
      </w:pPr>
      <w:r w:rsidDel="00000000" w:rsidR="00000000" w:rsidRPr="00000000">
        <w:rPr>
          <w:i w:val="1"/>
          <w:sz w:val="18"/>
          <w:szCs w:val="18"/>
          <w:rtl w:val="0"/>
        </w:rPr>
        <w:t xml:space="preserve">B.Tech(C.S.E.)-3rd year student</w:t>
      </w:r>
    </w:p>
    <w:p w:rsidR="00000000" w:rsidDel="00000000" w:rsidP="00000000" w:rsidRDefault="00000000" w:rsidRPr="00000000" w14:paraId="00000006">
      <w:pPr>
        <w:spacing w:line="276" w:lineRule="auto"/>
        <w:jc w:val="right"/>
        <w:rPr>
          <w:i w:val="1"/>
          <w:sz w:val="18"/>
          <w:szCs w:val="18"/>
        </w:rPr>
      </w:pPr>
      <w:r w:rsidDel="00000000" w:rsidR="00000000" w:rsidRPr="00000000">
        <w:rPr>
          <w:i w:val="1"/>
          <w:sz w:val="18"/>
          <w:szCs w:val="18"/>
          <w:rtl w:val="0"/>
        </w:rPr>
        <w:t xml:space="preserve">at Malaviya National Institute of Technology,</w:t>
      </w:r>
    </w:p>
    <w:p w:rsidR="00000000" w:rsidDel="00000000" w:rsidP="00000000" w:rsidRDefault="00000000" w:rsidRPr="00000000" w14:paraId="00000007">
      <w:pPr>
        <w:spacing w:line="276" w:lineRule="auto"/>
        <w:jc w:val="right"/>
        <w:rPr>
          <w:i w:val="1"/>
          <w:sz w:val="18"/>
          <w:szCs w:val="18"/>
        </w:rPr>
      </w:pPr>
      <w:r w:rsidDel="00000000" w:rsidR="00000000" w:rsidRPr="00000000">
        <w:rPr>
          <w:i w:val="1"/>
          <w:sz w:val="18"/>
          <w:szCs w:val="18"/>
          <w:rtl w:val="0"/>
        </w:rPr>
        <w:t xml:space="preserve">Jaipur</w:t>
      </w:r>
    </w:p>
    <w:p w:rsidR="00000000" w:rsidDel="00000000" w:rsidP="00000000" w:rsidRDefault="00000000" w:rsidRPr="00000000" w14:paraId="00000008">
      <w:pPr>
        <w:spacing w:line="276" w:lineRule="auto"/>
        <w:jc w:val="right"/>
        <w:rPr>
          <w:i w:val="1"/>
          <w:sz w:val="20"/>
          <w:szCs w:val="20"/>
        </w:rPr>
      </w:pPr>
      <w:r w:rsidDel="00000000" w:rsidR="00000000" w:rsidRPr="00000000">
        <w:rPr>
          <w:b w:val="1"/>
          <w:i w:val="1"/>
          <w:rtl w:val="0"/>
        </w:rPr>
        <w:t xml:space="preserve">Mentor</w:t>
      </w:r>
      <w:r w:rsidDel="00000000" w:rsidR="00000000" w:rsidRPr="00000000">
        <w:rPr>
          <w:b w:val="1"/>
          <w:rtl w:val="0"/>
        </w:rPr>
        <w:t xml:space="preserve">:</w:t>
      </w:r>
      <w:r w:rsidDel="00000000" w:rsidR="00000000" w:rsidRPr="00000000">
        <w:rPr>
          <w:i w:val="1"/>
          <w:sz w:val="20"/>
          <w:szCs w:val="20"/>
          <w:rtl w:val="0"/>
        </w:rPr>
        <w:t xml:space="preserve">Mr. Bipul Shahi</w:t>
      </w:r>
    </w:p>
    <w:p w:rsidR="00000000" w:rsidDel="00000000" w:rsidP="00000000" w:rsidRDefault="00000000" w:rsidRPr="00000000" w14:paraId="00000009">
      <w:pPr>
        <w:spacing w:line="276" w:lineRule="auto"/>
        <w:jc w:val="right"/>
        <w:rPr>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line="276" w:lineRule="auto"/>
        <w:jc w:val="right"/>
        <w:rPr>
          <w:i w:val="1"/>
          <w:sz w:val="28"/>
          <w:szCs w:val="28"/>
        </w:rPr>
      </w:pPr>
      <w:r w:rsidDel="00000000" w:rsidR="00000000" w:rsidRPr="00000000">
        <w:rPr>
          <w:rtl w:val="0"/>
        </w:rPr>
      </w:r>
    </w:p>
    <w:p w:rsidR="00000000" w:rsidDel="00000000" w:rsidP="00000000" w:rsidRDefault="00000000" w:rsidRPr="00000000" w14:paraId="0000000B">
      <w:pPr>
        <w:spacing w:line="276" w:lineRule="auto"/>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C">
      <w:pPr>
        <w:spacing w:line="276" w:lineRule="auto"/>
        <w:rPr>
          <w:b w:val="1"/>
          <w:sz w:val="28"/>
          <w:szCs w:val="28"/>
        </w:rPr>
      </w:pPr>
      <w:r w:rsidDel="00000000" w:rsidR="00000000" w:rsidRPr="00000000">
        <w:rPr>
          <w:rtl w:val="0"/>
        </w:rPr>
      </w:r>
    </w:p>
    <w:p w:rsidR="00000000" w:rsidDel="00000000" w:rsidP="00000000" w:rsidRDefault="00000000" w:rsidRPr="00000000" w14:paraId="0000000D">
      <w:pPr>
        <w:shd w:fill="ffffff" w:val="clear"/>
        <w:spacing w:after="240" w:line="276" w:lineRule="auto"/>
        <w:jc w:val="both"/>
        <w:rPr>
          <w:color w:val="24292e"/>
          <w:sz w:val="21"/>
          <w:szCs w:val="21"/>
          <w:highlight w:val="white"/>
        </w:rPr>
      </w:pPr>
      <w:r w:rsidDel="00000000" w:rsidR="00000000" w:rsidRPr="00000000">
        <w:rPr>
          <w:color w:val="24292e"/>
          <w:rtl w:val="0"/>
        </w:rPr>
        <w:t xml:space="preserve">In today’s world we are doing many transactions with our credit cards(online or offline) ,though there are some fraud transactions too. So </w:t>
      </w:r>
      <w:r w:rsidDel="00000000" w:rsidR="00000000" w:rsidRPr="00000000">
        <w:rPr>
          <w:color w:val="24292e"/>
          <w:sz w:val="21"/>
          <w:szCs w:val="21"/>
          <w:highlight w:val="white"/>
          <w:rtl w:val="0"/>
        </w:rPr>
        <w:t xml:space="preserve">it is important that credit card companies are able to recognize fraudulent credit card transactions so that customers are not charged for items that they did not purchase.There is an ever increasing credit card transactions in the world and very few of them are fraudulent ,but considering this fact too every fraud is cheating to someone because it is someone’s hard earned money.</w:t>
      </w:r>
    </w:p>
    <w:p w:rsidR="00000000" w:rsidDel="00000000" w:rsidP="00000000" w:rsidRDefault="00000000" w:rsidRPr="00000000" w14:paraId="0000000E">
      <w:pPr>
        <w:spacing w:line="276" w:lineRule="auto"/>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0F">
      <w:pPr>
        <w:spacing w:line="276" w:lineRule="auto"/>
        <w:rPr>
          <w:b w:val="1"/>
          <w:sz w:val="28"/>
          <w:szCs w:val="28"/>
        </w:rPr>
      </w:pPr>
      <w:r w:rsidDel="00000000" w:rsidR="00000000" w:rsidRPr="00000000">
        <w:rPr>
          <w:rtl w:val="0"/>
        </w:rPr>
      </w:r>
    </w:p>
    <w:p w:rsidR="00000000" w:rsidDel="00000000" w:rsidP="00000000" w:rsidRDefault="00000000" w:rsidRPr="00000000" w14:paraId="00000010">
      <w:pPr>
        <w:shd w:fill="ffffff" w:val="clear"/>
        <w:spacing w:after="240" w:line="276" w:lineRule="auto"/>
        <w:jc w:val="both"/>
        <w:rPr>
          <w:color w:val="24292e"/>
          <w:sz w:val="21"/>
          <w:szCs w:val="21"/>
          <w:highlight w:val="white"/>
        </w:rPr>
      </w:pPr>
      <w:r w:rsidDel="00000000" w:rsidR="00000000" w:rsidRPr="00000000">
        <w:rPr>
          <w:color w:val="24292e"/>
          <w:sz w:val="21"/>
          <w:szCs w:val="21"/>
          <w:highlight w:val="white"/>
          <w:rtl w:val="0"/>
        </w:rPr>
        <w:t xml:space="preserve">A transaction contains many features like where it was made ,what amount charged in the transaction ,the time of the transaction and many other things like that which can’t be revealed to the public as it will be a privacy breach for the user, and the other problem is searching of the fraud transaction data as only few of the transactions are fraud.</w:t>
      </w:r>
    </w:p>
    <w:p w:rsidR="00000000" w:rsidDel="00000000" w:rsidP="00000000" w:rsidRDefault="00000000" w:rsidRPr="00000000" w14:paraId="00000011">
      <w:pPr>
        <w:spacing w:line="276" w:lineRule="auto"/>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14:paraId="00000012">
      <w:pPr>
        <w:numPr>
          <w:ilvl w:val="0"/>
          <w:numId w:val="1"/>
        </w:numPr>
        <w:spacing w:line="276" w:lineRule="auto"/>
        <w:ind w:left="720" w:hanging="360"/>
        <w:rPr>
          <w:b w:val="1"/>
          <w:sz w:val="28"/>
          <w:szCs w:val="28"/>
          <w:u w:val="none"/>
        </w:rPr>
      </w:pPr>
      <w:r w:rsidDel="00000000" w:rsidR="00000000" w:rsidRPr="00000000">
        <w:rPr>
          <w:b w:val="1"/>
          <w:sz w:val="28"/>
          <w:szCs w:val="28"/>
          <w:rtl w:val="0"/>
        </w:rPr>
        <w:t xml:space="preserve">Data </w:t>
      </w:r>
    </w:p>
    <w:p w:rsidR="00000000" w:rsidDel="00000000" w:rsidP="00000000" w:rsidRDefault="00000000" w:rsidRPr="00000000" w14:paraId="00000013">
      <w:pPr>
        <w:shd w:fill="ffffff" w:val="clear"/>
        <w:spacing w:after="240" w:line="276" w:lineRule="auto"/>
        <w:jc w:val="both"/>
        <w:rPr>
          <w:color w:val="24292e"/>
          <w:sz w:val="21"/>
          <w:szCs w:val="21"/>
          <w:highlight w:val="white"/>
        </w:rPr>
      </w:pPr>
      <w:r w:rsidDel="00000000" w:rsidR="00000000" w:rsidRPr="00000000">
        <w:rPr>
          <w:color w:val="24292e"/>
          <w:sz w:val="21"/>
          <w:szCs w:val="21"/>
          <w:highlight w:val="white"/>
          <w:rtl w:val="0"/>
        </w:rPr>
        <w:t xml:space="preserve">The datasets contain transactions made by credit cards in September 2013 by european cardholders.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jc w:val="both"/>
        <w:rPr>
          <w:color w:val="24292e"/>
          <w:sz w:val="21"/>
          <w:szCs w:val="21"/>
          <w:highlight w:val="white"/>
        </w:rPr>
      </w:pPr>
      <w:r w:rsidDel="00000000" w:rsidR="00000000" w:rsidRPr="00000000">
        <w:rPr>
          <w:color w:val="24292e"/>
          <w:sz w:val="21"/>
          <w:szCs w:val="21"/>
          <w:highlight w:val="white"/>
          <w:rtl w:val="0"/>
        </w:rPr>
        <w:t xml:space="preserve">This dataset presents transactions that occurred in two days, where we have 492 frauds out of 284,807 transactions. The dataset is highly unbalanced, the positive class (frauds) account for 0.172% of all transactions.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jc w:val="both"/>
        <w:rPr>
          <w:color w:val="24292e"/>
          <w:sz w:val="21"/>
          <w:szCs w:val="21"/>
          <w:highlight w:val="white"/>
        </w:rPr>
      </w:pPr>
      <w:r w:rsidDel="00000000" w:rsidR="00000000" w:rsidRPr="00000000">
        <w:rPr>
          <w:color w:val="24292e"/>
          <w:sz w:val="21"/>
          <w:szCs w:val="21"/>
          <w:highlight w:val="white"/>
          <w:rtl w:val="0"/>
        </w:rPr>
        <w:t xml:space="preserve">It contains only numeric input variables which are the result of a PCA transformation. Unfortunately, due to confidentiality issues, we cannot provide the original features and more background information about the data.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example-dependant cost-sensitive learning. Feature 'Class' is the response variable and it takes value 1 in case of fraud and 0 otherwise.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jc w:val="both"/>
        <w:rPr>
          <w:color w:val="24292e"/>
          <w:sz w:val="21"/>
          <w:szCs w:val="21"/>
          <w:highlight w:val="white"/>
        </w:rPr>
      </w:pPr>
      <w:r w:rsidDel="00000000" w:rsidR="00000000" w:rsidRPr="00000000">
        <w:rPr>
          <w:color w:val="24292e"/>
          <w:sz w:val="21"/>
          <w:szCs w:val="21"/>
          <w:highlight w:val="white"/>
          <w:rtl w:val="0"/>
        </w:rPr>
        <w:t xml:space="preserve">The dataset can be downloaded from this </w:t>
      </w:r>
      <w:hyperlink r:id="rId6">
        <w:r w:rsidDel="00000000" w:rsidR="00000000" w:rsidRPr="00000000">
          <w:rPr>
            <w:color w:val="1155cc"/>
            <w:sz w:val="21"/>
            <w:szCs w:val="21"/>
            <w:highlight w:val="white"/>
            <w:u w:val="single"/>
            <w:rtl w:val="0"/>
          </w:rPr>
          <w:t xml:space="preserve">link</w:t>
        </w:r>
      </w:hyperlink>
      <w:r w:rsidDel="00000000" w:rsidR="00000000" w:rsidRPr="00000000">
        <w:rPr>
          <w:color w:val="24292e"/>
          <w:sz w:val="21"/>
          <w:szCs w:val="21"/>
          <w:highlight w:val="white"/>
          <w:rtl w:val="0"/>
        </w:rPr>
        <w:t xml:space="preserv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jc w:val="both"/>
        <w:rPr>
          <w:color w:val="24292e"/>
          <w:sz w:val="21"/>
          <w:szCs w:val="21"/>
          <w:highlight w:val="white"/>
        </w:rPr>
      </w:pPr>
      <w:r w:rsidDel="00000000" w:rsidR="00000000" w:rsidRPr="00000000">
        <w:rPr>
          <w:rtl w:val="0"/>
        </w:rPr>
      </w:r>
    </w:p>
    <w:p w:rsidR="00000000" w:rsidDel="00000000" w:rsidP="00000000" w:rsidRDefault="00000000" w:rsidRPr="00000000" w14:paraId="00000018">
      <w:pPr>
        <w:numPr>
          <w:ilvl w:val="0"/>
          <w:numId w:val="1"/>
        </w:numPr>
        <w:spacing w:line="276" w:lineRule="auto"/>
        <w:ind w:left="720" w:hanging="360"/>
        <w:rPr>
          <w:b w:val="1"/>
          <w:sz w:val="28"/>
          <w:szCs w:val="28"/>
          <w:u w:val="none"/>
        </w:rPr>
      </w:pPr>
      <w:r w:rsidDel="00000000" w:rsidR="00000000" w:rsidRPr="00000000">
        <w:rPr>
          <w:b w:val="1"/>
          <w:sz w:val="28"/>
          <w:szCs w:val="28"/>
          <w:rtl w:val="0"/>
        </w:rPr>
        <w:t xml:space="preserve">Machine Learning Algorithms</w:t>
      </w:r>
      <w:r w:rsidDel="00000000" w:rsidR="00000000" w:rsidRPr="00000000">
        <w:rPr>
          <w:rtl w:val="0"/>
        </w:rPr>
      </w:r>
    </w:p>
    <w:p w:rsidR="00000000" w:rsidDel="00000000" w:rsidP="00000000" w:rsidRDefault="00000000" w:rsidRPr="00000000" w14:paraId="00000019">
      <w:pPr>
        <w:spacing w:line="276" w:lineRule="auto"/>
        <w:ind w:left="720" w:firstLine="0"/>
        <w:rPr>
          <w:b w:val="1"/>
          <w:sz w:val="28"/>
          <w:szCs w:val="28"/>
        </w:rPr>
      </w:pPr>
      <w:r w:rsidDel="00000000" w:rsidR="00000000" w:rsidRPr="00000000">
        <w:rPr>
          <w:b w:val="1"/>
          <w:sz w:val="28"/>
          <w:szCs w:val="28"/>
          <w:rtl w:val="0"/>
        </w:rPr>
        <w:t xml:space="preserve">1. K-Nearest Neighbours Algorithm</w:t>
      </w:r>
    </w:p>
    <w:p w:rsidR="00000000" w:rsidDel="00000000" w:rsidP="00000000" w:rsidRDefault="00000000" w:rsidRPr="00000000" w14:paraId="0000001A">
      <w:pPr>
        <w:spacing w:line="276" w:lineRule="auto"/>
        <w:ind w:left="720" w:firstLine="0"/>
        <w:rPr>
          <w:color w:val="24292e"/>
          <w:sz w:val="21"/>
          <w:szCs w:val="21"/>
          <w:highlight w:val="white"/>
        </w:rPr>
      </w:pPr>
      <w:r w:rsidDel="00000000" w:rsidR="00000000" w:rsidRPr="00000000">
        <w:rPr>
          <w:color w:val="24292e"/>
          <w:sz w:val="21"/>
          <w:szCs w:val="21"/>
          <w:highlight w:val="white"/>
          <w:rtl w:val="0"/>
        </w:rPr>
        <w:t xml:space="preserve">K nearest neighbors is a simple algorithm that stores all available cases and classifies new cases based on a similarity measure (e.g., distance functions).</w:t>
      </w:r>
    </w:p>
    <w:p w:rsidR="00000000" w:rsidDel="00000000" w:rsidP="00000000" w:rsidRDefault="00000000" w:rsidRPr="00000000" w14:paraId="0000001B">
      <w:pPr>
        <w:spacing w:line="276" w:lineRule="auto"/>
        <w:ind w:left="720" w:firstLine="0"/>
        <w:rPr>
          <w:color w:val="24292e"/>
          <w:sz w:val="21"/>
          <w:szCs w:val="21"/>
          <w:highlight w:val="white"/>
        </w:rPr>
      </w:pPr>
      <w:r w:rsidDel="00000000" w:rsidR="00000000" w:rsidRPr="00000000">
        <w:rPr>
          <w:rtl w:val="0"/>
        </w:rPr>
      </w:r>
    </w:p>
    <w:p w:rsidR="00000000" w:rsidDel="00000000" w:rsidP="00000000" w:rsidRDefault="00000000" w:rsidRPr="00000000" w14:paraId="0000001C">
      <w:pPr>
        <w:spacing w:line="276" w:lineRule="auto"/>
        <w:ind w:left="720" w:firstLine="0"/>
        <w:rPr>
          <w:color w:val="24292e"/>
          <w:sz w:val="21"/>
          <w:szCs w:val="21"/>
          <w:highlight w:val="white"/>
        </w:rPr>
      </w:pPr>
      <w:r w:rsidDel="00000000" w:rsidR="00000000" w:rsidRPr="00000000">
        <w:rPr>
          <w:color w:val="222222"/>
          <w:sz w:val="21"/>
          <w:szCs w:val="21"/>
          <w:highlight w:val="white"/>
          <w:rtl w:val="0"/>
        </w:rPr>
        <w:t xml:space="preserve">Just like almost everything else, KNN works because of the deeply rooted mathematical theories it uses. When implementing KNN, the first step is to transform data points into feature vectors, or their mathematical value. The algorithm then works by finding the distance between the mathematical values of these points. The most common way to find this distance is the Euclidean distance, as shown below.</w:t>
      </w:r>
      <w:r w:rsidDel="00000000" w:rsidR="00000000" w:rsidRPr="00000000">
        <w:rPr>
          <w:color w:val="24292e"/>
          <w:sz w:val="21"/>
          <w:szCs w:val="21"/>
          <w:highlight w:val="white"/>
        </w:rPr>
        <w:drawing>
          <wp:inline distB="114300" distT="114300" distL="114300" distR="114300">
            <wp:extent cx="4533900" cy="100965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5339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ind w:left="720" w:firstLine="0"/>
        <w:rPr>
          <w:color w:val="222222"/>
          <w:sz w:val="21"/>
          <w:szCs w:val="21"/>
          <w:highlight w:val="white"/>
        </w:rPr>
      </w:pPr>
      <w:r w:rsidDel="00000000" w:rsidR="00000000" w:rsidRPr="00000000">
        <w:rPr>
          <w:color w:val="222222"/>
          <w:sz w:val="21"/>
          <w:szCs w:val="21"/>
          <w:highlight w:val="white"/>
          <w:rtl w:val="0"/>
        </w:rPr>
        <w:t xml:space="preserve">KNN runs this formula to compute the distance between each data point and the test data. It then finds the probability of these points being similar to the test data and classifies it based on which points share the highest probabilities.</w:t>
      </w:r>
    </w:p>
    <w:p w:rsidR="00000000" w:rsidDel="00000000" w:rsidP="00000000" w:rsidRDefault="00000000" w:rsidRPr="00000000" w14:paraId="0000001E">
      <w:pPr>
        <w:spacing w:line="276" w:lineRule="auto"/>
        <w:ind w:left="72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2509838" cy="2333625"/>
            <wp:effectExtent b="0" l="0" r="0" t="0"/>
            <wp:docPr id="2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2509838" cy="2333625"/>
                    </a:xfrm>
                    <a:prstGeom prst="rect"/>
                    <a:ln/>
                  </pic:spPr>
                </pic:pic>
              </a:graphicData>
            </a:graphic>
          </wp:inline>
        </w:drawing>
      </w:r>
      <w:r w:rsidDel="00000000" w:rsidR="00000000" w:rsidRPr="00000000">
        <w:rPr>
          <w:color w:val="222222"/>
          <w:sz w:val="21"/>
          <w:szCs w:val="21"/>
          <w:highlight w:val="white"/>
          <w:rtl w:val="0"/>
        </w:rPr>
        <w:t xml:space="preserve">   </w:t>
      </w:r>
    </w:p>
    <w:p w:rsidR="00000000" w:rsidDel="00000000" w:rsidP="00000000" w:rsidRDefault="00000000" w:rsidRPr="00000000" w14:paraId="0000001F">
      <w:pPr>
        <w:spacing w:line="276" w:lineRule="auto"/>
        <w:ind w:left="720" w:firstLine="0"/>
        <w:rPr>
          <w:color w:val="222222"/>
          <w:sz w:val="21"/>
          <w:szCs w:val="21"/>
          <w:highlight w:val="white"/>
        </w:rPr>
      </w:pPr>
      <w:r w:rsidDel="00000000" w:rsidR="00000000" w:rsidRPr="00000000">
        <w:rPr>
          <w:rtl w:val="0"/>
        </w:rPr>
      </w:r>
    </w:p>
    <w:p w:rsidR="00000000" w:rsidDel="00000000" w:rsidP="00000000" w:rsidRDefault="00000000" w:rsidRPr="00000000" w14:paraId="00000020">
      <w:pPr>
        <w:spacing w:line="276" w:lineRule="auto"/>
        <w:ind w:left="720" w:firstLine="0"/>
        <w:rPr>
          <w:b w:val="1"/>
          <w:sz w:val="28"/>
          <w:szCs w:val="28"/>
        </w:rPr>
      </w:pPr>
      <w:r w:rsidDel="00000000" w:rsidR="00000000" w:rsidRPr="00000000">
        <w:rPr>
          <w:b w:val="1"/>
          <w:sz w:val="28"/>
          <w:szCs w:val="28"/>
          <w:rtl w:val="0"/>
        </w:rPr>
        <w:t xml:space="preserve">2. Decision Tree Classifier</w:t>
      </w:r>
    </w:p>
    <w:p w:rsidR="00000000" w:rsidDel="00000000" w:rsidP="00000000" w:rsidRDefault="00000000" w:rsidRPr="00000000" w14:paraId="00000021">
      <w:pPr>
        <w:spacing w:line="276" w:lineRule="auto"/>
        <w:ind w:left="720" w:firstLine="0"/>
        <w:rPr>
          <w:color w:val="222222"/>
          <w:sz w:val="21"/>
          <w:szCs w:val="21"/>
          <w:highlight w:val="white"/>
        </w:rPr>
      </w:pPr>
      <w:r w:rsidDel="00000000" w:rsidR="00000000" w:rsidRPr="00000000">
        <w:rPr>
          <w:color w:val="222222"/>
          <w:sz w:val="21"/>
          <w:szCs w:val="21"/>
          <w:highlight w:val="white"/>
          <w:rtl w:val="0"/>
        </w:rPr>
        <w:t xml:space="preserve">Decision tree build classification or regression models in the form of a tree structure. It breaks down a dataset into smaller and smaller subsets while at the same time an associated decision tree is incrementally developed. The final result is a tree with </w:t>
      </w:r>
      <w:r w:rsidDel="00000000" w:rsidR="00000000" w:rsidRPr="00000000">
        <w:rPr>
          <w:b w:val="1"/>
          <w:color w:val="222222"/>
          <w:sz w:val="21"/>
          <w:szCs w:val="21"/>
          <w:highlight w:val="white"/>
          <w:rtl w:val="0"/>
        </w:rPr>
        <w:t xml:space="preserve">decision nodes</w:t>
      </w:r>
      <w:r w:rsidDel="00000000" w:rsidR="00000000" w:rsidRPr="00000000">
        <w:rPr>
          <w:color w:val="222222"/>
          <w:sz w:val="21"/>
          <w:szCs w:val="21"/>
          <w:highlight w:val="white"/>
          <w:rtl w:val="0"/>
        </w:rPr>
        <w:t xml:space="preserve"> and </w:t>
      </w:r>
      <w:r w:rsidDel="00000000" w:rsidR="00000000" w:rsidRPr="00000000">
        <w:rPr>
          <w:b w:val="1"/>
          <w:color w:val="222222"/>
          <w:sz w:val="21"/>
          <w:szCs w:val="21"/>
          <w:highlight w:val="white"/>
          <w:rtl w:val="0"/>
        </w:rPr>
        <w:t xml:space="preserve">leaf nodes</w:t>
      </w:r>
      <w:r w:rsidDel="00000000" w:rsidR="00000000" w:rsidRPr="00000000">
        <w:rPr>
          <w:color w:val="222222"/>
          <w:sz w:val="21"/>
          <w:szCs w:val="21"/>
          <w:highlight w:val="white"/>
          <w:rtl w:val="0"/>
        </w:rPr>
        <w:t xml:space="preserve">. A decision node (e.g., Outlook) has two or more branches (e.g., Sunny, Overcast and Rainy). Leaf node (e.g., Play) represents a classification or decision. The topmost decision node in a tree which corresponds to the best predictor called </w:t>
      </w:r>
      <w:r w:rsidDel="00000000" w:rsidR="00000000" w:rsidRPr="00000000">
        <w:rPr>
          <w:b w:val="1"/>
          <w:color w:val="222222"/>
          <w:sz w:val="21"/>
          <w:szCs w:val="21"/>
          <w:highlight w:val="white"/>
          <w:rtl w:val="0"/>
        </w:rPr>
        <w:t xml:space="preserve">root node</w:t>
      </w:r>
      <w:r w:rsidDel="00000000" w:rsidR="00000000" w:rsidRPr="00000000">
        <w:rPr>
          <w:color w:val="222222"/>
          <w:sz w:val="21"/>
          <w:szCs w:val="21"/>
          <w:highlight w:val="white"/>
          <w:rtl w:val="0"/>
        </w:rPr>
        <w:t xml:space="preserve">. Decision trees can handle both categorical and numerical data. </w:t>
      </w:r>
    </w:p>
    <w:p w:rsidR="00000000" w:rsidDel="00000000" w:rsidP="00000000" w:rsidRDefault="00000000" w:rsidRPr="00000000" w14:paraId="00000022">
      <w:pPr>
        <w:spacing w:line="276" w:lineRule="auto"/>
        <w:ind w:left="720" w:firstLine="0"/>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2366963" cy="2453034"/>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366963" cy="245303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24">
      <w:pPr>
        <w:spacing w:line="276" w:lineRule="auto"/>
        <w:ind w:left="720" w:firstLine="0"/>
        <w:rPr>
          <w:b w:val="1"/>
          <w:sz w:val="28"/>
          <w:szCs w:val="28"/>
        </w:rPr>
      </w:pPr>
      <w:r w:rsidDel="00000000" w:rsidR="00000000" w:rsidRPr="00000000">
        <w:rPr>
          <w:b w:val="1"/>
          <w:sz w:val="28"/>
          <w:szCs w:val="28"/>
          <w:rtl w:val="0"/>
        </w:rPr>
        <w:t xml:space="preserve">3. Random Forest</w:t>
      </w:r>
    </w:p>
    <w:p w:rsidR="00000000" w:rsidDel="00000000" w:rsidP="00000000" w:rsidRDefault="00000000" w:rsidRPr="00000000" w14:paraId="00000025">
      <w:pPr>
        <w:spacing w:line="276" w:lineRule="auto"/>
        <w:ind w:left="720" w:firstLine="0"/>
        <w:rPr>
          <w:rFonts w:ascii="Roboto" w:cs="Roboto" w:eastAsia="Roboto" w:hAnsi="Roboto"/>
          <w:color w:val="24292e"/>
          <w:sz w:val="21"/>
          <w:szCs w:val="21"/>
          <w:highlight w:val="white"/>
        </w:rPr>
      </w:pPr>
      <w:r w:rsidDel="00000000" w:rsidR="00000000" w:rsidRPr="00000000">
        <w:rPr>
          <w:rFonts w:ascii="Roboto" w:cs="Roboto" w:eastAsia="Roboto" w:hAnsi="Roboto"/>
          <w:color w:val="24292e"/>
          <w:sz w:val="21"/>
          <w:szCs w:val="21"/>
          <w:highlight w:val="white"/>
          <w:rtl w:val="0"/>
        </w:rPr>
        <w:t xml:space="preserve">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classification problem, the final output is taken by using the majority voting classifier. In the case of a regression problem, the final output is the mean of all the outputs. This part is Aggregation.</w:t>
      </w:r>
    </w:p>
    <w:p w:rsidR="00000000" w:rsidDel="00000000" w:rsidP="00000000" w:rsidRDefault="00000000" w:rsidRPr="00000000" w14:paraId="00000026">
      <w:pPr>
        <w:spacing w:line="276" w:lineRule="auto"/>
        <w:ind w:left="720" w:firstLine="0"/>
        <w:rPr>
          <w:rFonts w:ascii="Roboto" w:cs="Roboto" w:eastAsia="Roboto" w:hAnsi="Roboto"/>
          <w:color w:val="24292e"/>
          <w:sz w:val="24"/>
          <w:szCs w:val="24"/>
          <w:highlight w:val="white"/>
        </w:rPr>
      </w:pPr>
      <w:r w:rsidDel="00000000" w:rsidR="00000000" w:rsidRPr="00000000">
        <w:rPr>
          <w:rFonts w:ascii="Roboto" w:cs="Roboto" w:eastAsia="Roboto" w:hAnsi="Roboto"/>
          <w:color w:val="24292e"/>
          <w:sz w:val="24"/>
          <w:szCs w:val="24"/>
          <w:highlight w:val="white"/>
        </w:rPr>
        <w:drawing>
          <wp:inline distB="114300" distT="114300" distL="114300" distR="114300">
            <wp:extent cx="3107531" cy="2071688"/>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107531"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ind w:left="720" w:firstLine="0"/>
        <w:rPr>
          <w:rFonts w:ascii="Roboto" w:cs="Roboto" w:eastAsia="Roboto" w:hAnsi="Roboto"/>
          <w:color w:val="24292e"/>
          <w:sz w:val="21"/>
          <w:szCs w:val="21"/>
          <w:highlight w:val="white"/>
        </w:rPr>
      </w:pPr>
      <w:r w:rsidDel="00000000" w:rsidR="00000000" w:rsidRPr="00000000">
        <w:rPr>
          <w:rFonts w:ascii="Roboto" w:cs="Roboto" w:eastAsia="Roboto" w:hAnsi="Roboto"/>
          <w:color w:val="24292e"/>
          <w:sz w:val="21"/>
          <w:szCs w:val="21"/>
          <w:highlight w:val="white"/>
          <w:rtl w:val="0"/>
        </w:rPr>
        <w:t xml:space="preserve">A Random Forest is an ensemble technique capable of performing both regression and classification tasks with the use of multiple decision trees and a technique called Bootstrap and Aggregation, commonly known as </w:t>
      </w:r>
      <w:r w:rsidDel="00000000" w:rsidR="00000000" w:rsidRPr="00000000">
        <w:rPr>
          <w:rFonts w:ascii="Roboto" w:cs="Roboto" w:eastAsia="Roboto" w:hAnsi="Roboto"/>
          <w:b w:val="1"/>
          <w:color w:val="24292e"/>
          <w:sz w:val="21"/>
          <w:szCs w:val="21"/>
          <w:highlight w:val="white"/>
          <w:rtl w:val="0"/>
        </w:rPr>
        <w:t xml:space="preserve">bagging</w:t>
      </w:r>
      <w:r w:rsidDel="00000000" w:rsidR="00000000" w:rsidRPr="00000000">
        <w:rPr>
          <w:rFonts w:ascii="Roboto" w:cs="Roboto" w:eastAsia="Roboto" w:hAnsi="Roboto"/>
          <w:color w:val="24292e"/>
          <w:sz w:val="21"/>
          <w:szCs w:val="21"/>
          <w:highlight w:val="white"/>
          <w:rtl w:val="0"/>
        </w:rPr>
        <w:t xml:space="preserve">. The basic idea behind this is to combine multiple decision trees in determining the final output rather than relying on individual decision trees.</w:t>
      </w:r>
    </w:p>
    <w:p w:rsidR="00000000" w:rsidDel="00000000" w:rsidP="00000000" w:rsidRDefault="00000000" w:rsidRPr="00000000" w14:paraId="00000028">
      <w:pPr>
        <w:spacing w:line="276" w:lineRule="auto"/>
        <w:ind w:left="720" w:firstLine="0"/>
        <w:rPr>
          <w:rFonts w:ascii="Roboto" w:cs="Roboto" w:eastAsia="Roboto" w:hAnsi="Roboto"/>
          <w:color w:val="24292e"/>
          <w:sz w:val="21"/>
          <w:szCs w:val="21"/>
          <w:highlight w:val="white"/>
        </w:rPr>
      </w:pPr>
      <w:r w:rsidDel="00000000" w:rsidR="00000000" w:rsidRPr="00000000">
        <w:rPr>
          <w:rFonts w:ascii="Roboto" w:cs="Roboto" w:eastAsia="Roboto" w:hAnsi="Roboto"/>
          <w:color w:val="24292e"/>
          <w:sz w:val="21"/>
          <w:szCs w:val="21"/>
          <w:highlight w:val="white"/>
          <w:rtl w:val="0"/>
        </w:rPr>
        <w:t xml:space="preserve">Random Forest has multiple decision trees as base learning models. We randomly perform row sampling and feature sampling from the dataset forming sample datasets for every model. This part is called Bootstrap.</w:t>
      </w:r>
    </w:p>
    <w:p w:rsidR="00000000" w:rsidDel="00000000" w:rsidP="00000000" w:rsidRDefault="00000000" w:rsidRPr="00000000" w14:paraId="00000029">
      <w:pPr>
        <w:spacing w:line="276" w:lineRule="auto"/>
        <w:ind w:left="720" w:firstLine="0"/>
        <w:rPr>
          <w:rFonts w:ascii="Roboto" w:cs="Roboto" w:eastAsia="Roboto" w:hAnsi="Roboto"/>
          <w:color w:val="24292e"/>
          <w:sz w:val="21"/>
          <w:szCs w:val="21"/>
          <w:highlight w:val="white"/>
        </w:rPr>
      </w:pPr>
      <w:r w:rsidDel="00000000" w:rsidR="00000000" w:rsidRPr="00000000">
        <w:rPr>
          <w:rtl w:val="0"/>
        </w:rPr>
      </w:r>
    </w:p>
    <w:p w:rsidR="00000000" w:rsidDel="00000000" w:rsidP="00000000" w:rsidRDefault="00000000" w:rsidRPr="00000000" w14:paraId="0000002A">
      <w:pPr>
        <w:spacing w:line="276" w:lineRule="auto"/>
        <w:ind w:left="720" w:firstLine="0"/>
        <w:rPr>
          <w:b w:val="1"/>
          <w:sz w:val="28"/>
          <w:szCs w:val="28"/>
        </w:rPr>
      </w:pPr>
      <w:r w:rsidDel="00000000" w:rsidR="00000000" w:rsidRPr="00000000">
        <w:rPr>
          <w:b w:val="1"/>
          <w:sz w:val="28"/>
          <w:szCs w:val="28"/>
          <w:rtl w:val="0"/>
        </w:rPr>
        <w:t xml:space="preserve">4. Naive Bayes(Gaussian)</w:t>
      </w:r>
    </w:p>
    <w:p w:rsidR="00000000" w:rsidDel="00000000" w:rsidP="00000000" w:rsidRDefault="00000000" w:rsidRPr="00000000" w14:paraId="0000002B">
      <w:pPr>
        <w:spacing w:line="276" w:lineRule="auto"/>
        <w:ind w:left="720" w:firstLine="0"/>
        <w:rPr>
          <w:i w:val="1"/>
          <w:color w:val="292929"/>
          <w:sz w:val="21"/>
          <w:szCs w:val="21"/>
          <w:highlight w:val="white"/>
        </w:rPr>
      </w:pPr>
      <w:r w:rsidDel="00000000" w:rsidR="00000000" w:rsidRPr="00000000">
        <w:rPr>
          <w:color w:val="292929"/>
          <w:sz w:val="21"/>
          <w:szCs w:val="21"/>
          <w:highlight w:val="white"/>
          <w:rtl w:val="0"/>
        </w:rPr>
        <w:t xml:space="preserve">Given a feature vector </w:t>
      </w:r>
      <w:r w:rsidDel="00000000" w:rsidR="00000000" w:rsidRPr="00000000">
        <w:rPr>
          <w:i w:val="1"/>
          <w:color w:val="292929"/>
          <w:sz w:val="21"/>
          <w:szCs w:val="21"/>
          <w:highlight w:val="white"/>
          <w:rtl w:val="0"/>
        </w:rPr>
        <w:t xml:space="preserve">X=(x1,x2,…,xn)</w:t>
      </w:r>
      <w:r w:rsidDel="00000000" w:rsidR="00000000" w:rsidRPr="00000000">
        <w:rPr>
          <w:color w:val="292929"/>
          <w:sz w:val="21"/>
          <w:szCs w:val="21"/>
          <w:highlight w:val="white"/>
          <w:rtl w:val="0"/>
        </w:rPr>
        <w:t xml:space="preserve"> and a class variable </w:t>
      </w:r>
      <w:r w:rsidDel="00000000" w:rsidR="00000000" w:rsidRPr="00000000">
        <w:rPr>
          <w:i w:val="1"/>
          <w:color w:val="292929"/>
          <w:sz w:val="21"/>
          <w:szCs w:val="21"/>
          <w:highlight w:val="white"/>
          <w:rtl w:val="0"/>
        </w:rPr>
        <w:t xml:space="preserve">Ck</w:t>
      </w:r>
      <w:r w:rsidDel="00000000" w:rsidR="00000000" w:rsidRPr="00000000">
        <w:rPr>
          <w:color w:val="292929"/>
          <w:sz w:val="21"/>
          <w:szCs w:val="21"/>
          <w:highlight w:val="white"/>
          <w:rtl w:val="0"/>
        </w:rPr>
        <w:t xml:space="preserve">, Bayes Theorem states that: </w:t>
      </w:r>
      <w:r w:rsidDel="00000000" w:rsidR="00000000" w:rsidRPr="00000000">
        <w:rPr>
          <w:i w:val="1"/>
          <w:color w:val="292929"/>
          <w:sz w:val="21"/>
          <w:szCs w:val="21"/>
          <w:highlight w:val="white"/>
          <w:rtl w:val="0"/>
        </w:rPr>
        <w:t xml:space="preserve">P(Ck|X)=P(X|Ck)P(Ck)/(P(X)), for k=1,2,…,K</w:t>
      </w:r>
    </w:p>
    <w:p w:rsidR="00000000" w:rsidDel="00000000" w:rsidP="00000000" w:rsidRDefault="00000000" w:rsidRPr="00000000" w14:paraId="0000002C">
      <w:pPr>
        <w:spacing w:line="276" w:lineRule="auto"/>
        <w:ind w:left="720" w:firstLine="0"/>
        <w:rPr>
          <w:color w:val="292929"/>
          <w:sz w:val="21"/>
          <w:szCs w:val="21"/>
          <w:highlight w:val="white"/>
        </w:rPr>
      </w:pPr>
      <w:r w:rsidDel="00000000" w:rsidR="00000000" w:rsidRPr="00000000">
        <w:rPr>
          <w:color w:val="292929"/>
          <w:sz w:val="21"/>
          <w:szCs w:val="21"/>
          <w:highlight w:val="white"/>
          <w:rtl w:val="0"/>
        </w:rPr>
        <w:t xml:space="preserve">We call</w:t>
      </w:r>
      <w:r w:rsidDel="00000000" w:rsidR="00000000" w:rsidRPr="00000000">
        <w:rPr>
          <w:rFonts w:ascii="Arial Unicode MS" w:cs="Arial Unicode MS" w:eastAsia="Arial Unicode MS" w:hAnsi="Arial Unicode MS"/>
          <w:i w:val="1"/>
          <w:color w:val="292929"/>
          <w:sz w:val="21"/>
          <w:szCs w:val="21"/>
          <w:highlight w:val="white"/>
          <w:rtl w:val="0"/>
        </w:rPr>
        <w:t xml:space="preserve"> P(Ck∣X)</w:t>
      </w:r>
      <w:r w:rsidDel="00000000" w:rsidR="00000000" w:rsidRPr="00000000">
        <w:rPr>
          <w:color w:val="292929"/>
          <w:sz w:val="21"/>
          <w:szCs w:val="21"/>
          <w:highlight w:val="white"/>
          <w:rtl w:val="0"/>
        </w:rPr>
        <w:t xml:space="preserve"> the posterior probability, </w:t>
      </w:r>
      <w:r w:rsidDel="00000000" w:rsidR="00000000" w:rsidRPr="00000000">
        <w:rPr>
          <w:rFonts w:ascii="Arial Unicode MS" w:cs="Arial Unicode MS" w:eastAsia="Arial Unicode MS" w:hAnsi="Arial Unicode MS"/>
          <w:i w:val="1"/>
          <w:color w:val="292929"/>
          <w:sz w:val="21"/>
          <w:szCs w:val="21"/>
          <w:highlight w:val="white"/>
          <w:rtl w:val="0"/>
        </w:rPr>
        <w:t xml:space="preserve">P(X∣Ck)</w:t>
      </w:r>
      <w:r w:rsidDel="00000000" w:rsidR="00000000" w:rsidRPr="00000000">
        <w:rPr>
          <w:color w:val="292929"/>
          <w:sz w:val="21"/>
          <w:szCs w:val="21"/>
          <w:highlight w:val="white"/>
          <w:rtl w:val="0"/>
        </w:rPr>
        <w:t xml:space="preserve"> the likelihood,</w:t>
      </w:r>
      <w:r w:rsidDel="00000000" w:rsidR="00000000" w:rsidRPr="00000000">
        <w:rPr>
          <w:i w:val="1"/>
          <w:color w:val="292929"/>
          <w:sz w:val="21"/>
          <w:szCs w:val="21"/>
          <w:highlight w:val="white"/>
          <w:rtl w:val="0"/>
        </w:rPr>
        <w:t xml:space="preserve"> P(Ck)</w:t>
      </w:r>
      <w:r w:rsidDel="00000000" w:rsidR="00000000" w:rsidRPr="00000000">
        <w:rPr>
          <w:color w:val="292929"/>
          <w:sz w:val="21"/>
          <w:szCs w:val="21"/>
          <w:highlight w:val="white"/>
          <w:rtl w:val="0"/>
        </w:rPr>
        <w:t xml:space="preserve"> the prior probability of a class, and P(X) the prior probability of the predictor. We’re interested in calculating the posterior probability from the likelihood and prior probabilities.</w:t>
      </w:r>
    </w:p>
    <w:p w:rsidR="00000000" w:rsidDel="00000000" w:rsidP="00000000" w:rsidRDefault="00000000" w:rsidRPr="00000000" w14:paraId="0000002D">
      <w:pPr>
        <w:spacing w:line="276" w:lineRule="auto"/>
        <w:ind w:left="720" w:firstLine="0"/>
        <w:rPr>
          <w:color w:val="292929"/>
          <w:sz w:val="21"/>
          <w:szCs w:val="21"/>
          <w:highlight w:val="white"/>
        </w:rPr>
      </w:pPr>
      <w:r w:rsidDel="00000000" w:rsidR="00000000" w:rsidRPr="00000000">
        <w:rPr>
          <w:rtl w:val="0"/>
        </w:rPr>
      </w:r>
    </w:p>
    <w:p w:rsidR="00000000" w:rsidDel="00000000" w:rsidP="00000000" w:rsidRDefault="00000000" w:rsidRPr="00000000" w14:paraId="0000002E">
      <w:pPr>
        <w:spacing w:line="276" w:lineRule="auto"/>
        <w:ind w:left="720" w:firstLine="0"/>
        <w:rPr>
          <w:rFonts w:ascii="Georgia" w:cs="Georgia" w:eastAsia="Georgia" w:hAnsi="Georgia"/>
          <w:color w:val="292929"/>
          <w:sz w:val="21"/>
          <w:szCs w:val="21"/>
          <w:highlight w:val="white"/>
        </w:rPr>
      </w:pPr>
      <w:r w:rsidDel="00000000" w:rsidR="00000000" w:rsidRPr="00000000">
        <w:rPr>
          <w:color w:val="292929"/>
          <w:sz w:val="21"/>
          <w:szCs w:val="21"/>
          <w:highlight w:val="white"/>
          <w:rtl w:val="0"/>
        </w:rPr>
        <w:t xml:space="preserve">Using the chain rule, the likelihood</w:t>
      </w:r>
      <w:r w:rsidDel="00000000" w:rsidR="00000000" w:rsidRPr="00000000">
        <w:rPr>
          <w:rFonts w:ascii="Arial Unicode MS" w:cs="Arial Unicode MS" w:eastAsia="Arial Unicode MS" w:hAnsi="Arial Unicode MS"/>
          <w:i w:val="1"/>
          <w:color w:val="292929"/>
          <w:sz w:val="21"/>
          <w:szCs w:val="21"/>
          <w:highlight w:val="white"/>
          <w:rtl w:val="0"/>
        </w:rPr>
        <w:t xml:space="preserve"> P(X∣Ck)</w:t>
      </w:r>
      <w:r w:rsidDel="00000000" w:rsidR="00000000" w:rsidRPr="00000000">
        <w:rPr>
          <w:color w:val="292929"/>
          <w:sz w:val="21"/>
          <w:szCs w:val="21"/>
          <w:highlight w:val="white"/>
          <w:rtl w:val="0"/>
        </w:rPr>
        <w:t xml:space="preserve"> can be decomposed as</w:t>
      </w:r>
      <w:r w:rsidDel="00000000" w:rsidR="00000000" w:rsidRPr="00000000">
        <w:rPr>
          <w:rFonts w:ascii="Georgia" w:cs="Georgia" w:eastAsia="Georgia" w:hAnsi="Georgia"/>
          <w:color w:val="292929"/>
          <w:sz w:val="21"/>
          <w:szCs w:val="21"/>
          <w:highlight w:val="white"/>
          <w:rtl w:val="0"/>
        </w:rPr>
        <w:t xml:space="preserve">:</w:t>
      </w:r>
    </w:p>
    <w:p w:rsidR="00000000" w:rsidDel="00000000" w:rsidP="00000000" w:rsidRDefault="00000000" w:rsidRPr="00000000" w14:paraId="0000002F">
      <w:pPr>
        <w:spacing w:line="276" w:lineRule="auto"/>
        <w:ind w:left="720" w:firstLine="0"/>
        <w:rPr>
          <w:rFonts w:ascii="Georgia" w:cs="Georgia" w:eastAsia="Georgia" w:hAnsi="Georgia"/>
          <w:color w:val="292929"/>
          <w:sz w:val="21"/>
          <w:szCs w:val="21"/>
          <w:highlight w:val="white"/>
        </w:rPr>
      </w:pPr>
      <w:r w:rsidDel="00000000" w:rsidR="00000000" w:rsidRPr="00000000">
        <w:rPr>
          <w:rtl w:val="0"/>
        </w:rPr>
      </w:r>
    </w:p>
    <w:p w:rsidR="00000000" w:rsidDel="00000000" w:rsidP="00000000" w:rsidRDefault="00000000" w:rsidRPr="00000000" w14:paraId="00000030">
      <w:pPr>
        <w:spacing w:line="276" w:lineRule="auto"/>
        <w:ind w:left="720" w:firstLine="0"/>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5943600" cy="177800"/>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ind w:left="720" w:firstLine="0"/>
        <w:rPr>
          <w:b w:val="1"/>
          <w:color w:val="292929"/>
          <w:sz w:val="21"/>
          <w:szCs w:val="21"/>
          <w:highlight w:val="white"/>
        </w:rPr>
      </w:pPr>
      <w:r w:rsidDel="00000000" w:rsidR="00000000" w:rsidRPr="00000000">
        <w:rPr>
          <w:color w:val="292929"/>
          <w:sz w:val="21"/>
          <w:szCs w:val="21"/>
          <w:highlight w:val="white"/>
          <w:rtl w:val="0"/>
        </w:rPr>
        <w:t xml:space="preserve">In terms of machine learning, we mean to say that the features provided to us are independent and do not affect each other, and this does not happen in real life. The features depend on the occurrence or value of another, which is simply ignored by the Naive Bayes classifier and is hence given the term, </w:t>
      </w:r>
      <w:r w:rsidDel="00000000" w:rsidR="00000000" w:rsidRPr="00000000">
        <w:rPr>
          <w:b w:val="1"/>
          <w:color w:val="292929"/>
          <w:sz w:val="21"/>
          <w:szCs w:val="21"/>
          <w:highlight w:val="white"/>
          <w:rtl w:val="0"/>
        </w:rPr>
        <w:t xml:space="preserve">“NAIVE”.</w:t>
      </w:r>
    </w:p>
    <w:p w:rsidR="00000000" w:rsidDel="00000000" w:rsidP="00000000" w:rsidRDefault="00000000" w:rsidRPr="00000000" w14:paraId="00000032">
      <w:pPr>
        <w:spacing w:line="276" w:lineRule="auto"/>
        <w:ind w:left="720" w:firstLine="0"/>
        <w:rPr>
          <w:b w:val="1"/>
          <w:color w:val="292929"/>
          <w:sz w:val="21"/>
          <w:szCs w:val="21"/>
          <w:highlight w:val="white"/>
        </w:rPr>
      </w:pPr>
      <w:r w:rsidDel="00000000" w:rsidR="00000000" w:rsidRPr="00000000">
        <w:rPr>
          <w:rtl w:val="0"/>
        </w:rPr>
      </w:r>
    </w:p>
    <w:p w:rsidR="00000000" w:rsidDel="00000000" w:rsidP="00000000" w:rsidRDefault="00000000" w:rsidRPr="00000000" w14:paraId="00000033">
      <w:pPr>
        <w:spacing w:line="276" w:lineRule="auto"/>
        <w:ind w:left="720" w:firstLine="0"/>
        <w:rPr>
          <w:color w:val="292929"/>
          <w:sz w:val="21"/>
          <w:szCs w:val="21"/>
          <w:highlight w:val="white"/>
        </w:rPr>
      </w:pPr>
      <w:r w:rsidDel="00000000" w:rsidR="00000000" w:rsidRPr="00000000">
        <w:rPr>
          <w:color w:val="292929"/>
          <w:sz w:val="21"/>
          <w:szCs w:val="21"/>
          <w:highlight w:val="white"/>
          <w:rtl w:val="0"/>
        </w:rPr>
        <w:t xml:space="preserve">Thus, by conditional independence, we have:</w:t>
      </w:r>
    </w:p>
    <w:p w:rsidR="00000000" w:rsidDel="00000000" w:rsidP="00000000" w:rsidRDefault="00000000" w:rsidRPr="00000000" w14:paraId="00000034">
      <w:pPr>
        <w:spacing w:line="276" w:lineRule="auto"/>
        <w:ind w:left="720" w:firstLine="0"/>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5943600" cy="471488"/>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ind w:left="720" w:firstLine="0"/>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Gaussian Naive Bayes:</w:t>
      </w:r>
    </w:p>
    <w:p w:rsidR="00000000" w:rsidDel="00000000" w:rsidP="00000000" w:rsidRDefault="00000000" w:rsidRPr="00000000" w14:paraId="00000036">
      <w:pPr>
        <w:spacing w:line="276" w:lineRule="auto"/>
        <w:ind w:left="720" w:firstLine="0"/>
        <w:rPr>
          <w:color w:val="292929"/>
          <w:sz w:val="21"/>
          <w:szCs w:val="21"/>
          <w:highlight w:val="white"/>
        </w:rPr>
      </w:pPr>
      <w:r w:rsidDel="00000000" w:rsidR="00000000" w:rsidRPr="00000000">
        <w:rPr>
          <w:color w:val="292929"/>
          <w:sz w:val="21"/>
          <w:szCs w:val="21"/>
          <w:highlight w:val="white"/>
          <w:rtl w:val="0"/>
        </w:rPr>
        <w:t xml:space="preserve">Used in classification, and it assumes that features follow a normal distribution.</w:t>
      </w:r>
    </w:p>
    <w:p w:rsidR="00000000" w:rsidDel="00000000" w:rsidP="00000000" w:rsidRDefault="00000000" w:rsidRPr="00000000" w14:paraId="00000037">
      <w:pPr>
        <w:spacing w:line="276" w:lineRule="auto"/>
        <w:ind w:left="720" w:firstLine="0"/>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3176588" cy="2374081"/>
            <wp:effectExtent b="0" l="0" r="0" t="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176588" cy="237408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ind w:left="720" w:firstLine="0"/>
        <w:rPr>
          <w:color w:val="24292e"/>
          <w:sz w:val="21"/>
          <w:szCs w:val="21"/>
          <w:highlight w:val="white"/>
        </w:rPr>
      </w:pPr>
      <w:r w:rsidDel="00000000" w:rsidR="00000000" w:rsidRPr="00000000">
        <w:rPr>
          <w:rtl w:val="0"/>
        </w:rPr>
      </w:r>
    </w:p>
    <w:p w:rsidR="00000000" w:rsidDel="00000000" w:rsidP="00000000" w:rsidRDefault="00000000" w:rsidRPr="00000000" w14:paraId="00000039">
      <w:pPr>
        <w:spacing w:line="276" w:lineRule="auto"/>
        <w:ind w:left="720" w:firstLine="0"/>
        <w:rPr>
          <w:b w:val="1"/>
          <w:sz w:val="28"/>
          <w:szCs w:val="28"/>
        </w:rPr>
      </w:pPr>
      <w:r w:rsidDel="00000000" w:rsidR="00000000" w:rsidRPr="00000000">
        <w:rPr>
          <w:b w:val="1"/>
          <w:sz w:val="28"/>
          <w:szCs w:val="28"/>
          <w:rtl w:val="0"/>
        </w:rPr>
        <w:t xml:space="preserve">5. Support Vector Machine(Classifier)</w:t>
      </w:r>
    </w:p>
    <w:p w:rsidR="00000000" w:rsidDel="00000000" w:rsidP="00000000" w:rsidRDefault="00000000" w:rsidRPr="00000000" w14:paraId="0000003A">
      <w:pPr>
        <w:spacing w:line="276" w:lineRule="auto"/>
        <w:ind w:left="720" w:firstLine="0"/>
        <w:rPr>
          <w:color w:val="292929"/>
          <w:sz w:val="21"/>
          <w:szCs w:val="21"/>
          <w:highlight w:val="white"/>
        </w:rPr>
      </w:pPr>
      <w:r w:rsidDel="00000000" w:rsidR="00000000" w:rsidRPr="00000000">
        <w:rPr>
          <w:color w:val="292929"/>
          <w:sz w:val="21"/>
          <w:szCs w:val="21"/>
          <w:highlight w:val="white"/>
          <w:rtl w:val="0"/>
        </w:rPr>
        <w:t xml:space="preserve">A support vector machine (SVM) is a supervised machine learning algorithm that can be used for both classification and regression tasks. In SVM, we plot data points as points in an n-dimensional space (n being the number of features you have) with the value of each feature being the value of a particular coordinate.</w:t>
      </w:r>
    </w:p>
    <w:p w:rsidR="00000000" w:rsidDel="00000000" w:rsidP="00000000" w:rsidRDefault="00000000" w:rsidRPr="00000000" w14:paraId="0000003B">
      <w:pPr>
        <w:spacing w:line="276" w:lineRule="auto"/>
        <w:ind w:left="720" w:firstLine="0"/>
        <w:rPr>
          <w:color w:val="292929"/>
          <w:sz w:val="21"/>
          <w:szCs w:val="21"/>
          <w:highlight w:val="white"/>
        </w:rPr>
      </w:pPr>
      <w:r w:rsidDel="00000000" w:rsidR="00000000" w:rsidRPr="00000000">
        <w:rPr>
          <w:color w:val="292929"/>
          <w:sz w:val="21"/>
          <w:szCs w:val="21"/>
          <w:highlight w:val="white"/>
          <w:rtl w:val="0"/>
        </w:rPr>
        <w:t xml:space="preserve">The classification into respective categories is done by finding the optimal </w:t>
      </w:r>
      <w:r w:rsidDel="00000000" w:rsidR="00000000" w:rsidRPr="00000000">
        <w:rPr>
          <w:b w:val="1"/>
          <w:color w:val="292929"/>
          <w:sz w:val="21"/>
          <w:szCs w:val="21"/>
          <w:highlight w:val="white"/>
          <w:rtl w:val="0"/>
        </w:rPr>
        <w:t xml:space="preserve">hyperplane</w:t>
      </w:r>
      <w:r w:rsidDel="00000000" w:rsidR="00000000" w:rsidRPr="00000000">
        <w:rPr>
          <w:color w:val="292929"/>
          <w:sz w:val="21"/>
          <w:szCs w:val="21"/>
          <w:highlight w:val="white"/>
          <w:rtl w:val="0"/>
        </w:rPr>
        <w:t xml:space="preserve"> that differentiates the two classes in the best possible manner.</w:t>
      </w:r>
    </w:p>
    <w:p w:rsidR="00000000" w:rsidDel="00000000" w:rsidP="00000000" w:rsidRDefault="00000000" w:rsidRPr="00000000" w14:paraId="0000003C">
      <w:pPr>
        <w:spacing w:line="276" w:lineRule="auto"/>
        <w:ind w:left="720" w:firstLine="0"/>
        <w:rPr>
          <w:color w:val="292929"/>
          <w:sz w:val="21"/>
          <w:szCs w:val="21"/>
          <w:highlight w:val="white"/>
        </w:rPr>
      </w:pPr>
      <w:r w:rsidDel="00000000" w:rsidR="00000000" w:rsidRPr="00000000">
        <w:rPr>
          <w:color w:val="292929"/>
          <w:sz w:val="21"/>
          <w:szCs w:val="21"/>
          <w:highlight w:val="white"/>
          <w:rtl w:val="0"/>
        </w:rPr>
        <w:t xml:space="preserve">A hyperplane is a generalization of a plane:</w:t>
      </w:r>
    </w:p>
    <w:p w:rsidR="00000000" w:rsidDel="00000000" w:rsidP="00000000" w:rsidRDefault="00000000" w:rsidRPr="00000000" w14:paraId="0000003D">
      <w:pPr>
        <w:numPr>
          <w:ilvl w:val="0"/>
          <w:numId w:val="3"/>
        </w:numPr>
        <w:spacing w:line="276" w:lineRule="auto"/>
        <w:ind w:left="1440" w:hanging="360"/>
        <w:rPr>
          <w:color w:val="292929"/>
          <w:sz w:val="21"/>
          <w:szCs w:val="21"/>
          <w:highlight w:val="white"/>
          <w:u w:val="none"/>
        </w:rPr>
      </w:pPr>
      <w:r w:rsidDel="00000000" w:rsidR="00000000" w:rsidRPr="00000000">
        <w:rPr>
          <w:color w:val="292929"/>
          <w:sz w:val="21"/>
          <w:szCs w:val="21"/>
          <w:highlight w:val="white"/>
          <w:rtl w:val="0"/>
        </w:rPr>
        <w:t xml:space="preserve">in two dimensions, it’s a line.</w:t>
      </w:r>
    </w:p>
    <w:p w:rsidR="00000000" w:rsidDel="00000000" w:rsidP="00000000" w:rsidRDefault="00000000" w:rsidRPr="00000000" w14:paraId="0000003E">
      <w:pPr>
        <w:numPr>
          <w:ilvl w:val="0"/>
          <w:numId w:val="3"/>
        </w:numPr>
        <w:spacing w:line="276" w:lineRule="auto"/>
        <w:ind w:left="1440" w:hanging="360"/>
        <w:rPr>
          <w:color w:val="292929"/>
          <w:sz w:val="21"/>
          <w:szCs w:val="21"/>
          <w:highlight w:val="white"/>
          <w:u w:val="none"/>
        </w:rPr>
      </w:pPr>
      <w:r w:rsidDel="00000000" w:rsidR="00000000" w:rsidRPr="00000000">
        <w:rPr>
          <w:color w:val="292929"/>
          <w:sz w:val="21"/>
          <w:szCs w:val="21"/>
          <w:highlight w:val="white"/>
          <w:rtl w:val="0"/>
        </w:rPr>
        <w:t xml:space="preserve">in three dimensions, it’s a plane.</w:t>
      </w:r>
    </w:p>
    <w:p w:rsidR="00000000" w:rsidDel="00000000" w:rsidP="00000000" w:rsidRDefault="00000000" w:rsidRPr="00000000" w14:paraId="0000003F">
      <w:pPr>
        <w:numPr>
          <w:ilvl w:val="0"/>
          <w:numId w:val="3"/>
        </w:numPr>
        <w:spacing w:line="276" w:lineRule="auto"/>
        <w:ind w:left="1440" w:hanging="360"/>
        <w:rPr>
          <w:color w:val="292929"/>
          <w:sz w:val="21"/>
          <w:szCs w:val="21"/>
          <w:highlight w:val="white"/>
          <w:u w:val="none"/>
        </w:rPr>
      </w:pPr>
      <w:r w:rsidDel="00000000" w:rsidR="00000000" w:rsidRPr="00000000">
        <w:rPr>
          <w:color w:val="292929"/>
          <w:sz w:val="21"/>
          <w:szCs w:val="21"/>
          <w:highlight w:val="white"/>
          <w:rtl w:val="0"/>
        </w:rPr>
        <w:t xml:space="preserve">in more dimensions, you can call it a hyperplane.</w:t>
      </w:r>
    </w:p>
    <w:p w:rsidR="00000000" w:rsidDel="00000000" w:rsidP="00000000" w:rsidRDefault="00000000" w:rsidRPr="00000000" w14:paraId="00000040">
      <w:pPr>
        <w:spacing w:line="276" w:lineRule="auto"/>
        <w:ind w:left="720" w:firstLine="0"/>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5943600" cy="25146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ind w:left="720" w:firstLine="0"/>
        <w:rPr>
          <w:color w:val="24292e"/>
          <w:sz w:val="21"/>
          <w:szCs w:val="21"/>
          <w:highlight w:val="white"/>
        </w:rPr>
      </w:pPr>
      <w:r w:rsidDel="00000000" w:rsidR="00000000" w:rsidRPr="00000000">
        <w:rPr>
          <w:color w:val="24292e"/>
          <w:sz w:val="21"/>
          <w:szCs w:val="21"/>
          <w:highlight w:val="white"/>
          <w:rtl w:val="0"/>
        </w:rPr>
        <w:t xml:space="preserve">This equation is derived from two-dimensional vectors.</w:t>
      </w:r>
    </w:p>
    <w:p w:rsidR="00000000" w:rsidDel="00000000" w:rsidP="00000000" w:rsidRDefault="00000000" w:rsidRPr="00000000" w14:paraId="00000042">
      <w:pPr>
        <w:spacing w:line="276"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4205288" cy="20574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05288"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ind w:left="720" w:firstLine="0"/>
        <w:rPr>
          <w:color w:val="24292e"/>
          <w:sz w:val="21"/>
          <w:szCs w:val="21"/>
          <w:highlight w:val="white"/>
        </w:rPr>
      </w:pPr>
      <w:r w:rsidDel="00000000" w:rsidR="00000000" w:rsidRPr="00000000">
        <w:rPr>
          <w:color w:val="24292e"/>
          <w:sz w:val="21"/>
          <w:szCs w:val="21"/>
          <w:highlight w:val="white"/>
          <w:rtl w:val="0"/>
        </w:rPr>
        <w:t xml:space="preserve">The hypothesis function h is defined as:</w:t>
      </w:r>
    </w:p>
    <w:p w:rsidR="00000000" w:rsidDel="00000000" w:rsidP="00000000" w:rsidRDefault="00000000" w:rsidRPr="00000000" w14:paraId="00000044">
      <w:pPr>
        <w:spacing w:line="276"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3638550" cy="8001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6385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ind w:left="720" w:firstLine="0"/>
        <w:rPr>
          <w:color w:val="24292e"/>
          <w:sz w:val="21"/>
          <w:szCs w:val="21"/>
          <w:highlight w:val="white"/>
        </w:rPr>
      </w:pPr>
      <w:r w:rsidDel="00000000" w:rsidR="00000000" w:rsidRPr="00000000">
        <w:rPr>
          <w:color w:val="24292e"/>
          <w:sz w:val="21"/>
          <w:szCs w:val="21"/>
          <w:highlight w:val="white"/>
          <w:rtl w:val="0"/>
        </w:rPr>
        <w:t xml:space="preserve">The point above or on the hyperplane will be classified as class +1, and the point below the hyperplane will be classified as class -1.</w:t>
      </w:r>
    </w:p>
    <w:p w:rsidR="00000000" w:rsidDel="00000000" w:rsidP="00000000" w:rsidRDefault="00000000" w:rsidRPr="00000000" w14:paraId="00000046">
      <w:pPr>
        <w:spacing w:line="276" w:lineRule="auto"/>
        <w:ind w:left="720" w:firstLine="0"/>
        <w:rPr>
          <w:color w:val="24292e"/>
          <w:sz w:val="21"/>
          <w:szCs w:val="21"/>
          <w:highlight w:val="white"/>
        </w:rPr>
      </w:pPr>
      <w:r w:rsidDel="00000000" w:rsidR="00000000" w:rsidRPr="00000000">
        <w:rPr>
          <w:color w:val="24292e"/>
          <w:sz w:val="21"/>
          <w:szCs w:val="21"/>
          <w:highlight w:val="white"/>
          <w:rtl w:val="0"/>
        </w:rPr>
        <w:t xml:space="preserve">Computing the (soft-margin) SVM classifier amounts to minimizing an expression of the form.</w:t>
      </w:r>
    </w:p>
    <w:p w:rsidR="00000000" w:rsidDel="00000000" w:rsidP="00000000" w:rsidRDefault="00000000" w:rsidRPr="00000000" w14:paraId="00000047">
      <w:pPr>
        <w:spacing w:line="276"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3990975" cy="800100"/>
            <wp:effectExtent b="0" l="0" r="0" t="0"/>
            <wp:docPr id="2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9909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ind w:left="720" w:firstLine="0"/>
        <w:rPr>
          <w:b w:val="1"/>
          <w:sz w:val="28"/>
          <w:szCs w:val="28"/>
        </w:rPr>
      </w:pPr>
      <w:r w:rsidDel="00000000" w:rsidR="00000000" w:rsidRPr="00000000">
        <w:rPr>
          <w:b w:val="1"/>
          <w:sz w:val="28"/>
          <w:szCs w:val="28"/>
          <w:rtl w:val="0"/>
        </w:rPr>
        <w:t xml:space="preserve">6. Autoencoders for anomaly detection</w:t>
      </w:r>
    </w:p>
    <w:p w:rsidR="00000000" w:rsidDel="00000000" w:rsidP="00000000" w:rsidRDefault="00000000" w:rsidRPr="00000000" w14:paraId="00000049">
      <w:pPr>
        <w:spacing w:line="276" w:lineRule="auto"/>
        <w:ind w:left="720" w:firstLine="0"/>
        <w:rPr>
          <w:color w:val="24292e"/>
          <w:sz w:val="21"/>
          <w:szCs w:val="21"/>
          <w:highlight w:val="white"/>
        </w:rPr>
      </w:pPr>
      <w:r w:rsidDel="00000000" w:rsidR="00000000" w:rsidRPr="00000000">
        <w:rPr>
          <w:color w:val="24292e"/>
          <w:sz w:val="21"/>
          <w:szCs w:val="21"/>
          <w:highlight w:val="white"/>
          <w:rtl w:val="0"/>
        </w:rPr>
        <w:t xml:space="preserve">An autoencoder is a special type of neural network that copies the input values to the output values as shown in Figure below. It does not require the target variable like the conventional Y, thus it is categorized as unsupervised learning. You may ask why we train the model if the output values are set to equal to the input values. Indeed, we are not so much interested in the output layer. We are interested in the hidden core layer. If the number of neurons in the hidden layers is less than that of the input layers, the hidden layers will extract the essential information of the input values. This condition forces the hidden layers to learn the most patterns of the data and ignore the “noises”. So in an autoencoder model, the hidden layers must have fewer dimensions than those of the input or output layers. If the number of neurons in the hidden layers is more than those of the input layers, the neural network will be given too much capacity to learn the data. In an extreme case, it could just simply copy the input to the output values, including noises, without extracting any essential information.</w:t>
      </w:r>
    </w:p>
    <w:p w:rsidR="00000000" w:rsidDel="00000000" w:rsidP="00000000" w:rsidRDefault="00000000" w:rsidRPr="00000000" w14:paraId="0000004A">
      <w:pPr>
        <w:spacing w:line="276" w:lineRule="auto"/>
        <w:ind w:left="720" w:firstLine="0"/>
        <w:rPr>
          <w:color w:val="24292e"/>
          <w:sz w:val="21"/>
          <w:szCs w:val="21"/>
          <w:highlight w:val="white"/>
        </w:rPr>
      </w:pPr>
      <w:r w:rsidDel="00000000" w:rsidR="00000000" w:rsidRPr="00000000">
        <w:rPr>
          <w:color w:val="24292e"/>
          <w:sz w:val="21"/>
          <w:szCs w:val="21"/>
          <w:highlight w:val="white"/>
          <w:rtl w:val="0"/>
        </w:rPr>
        <w:t xml:space="preserve">Figure below also shows the encoding and decoding process. The encoding process compresses the input values to get to the core layer. The decoding process reconstructs the information to produce the outcome. The decoding process mirrors the encoding process in the number of hidden layers and neurons. Most practitioners just adopt this symmetry.</w:t>
      </w:r>
    </w:p>
    <w:p w:rsidR="00000000" w:rsidDel="00000000" w:rsidP="00000000" w:rsidRDefault="00000000" w:rsidRPr="00000000" w14:paraId="0000004B">
      <w:pPr>
        <w:spacing w:line="276" w:lineRule="auto"/>
        <w:ind w:left="720" w:firstLine="0"/>
        <w:rPr>
          <w:color w:val="24292e"/>
          <w:sz w:val="21"/>
          <w:szCs w:val="21"/>
          <w:highlight w:val="white"/>
        </w:rPr>
      </w:pPr>
      <w:r w:rsidDel="00000000" w:rsidR="00000000" w:rsidRPr="00000000">
        <w:rPr>
          <w:rtl w:val="0"/>
        </w:rPr>
      </w:r>
    </w:p>
    <w:p w:rsidR="00000000" w:rsidDel="00000000" w:rsidP="00000000" w:rsidRDefault="00000000" w:rsidRPr="00000000" w14:paraId="0000004C">
      <w:pPr>
        <w:spacing w:line="276" w:lineRule="auto"/>
        <w:ind w:left="720" w:firstLine="0"/>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943600" cy="3098800"/>
            <wp:effectExtent b="0" l="0" r="0" t="0"/>
            <wp:docPr id="2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ind w:left="720" w:firstLine="0"/>
        <w:rPr>
          <w:color w:val="24292e"/>
          <w:sz w:val="21"/>
          <w:szCs w:val="21"/>
          <w:highlight w:val="white"/>
        </w:rPr>
      </w:pPr>
      <w:r w:rsidDel="00000000" w:rsidR="00000000" w:rsidRPr="00000000">
        <w:rPr>
          <w:color w:val="24292e"/>
          <w:sz w:val="21"/>
          <w:szCs w:val="21"/>
          <w:highlight w:val="white"/>
          <w:rtl w:val="0"/>
        </w:rPr>
        <w:t xml:space="preserve">What we will do is try to regenerate the transaction without knowing whether the transaction is fraudulent or not, then we measure the reconstruction error for a transaction, and on the basis of that we will predict the type of transaction.</w:t>
      </w:r>
    </w:p>
    <w:p w:rsidR="00000000" w:rsidDel="00000000" w:rsidP="00000000" w:rsidRDefault="00000000" w:rsidRPr="00000000" w14:paraId="0000004E">
      <w:pPr>
        <w:spacing w:line="276" w:lineRule="auto"/>
        <w:ind w:left="720" w:firstLine="0"/>
        <w:rPr>
          <w:color w:val="24292e"/>
          <w:sz w:val="21"/>
          <w:szCs w:val="21"/>
          <w:highlight w:val="white"/>
        </w:rPr>
      </w:pPr>
      <w:r w:rsidDel="00000000" w:rsidR="00000000" w:rsidRPr="00000000">
        <w:rPr>
          <w:rtl w:val="0"/>
        </w:rPr>
      </w:r>
    </w:p>
    <w:p w:rsidR="00000000" w:rsidDel="00000000" w:rsidP="00000000" w:rsidRDefault="00000000" w:rsidRPr="00000000" w14:paraId="0000004F">
      <w:pPr>
        <w:numPr>
          <w:ilvl w:val="0"/>
          <w:numId w:val="1"/>
        </w:numPr>
        <w:spacing w:line="276" w:lineRule="auto"/>
        <w:ind w:left="720" w:hanging="360"/>
        <w:rPr>
          <w:b w:val="1"/>
          <w:sz w:val="28"/>
          <w:szCs w:val="28"/>
        </w:rPr>
      </w:pPr>
      <w:r w:rsidDel="00000000" w:rsidR="00000000" w:rsidRPr="00000000">
        <w:rPr>
          <w:b w:val="1"/>
          <w:sz w:val="28"/>
          <w:szCs w:val="28"/>
          <w:rtl w:val="0"/>
        </w:rPr>
        <w:t xml:space="preserve">Measuring the accuracy</w:t>
      </w:r>
    </w:p>
    <w:p w:rsidR="00000000" w:rsidDel="00000000" w:rsidP="00000000" w:rsidRDefault="00000000" w:rsidRPr="00000000" w14:paraId="00000050">
      <w:pPr>
        <w:spacing w:line="276" w:lineRule="auto"/>
        <w:ind w:left="720" w:firstLine="0"/>
        <w:rPr>
          <w:sz w:val="21"/>
          <w:szCs w:val="21"/>
        </w:rPr>
      </w:pPr>
      <w:r w:rsidDel="00000000" w:rsidR="00000000" w:rsidRPr="00000000">
        <w:rPr>
          <w:sz w:val="21"/>
          <w:szCs w:val="21"/>
          <w:rtl w:val="0"/>
        </w:rPr>
        <w:t xml:space="preserve">We will measure the accuracy of a model by the number of fraudulent transactions predicted as genuine.</w:t>
      </w:r>
    </w:p>
    <w:p w:rsidR="00000000" w:rsidDel="00000000" w:rsidP="00000000" w:rsidRDefault="00000000" w:rsidRPr="00000000" w14:paraId="00000051">
      <w:pPr>
        <w:spacing w:line="276" w:lineRule="auto"/>
        <w:ind w:left="720" w:firstLine="0"/>
        <w:rPr>
          <w:sz w:val="21"/>
          <w:szCs w:val="21"/>
        </w:rPr>
      </w:pPr>
      <w:r w:rsidDel="00000000" w:rsidR="00000000" w:rsidRPr="00000000">
        <w:rPr>
          <w:rtl w:val="0"/>
        </w:rPr>
      </w:r>
    </w:p>
    <w:p w:rsidR="00000000" w:rsidDel="00000000" w:rsidP="00000000" w:rsidRDefault="00000000" w:rsidRPr="00000000" w14:paraId="00000052">
      <w:pPr>
        <w:spacing w:line="276" w:lineRule="auto"/>
        <w:ind w:left="720" w:firstLine="0"/>
        <w:rPr>
          <w:sz w:val="21"/>
          <w:szCs w:val="21"/>
        </w:rPr>
      </w:pPr>
      <w:r w:rsidDel="00000000" w:rsidR="00000000" w:rsidRPr="00000000">
        <w:rPr>
          <w:rtl w:val="0"/>
        </w:rPr>
      </w:r>
    </w:p>
    <w:p w:rsidR="00000000" w:rsidDel="00000000" w:rsidP="00000000" w:rsidRDefault="00000000" w:rsidRPr="00000000" w14:paraId="00000053">
      <w:pPr>
        <w:spacing w:line="276" w:lineRule="auto"/>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054">
      <w:pPr>
        <w:spacing w:line="276" w:lineRule="auto"/>
        <w:rPr>
          <w:b w:val="1"/>
          <w:sz w:val="28"/>
          <w:szCs w:val="28"/>
        </w:rPr>
      </w:pPr>
      <w:r w:rsidDel="00000000" w:rsidR="00000000" w:rsidRPr="00000000">
        <w:rPr>
          <w:b w:val="1"/>
          <w:sz w:val="28"/>
          <w:szCs w:val="28"/>
          <w:rtl w:val="0"/>
        </w:rPr>
        <w:t xml:space="preserve">Step 1:</w:t>
      </w:r>
    </w:p>
    <w:p w:rsidR="00000000" w:rsidDel="00000000" w:rsidP="00000000" w:rsidRDefault="00000000" w:rsidRPr="00000000" w14:paraId="00000055">
      <w:pPr>
        <w:spacing w:line="276" w:lineRule="auto"/>
        <w:ind w:left="630" w:firstLine="0"/>
        <w:rPr>
          <w:sz w:val="21"/>
          <w:szCs w:val="21"/>
        </w:rPr>
      </w:pPr>
      <w:r w:rsidDel="00000000" w:rsidR="00000000" w:rsidRPr="00000000">
        <w:rPr>
          <w:sz w:val="21"/>
          <w:szCs w:val="21"/>
          <w:rtl w:val="0"/>
        </w:rPr>
        <w:t xml:space="preserve">As there are too many parameters so firstly we need to select some good features which</w:t>
        <w:tab/>
        <w:t xml:space="preserve">correlate with each other.So there is the correlation matrix.In the HeatMap we can clearly see that most of the features do not correlate to other features but there are some features that either has a positive or a negative correlation with each other. </w:t>
        <w:tab/>
        <w:tab/>
      </w:r>
    </w:p>
    <w:p w:rsidR="00000000" w:rsidDel="00000000" w:rsidP="00000000" w:rsidRDefault="00000000" w:rsidRPr="00000000" w14:paraId="00000056">
      <w:pPr>
        <w:spacing w:line="276" w:lineRule="auto"/>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3557588" cy="3333750"/>
            <wp:effectExtent b="0" l="0" r="0" t="0"/>
            <wp:docPr id="2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557588"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rPr>
          <w:b w:val="1"/>
          <w:sz w:val="28"/>
          <w:szCs w:val="28"/>
        </w:rPr>
      </w:pPr>
      <w:r w:rsidDel="00000000" w:rsidR="00000000" w:rsidRPr="00000000">
        <w:rPr>
          <w:b w:val="1"/>
          <w:sz w:val="28"/>
          <w:szCs w:val="28"/>
          <w:rtl w:val="0"/>
        </w:rPr>
        <w:t xml:space="preserve">Step 2:</w:t>
      </w:r>
    </w:p>
    <w:p w:rsidR="00000000" w:rsidDel="00000000" w:rsidP="00000000" w:rsidRDefault="00000000" w:rsidRPr="00000000" w14:paraId="00000058">
      <w:pPr>
        <w:spacing w:line="276" w:lineRule="auto"/>
        <w:rPr>
          <w:sz w:val="21"/>
          <w:szCs w:val="21"/>
        </w:rPr>
      </w:pPr>
      <w:r w:rsidDel="00000000" w:rsidR="00000000" w:rsidRPr="00000000">
        <w:rPr>
          <w:b w:val="1"/>
          <w:sz w:val="28"/>
          <w:szCs w:val="28"/>
          <w:rtl w:val="0"/>
        </w:rPr>
        <w:tab/>
      </w:r>
      <w:r w:rsidDel="00000000" w:rsidR="00000000" w:rsidRPr="00000000">
        <w:rPr>
          <w:sz w:val="21"/>
          <w:szCs w:val="21"/>
          <w:rtl w:val="0"/>
        </w:rPr>
        <w:t xml:space="preserve">Now we train different models and check their accuracy.</w:t>
      </w:r>
    </w:p>
    <w:p w:rsidR="00000000" w:rsidDel="00000000" w:rsidP="00000000" w:rsidRDefault="00000000" w:rsidRPr="00000000" w14:paraId="00000059">
      <w:pPr>
        <w:spacing w:line="276" w:lineRule="auto"/>
        <w:rPr>
          <w:sz w:val="21"/>
          <w:szCs w:val="21"/>
        </w:rPr>
      </w:pPr>
      <w:r w:rsidDel="00000000" w:rsidR="00000000" w:rsidRPr="00000000">
        <w:rPr>
          <w:rtl w:val="0"/>
        </w:rPr>
      </w:r>
    </w:p>
    <w:p w:rsidR="00000000" w:rsidDel="00000000" w:rsidP="00000000" w:rsidRDefault="00000000" w:rsidRPr="00000000" w14:paraId="0000005A">
      <w:pPr>
        <w:spacing w:line="276" w:lineRule="auto"/>
        <w:rPr>
          <w:b w:val="1"/>
          <w:sz w:val="21"/>
          <w:szCs w:val="21"/>
        </w:rPr>
      </w:pPr>
      <w:r w:rsidDel="00000000" w:rsidR="00000000" w:rsidRPr="00000000">
        <w:rPr>
          <w:sz w:val="21"/>
          <w:szCs w:val="21"/>
          <w:rtl w:val="0"/>
        </w:rPr>
        <w:tab/>
      </w:r>
      <w:r w:rsidDel="00000000" w:rsidR="00000000" w:rsidRPr="00000000">
        <w:rPr>
          <w:b w:val="1"/>
          <w:sz w:val="21"/>
          <w:szCs w:val="21"/>
          <w:rtl w:val="0"/>
        </w:rPr>
        <w:t xml:space="preserve">2(A) KNN Algorithm:</w:t>
      </w:r>
    </w:p>
    <w:p w:rsidR="00000000" w:rsidDel="00000000" w:rsidP="00000000" w:rsidRDefault="00000000" w:rsidRPr="00000000" w14:paraId="0000005B">
      <w:pPr>
        <w:spacing w:line="276" w:lineRule="auto"/>
        <w:ind w:left="720" w:firstLine="0"/>
        <w:rPr>
          <w:sz w:val="21"/>
          <w:szCs w:val="21"/>
        </w:rPr>
      </w:pPr>
      <w:r w:rsidDel="00000000" w:rsidR="00000000" w:rsidRPr="00000000">
        <w:rPr>
          <w:sz w:val="21"/>
          <w:szCs w:val="21"/>
          <w:rtl w:val="0"/>
        </w:rPr>
        <w:t xml:space="preserve">We trained the models from 1 to 15 neighbours and checked their accuracy and plotted their confusion matrix.The best accuracy we got is for 12 neighbour</w:t>
      </w:r>
    </w:p>
    <w:p w:rsidR="00000000" w:rsidDel="00000000" w:rsidP="00000000" w:rsidRDefault="00000000" w:rsidRPr="00000000" w14:paraId="0000005C">
      <w:pPr>
        <w:spacing w:line="276" w:lineRule="auto"/>
        <w:ind w:left="720" w:firstLine="0"/>
        <w:rPr>
          <w:sz w:val="21"/>
          <w:szCs w:val="21"/>
        </w:rPr>
      </w:pPr>
      <w:r w:rsidDel="00000000" w:rsidR="00000000" w:rsidRPr="00000000">
        <w:rPr>
          <w:sz w:val="21"/>
          <w:szCs w:val="21"/>
        </w:rPr>
        <w:drawing>
          <wp:inline distB="114300" distT="114300" distL="114300" distR="114300">
            <wp:extent cx="2587424" cy="2071688"/>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587424" cy="2071688"/>
                    </a:xfrm>
                    <a:prstGeom prst="rect"/>
                    <a:ln/>
                  </pic:spPr>
                </pic:pic>
              </a:graphicData>
            </a:graphic>
          </wp:inline>
        </w:drawing>
      </w:r>
      <w:r w:rsidDel="00000000" w:rsidR="00000000" w:rsidRPr="00000000">
        <w:rPr>
          <w:sz w:val="21"/>
          <w:szCs w:val="21"/>
        </w:rPr>
        <w:drawing>
          <wp:inline distB="114300" distT="114300" distL="114300" distR="114300">
            <wp:extent cx="2681288" cy="2028153"/>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681288" cy="202815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left="720" w:firstLine="0"/>
        <w:rPr>
          <w:sz w:val="21"/>
          <w:szCs w:val="21"/>
        </w:rPr>
      </w:pPr>
      <w:r w:rsidDel="00000000" w:rsidR="00000000" w:rsidRPr="00000000">
        <w:rPr>
          <w:rtl w:val="0"/>
        </w:rPr>
      </w:r>
    </w:p>
    <w:p w:rsidR="00000000" w:rsidDel="00000000" w:rsidP="00000000" w:rsidRDefault="00000000" w:rsidRPr="00000000" w14:paraId="0000005E">
      <w:pPr>
        <w:spacing w:line="276" w:lineRule="auto"/>
        <w:ind w:firstLine="720"/>
        <w:rPr>
          <w:b w:val="1"/>
          <w:sz w:val="21"/>
          <w:szCs w:val="21"/>
        </w:rPr>
      </w:pPr>
      <w:r w:rsidDel="00000000" w:rsidR="00000000" w:rsidRPr="00000000">
        <w:rPr>
          <w:b w:val="1"/>
          <w:sz w:val="21"/>
          <w:szCs w:val="21"/>
          <w:rtl w:val="0"/>
        </w:rPr>
        <w:t xml:space="preserve">2(B) Decision Tree Classifier Algorithm:</w:t>
      </w:r>
    </w:p>
    <w:p w:rsidR="00000000" w:rsidDel="00000000" w:rsidP="00000000" w:rsidRDefault="00000000" w:rsidRPr="00000000" w14:paraId="0000005F">
      <w:pPr>
        <w:spacing w:line="276" w:lineRule="auto"/>
        <w:ind w:firstLine="720"/>
        <w:rPr>
          <w:sz w:val="21"/>
          <w:szCs w:val="21"/>
        </w:rPr>
      </w:pPr>
      <w:r w:rsidDel="00000000" w:rsidR="00000000" w:rsidRPr="00000000">
        <w:rPr>
          <w:sz w:val="21"/>
          <w:szCs w:val="21"/>
          <w:rtl w:val="0"/>
        </w:rPr>
        <w:t xml:space="preserve">This is the tree we got after training the model with the dataset.</w:t>
      </w:r>
    </w:p>
    <w:p w:rsidR="00000000" w:rsidDel="00000000" w:rsidP="00000000" w:rsidRDefault="00000000" w:rsidRPr="00000000" w14:paraId="00000060">
      <w:pPr>
        <w:spacing w:line="276" w:lineRule="auto"/>
        <w:rPr>
          <w:b w:val="1"/>
          <w:sz w:val="28"/>
          <w:szCs w:val="28"/>
        </w:rPr>
      </w:pPr>
      <w:r w:rsidDel="00000000" w:rsidR="00000000" w:rsidRPr="00000000">
        <w:rPr>
          <w:rtl w:val="0"/>
        </w:rPr>
      </w:r>
    </w:p>
    <w:p w:rsidR="00000000" w:rsidDel="00000000" w:rsidP="00000000" w:rsidRDefault="00000000" w:rsidRPr="00000000" w14:paraId="00000061">
      <w:pPr>
        <w:spacing w:line="276" w:lineRule="auto"/>
        <w:rPr>
          <w:b w:val="1"/>
          <w:sz w:val="28"/>
          <w:szCs w:val="28"/>
        </w:rPr>
      </w:pPr>
      <w:r w:rsidDel="00000000" w:rsidR="00000000" w:rsidRPr="00000000">
        <w:rPr>
          <w:b w:val="1"/>
          <w:sz w:val="28"/>
          <w:szCs w:val="28"/>
        </w:rPr>
        <w:drawing>
          <wp:inline distB="114300" distT="114300" distL="114300" distR="114300">
            <wp:extent cx="7472363" cy="5810250"/>
            <wp:effectExtent b="831056" l="-831056" r="-831056" t="831056"/>
            <wp:docPr id="2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rot="5400000">
                      <a:off x="0" y="0"/>
                      <a:ext cx="7472363"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rPr>
          <w:sz w:val="28"/>
          <w:szCs w:val="28"/>
        </w:rPr>
      </w:pPr>
      <w:r w:rsidDel="00000000" w:rsidR="00000000" w:rsidRPr="00000000">
        <w:rPr>
          <w:sz w:val="28"/>
          <w:szCs w:val="28"/>
          <w:rtl w:val="0"/>
        </w:rPr>
        <w:t xml:space="preserve">These are the confusion matrices we got after testing on data</w:t>
      </w:r>
    </w:p>
    <w:p w:rsidR="00000000" w:rsidDel="00000000" w:rsidP="00000000" w:rsidRDefault="00000000" w:rsidRPr="00000000" w14:paraId="00000063">
      <w:pPr>
        <w:spacing w:line="276" w:lineRule="auto"/>
        <w:rPr>
          <w:b w:val="1"/>
          <w:sz w:val="28"/>
          <w:szCs w:val="28"/>
        </w:rPr>
      </w:pPr>
      <w:r w:rsidDel="00000000" w:rsidR="00000000" w:rsidRPr="00000000">
        <w:rPr>
          <w:b w:val="1"/>
          <w:sz w:val="28"/>
          <w:szCs w:val="28"/>
        </w:rPr>
        <w:drawing>
          <wp:inline distB="114300" distT="114300" distL="114300" distR="114300">
            <wp:extent cx="2833688" cy="2657475"/>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833688" cy="2657475"/>
                    </a:xfrm>
                    <a:prstGeom prst="rect"/>
                    <a:ln/>
                  </pic:spPr>
                </pic:pic>
              </a:graphicData>
            </a:graphic>
          </wp:inline>
        </w:drawing>
      </w:r>
      <w:r w:rsidDel="00000000" w:rsidR="00000000" w:rsidRPr="00000000">
        <w:rPr>
          <w:b w:val="1"/>
          <w:sz w:val="28"/>
          <w:szCs w:val="28"/>
        </w:rPr>
        <w:drawing>
          <wp:inline distB="114300" distT="114300" distL="114300" distR="114300">
            <wp:extent cx="2914650" cy="2633663"/>
            <wp:effectExtent b="0" l="0" r="0" t="0"/>
            <wp:docPr id="25"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91465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rPr>
          <w:b w:val="1"/>
          <w:sz w:val="28"/>
          <w:szCs w:val="28"/>
        </w:rPr>
      </w:pPr>
      <w:r w:rsidDel="00000000" w:rsidR="00000000" w:rsidRPr="00000000">
        <w:rPr>
          <w:b w:val="1"/>
          <w:sz w:val="28"/>
          <w:szCs w:val="28"/>
          <w:rtl w:val="0"/>
        </w:rPr>
        <w:t xml:space="preserve">3(C)Random Forest </w:t>
      </w:r>
    </w:p>
    <w:p w:rsidR="00000000" w:rsidDel="00000000" w:rsidP="00000000" w:rsidRDefault="00000000" w:rsidRPr="00000000" w14:paraId="00000065">
      <w:pPr>
        <w:spacing w:line="276" w:lineRule="auto"/>
        <w:rPr>
          <w:sz w:val="28"/>
          <w:szCs w:val="28"/>
        </w:rPr>
      </w:pPr>
      <w:r w:rsidDel="00000000" w:rsidR="00000000" w:rsidRPr="00000000">
        <w:rPr>
          <w:sz w:val="28"/>
          <w:szCs w:val="28"/>
          <w:rtl w:val="0"/>
        </w:rPr>
        <w:t xml:space="preserve">This is one of the 100 trees in the random forest.</w:t>
      </w:r>
    </w:p>
    <w:p w:rsidR="00000000" w:rsidDel="00000000" w:rsidP="00000000" w:rsidRDefault="00000000" w:rsidRPr="00000000" w14:paraId="00000066">
      <w:pPr>
        <w:spacing w:line="276" w:lineRule="auto"/>
        <w:rPr>
          <w:sz w:val="28"/>
          <w:szCs w:val="28"/>
        </w:rPr>
      </w:pPr>
      <w:r w:rsidDel="00000000" w:rsidR="00000000" w:rsidRPr="00000000">
        <w:rPr>
          <w:sz w:val="28"/>
          <w:szCs w:val="28"/>
        </w:rPr>
        <w:drawing>
          <wp:inline distB="114300" distT="114300" distL="114300" distR="114300">
            <wp:extent cx="5943600" cy="4633913"/>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rPr>
          <w:sz w:val="28"/>
          <w:szCs w:val="28"/>
        </w:rPr>
      </w:pPr>
      <w:r w:rsidDel="00000000" w:rsidR="00000000" w:rsidRPr="00000000">
        <w:rPr>
          <w:sz w:val="28"/>
          <w:szCs w:val="28"/>
          <w:rtl w:val="0"/>
        </w:rPr>
        <w:t xml:space="preserve">These are the confusion matrices for training and testing data:</w:t>
      </w:r>
    </w:p>
    <w:p w:rsidR="00000000" w:rsidDel="00000000" w:rsidP="00000000" w:rsidRDefault="00000000" w:rsidRPr="00000000" w14:paraId="00000068">
      <w:pPr>
        <w:spacing w:line="276" w:lineRule="auto"/>
        <w:rPr>
          <w:sz w:val="28"/>
          <w:szCs w:val="28"/>
        </w:rPr>
      </w:pPr>
      <w:r w:rsidDel="00000000" w:rsidR="00000000" w:rsidRPr="00000000">
        <w:rPr>
          <w:sz w:val="28"/>
          <w:szCs w:val="28"/>
        </w:rPr>
        <w:drawing>
          <wp:inline distB="114300" distT="114300" distL="114300" distR="114300">
            <wp:extent cx="2933700" cy="3262313"/>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933700" cy="3262313"/>
                    </a:xfrm>
                    <a:prstGeom prst="rect"/>
                    <a:ln/>
                  </pic:spPr>
                </pic:pic>
              </a:graphicData>
            </a:graphic>
          </wp:inline>
        </w:drawing>
      </w:r>
      <w:r w:rsidDel="00000000" w:rsidR="00000000" w:rsidRPr="00000000">
        <w:rPr>
          <w:sz w:val="28"/>
          <w:szCs w:val="28"/>
        </w:rPr>
        <w:drawing>
          <wp:inline distB="114300" distT="114300" distL="114300" distR="114300">
            <wp:extent cx="2933700" cy="3243263"/>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93370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rPr>
          <w:b w:val="1"/>
          <w:sz w:val="28"/>
          <w:szCs w:val="28"/>
        </w:rPr>
      </w:pPr>
      <w:r w:rsidDel="00000000" w:rsidR="00000000" w:rsidRPr="00000000">
        <w:rPr>
          <w:b w:val="1"/>
          <w:sz w:val="28"/>
          <w:szCs w:val="28"/>
          <w:rtl w:val="0"/>
        </w:rPr>
        <w:t xml:space="preserve">2(D) Gaussian Naive Bayes</w:t>
      </w:r>
    </w:p>
    <w:p w:rsidR="00000000" w:rsidDel="00000000" w:rsidP="00000000" w:rsidRDefault="00000000" w:rsidRPr="00000000" w14:paraId="0000006A">
      <w:pPr>
        <w:spacing w:line="276" w:lineRule="auto"/>
        <w:rPr>
          <w:sz w:val="28"/>
          <w:szCs w:val="28"/>
        </w:rPr>
      </w:pPr>
      <w:r w:rsidDel="00000000" w:rsidR="00000000" w:rsidRPr="00000000">
        <w:rPr>
          <w:sz w:val="28"/>
          <w:szCs w:val="28"/>
          <w:rtl w:val="0"/>
        </w:rPr>
        <w:t xml:space="preserve">These are the confusion matrices we got after the gaussian naive bayes model.</w:t>
      </w:r>
    </w:p>
    <w:p w:rsidR="00000000" w:rsidDel="00000000" w:rsidP="00000000" w:rsidRDefault="00000000" w:rsidRPr="00000000" w14:paraId="0000006B">
      <w:pPr>
        <w:spacing w:line="276" w:lineRule="auto"/>
        <w:rPr>
          <w:sz w:val="28"/>
          <w:szCs w:val="28"/>
        </w:rPr>
      </w:pPr>
      <w:r w:rsidDel="00000000" w:rsidR="00000000" w:rsidRPr="00000000">
        <w:rPr>
          <w:sz w:val="28"/>
          <w:szCs w:val="28"/>
        </w:rPr>
        <w:drawing>
          <wp:inline distB="114300" distT="114300" distL="114300" distR="114300">
            <wp:extent cx="2976563" cy="3581400"/>
            <wp:effectExtent b="0" l="0" r="0" t="0"/>
            <wp:docPr id="1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976563" cy="3581400"/>
                    </a:xfrm>
                    <a:prstGeom prst="rect"/>
                    <a:ln/>
                  </pic:spPr>
                </pic:pic>
              </a:graphicData>
            </a:graphic>
          </wp:inline>
        </w:drawing>
      </w:r>
      <w:r w:rsidDel="00000000" w:rsidR="00000000" w:rsidRPr="00000000">
        <w:rPr>
          <w:sz w:val="28"/>
          <w:szCs w:val="28"/>
        </w:rPr>
        <w:drawing>
          <wp:inline distB="114300" distT="114300" distL="114300" distR="114300">
            <wp:extent cx="2857500" cy="3586163"/>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85750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rPr>
          <w:b w:val="1"/>
          <w:sz w:val="28"/>
          <w:szCs w:val="28"/>
        </w:rPr>
      </w:pPr>
      <w:r w:rsidDel="00000000" w:rsidR="00000000" w:rsidRPr="00000000">
        <w:rPr>
          <w:b w:val="1"/>
          <w:sz w:val="28"/>
          <w:szCs w:val="28"/>
          <w:rtl w:val="0"/>
        </w:rPr>
        <w:t xml:space="preserve">2(E) Support Vector Machine Classifier</w:t>
      </w:r>
    </w:p>
    <w:p w:rsidR="00000000" w:rsidDel="00000000" w:rsidP="00000000" w:rsidRDefault="00000000" w:rsidRPr="00000000" w14:paraId="0000006D">
      <w:pPr>
        <w:spacing w:line="276" w:lineRule="auto"/>
        <w:rPr>
          <w:b w:val="1"/>
          <w:sz w:val="28"/>
          <w:szCs w:val="28"/>
        </w:rPr>
      </w:pPr>
      <w:r w:rsidDel="00000000" w:rsidR="00000000" w:rsidRPr="00000000">
        <w:rPr>
          <w:sz w:val="28"/>
          <w:szCs w:val="28"/>
          <w:rtl w:val="0"/>
        </w:rPr>
        <w:t xml:space="preserve">These are the confusion matrices we got after the gaussian naive bayes model.</w:t>
      </w:r>
      <w:r w:rsidDel="00000000" w:rsidR="00000000" w:rsidRPr="00000000">
        <w:rPr>
          <w:rtl w:val="0"/>
        </w:rPr>
      </w:r>
    </w:p>
    <w:p w:rsidR="00000000" w:rsidDel="00000000" w:rsidP="00000000" w:rsidRDefault="00000000" w:rsidRPr="00000000" w14:paraId="0000006E">
      <w:pPr>
        <w:spacing w:line="276" w:lineRule="auto"/>
        <w:rPr>
          <w:b w:val="1"/>
          <w:sz w:val="28"/>
          <w:szCs w:val="28"/>
        </w:rPr>
      </w:pPr>
      <w:r w:rsidDel="00000000" w:rsidR="00000000" w:rsidRPr="00000000">
        <w:rPr>
          <w:b w:val="1"/>
          <w:sz w:val="28"/>
          <w:szCs w:val="28"/>
        </w:rPr>
        <w:drawing>
          <wp:inline distB="114300" distT="114300" distL="114300" distR="114300">
            <wp:extent cx="2767013" cy="3429000"/>
            <wp:effectExtent b="0" l="0" r="0" t="0"/>
            <wp:docPr id="2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767013" cy="3429000"/>
                    </a:xfrm>
                    <a:prstGeom prst="rect"/>
                    <a:ln/>
                  </pic:spPr>
                </pic:pic>
              </a:graphicData>
            </a:graphic>
          </wp:inline>
        </w:drawing>
      </w:r>
      <w:r w:rsidDel="00000000" w:rsidR="00000000" w:rsidRPr="00000000">
        <w:rPr>
          <w:b w:val="1"/>
          <w:sz w:val="28"/>
          <w:szCs w:val="28"/>
        </w:rPr>
        <w:drawing>
          <wp:inline distB="114300" distT="114300" distL="114300" distR="114300">
            <wp:extent cx="3019425" cy="3300413"/>
            <wp:effectExtent b="0" l="0" r="0" t="0"/>
            <wp:docPr id="2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01942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rPr>
          <w:b w:val="1"/>
          <w:sz w:val="28"/>
          <w:szCs w:val="28"/>
        </w:rPr>
      </w:pPr>
      <w:r w:rsidDel="00000000" w:rsidR="00000000" w:rsidRPr="00000000">
        <w:rPr>
          <w:b w:val="1"/>
          <w:sz w:val="28"/>
          <w:szCs w:val="28"/>
          <w:rtl w:val="0"/>
        </w:rPr>
        <w:t xml:space="preserve">Analysing Results (till now)</w:t>
      </w:r>
    </w:p>
    <w:p w:rsidR="00000000" w:rsidDel="00000000" w:rsidP="00000000" w:rsidRDefault="00000000" w:rsidRPr="00000000" w14:paraId="00000070">
      <w:pPr>
        <w:spacing w:line="276" w:lineRule="auto"/>
        <w:rPr>
          <w:b w:val="1"/>
          <w:sz w:val="28"/>
          <w:szCs w:val="28"/>
        </w:rPr>
      </w:pPr>
      <w:r w:rsidDel="00000000" w:rsidR="00000000" w:rsidRPr="00000000">
        <w:rPr>
          <w:rtl w:val="0"/>
        </w:rPr>
      </w:r>
    </w:p>
    <w:p w:rsidR="00000000" w:rsidDel="00000000" w:rsidP="00000000" w:rsidRDefault="00000000" w:rsidRPr="00000000" w14:paraId="00000071">
      <w:pPr>
        <w:spacing w:line="276" w:lineRule="auto"/>
        <w:rPr>
          <w:sz w:val="28"/>
          <w:szCs w:val="28"/>
        </w:rPr>
      </w:pPr>
      <w:r w:rsidDel="00000000" w:rsidR="00000000" w:rsidRPr="00000000">
        <w:rPr>
          <w:sz w:val="28"/>
          <w:szCs w:val="28"/>
          <w:rtl w:val="0"/>
        </w:rPr>
        <w:t xml:space="preserve">As we can see the number of false predictions for a fraud transaction(i.e falseP) is way high in testing the best we could achieve is 28 in case of Naive Bayes. Which means 1 in 3 fraud transactions will be predicted as Genuine which is high,the reason behind this is mainly because of the uneven distribution of data ,there are only a few cases where the transactions are fraud.</w:t>
      </w:r>
    </w:p>
    <w:p w:rsidR="00000000" w:rsidDel="00000000" w:rsidP="00000000" w:rsidRDefault="00000000" w:rsidRPr="00000000" w14:paraId="00000072">
      <w:pPr>
        <w:spacing w:line="276" w:lineRule="auto"/>
        <w:rPr>
          <w:sz w:val="28"/>
          <w:szCs w:val="28"/>
        </w:rPr>
      </w:pPr>
      <w:r w:rsidDel="00000000" w:rsidR="00000000" w:rsidRPr="00000000">
        <w:rPr>
          <w:rtl w:val="0"/>
        </w:rPr>
      </w:r>
    </w:p>
    <w:p w:rsidR="00000000" w:rsidDel="00000000" w:rsidP="00000000" w:rsidRDefault="00000000" w:rsidRPr="00000000" w14:paraId="00000073">
      <w:pPr>
        <w:spacing w:line="276" w:lineRule="auto"/>
        <w:rPr>
          <w:b w:val="1"/>
          <w:sz w:val="28"/>
          <w:szCs w:val="28"/>
        </w:rPr>
      </w:pPr>
      <w:r w:rsidDel="00000000" w:rsidR="00000000" w:rsidRPr="00000000">
        <w:rPr>
          <w:b w:val="1"/>
          <w:sz w:val="28"/>
          <w:szCs w:val="28"/>
          <w:rtl w:val="0"/>
        </w:rPr>
        <w:t xml:space="preserve">Auto-Encoders(Anomaly Detection)</w:t>
      </w:r>
    </w:p>
    <w:p w:rsidR="00000000" w:rsidDel="00000000" w:rsidP="00000000" w:rsidRDefault="00000000" w:rsidRPr="00000000" w14:paraId="00000074">
      <w:pPr>
        <w:spacing w:line="276" w:lineRule="auto"/>
        <w:rPr>
          <w:b w:val="1"/>
          <w:sz w:val="28"/>
          <w:szCs w:val="28"/>
        </w:rPr>
      </w:pPr>
      <w:r w:rsidDel="00000000" w:rsidR="00000000" w:rsidRPr="00000000">
        <w:rPr>
          <w:rtl w:val="0"/>
        </w:rPr>
      </w:r>
    </w:p>
    <w:p w:rsidR="00000000" w:rsidDel="00000000" w:rsidP="00000000" w:rsidRDefault="00000000" w:rsidRPr="00000000" w14:paraId="00000075">
      <w:pPr>
        <w:spacing w:line="276"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We made an autoencoder with 4 layers and trained it 40 times and this the graph showing that our model has learned something.</w:t>
      </w:r>
    </w:p>
    <w:p w:rsidR="00000000" w:rsidDel="00000000" w:rsidP="00000000" w:rsidRDefault="00000000" w:rsidRPr="00000000" w14:paraId="00000076">
      <w:pPr>
        <w:spacing w:line="276"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4691063" cy="3361197"/>
            <wp:effectExtent b="0" l="0" r="0" t="0"/>
            <wp:docPr id="1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691063" cy="336119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78">
      <w:pPr>
        <w:spacing w:line="276"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Then we reconstructed all the training dataset and find the threshold value for the distinguish.Here is the graph we got after that:</w:t>
      </w:r>
    </w:p>
    <w:p w:rsidR="00000000" w:rsidDel="00000000" w:rsidP="00000000" w:rsidRDefault="00000000" w:rsidRPr="00000000" w14:paraId="00000079">
      <w:pPr>
        <w:spacing w:line="276"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br w:type="textWrapping"/>
      </w:r>
      <w:r w:rsidDel="00000000" w:rsidR="00000000" w:rsidRPr="00000000">
        <w:rPr>
          <w:rFonts w:ascii="Roboto" w:cs="Roboto" w:eastAsia="Roboto" w:hAnsi="Roboto"/>
          <w:color w:val="212121"/>
          <w:sz w:val="24"/>
          <w:szCs w:val="24"/>
          <w:highlight w:val="white"/>
        </w:rPr>
        <w:drawing>
          <wp:inline distB="114300" distT="114300" distL="114300" distR="114300">
            <wp:extent cx="4548188" cy="2995681"/>
            <wp:effectExtent b="0" l="0" r="0" t="0"/>
            <wp:docPr id="1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548188" cy="299568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Here the blue line which shows the threshold value. The points above it will be classified as fraud where as below it shows the genuine.</w:t>
      </w:r>
    </w:p>
    <w:p w:rsidR="00000000" w:rsidDel="00000000" w:rsidP="00000000" w:rsidRDefault="00000000" w:rsidRPr="00000000" w14:paraId="0000007B">
      <w:pPr>
        <w:spacing w:line="276"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7C">
      <w:pPr>
        <w:spacing w:line="276"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7D">
      <w:pPr>
        <w:spacing w:line="276" w:lineRule="auto"/>
        <w:rPr>
          <w:b w:val="1"/>
          <w:color w:val="212121"/>
          <w:sz w:val="28"/>
          <w:szCs w:val="28"/>
          <w:highlight w:val="white"/>
        </w:rPr>
      </w:pPr>
      <w:r w:rsidDel="00000000" w:rsidR="00000000" w:rsidRPr="00000000">
        <w:rPr>
          <w:rFonts w:ascii="Roboto" w:cs="Roboto" w:eastAsia="Roboto" w:hAnsi="Roboto"/>
          <w:b w:val="1"/>
          <w:color w:val="212121"/>
          <w:sz w:val="28"/>
          <w:szCs w:val="28"/>
          <w:highlight w:val="white"/>
          <w:rtl w:val="0"/>
        </w:rPr>
        <w:t xml:space="preserve">Accuracy:</w:t>
      </w:r>
      <w:r w:rsidDel="00000000" w:rsidR="00000000" w:rsidRPr="00000000">
        <w:rPr>
          <w:rtl w:val="0"/>
        </w:rPr>
      </w:r>
    </w:p>
    <w:p w:rsidR="00000000" w:rsidDel="00000000" w:rsidP="00000000" w:rsidRDefault="00000000" w:rsidRPr="00000000" w14:paraId="0000007E">
      <w:pPr>
        <w:spacing w:line="276" w:lineRule="auto"/>
        <w:rPr>
          <w:color w:val="212121"/>
          <w:sz w:val="24"/>
          <w:szCs w:val="24"/>
          <w:highlight w:val="white"/>
        </w:rPr>
      </w:pPr>
      <w:r w:rsidDel="00000000" w:rsidR="00000000" w:rsidRPr="00000000">
        <w:rPr>
          <w:color w:val="212121"/>
          <w:sz w:val="24"/>
          <w:szCs w:val="24"/>
          <w:highlight w:val="white"/>
          <w:rtl w:val="0"/>
        </w:rPr>
        <w:t xml:space="preserve">These are the two matrices we got after testing it on training and testing datasets.</w:t>
      </w:r>
    </w:p>
    <w:p w:rsidR="00000000" w:rsidDel="00000000" w:rsidP="00000000" w:rsidRDefault="00000000" w:rsidRPr="00000000" w14:paraId="0000007F">
      <w:pPr>
        <w:spacing w:line="276" w:lineRule="auto"/>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2976563" cy="3067050"/>
            <wp:effectExtent b="0" l="0" r="0" t="0"/>
            <wp:docPr id="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976563" cy="3067050"/>
                    </a:xfrm>
                    <a:prstGeom prst="rect"/>
                    <a:ln/>
                  </pic:spPr>
                </pic:pic>
              </a:graphicData>
            </a:graphic>
          </wp:inline>
        </w:drawing>
      </w:r>
      <w:r w:rsidDel="00000000" w:rsidR="00000000" w:rsidRPr="00000000">
        <w:rPr>
          <w:rFonts w:ascii="Roboto" w:cs="Roboto" w:eastAsia="Roboto" w:hAnsi="Roboto"/>
          <w:b w:val="1"/>
          <w:color w:val="212121"/>
          <w:sz w:val="24"/>
          <w:szCs w:val="24"/>
          <w:highlight w:val="white"/>
        </w:rPr>
        <w:drawing>
          <wp:inline distB="114300" distT="114300" distL="114300" distR="114300">
            <wp:extent cx="2776538" cy="3000375"/>
            <wp:effectExtent b="0" l="0" r="0" t="0"/>
            <wp:docPr id="2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277653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81">
      <w:pPr>
        <w:spacing w:line="276" w:lineRule="auto"/>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82">
      <w:pPr>
        <w:shd w:fill="fffffe" w:val="clear"/>
        <w:spacing w:line="325.71428571428567" w:lineRule="auto"/>
        <w:rPr>
          <w:b w:val="1"/>
          <w:color w:val="212121"/>
          <w:sz w:val="28"/>
          <w:szCs w:val="28"/>
          <w:highlight w:val="white"/>
        </w:rPr>
      </w:pPr>
      <w:r w:rsidDel="00000000" w:rsidR="00000000" w:rsidRPr="00000000">
        <w:rPr>
          <w:b w:val="1"/>
          <w:color w:val="212121"/>
          <w:sz w:val="28"/>
          <w:szCs w:val="28"/>
          <w:highlight w:val="white"/>
          <w:rtl w:val="0"/>
        </w:rPr>
        <w:t xml:space="preserve">Results</w:t>
      </w:r>
    </w:p>
    <w:p w:rsidR="00000000" w:rsidDel="00000000" w:rsidP="00000000" w:rsidRDefault="00000000" w:rsidRPr="00000000" w14:paraId="00000083">
      <w:pPr>
        <w:shd w:fill="fffffe" w:val="clear"/>
        <w:spacing w:line="325.71428571428567" w:lineRule="auto"/>
        <w:rPr>
          <w:color w:val="212121"/>
          <w:sz w:val="21"/>
          <w:szCs w:val="21"/>
          <w:highlight w:val="white"/>
        </w:rPr>
      </w:pPr>
      <w:r w:rsidDel="00000000" w:rsidR="00000000" w:rsidRPr="00000000">
        <w:rPr>
          <w:color w:val="212121"/>
          <w:sz w:val="21"/>
          <w:szCs w:val="21"/>
          <w:highlight w:val="white"/>
          <w:rtl w:val="0"/>
        </w:rPr>
        <w:t xml:space="preserve">Though we have increased the  cases for false negatives (i.e. the case where genuine transaction is considered as fraud) but the reduction in case of fraud transaction matters more. So we can consider it as the best model till now.</w:t>
      </w:r>
    </w:p>
    <w:p w:rsidR="00000000" w:rsidDel="00000000" w:rsidP="00000000" w:rsidRDefault="00000000" w:rsidRPr="00000000" w14:paraId="00000084">
      <w:pPr>
        <w:shd w:fill="fffffe" w:val="clear"/>
        <w:spacing w:line="325.71428571428567" w:lineRule="auto"/>
        <w:rPr>
          <w:color w:val="212121"/>
          <w:sz w:val="21"/>
          <w:szCs w:val="21"/>
          <w:highlight w:val="white"/>
        </w:rPr>
      </w:pPr>
      <w:r w:rsidDel="00000000" w:rsidR="00000000" w:rsidRPr="00000000">
        <w:rPr>
          <w:rtl w:val="0"/>
        </w:rPr>
      </w:r>
    </w:p>
    <w:p w:rsidR="00000000" w:rsidDel="00000000" w:rsidP="00000000" w:rsidRDefault="00000000" w:rsidRPr="00000000" w14:paraId="00000085">
      <w:pPr>
        <w:shd w:fill="fffffe" w:val="clear"/>
        <w:spacing w:line="325.71428571428567" w:lineRule="auto"/>
        <w:rPr>
          <w:b w:val="1"/>
          <w:color w:val="212121"/>
          <w:sz w:val="28"/>
          <w:szCs w:val="28"/>
          <w:highlight w:val="white"/>
        </w:rPr>
      </w:pPr>
      <w:r w:rsidDel="00000000" w:rsidR="00000000" w:rsidRPr="00000000">
        <w:rPr>
          <w:b w:val="1"/>
          <w:color w:val="212121"/>
          <w:sz w:val="28"/>
          <w:szCs w:val="28"/>
          <w:highlight w:val="white"/>
          <w:rtl w:val="0"/>
        </w:rPr>
        <w:t xml:space="preserve">References:</w:t>
      </w:r>
    </w:p>
    <w:p w:rsidR="00000000" w:rsidDel="00000000" w:rsidP="00000000" w:rsidRDefault="00000000" w:rsidRPr="00000000" w14:paraId="00000086">
      <w:pPr>
        <w:numPr>
          <w:ilvl w:val="0"/>
          <w:numId w:val="2"/>
        </w:numPr>
        <w:shd w:fill="fffffe" w:val="clear"/>
        <w:spacing w:line="325.71428571428567" w:lineRule="auto"/>
        <w:ind w:left="720" w:hanging="360"/>
        <w:rPr>
          <w:sz w:val="28"/>
          <w:szCs w:val="28"/>
          <w:highlight w:val="white"/>
          <w:u w:val="none"/>
        </w:rPr>
      </w:pPr>
      <w:r w:rsidDel="00000000" w:rsidR="00000000" w:rsidRPr="00000000">
        <w:rPr>
          <w:color w:val="212121"/>
          <w:sz w:val="28"/>
          <w:szCs w:val="28"/>
          <w:highlight w:val="white"/>
          <w:rtl w:val="0"/>
        </w:rPr>
        <w:t xml:space="preserve">You can visit this </w:t>
      </w:r>
      <w:hyperlink r:id="rId36">
        <w:r w:rsidDel="00000000" w:rsidR="00000000" w:rsidRPr="00000000">
          <w:rPr>
            <w:color w:val="1155cc"/>
            <w:sz w:val="28"/>
            <w:szCs w:val="28"/>
            <w:highlight w:val="white"/>
            <w:u w:val="single"/>
            <w:rtl w:val="0"/>
          </w:rPr>
          <w:t xml:space="preserve">link</w:t>
        </w:r>
      </w:hyperlink>
      <w:r w:rsidDel="00000000" w:rsidR="00000000" w:rsidRPr="00000000">
        <w:rPr>
          <w:color w:val="212121"/>
          <w:sz w:val="28"/>
          <w:szCs w:val="28"/>
          <w:highlight w:val="white"/>
          <w:rtl w:val="0"/>
        </w:rPr>
        <w:t xml:space="preserve"> for the github link for the code and all the pictures related to the project.</w:t>
      </w:r>
    </w:p>
    <w:p w:rsidR="00000000" w:rsidDel="00000000" w:rsidP="00000000" w:rsidRDefault="00000000" w:rsidRPr="00000000" w14:paraId="00000087">
      <w:pPr>
        <w:numPr>
          <w:ilvl w:val="0"/>
          <w:numId w:val="2"/>
        </w:numPr>
        <w:shd w:fill="fffffe" w:val="clear"/>
        <w:spacing w:line="325.71428571428567" w:lineRule="auto"/>
        <w:ind w:left="720" w:hanging="360"/>
        <w:rPr>
          <w:sz w:val="28"/>
          <w:szCs w:val="28"/>
          <w:highlight w:val="white"/>
          <w:u w:val="none"/>
        </w:rPr>
      </w:pPr>
      <w:r w:rsidDel="00000000" w:rsidR="00000000" w:rsidRPr="00000000">
        <w:rPr>
          <w:color w:val="212121"/>
          <w:sz w:val="28"/>
          <w:szCs w:val="28"/>
          <w:highlight w:val="white"/>
          <w:rtl w:val="0"/>
        </w:rPr>
        <w:t xml:space="preserve">You can visit this </w:t>
      </w:r>
      <w:hyperlink r:id="rId37">
        <w:r w:rsidDel="00000000" w:rsidR="00000000" w:rsidRPr="00000000">
          <w:rPr>
            <w:color w:val="1155cc"/>
            <w:sz w:val="28"/>
            <w:szCs w:val="28"/>
            <w:highlight w:val="white"/>
            <w:u w:val="single"/>
            <w:rtl w:val="0"/>
          </w:rPr>
          <w:t xml:space="preserve">link</w:t>
        </w:r>
      </w:hyperlink>
      <w:r w:rsidDel="00000000" w:rsidR="00000000" w:rsidRPr="00000000">
        <w:rPr>
          <w:color w:val="212121"/>
          <w:sz w:val="28"/>
          <w:szCs w:val="28"/>
          <w:highlight w:val="white"/>
          <w:rtl w:val="0"/>
        </w:rPr>
        <w:t xml:space="preserve"> for the google drive link for the code ,colab file and all the pictures related to the project, just make a few changes to the notebook like change the mounting addresses to get and make files(images , data files etc.) </w:t>
      </w:r>
    </w:p>
    <w:p w:rsidR="00000000" w:rsidDel="00000000" w:rsidP="00000000" w:rsidRDefault="00000000" w:rsidRPr="00000000" w14:paraId="00000088">
      <w:pPr>
        <w:numPr>
          <w:ilvl w:val="0"/>
          <w:numId w:val="2"/>
        </w:numPr>
        <w:shd w:fill="fffffe" w:val="clear"/>
        <w:spacing w:line="325.71428571428567" w:lineRule="auto"/>
        <w:ind w:left="720" w:hanging="360"/>
        <w:rPr>
          <w:color w:val="212121"/>
          <w:sz w:val="28"/>
          <w:szCs w:val="28"/>
          <w:highlight w:val="white"/>
          <w:u w:val="none"/>
        </w:rPr>
      </w:pPr>
      <w:r w:rsidDel="00000000" w:rsidR="00000000" w:rsidRPr="00000000">
        <w:rPr>
          <w:color w:val="212121"/>
          <w:sz w:val="28"/>
          <w:szCs w:val="28"/>
          <w:highlight w:val="white"/>
          <w:rtl w:val="0"/>
        </w:rPr>
        <w:t xml:space="preserve">Referred to wikipedia and official website (</w:t>
      </w:r>
      <w:hyperlink r:id="rId38">
        <w:r w:rsidDel="00000000" w:rsidR="00000000" w:rsidRPr="00000000">
          <w:rPr>
            <w:color w:val="1155cc"/>
            <w:sz w:val="28"/>
            <w:szCs w:val="28"/>
            <w:highlight w:val="white"/>
            <w:u w:val="single"/>
            <w:rtl w:val="0"/>
          </w:rPr>
          <w:t xml:space="preserve">http://scikit-learn.org/stable/modules/manifold.html</w:t>
        </w:r>
      </w:hyperlink>
      <w:r w:rsidDel="00000000" w:rsidR="00000000" w:rsidRPr="00000000">
        <w:rPr>
          <w:color w:val="212121"/>
          <w:sz w:val="28"/>
          <w:szCs w:val="28"/>
          <w:highlight w:val="white"/>
          <w:rtl w:val="0"/>
        </w:rPr>
        <w:t xml:space="preserve">) for the code part.</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2.png"/><Relationship Id="rId21" Type="http://schemas.openxmlformats.org/officeDocument/2006/relationships/image" Target="media/image8.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1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kaggle.com/mlg-ulb/creditcardfraud/download" TargetMode="External"/><Relationship Id="rId29"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25.png"/><Relationship Id="rId31" Type="http://schemas.openxmlformats.org/officeDocument/2006/relationships/image" Target="media/image26.png"/><Relationship Id="rId30" Type="http://schemas.openxmlformats.org/officeDocument/2006/relationships/image" Target="media/image21.png"/><Relationship Id="rId11" Type="http://schemas.openxmlformats.org/officeDocument/2006/relationships/image" Target="media/image13.png"/><Relationship Id="rId33" Type="http://schemas.openxmlformats.org/officeDocument/2006/relationships/image" Target="media/image15.png"/><Relationship Id="rId10" Type="http://schemas.openxmlformats.org/officeDocument/2006/relationships/image" Target="media/image17.png"/><Relationship Id="rId32" Type="http://schemas.openxmlformats.org/officeDocument/2006/relationships/image" Target="media/image14.png"/><Relationship Id="rId13" Type="http://schemas.openxmlformats.org/officeDocument/2006/relationships/image" Target="media/image18.png"/><Relationship Id="rId35" Type="http://schemas.openxmlformats.org/officeDocument/2006/relationships/image" Target="media/image20.png"/><Relationship Id="rId12" Type="http://schemas.openxmlformats.org/officeDocument/2006/relationships/image" Target="media/image9.png"/><Relationship Id="rId34" Type="http://schemas.openxmlformats.org/officeDocument/2006/relationships/image" Target="media/image6.png"/><Relationship Id="rId15" Type="http://schemas.openxmlformats.org/officeDocument/2006/relationships/image" Target="media/image1.png"/><Relationship Id="rId37" Type="http://schemas.openxmlformats.org/officeDocument/2006/relationships/hyperlink" Target="https://drive.google.com/drive/folders/1MK2hEGOLUycvaLTB39ovqiQ__sz-GlFX?usp=sharing" TargetMode="External"/><Relationship Id="rId14" Type="http://schemas.openxmlformats.org/officeDocument/2006/relationships/image" Target="media/image2.png"/><Relationship Id="rId36" Type="http://schemas.openxmlformats.org/officeDocument/2006/relationships/hyperlink" Target="https://github.com/tutu15o9/Credit-Card-Fraud" TargetMode="External"/><Relationship Id="rId17" Type="http://schemas.openxmlformats.org/officeDocument/2006/relationships/image" Target="media/image29.png"/><Relationship Id="rId16" Type="http://schemas.openxmlformats.org/officeDocument/2006/relationships/image" Target="media/image3.png"/><Relationship Id="rId38" Type="http://schemas.openxmlformats.org/officeDocument/2006/relationships/hyperlink" Target="http://scikit-learn.org/stable/modules/manifold.html" TargetMode="External"/><Relationship Id="rId19" Type="http://schemas.openxmlformats.org/officeDocument/2006/relationships/image" Target="media/image27.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