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C9180" w14:textId="77777777" w:rsidR="00ED2827" w:rsidRPr="00ED2827" w:rsidRDefault="00ED2827" w:rsidP="00ED2827">
      <w:r w:rsidRPr="00ED2827">
        <w:rPr>
          <w:b/>
          <w:bCs/>
        </w:rPr>
        <w:t>Dear Editor,</w:t>
      </w:r>
    </w:p>
    <w:p w14:paraId="0686CE25" w14:textId="2C627039" w:rsidR="00ED2827" w:rsidRPr="00ED2827" w:rsidRDefault="00ED2827" w:rsidP="00ED2827">
      <w:r w:rsidRPr="00ED2827">
        <w:t xml:space="preserve">We submit our manuscript titled </w:t>
      </w:r>
      <w:r w:rsidRPr="00ED2827">
        <w:rPr>
          <w:i/>
          <w:iCs/>
        </w:rPr>
        <w:t>Performance Interpretability Trade</w:t>
      </w:r>
      <w:r>
        <w:rPr>
          <w:rFonts w:hint="eastAsia"/>
          <w:i/>
          <w:iCs/>
        </w:rPr>
        <w:t>-</w:t>
      </w:r>
      <w:r w:rsidRPr="00ED2827">
        <w:rPr>
          <w:i/>
          <w:iCs/>
        </w:rPr>
        <w:t>offs in Offline Reinforcement Learning for Sepsis Treatment</w:t>
      </w:r>
      <w:r w:rsidRPr="00ED2827">
        <w:t xml:space="preserve"> for consideration in AI in Neurology.</w:t>
      </w:r>
    </w:p>
    <w:p w14:paraId="7C9F119E" w14:textId="2868FF7F" w:rsidR="00ED2827" w:rsidRPr="00ED2827" w:rsidRDefault="00ED2827" w:rsidP="00ED2827">
      <w:r w:rsidRPr="00ED2827">
        <w:t xml:space="preserve">Sepsis is a leading cause of death in intensive care units. Many survivors face long term problems in thinking and memory, and some show faster decline of neurological function. These problems make treatment choices important for both short term and </w:t>
      </w:r>
      <w:r w:rsidRPr="00ED2827">
        <w:t>long-term</w:t>
      </w:r>
      <w:r w:rsidRPr="00ED2827">
        <w:t xml:space="preserve"> outcomes. Reinforcement learning has shown promise in sepsis care, yet many questions remain. One key question is how different algorithms balance performance and interpretability. This question is important because safe clinical use needs clear explanations of model behavior.</w:t>
      </w:r>
    </w:p>
    <w:p w14:paraId="7D73D2BB" w14:textId="77777777" w:rsidR="00ED2827" w:rsidRPr="00ED2827" w:rsidRDefault="00ED2827" w:rsidP="00ED2827">
      <w:r w:rsidRPr="00ED2827">
        <w:t>We study this question by comparing 6 reinforcement learning algorithms in the gym sepsis simulator. We evaluate survival outcomes and we use Linearly Estimated Gradients to study feature importance. We find that Conservative Q Learning produces much stronger and clearer signals than vanilla Deep Q Network while reaching similar survival levels. This result shows that it is possible to improve interpretability without losing performance.</w:t>
      </w:r>
    </w:p>
    <w:p w14:paraId="5F684558" w14:textId="3479D361" w:rsidR="00ED2827" w:rsidRPr="00ED2827" w:rsidRDefault="00ED2827" w:rsidP="00ED2827">
      <w:r w:rsidRPr="00ED2827">
        <w:t xml:space="preserve">We believe that our findings match the goals of AI in Neurology. The study shows how model design can support safe use in settings where patients face both acute risk and </w:t>
      </w:r>
      <w:r w:rsidRPr="00ED2827">
        <w:t>long-term</w:t>
      </w:r>
      <w:r w:rsidRPr="00ED2827">
        <w:t xml:space="preserve"> neurological risk. Our approach can also guide future work that seeks to combine clinical outcomes with methods that explain how models use clinical features.</w:t>
      </w:r>
    </w:p>
    <w:p w14:paraId="3E393316" w14:textId="77777777" w:rsidR="00ED2827" w:rsidRPr="00ED2827" w:rsidRDefault="00ED2827" w:rsidP="00ED2827">
      <w:r w:rsidRPr="00ED2827">
        <w:t>We confirm that this manuscript is original and not under review elsewhere. All authors approve the submission.</w:t>
      </w:r>
    </w:p>
    <w:p w14:paraId="33699EF8" w14:textId="77777777" w:rsidR="00ED2827" w:rsidRPr="00ED2827" w:rsidRDefault="00ED2827" w:rsidP="00ED2827">
      <w:r w:rsidRPr="00ED2827">
        <w:t>Thank you for your time. We look forward to your response.</w:t>
      </w:r>
    </w:p>
    <w:p w14:paraId="760470F9" w14:textId="77777777" w:rsidR="00ED2827" w:rsidRPr="00ED2827" w:rsidRDefault="00ED2827" w:rsidP="00ED2827">
      <w:r w:rsidRPr="00ED2827">
        <w:rPr>
          <w:b/>
          <w:bCs/>
        </w:rPr>
        <w:t>Sincerely,</w:t>
      </w:r>
      <w:r w:rsidRPr="00ED2827">
        <w:br/>
        <w:t>Zhiyu Cheng</w:t>
      </w:r>
      <w:r w:rsidRPr="00ED2827">
        <w:br/>
      </w:r>
      <w:proofErr w:type="spellStart"/>
      <w:r w:rsidRPr="00ED2827">
        <w:t>Yalun</w:t>
      </w:r>
      <w:proofErr w:type="spellEnd"/>
      <w:r w:rsidRPr="00ED2827">
        <w:t xml:space="preserve"> Ding</w:t>
      </w:r>
      <w:r w:rsidRPr="00ED2827">
        <w:br/>
        <w:t>Chuanhui Peng</w:t>
      </w:r>
      <w:r w:rsidRPr="00ED2827">
        <w:br/>
        <w:t>The George Washington University</w:t>
      </w:r>
      <w:r w:rsidRPr="00ED2827">
        <w:br/>
        <w:t>Washington DC USA</w:t>
      </w:r>
    </w:p>
    <w:p w14:paraId="0D35B9AA" w14:textId="77777777" w:rsidR="00C36753" w:rsidRDefault="00C36753"/>
    <w:sectPr w:rsidR="00C367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827"/>
    <w:rsid w:val="002C40E5"/>
    <w:rsid w:val="007E04AE"/>
    <w:rsid w:val="00C36753"/>
    <w:rsid w:val="00ED28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BAA5"/>
  <w15:chartTrackingRefBased/>
  <w15:docId w15:val="{341A2030-D462-4F8F-90F0-91F081E056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D282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uiPriority w:val="9"/>
    <w:semiHidden/>
    <w:unhideWhenUsed/>
    <w:qFormat/>
    <w:rsid w:val="00ED282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uiPriority w:val="9"/>
    <w:semiHidden/>
    <w:unhideWhenUsed/>
    <w:qFormat/>
    <w:rsid w:val="00ED2827"/>
    <w:pPr>
      <w:keepNext/>
      <w:keepLines/>
      <w:spacing w:before="160" w:after="80"/>
      <w:outlineLvl w:val="2"/>
    </w:pPr>
    <w:rPr>
      <w:rFonts w:eastAsiaTheme="majorEastAsia" w:cstheme="majorBidi"/>
      <w:color w:val="365F91" w:themeColor="accent1" w:themeShade="BF"/>
      <w:sz w:val="28"/>
      <w:szCs w:val="28"/>
    </w:rPr>
  </w:style>
  <w:style w:type="paragraph" w:styleId="4">
    <w:name w:val="heading 4"/>
    <w:basedOn w:val="a"/>
    <w:next w:val="a"/>
    <w:link w:val="40"/>
    <w:uiPriority w:val="9"/>
    <w:semiHidden/>
    <w:unhideWhenUsed/>
    <w:qFormat/>
    <w:rsid w:val="00ED2827"/>
    <w:pPr>
      <w:keepNext/>
      <w:keepLines/>
      <w:spacing w:before="80" w:after="40"/>
      <w:outlineLvl w:val="3"/>
    </w:pPr>
    <w:rPr>
      <w:rFonts w:eastAsiaTheme="majorEastAsia" w:cstheme="majorBidi"/>
      <w:i/>
      <w:iCs/>
      <w:color w:val="365F91" w:themeColor="accent1" w:themeShade="BF"/>
    </w:rPr>
  </w:style>
  <w:style w:type="paragraph" w:styleId="5">
    <w:name w:val="heading 5"/>
    <w:basedOn w:val="a"/>
    <w:next w:val="a"/>
    <w:link w:val="50"/>
    <w:uiPriority w:val="9"/>
    <w:semiHidden/>
    <w:unhideWhenUsed/>
    <w:qFormat/>
    <w:rsid w:val="00ED2827"/>
    <w:pPr>
      <w:keepNext/>
      <w:keepLines/>
      <w:spacing w:before="80" w:after="40"/>
      <w:outlineLvl w:val="4"/>
    </w:pPr>
    <w:rPr>
      <w:rFonts w:eastAsiaTheme="majorEastAsia" w:cstheme="majorBidi"/>
      <w:color w:val="365F91" w:themeColor="accent1" w:themeShade="BF"/>
    </w:rPr>
  </w:style>
  <w:style w:type="paragraph" w:styleId="6">
    <w:name w:val="heading 6"/>
    <w:basedOn w:val="a"/>
    <w:next w:val="a"/>
    <w:link w:val="60"/>
    <w:uiPriority w:val="9"/>
    <w:semiHidden/>
    <w:unhideWhenUsed/>
    <w:qFormat/>
    <w:rsid w:val="00ED282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D282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D282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D282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D2827"/>
    <w:rPr>
      <w:rFonts w:asciiTheme="majorHAnsi" w:eastAsiaTheme="majorEastAsia" w:hAnsiTheme="majorHAnsi" w:cstheme="majorBidi"/>
      <w:color w:val="365F91" w:themeColor="accent1" w:themeShade="BF"/>
      <w:sz w:val="40"/>
      <w:szCs w:val="40"/>
    </w:rPr>
  </w:style>
  <w:style w:type="character" w:customStyle="1" w:styleId="20">
    <w:name w:val="标题 2 字符"/>
    <w:basedOn w:val="a0"/>
    <w:link w:val="2"/>
    <w:uiPriority w:val="9"/>
    <w:semiHidden/>
    <w:rsid w:val="00ED2827"/>
    <w:rPr>
      <w:rFonts w:asciiTheme="majorHAnsi" w:eastAsiaTheme="majorEastAsia" w:hAnsiTheme="majorHAnsi" w:cstheme="majorBidi"/>
      <w:color w:val="365F91" w:themeColor="accent1" w:themeShade="BF"/>
      <w:sz w:val="32"/>
      <w:szCs w:val="32"/>
    </w:rPr>
  </w:style>
  <w:style w:type="character" w:customStyle="1" w:styleId="30">
    <w:name w:val="标题 3 字符"/>
    <w:basedOn w:val="a0"/>
    <w:link w:val="3"/>
    <w:uiPriority w:val="9"/>
    <w:semiHidden/>
    <w:rsid w:val="00ED2827"/>
    <w:rPr>
      <w:rFonts w:eastAsiaTheme="majorEastAsia" w:cstheme="majorBidi"/>
      <w:color w:val="365F91" w:themeColor="accent1" w:themeShade="BF"/>
      <w:sz w:val="28"/>
      <w:szCs w:val="28"/>
    </w:rPr>
  </w:style>
  <w:style w:type="character" w:customStyle="1" w:styleId="40">
    <w:name w:val="标题 4 字符"/>
    <w:basedOn w:val="a0"/>
    <w:link w:val="4"/>
    <w:uiPriority w:val="9"/>
    <w:semiHidden/>
    <w:rsid w:val="00ED2827"/>
    <w:rPr>
      <w:rFonts w:eastAsiaTheme="majorEastAsia" w:cstheme="majorBidi"/>
      <w:i/>
      <w:iCs/>
      <w:color w:val="365F91" w:themeColor="accent1" w:themeShade="BF"/>
    </w:rPr>
  </w:style>
  <w:style w:type="character" w:customStyle="1" w:styleId="50">
    <w:name w:val="标题 5 字符"/>
    <w:basedOn w:val="a0"/>
    <w:link w:val="5"/>
    <w:uiPriority w:val="9"/>
    <w:semiHidden/>
    <w:rsid w:val="00ED2827"/>
    <w:rPr>
      <w:rFonts w:eastAsiaTheme="majorEastAsia" w:cstheme="majorBidi"/>
      <w:color w:val="365F91" w:themeColor="accent1" w:themeShade="BF"/>
    </w:rPr>
  </w:style>
  <w:style w:type="character" w:customStyle="1" w:styleId="60">
    <w:name w:val="标题 6 字符"/>
    <w:basedOn w:val="a0"/>
    <w:link w:val="6"/>
    <w:uiPriority w:val="9"/>
    <w:semiHidden/>
    <w:rsid w:val="00ED2827"/>
    <w:rPr>
      <w:rFonts w:eastAsiaTheme="majorEastAsia" w:cstheme="majorBidi"/>
      <w:i/>
      <w:iCs/>
      <w:color w:val="595959" w:themeColor="text1" w:themeTint="A6"/>
    </w:rPr>
  </w:style>
  <w:style w:type="character" w:customStyle="1" w:styleId="70">
    <w:name w:val="标题 7 字符"/>
    <w:basedOn w:val="a0"/>
    <w:link w:val="7"/>
    <w:uiPriority w:val="9"/>
    <w:semiHidden/>
    <w:rsid w:val="00ED2827"/>
    <w:rPr>
      <w:rFonts w:eastAsiaTheme="majorEastAsia" w:cstheme="majorBidi"/>
      <w:color w:val="595959" w:themeColor="text1" w:themeTint="A6"/>
    </w:rPr>
  </w:style>
  <w:style w:type="character" w:customStyle="1" w:styleId="80">
    <w:name w:val="标题 8 字符"/>
    <w:basedOn w:val="a0"/>
    <w:link w:val="8"/>
    <w:uiPriority w:val="9"/>
    <w:semiHidden/>
    <w:rsid w:val="00ED2827"/>
    <w:rPr>
      <w:rFonts w:eastAsiaTheme="majorEastAsia" w:cstheme="majorBidi"/>
      <w:i/>
      <w:iCs/>
      <w:color w:val="272727" w:themeColor="text1" w:themeTint="D8"/>
    </w:rPr>
  </w:style>
  <w:style w:type="character" w:customStyle="1" w:styleId="90">
    <w:name w:val="标题 9 字符"/>
    <w:basedOn w:val="a0"/>
    <w:link w:val="9"/>
    <w:uiPriority w:val="9"/>
    <w:semiHidden/>
    <w:rsid w:val="00ED2827"/>
    <w:rPr>
      <w:rFonts w:eastAsiaTheme="majorEastAsia" w:cstheme="majorBidi"/>
      <w:color w:val="272727" w:themeColor="text1" w:themeTint="D8"/>
    </w:rPr>
  </w:style>
  <w:style w:type="paragraph" w:styleId="a3">
    <w:name w:val="Title"/>
    <w:basedOn w:val="a"/>
    <w:next w:val="a"/>
    <w:link w:val="a4"/>
    <w:uiPriority w:val="10"/>
    <w:qFormat/>
    <w:rsid w:val="00ED2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D28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2827"/>
    <w:pPr>
      <w:numPr>
        <w:ilvl w:val="1"/>
      </w:numPr>
      <w:spacing w:after="160"/>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ED282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ED2827"/>
    <w:pPr>
      <w:spacing w:before="160" w:after="160"/>
      <w:jc w:val="center"/>
    </w:pPr>
    <w:rPr>
      <w:i/>
      <w:iCs/>
      <w:color w:val="404040" w:themeColor="text1" w:themeTint="BF"/>
    </w:rPr>
  </w:style>
  <w:style w:type="character" w:customStyle="1" w:styleId="a8">
    <w:name w:val="引用 字符"/>
    <w:basedOn w:val="a0"/>
    <w:link w:val="a7"/>
    <w:uiPriority w:val="29"/>
    <w:rsid w:val="00ED2827"/>
    <w:rPr>
      <w:i/>
      <w:iCs/>
      <w:color w:val="404040" w:themeColor="text1" w:themeTint="BF"/>
    </w:rPr>
  </w:style>
  <w:style w:type="paragraph" w:styleId="a9">
    <w:name w:val="List Paragraph"/>
    <w:basedOn w:val="a"/>
    <w:uiPriority w:val="34"/>
    <w:qFormat/>
    <w:rsid w:val="00ED2827"/>
    <w:pPr>
      <w:ind w:left="720"/>
      <w:contextualSpacing/>
    </w:pPr>
  </w:style>
  <w:style w:type="character" w:styleId="aa">
    <w:name w:val="Intense Emphasis"/>
    <w:basedOn w:val="a0"/>
    <w:uiPriority w:val="21"/>
    <w:qFormat/>
    <w:rsid w:val="00ED2827"/>
    <w:rPr>
      <w:i/>
      <w:iCs/>
      <w:color w:val="365F91" w:themeColor="accent1" w:themeShade="BF"/>
    </w:rPr>
  </w:style>
  <w:style w:type="paragraph" w:styleId="ab">
    <w:name w:val="Intense Quote"/>
    <w:basedOn w:val="a"/>
    <w:next w:val="a"/>
    <w:link w:val="ac"/>
    <w:uiPriority w:val="30"/>
    <w:qFormat/>
    <w:rsid w:val="00ED282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c">
    <w:name w:val="明显引用 字符"/>
    <w:basedOn w:val="a0"/>
    <w:link w:val="ab"/>
    <w:uiPriority w:val="30"/>
    <w:rsid w:val="00ED2827"/>
    <w:rPr>
      <w:i/>
      <w:iCs/>
      <w:color w:val="365F91" w:themeColor="accent1" w:themeShade="BF"/>
    </w:rPr>
  </w:style>
  <w:style w:type="character" w:styleId="ad">
    <w:name w:val="Intense Reference"/>
    <w:basedOn w:val="a0"/>
    <w:uiPriority w:val="32"/>
    <w:qFormat/>
    <w:rsid w:val="00ED282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264</Words>
  <Characters>1505</Characters>
  <Application>Microsoft Office Word</Application>
  <DocSecurity>0</DocSecurity>
  <Lines>12</Lines>
  <Paragraphs>3</Paragraphs>
  <ScaleCrop>false</ScaleCrop>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Cheng, Zhiyu</dc:creator>
  <cp:keywords/>
  <dc:description/>
  <cp:lastModifiedBy>Cheng, Zhiyu</cp:lastModifiedBy>
  <cp:revision>1</cp:revision>
  <dcterms:created xsi:type="dcterms:W3CDTF">2025-11-29T05:42:00Z</dcterms:created>
  <dcterms:modified xsi:type="dcterms:W3CDTF">2025-11-29T05:43:00Z</dcterms:modified>
</cp:coreProperties>
</file>