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jc w:val="center"/>
      </w:pPr>
      <w:r>
        <w:rPr>
          <w:b/>
          <w:color w:val="176B87"/>
          <w:sz w:val="64"/>
        </w:rPr>
        <w:t>CYBERSHIELD35</w:t>
      </w:r>
    </w:p>
    <w:p>
      <w:pPr>
        <w:spacing w:after="320"/>
        <w:jc w:val="center"/>
      </w:pPr>
      <w:r>
        <w:rPr>
          <w:b/>
          <w:color w:val="12344A"/>
          <w:sz w:val="34"/>
        </w:rPr>
        <w:t>Giúp đội ngũ theo dõi thông tin, kiểm tra bằng chứng</w:t>
        <w:br/>
        <w:t>và chuẩn bị nội dung tiếng Việt đáng tin cậy</w:t>
      </w:r>
    </w:p>
    <w:tbl>
      <w:tblPr>
        <w:tblW w:type="auto" w:w="0"/>
        <w:tblLayout w:type="fixed"/>
        <w:tblLook w:firstColumn="1" w:firstRow="1" w:lastColumn="0" w:lastRow="0" w:noHBand="0" w:noVBand="1" w:val="04A0"/>
      </w:tblPr>
      <w:tblGrid>
        <w:gridCol w:w="3216"/>
        <w:gridCol w:w="3216"/>
        <w:gridCol w:w="3216"/>
      </w:tblGrid>
      <w:tr>
        <w:tc>
          <w:tcPr>
            <w:tcW w:type="dxa" w:w="3005"/>
            <w:shd w:fill="176B87"/>
            <w:tcMar>
              <w:top w:w="40" w:type="dxa"/>
              <w:start w:w="0" w:type="dxa"/>
              <w:bottom w:w="40" w:type="dxa"/>
              <w:end w:w="0" w:type="dxa"/>
            </w:tcMar>
          </w:tcPr>
          <w:p/>
        </w:tc>
        <w:tc>
          <w:tcPr>
            <w:tcW w:type="dxa" w:w="3005"/>
            <w:shd w:fill="0B8F87"/>
            <w:tcMar>
              <w:top w:w="40" w:type="dxa"/>
              <w:start w:w="0" w:type="dxa"/>
              <w:bottom w:w="40" w:type="dxa"/>
              <w:end w:w="0" w:type="dxa"/>
            </w:tcMar>
          </w:tcPr>
          <w:p/>
        </w:tc>
        <w:tc>
          <w:tcPr>
            <w:tcW w:type="dxa" w:w="3005"/>
            <w:shd w:fill="D99A2B"/>
            <w:tcMar>
              <w:top w:w="40" w:type="dxa"/>
              <w:start w:w="0" w:type="dxa"/>
              <w:bottom w:w="40" w:type="dxa"/>
              <w:end w:w="0" w:type="dxa"/>
            </w:tcMar>
          </w:tcPr>
          <w:p/>
        </w:tc>
      </w:tr>
    </w:tbl>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238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Hạng mục</w:t>
            </w:r>
          </w:p>
        </w:tc>
        <w:tc>
          <w:tcPr>
            <w:tcW w:type="dxa" w:w="6690"/>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Thông tin</w:t>
            </w:r>
          </w:p>
        </w:tc>
      </w:tr>
      <w:tr>
        <w:trPr>
          <w:cantSplit/>
        </w:trPr>
        <w:tc>
          <w:tcPr>
            <w:tcW w:type="dxa" w:w="2381"/>
            <w:vAlign w:val="center"/>
            <w:tcMar>
              <w:top w:w="80" w:type="dxa"/>
              <w:start w:w="120" w:type="dxa"/>
              <w:bottom w:w="80" w:type="dxa"/>
              <w:end w:w="120" w:type="dxa"/>
            </w:tcMar>
          </w:tcPr>
          <w:p>
            <w:pPr>
              <w:spacing w:after="0" w:line="264" w:lineRule="auto"/>
            </w:pPr>
            <w:r/>
            <w:r>
              <w:rPr>
                <w:rFonts w:ascii="Calibri" w:hAnsi="Calibri"/>
                <w:b w:val="0"/>
                <w:sz w:val="18"/>
              </w:rPr>
              <w:t>Tên sản phẩm</w:t>
            </w:r>
          </w:p>
        </w:tc>
        <w:tc>
          <w:tcPr>
            <w:tcW w:type="dxa" w:w="6690"/>
            <w:vAlign w:val="center"/>
            <w:tcMar>
              <w:top w:w="80" w:type="dxa"/>
              <w:start w:w="120" w:type="dxa"/>
              <w:bottom w:w="80" w:type="dxa"/>
              <w:end w:w="120" w:type="dxa"/>
            </w:tcMar>
          </w:tcPr>
          <w:p>
            <w:pPr>
              <w:spacing w:after="0" w:line="264" w:lineRule="auto"/>
            </w:pPr>
            <w:r/>
            <w:r>
              <w:rPr>
                <w:rFonts w:ascii="Calibri" w:hAnsi="Calibri"/>
                <w:b w:val="0"/>
                <w:sz w:val="18"/>
              </w:rPr>
              <w:t>CyberShield35</w:t>
            </w:r>
          </w:p>
        </w:tc>
      </w:tr>
      <w:tr>
        <w:trPr>
          <w:cantSplit/>
        </w:trPr>
        <w:tc>
          <w:tcPr>
            <w:tcW w:type="dxa" w:w="2381"/>
            <w:vAlign w:val="center"/>
            <w:tcMar>
              <w:top w:w="80" w:type="dxa"/>
              <w:start w:w="120" w:type="dxa"/>
              <w:bottom w:w="80" w:type="dxa"/>
              <w:end w:w="120" w:type="dxa"/>
            </w:tcMar>
            <w:shd w:fill="F5F8FA"/>
          </w:tcPr>
          <w:p>
            <w:pPr>
              <w:spacing w:after="0" w:line="264" w:lineRule="auto"/>
            </w:pPr>
            <w:r/>
            <w:r>
              <w:rPr>
                <w:rFonts w:ascii="Calibri" w:hAnsi="Calibri"/>
                <w:b w:val="0"/>
                <w:sz w:val="18"/>
              </w:rPr>
              <w:t>Lĩnh vực</w:t>
            </w:r>
          </w:p>
        </w:tc>
        <w:tc>
          <w:tcPr>
            <w:tcW w:type="dxa" w:w="6690"/>
            <w:vAlign w:val="center"/>
            <w:tcMar>
              <w:top w:w="80" w:type="dxa"/>
              <w:start w:w="120" w:type="dxa"/>
              <w:bottom w:w="80" w:type="dxa"/>
              <w:end w:w="120" w:type="dxa"/>
            </w:tcMar>
            <w:shd w:fill="F5F8FA"/>
          </w:tcPr>
          <w:p>
            <w:pPr>
              <w:spacing w:after="0" w:line="264" w:lineRule="auto"/>
            </w:pPr>
            <w:r/>
            <w:r>
              <w:rPr>
                <w:rFonts w:ascii="Calibri" w:hAnsi="Calibri"/>
                <w:b w:val="0"/>
                <w:sz w:val="18"/>
              </w:rPr>
              <w:t>AI hỗ trợ truyền thông số, phân tích thông tin và điều phối phản hồi</w:t>
            </w:r>
          </w:p>
        </w:tc>
      </w:tr>
      <w:tr>
        <w:trPr>
          <w:cantSplit/>
        </w:trPr>
        <w:tc>
          <w:tcPr>
            <w:tcW w:type="dxa" w:w="2381"/>
            <w:vAlign w:val="center"/>
            <w:tcMar>
              <w:top w:w="80" w:type="dxa"/>
              <w:start w:w="120" w:type="dxa"/>
              <w:bottom w:w="80" w:type="dxa"/>
              <w:end w:w="120" w:type="dxa"/>
            </w:tcMar>
          </w:tcPr>
          <w:p>
            <w:pPr>
              <w:spacing w:after="0" w:line="264" w:lineRule="auto"/>
            </w:pPr>
            <w:r/>
            <w:r>
              <w:rPr>
                <w:rFonts w:ascii="Calibri" w:hAnsi="Calibri"/>
                <w:b w:val="0"/>
                <w:sz w:val="18"/>
              </w:rPr>
              <w:t>Phiên bản thuyết minh</w:t>
            </w:r>
          </w:p>
        </w:tc>
        <w:tc>
          <w:tcPr>
            <w:tcW w:type="dxa" w:w="6690"/>
            <w:vAlign w:val="center"/>
            <w:tcMar>
              <w:top w:w="80" w:type="dxa"/>
              <w:start w:w="120" w:type="dxa"/>
              <w:bottom w:w="80" w:type="dxa"/>
              <w:end w:w="120" w:type="dxa"/>
            </w:tcMar>
          </w:tcPr>
          <w:p>
            <w:pPr>
              <w:spacing w:after="0" w:line="264" w:lineRule="auto"/>
            </w:pPr>
            <w:r/>
            <w:r>
              <w:rPr>
                <w:rFonts w:ascii="Calibri" w:hAnsi="Calibri"/>
                <w:b w:val="0"/>
                <w:sz w:val="18"/>
              </w:rPr>
              <w:t>AI for Life 2026 · ngày 01/08/2026</w:t>
            </w:r>
          </w:p>
        </w:tc>
      </w:tr>
      <w:tr>
        <w:trPr>
          <w:cantSplit/>
        </w:trPr>
        <w:tc>
          <w:tcPr>
            <w:tcW w:type="dxa" w:w="2381"/>
            <w:vAlign w:val="center"/>
            <w:tcMar>
              <w:top w:w="80" w:type="dxa"/>
              <w:start w:w="120" w:type="dxa"/>
              <w:bottom w:w="80" w:type="dxa"/>
              <w:end w:w="120" w:type="dxa"/>
            </w:tcMar>
            <w:shd w:fill="F5F8FA"/>
          </w:tcPr>
          <w:p>
            <w:pPr>
              <w:spacing w:after="0" w:line="264" w:lineRule="auto"/>
            </w:pPr>
            <w:r/>
            <w:r>
              <w:rPr>
                <w:rFonts w:ascii="Calibri" w:hAnsi="Calibri"/>
                <w:b w:val="0"/>
                <w:sz w:val="18"/>
              </w:rPr>
              <w:t>Đơn vị phát triển</w:t>
            </w:r>
          </w:p>
        </w:tc>
        <w:tc>
          <w:tcPr>
            <w:tcW w:type="dxa" w:w="6690"/>
            <w:vAlign w:val="center"/>
            <w:tcMar>
              <w:top w:w="80" w:type="dxa"/>
              <w:start w:w="120" w:type="dxa"/>
              <w:bottom w:w="80" w:type="dxa"/>
              <w:end w:w="120" w:type="dxa"/>
            </w:tcMar>
            <w:shd w:fill="F5F8FA"/>
          </w:tcPr>
          <w:p>
            <w:pPr>
              <w:spacing w:after="0" w:line="264" w:lineRule="auto"/>
            </w:pPr>
            <w:r/>
            <w:r>
              <w:rPr>
                <w:rFonts w:ascii="Calibri" w:hAnsi="Calibri"/>
                <w:b w:val="0"/>
                <w:sz w:val="18"/>
              </w:rPr>
              <w:t>Nhóm phát triển CyberShield35</w:t>
            </w:r>
          </w:p>
        </w:tc>
      </w:tr>
      <w:tr>
        <w:trPr>
          <w:cantSplit/>
        </w:trPr>
        <w:tc>
          <w:tcPr>
            <w:tcW w:type="dxa" w:w="2381"/>
            <w:vAlign w:val="center"/>
            <w:tcMar>
              <w:top w:w="80" w:type="dxa"/>
              <w:start w:w="120" w:type="dxa"/>
              <w:bottom w:w="80" w:type="dxa"/>
              <w:end w:w="120" w:type="dxa"/>
            </w:tcMar>
          </w:tcPr>
          <w:p>
            <w:pPr>
              <w:spacing w:after="0" w:line="264" w:lineRule="auto"/>
            </w:pPr>
            <w:r/>
            <w:r>
              <w:rPr>
                <w:rFonts w:ascii="Calibri" w:hAnsi="Calibri"/>
                <w:b w:val="0"/>
                <w:sz w:val="18"/>
              </w:rPr>
              <w:t>Trạng thái</w:t>
            </w:r>
          </w:p>
        </w:tc>
        <w:tc>
          <w:tcPr>
            <w:tcW w:type="dxa" w:w="6690"/>
            <w:vAlign w:val="center"/>
            <w:tcMar>
              <w:top w:w="80" w:type="dxa"/>
              <w:start w:w="120" w:type="dxa"/>
              <w:bottom w:w="80" w:type="dxa"/>
              <w:end w:w="120" w:type="dxa"/>
            </w:tcMar>
          </w:tcPr>
          <w:p>
            <w:pPr>
              <w:spacing w:after="0" w:line="264" w:lineRule="auto"/>
            </w:pPr>
            <w:r/>
            <w:r>
              <w:rPr>
                <w:rFonts w:ascii="Calibri" w:hAnsi="Calibri"/>
                <w:b w:val="0"/>
                <w:sz w:val="18"/>
              </w:rPr>
              <w:t>Sản phẩm vận hành trên nền tảng web; nội dung luôn qua bước con người duyệt</w:t>
            </w:r>
          </w:p>
        </w:tc>
      </w:tr>
    </w:tbl>
    <w:p>
      <w:pPr>
        <w:spacing w:after="0"/>
      </w:pPr>
    </w:p>
    <w:tbl>
      <w:tblPr>
        <w:tblW w:type="auto" w:w="0"/>
        <w:tblLayout w:type="fixed"/>
        <w:tblLook w:firstColumn="1" w:firstRow="1" w:lastColumn="0" w:lastRow="0" w:noHBand="0" w:noVBand="1" w:val="04A0"/>
      </w:tblPr>
      <w:tblGrid>
        <w:gridCol w:w="102"/>
        <w:gridCol w:w="8957"/>
      </w:tblGrid>
      <w:tr>
        <w:trPr>
          <w:cantSplit/>
        </w:trPr>
        <w:tc>
          <w:tcPr>
            <w:tcW w:type="dxa" w:w="4824"/>
            <w:shd w:fill="176B87"/>
          </w:tcPr>
          <w:p/>
        </w:tc>
        <w:tc>
          <w:tcPr>
            <w:tcW w:type="dxa" w:w="4824"/>
            <w:shd w:fill="EAF4F6"/>
            <w:tcMar>
              <w:top w:w="140" w:type="dxa"/>
              <w:start w:w="180" w:type="dxa"/>
              <w:bottom w:w="140" w:type="dxa"/>
              <w:end w:w="180" w:type="dxa"/>
            </w:tcMar>
          </w:tcPr>
          <w:p>
            <w:pPr>
              <w:spacing w:after="60"/>
            </w:pPr>
            <w:r>
              <w:rPr>
                <w:b/>
                <w:color w:val="12344A"/>
                <w:sz w:val="20"/>
              </w:rPr>
              <w:t>Thông điệp cốt lõi</w:t>
            </w:r>
          </w:p>
          <w:p>
            <w:pPr>
              <w:spacing w:after="0" w:line="276" w:lineRule="auto"/>
            </w:pPr>
            <w:r>
              <w:rPr>
                <w:sz w:val="19"/>
              </w:rPr>
              <w:t>CyberShield35 đưa nguồn tin, bằng chứng, phân tích và nội dung cần duyệt vào cùng một quy trình. AI giúp làm nhanh những việc tốn thời gian; con người vẫn là người kiểm tra, biên tập và quyết định có công bố hay không.</w:t>
            </w:r>
          </w:p>
        </w:tc>
      </w:tr>
    </w:tbl>
    <w:p>
      <w:pPr>
        <w:spacing w:after="0"/>
      </w:pPr>
    </w:p>
    <w:p>
      <w:pPr>
        <w:spacing w:before="560"/>
        <w:jc w:val="center"/>
      </w:pPr>
      <w:r>
        <w:rPr>
          <w:b/>
          <w:color w:val="526471"/>
          <w:sz w:val="24"/>
        </w:rPr>
        <w:t>THUYẾT MINH CHI TIẾT SẢN PHẨM DỰ THI</w:t>
      </w:r>
    </w:p>
    <w:p>
      <w:r>
        <w:br w:type="page"/>
      </w:r>
    </w:p>
    <w:p>
      <w:pPr>
        <w:pStyle w:val="Heading1"/>
      </w:pPr>
      <w:r>
        <w:t>Mục lục</w:t>
      </w:r>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170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Mục</w:t>
            </w:r>
          </w:p>
        </w:tc>
        <w:tc>
          <w:tcPr>
            <w:tcW w:type="dxa" w:w="7370"/>
            <w:vAlign w:val="center"/>
            <w:tcMar>
              <w:top w:w="80" w:type="dxa"/>
              <w:start w:w="120" w:type="dxa"/>
              <w:bottom w:w="80" w:type="dxa"/>
              <w:end w:w="120" w:type="dxa"/>
            </w:tcMar>
            <w:shd w:fill="176B87"/>
          </w:tcPr>
          <w:p>
            <w:pPr>
              <w:spacing w:after="0" w:line="264" w:lineRule="auto"/>
            </w:pPr>
            <w:r/>
            <w:r>
              <w:rPr>
                <w:rFonts w:ascii="Calibri" w:hAnsi="Calibri"/>
                <w:b/>
                <w:color w:val="FFFFFF"/>
                <w:sz w:val="19"/>
              </w:rPr>
              <w:t>Nội dung</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I</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Thông tin chung</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II</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Vấn đề và mục tiêu giải pháp</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III</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Tổng quan giải pháp</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IV</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Chức năng sản phẩm</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V</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Công nghệ, nền tảng và cách vận hành</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VI</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Bảo mật và phân quyền</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VII</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Mức độ hoàn thiện và kết quả thử nghiệm</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VIII</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Tính khả thi và hiệu quả</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Phụ lục A</w:t>
            </w:r>
          </w:p>
        </w:tc>
        <w:tc>
          <w:tcPr>
            <w:tcW w:type="dxa" w:w="7370"/>
            <w:vAlign w:val="center"/>
            <w:tcMar>
              <w:top w:w="80" w:type="dxa"/>
              <w:start w:w="120" w:type="dxa"/>
              <w:bottom w:w="80" w:type="dxa"/>
              <w:end w:w="120" w:type="dxa"/>
            </w:tcMar>
          </w:tcPr>
          <w:p>
            <w:pPr>
              <w:spacing w:after="0" w:line="264" w:lineRule="auto"/>
            </w:pPr>
            <w:r/>
            <w:r>
              <w:rPr>
                <w:rFonts w:ascii="Calibri" w:hAnsi="Calibri"/>
                <w:b w:val="0"/>
                <w:sz w:val="18"/>
              </w:rPr>
              <w:t>Ma trận đáp ứng yêu cầu</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Phụ lục B</w:t>
            </w:r>
          </w:p>
        </w:tc>
        <w:tc>
          <w:tcPr>
            <w:tcW w:type="dxa" w:w="7370"/>
            <w:vAlign w:val="center"/>
            <w:tcMar>
              <w:top w:w="80" w:type="dxa"/>
              <w:start w:w="120" w:type="dxa"/>
              <w:bottom w:w="80" w:type="dxa"/>
              <w:end w:w="120" w:type="dxa"/>
            </w:tcMar>
            <w:shd w:fill="F5F8FA"/>
          </w:tcPr>
          <w:p>
            <w:pPr>
              <w:spacing w:after="0" w:line="264" w:lineRule="auto"/>
            </w:pPr>
            <w:r/>
            <w:r>
              <w:rPr>
                <w:rFonts w:ascii="Calibri" w:hAnsi="Calibri"/>
                <w:b w:val="0"/>
                <w:sz w:val="18"/>
              </w:rPr>
              <w:t>Kịch bản trình diễn đề xuất</w:t>
            </w:r>
          </w:p>
        </w:tc>
      </w:tr>
    </w:tbl>
    <w:p>
      <w:pPr>
        <w:spacing w:after="0"/>
      </w:pPr>
    </w:p>
    <w:tbl>
      <w:tblPr>
        <w:tblW w:type="auto" w:w="0"/>
        <w:tblLayout w:type="fixed"/>
        <w:tblLook w:firstColumn="1" w:firstRow="1" w:lastColumn="0" w:lastRow="0" w:noHBand="0" w:noVBand="1" w:val="04A0"/>
      </w:tblPr>
      <w:tblGrid>
        <w:gridCol w:w="102"/>
        <w:gridCol w:w="8957"/>
      </w:tblGrid>
      <w:tr>
        <w:trPr>
          <w:cantSplit/>
        </w:trPr>
        <w:tc>
          <w:tcPr>
            <w:tcW w:type="dxa" w:w="4824"/>
            <w:shd w:fill="0B8F87"/>
          </w:tcPr>
          <w:p/>
        </w:tc>
        <w:tc>
          <w:tcPr>
            <w:tcW w:type="dxa" w:w="4824"/>
            <w:shd w:fill="EAF4F6"/>
            <w:tcMar>
              <w:top w:w="140" w:type="dxa"/>
              <w:start w:w="180" w:type="dxa"/>
              <w:bottom w:w="140" w:type="dxa"/>
              <w:end w:w="180" w:type="dxa"/>
            </w:tcMar>
          </w:tcPr>
          <w:p>
            <w:pPr>
              <w:spacing w:after="60"/>
            </w:pPr>
            <w:r>
              <w:rPr>
                <w:b/>
                <w:color w:val="12344A"/>
                <w:sz w:val="20"/>
              </w:rPr>
              <w:t>Cách đọc nhanh</w:t>
            </w:r>
          </w:p>
          <w:p>
            <w:pPr>
              <w:spacing w:after="0" w:line="276" w:lineRule="auto"/>
            </w:pPr>
            <w:r>
              <w:rPr>
                <w:sz w:val="19"/>
              </w:rPr>
              <w:t>Để nắm sản phẩm trong vài phút, Ban Giám khảo có thể xem Mục III về cách giải pháp vận hành, Mục IV về các chức năng chính và Mục VII về mức độ hoàn thiện, kiểm thử.</w:t>
            </w:r>
          </w:p>
        </w:tc>
      </w:tr>
    </w:tbl>
    <w:p>
      <w:pPr>
        <w:spacing w:after="0"/>
      </w:pPr>
    </w:p>
    <w:p>
      <w:pPr>
        <w:pStyle w:val="Heading1"/>
      </w:pPr>
      <w:r>
        <w:t>I. THÔNG TIN CHUNG</w:t>
      </w:r>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226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Nội dung</w:t>
            </w:r>
          </w:p>
        </w:tc>
        <w:tc>
          <w:tcPr>
            <w:tcW w:type="dxa" w:w="6803"/>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Mô tả</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Tên giải pháp</w:t>
            </w:r>
          </w:p>
        </w:tc>
        <w:tc>
          <w:tcPr>
            <w:tcW w:type="dxa" w:w="6803"/>
            <w:vAlign w:val="center"/>
            <w:tcMar>
              <w:top w:w="80" w:type="dxa"/>
              <w:start w:w="120" w:type="dxa"/>
              <w:bottom w:w="80" w:type="dxa"/>
              <w:end w:w="120" w:type="dxa"/>
            </w:tcMar>
          </w:tcPr>
          <w:p>
            <w:pPr>
              <w:spacing w:after="0" w:line="264" w:lineRule="auto"/>
            </w:pPr>
            <w:r/>
            <w:r>
              <w:rPr>
                <w:rFonts w:ascii="Calibri" w:hAnsi="Calibri"/>
                <w:b w:val="0"/>
                <w:sz w:val="18"/>
              </w:rPr>
              <w:t>CyberShield35 – AI For Life</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Bài toán</w:t>
            </w:r>
          </w:p>
        </w:tc>
        <w:tc>
          <w:tcPr>
            <w:tcW w:type="dxa" w:w="6803"/>
            <w:vAlign w:val="center"/>
            <w:tcMar>
              <w:top w:w="80" w:type="dxa"/>
              <w:start w:w="120" w:type="dxa"/>
              <w:bottom w:w="80" w:type="dxa"/>
              <w:end w:w="120" w:type="dxa"/>
            </w:tcMar>
            <w:shd w:fill="F5F8FA"/>
          </w:tcPr>
          <w:p>
            <w:pPr>
              <w:spacing w:after="0" w:line="264" w:lineRule="auto"/>
            </w:pPr>
            <w:r/>
            <w:r>
              <w:rPr>
                <w:rFonts w:ascii="Calibri" w:hAnsi="Calibri"/>
                <w:b w:val="0"/>
                <w:sz w:val="18"/>
              </w:rPr>
              <w:t>Theo dõi nguồn tin số, gom bằng chứng, hỗ trợ đánh giá rủi ro và soạn nội dung phản hồi có căn cứ.</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Nhóm người dùng</w:t>
            </w:r>
          </w:p>
        </w:tc>
        <w:tc>
          <w:tcPr>
            <w:tcW w:type="dxa" w:w="6803"/>
            <w:vAlign w:val="center"/>
            <w:tcMar>
              <w:top w:w="80" w:type="dxa"/>
              <w:start w:w="120" w:type="dxa"/>
              <w:bottom w:w="80" w:type="dxa"/>
              <w:end w:w="120" w:type="dxa"/>
            </w:tcMar>
          </w:tcPr>
          <w:p>
            <w:pPr>
              <w:spacing w:after="0" w:line="264" w:lineRule="auto"/>
            </w:pPr>
            <w:r/>
            <w:r>
              <w:rPr>
                <w:rFonts w:ascii="Calibri" w:hAnsi="Calibri"/>
                <w:b w:val="0"/>
                <w:sz w:val="18"/>
              </w:rPr>
              <w:t>Đội truyền thông, tổ phân tích thông tin, cán bộ vận hành và người duyệt nội dung.</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Kênh đầu vào</w:t>
            </w:r>
          </w:p>
        </w:tc>
        <w:tc>
          <w:tcPr>
            <w:tcW w:type="dxa" w:w="6803"/>
            <w:vAlign w:val="center"/>
            <w:tcMar>
              <w:top w:w="80" w:type="dxa"/>
              <w:start w:w="120" w:type="dxa"/>
              <w:bottom w:w="80" w:type="dxa"/>
              <w:end w:w="120" w:type="dxa"/>
            </w:tcMar>
            <w:shd w:fill="F5F8FA"/>
          </w:tcPr>
          <w:p>
            <w:pPr>
              <w:spacing w:after="0" w:line="264" w:lineRule="auto"/>
            </w:pPr>
            <w:r/>
            <w:r>
              <w:rPr>
                <w:rFonts w:ascii="Calibri" w:hAnsi="Calibri"/>
                <w:b w:val="0"/>
                <w:sz w:val="18"/>
              </w:rPr>
              <w:t>Facebook, website, nội dung nhập trực tiếp và tệp tài liệu; có thể bổ sung nguồn thu thập mới khi cần.</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Đầu ra</w:t>
            </w:r>
          </w:p>
        </w:tc>
        <w:tc>
          <w:tcPr>
            <w:tcW w:type="dxa" w:w="6803"/>
            <w:vAlign w:val="center"/>
            <w:tcMar>
              <w:top w:w="80" w:type="dxa"/>
              <w:start w:w="120" w:type="dxa"/>
              <w:bottom w:w="80" w:type="dxa"/>
              <w:end w:w="120" w:type="dxa"/>
            </w:tcMar>
          </w:tcPr>
          <w:p>
            <w:pPr>
              <w:spacing w:after="0" w:line="264" w:lineRule="auto"/>
            </w:pPr>
            <w:r/>
            <w:r>
              <w:rPr>
                <w:rFonts w:ascii="Calibri" w:hAnsi="Calibri"/>
                <w:b w:val="0"/>
                <w:sz w:val="18"/>
              </w:rPr>
              <w:t>Bằng chứng, phân tích, chủ đề, cảnh báo, bản nháp, bài viết Zalo OA, báo cáo AI chuyên sâu, Word/PDF và bản đọc tiếng Việt.</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Nguyên tắc</w:t>
            </w:r>
          </w:p>
        </w:tc>
        <w:tc>
          <w:tcPr>
            <w:tcW w:type="dxa" w:w="6803"/>
            <w:vAlign w:val="center"/>
            <w:tcMar>
              <w:top w:w="80" w:type="dxa"/>
              <w:start w:w="120" w:type="dxa"/>
              <w:bottom w:w="80" w:type="dxa"/>
              <w:end w:w="120" w:type="dxa"/>
            </w:tcMar>
            <w:shd w:fill="F5F8FA"/>
          </w:tcPr>
          <w:p>
            <w:pPr>
              <w:spacing w:after="0" w:line="264" w:lineRule="auto"/>
            </w:pPr>
            <w:r/>
            <w:r>
              <w:rPr>
                <w:rFonts w:ascii="Calibri" w:hAnsi="Calibri"/>
                <w:b w:val="0"/>
                <w:sz w:val="18"/>
              </w:rPr>
              <w:t>Có bằng chứng; con người duyệt; không tự động đăng công khai; có nhật ký và phân quyền.</w:t>
            </w:r>
          </w:p>
        </w:tc>
      </w:tr>
    </w:tbl>
    <w:p>
      <w:pPr>
        <w:spacing w:after="0"/>
      </w:pPr>
    </w:p>
    <w:p>
      <w:pPr>
        <w:pStyle w:val="Heading1"/>
      </w:pPr>
      <w:r>
        <w:t>II. VẤN ĐỀ VÀ MỤC TIÊU GIẢI PHÁP</w:t>
      </w:r>
    </w:p>
    <w:p>
      <w:pPr>
        <w:pStyle w:val="Heading2"/>
      </w:pPr>
      <w:r>
        <w:t>2.1. Vấn đề thực tiễn</w:t>
      </w:r>
    </w:p>
    <w:p>
      <w:r>
        <w:t>Tin bài trên mạng xã hội lan nhanh nhưng thường nằm rải rác ở nhiều nguồn, nhiều định dạng và thiếu ngữ cảnh đầy đủ. Để đánh giá một nội dung, nhân sự phải mở từng đường dẫn, chép lại thông tin, đối chiếu hình ảnh rồi tự tổng hợp. Cách làm này vừa mất thời gian, vừa khó lần lại căn cứ khi cần kiểm tra hoặc bàn giao.</w:t>
      </w:r>
    </w:p>
    <w:p>
      <w:pPr>
        <w:pStyle w:val="ListBullet"/>
      </w:pPr>
      <w:r>
        <w:rPr>
          <w:b/>
        </w:rPr>
        <w:t xml:space="preserve">Khối lượng lớn: </w:t>
      </w:r>
      <w:r>
        <w:t>nhiều bài đăng có thể xuất hiện cùng lúc, khiến người theo dõi khó biết nội dung nào cần xử lý trước.</w:t>
      </w:r>
    </w:p>
    <w:p>
      <w:pPr>
        <w:pStyle w:val="ListBullet"/>
      </w:pPr>
      <w:r>
        <w:rPr>
          <w:b/>
        </w:rPr>
        <w:t xml:space="preserve">Ngữ cảnh thiếu: </w:t>
      </w:r>
      <w:r>
        <w:t>một trích đoạn có thể đúng câu chữ nhưng sai bối cảnh; đánh giá vội dễ dẫn tới phản hồi thiếu cân bằng.</w:t>
      </w:r>
    </w:p>
    <w:p>
      <w:pPr>
        <w:pStyle w:val="ListBullet"/>
      </w:pPr>
      <w:r>
        <w:rPr>
          <w:b/>
        </w:rPr>
        <w:t xml:space="preserve">Nội dung máy móc: </w:t>
      </w:r>
      <w:r>
        <w:t>bản nháp AI phổ thông thường dịch sát, lặp cấu trúc, dùng giọng hành chính hoặc chèn ký hiệu trích dẫn vào câu.</w:t>
      </w:r>
    </w:p>
    <w:p>
      <w:pPr>
        <w:pStyle w:val="ListBullet"/>
      </w:pPr>
      <w:r>
        <w:rPr>
          <w:b/>
        </w:rPr>
        <w:t xml:space="preserve">Rủi ro vận hành: </w:t>
      </w:r>
      <w:r>
        <w:t>nội dung chưa duyệt có thể bị đưa lên kênh công khai nếu thiếu cơ chế trạng thái và xác nhận rõ ràng.</w:t>
      </w:r>
    </w:p>
    <w:p>
      <w:pPr>
        <w:pStyle w:val="ListBullet"/>
      </w:pPr>
      <w:r>
        <w:rPr>
          <w:b/>
        </w:rPr>
        <w:t xml:space="preserve">Dữ liệu rời rạc: </w:t>
      </w:r>
      <w:r>
        <w:t>lần quét, bằng chứng, người phụ trách, các bản sửa và báo cáo thường nằm ở nhiều nơi, khó phối hợp.</w:t>
      </w:r>
    </w:p>
    <w:p>
      <w:pPr>
        <w:pStyle w:val="Heading2"/>
      </w:pPr>
      <w:r>
        <w:t>2.2. Mục tiêu</w:t>
      </w:r>
    </w:p>
    <w:p>
      <w:pPr>
        <w:spacing w:after="80" w:line="283" w:lineRule="auto"/>
        <w:ind w:left="403" w:hanging="317"/>
      </w:pPr>
      <w:r>
        <w:rPr>
          <w:b/>
        </w:rPr>
        <w:t xml:space="preserve">1. </w:t>
      </w:r>
      <w:r>
        <w:t>Rút ngắn thời gian từ lúc phát hiện nội dung đến lúc có hồ sơ bằng chứng có thể kiểm tra.</w:t>
      </w:r>
    </w:p>
    <w:p>
      <w:pPr>
        <w:spacing w:after="80" w:line="283" w:lineRule="auto"/>
        <w:ind w:left="403" w:hanging="317"/>
      </w:pPr>
      <w:r>
        <w:rPr>
          <w:b/>
        </w:rPr>
        <w:t xml:space="preserve">2. </w:t>
      </w:r>
      <w:r>
        <w:t>Hỗ trợ nhận diện mức độ rủi ro với lý do minh bạch, không biến điểm số thành kết luận tuyệt đối.</w:t>
      </w:r>
    </w:p>
    <w:p>
      <w:pPr>
        <w:spacing w:after="80" w:line="283" w:lineRule="auto"/>
        <w:ind w:left="403" w:hanging="317"/>
      </w:pPr>
      <w:r>
        <w:rPr>
          <w:b/>
        </w:rPr>
        <w:t xml:space="preserve">3. </w:t>
      </w:r>
      <w:r>
        <w:t>Tạo bản nháp tiếng Việt tự nhiên theo mục đích rõ ràng: ủng hộ quan điểm, phản bác quan điểm, bình luận hoặc tóm tắt nội bộ.</w:t>
      </w:r>
    </w:p>
    <w:p>
      <w:pPr>
        <w:spacing w:after="80" w:line="283" w:lineRule="auto"/>
        <w:ind w:left="403" w:hanging="317"/>
      </w:pPr>
      <w:r>
        <w:rPr>
          <w:b/>
        </w:rPr>
        <w:t xml:space="preserve">4. </w:t>
      </w:r>
      <w:r>
        <w:t>Bảo đảm mọi nội dung đối ngoại phải được con người duyệt; đồng bộ Zalo mặc định ở trạng thái nháp/ẩn.</w:t>
      </w:r>
    </w:p>
    <w:p>
      <w:pPr>
        <w:spacing w:after="80" w:line="283" w:lineRule="auto"/>
        <w:ind w:left="403" w:hanging="317"/>
      </w:pPr>
      <w:r>
        <w:rPr>
          <w:b/>
        </w:rPr>
        <w:t xml:space="preserve">5. </w:t>
      </w:r>
      <w:r>
        <w:t>Tạo một không gian làm việc thống nhất cho phân công, phiên bản, báo cáo, xuất tệp và kiểm toán.</w:t>
      </w:r>
    </w:p>
    <w:p>
      <w:pPr>
        <w:pStyle w:val="Heading1"/>
      </w:pPr>
      <w:r>
        <w:t>III. TỔNG QUAN GIẢI PHÁP</w:t>
      </w:r>
    </w:p>
    <w:p>
      <w:r>
        <w:t>CyberShield35 là không gian làm việc trên web dành cho đội ngũ theo dõi và xử lý thông tin số. Từ một đường dẫn hoặc tệp đầu vào, hệ thống giúp thu thập nội dung, giữ lại bằng chứng, phân tích dấu hiệu cần chú ý, chuẩn bị bản nháp tiếng Việt và chuyển bài sang Zalo OA ở trạng thái chưa công khai. Giá trị cốt lõi không phải là để AI “viết thay”, mà là giúp con người làm việc nhanh hơn mà vẫn nhìn thấy nguồn, lý do và quyền kiểm soát ở từng bước.</w:t>
      </w:r>
    </w:p>
    <w:p>
      <w:pPr>
        <w:keepLines/>
        <w:spacing w:before="100" w:after="60"/>
        <w:jc w:val="center"/>
      </w:pPr>
      <w:r>
        <w:drawing>
          <wp:inline xmlns:a="http://schemas.openxmlformats.org/drawingml/2006/main" xmlns:pic="http://schemas.openxmlformats.org/drawingml/2006/picture">
            <wp:extent cx="5688000" cy="32864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88000" cy="3286400"/>
                    </a:xfrm>
                    <a:prstGeom prst="rect"/>
                  </pic:spPr>
                </pic:pic>
              </a:graphicData>
            </a:graphic>
          </wp:inline>
        </w:drawing>
      </w:r>
    </w:p>
    <w:p>
      <w:pPr>
        <w:spacing w:after="160"/>
        <w:jc w:val="center"/>
      </w:pPr>
      <w:r>
        <w:rPr>
          <w:i/>
          <w:color w:val="526471"/>
          <w:sz w:val="17"/>
        </w:rPr>
        <w:t>Hình 1. Kiến trúc tổng thể: mọi đầu ra đều đi qua lớp bằng chứng, biên tập và phê duyệt.</w:t>
      </w:r>
    </w:p>
    <w:p>
      <w:pPr>
        <w:pStyle w:val="Heading2"/>
      </w:pPr>
      <w:r>
        <w:t>3.1. Quy trình 5 bước</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1247"/>
            <w:vAlign w:val="center"/>
            <w:tcMar>
              <w:top w:w="80" w:type="dxa"/>
              <w:start w:w="120" w:type="dxa"/>
              <w:bottom w:w="80" w:type="dxa"/>
              <w:end w:w="120" w:type="dxa"/>
            </w:tcMar>
            <w:shd w:fill="176B87"/>
          </w:tcPr>
          <w:p>
            <w:pPr>
              <w:spacing w:after="0" w:line="264" w:lineRule="auto"/>
            </w:pPr>
            <w:r/>
            <w:r>
              <w:rPr>
                <w:rFonts w:ascii="Calibri" w:hAnsi="Calibri"/>
                <w:b/>
                <w:color w:val="FFFFFF"/>
                <w:sz w:val="19"/>
              </w:rPr>
              <w:t>Bước</w:t>
            </w:r>
          </w:p>
        </w:tc>
        <w:tc>
          <w:tcPr>
            <w:tcW w:type="dxa" w:w="379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Hoạt động</w:t>
            </w:r>
          </w:p>
        </w:tc>
        <w:tc>
          <w:tcPr>
            <w:tcW w:type="dxa" w:w="402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Kết quả kiểm soát</w:t>
            </w:r>
          </w:p>
        </w:tc>
      </w:tr>
      <w:tr>
        <w:trPr>
          <w:cantSplit/>
        </w:trPr>
        <w:tc>
          <w:tcPr>
            <w:tcW w:type="dxa" w:w="1247"/>
            <w:vAlign w:val="center"/>
            <w:tcMar>
              <w:top w:w="80" w:type="dxa"/>
              <w:start w:w="120" w:type="dxa"/>
              <w:bottom w:w="80" w:type="dxa"/>
              <w:end w:w="120" w:type="dxa"/>
            </w:tcMar>
          </w:tcPr>
          <w:p>
            <w:pPr>
              <w:spacing w:after="0" w:line="264" w:lineRule="auto"/>
            </w:pPr>
            <w:r/>
            <w:r>
              <w:rPr>
                <w:rFonts w:ascii="Calibri" w:hAnsi="Calibri"/>
                <w:b w:val="0"/>
                <w:sz w:val="18"/>
              </w:rPr>
              <w:t>1. Thu thập</w:t>
            </w:r>
          </w:p>
        </w:tc>
        <w:tc>
          <w:tcPr>
            <w:tcW w:type="dxa" w:w="3798"/>
            <w:vAlign w:val="center"/>
            <w:tcMar>
              <w:top w:w="80" w:type="dxa"/>
              <w:start w:w="120" w:type="dxa"/>
              <w:bottom w:w="80" w:type="dxa"/>
              <w:end w:w="120" w:type="dxa"/>
            </w:tcMar>
          </w:tcPr>
          <w:p>
            <w:pPr>
              <w:spacing w:after="0" w:line="264" w:lineRule="auto"/>
            </w:pPr>
            <w:r/>
            <w:r>
              <w:rPr>
                <w:rFonts w:ascii="Calibri" w:hAnsi="Calibri"/>
                <w:b w:val="0"/>
                <w:sz w:val="18"/>
              </w:rPr>
              <w:t>Tạo lần quét ngay hoặc đưa vào hàng đợi; theo dõi nguồn định kỳ.</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Một công việc có mã, trạng thái, tiến độ và dịch vụ xử lý.</w:t>
            </w:r>
          </w:p>
        </w:tc>
      </w:tr>
      <w:tr>
        <w:trPr>
          <w:cantSplit/>
        </w:trPr>
        <w:tc>
          <w:tcPr>
            <w:tcW w:type="dxa" w:w="1247"/>
            <w:vAlign w:val="center"/>
            <w:tcMar>
              <w:top w:w="80" w:type="dxa"/>
              <w:start w:w="120" w:type="dxa"/>
              <w:bottom w:w="80" w:type="dxa"/>
              <w:end w:w="120" w:type="dxa"/>
            </w:tcMar>
            <w:shd w:fill="F5F8FA"/>
          </w:tcPr>
          <w:p>
            <w:pPr>
              <w:spacing w:after="0" w:line="264" w:lineRule="auto"/>
            </w:pPr>
            <w:r/>
            <w:r>
              <w:rPr>
                <w:rFonts w:ascii="Calibri" w:hAnsi="Calibri"/>
                <w:b w:val="0"/>
                <w:sz w:val="18"/>
              </w:rPr>
              <w:t>2. Phân tích</w:t>
            </w:r>
          </w:p>
        </w:tc>
        <w:tc>
          <w:tcPr>
            <w:tcW w:type="dxa" w:w="3798"/>
            <w:vAlign w:val="center"/>
            <w:tcMar>
              <w:top w:w="80" w:type="dxa"/>
              <w:start w:w="120" w:type="dxa"/>
              <w:bottom w:w="80" w:type="dxa"/>
              <w:end w:w="120" w:type="dxa"/>
            </w:tcMar>
            <w:shd w:fill="F5F8FA"/>
          </w:tcPr>
          <w:p>
            <w:pPr>
              <w:spacing w:after="0" w:line="264" w:lineRule="auto"/>
            </w:pPr>
            <w:r/>
            <w:r>
              <w:rPr>
                <w:rFonts w:ascii="Calibri" w:hAnsi="Calibri"/>
                <w:b w:val="0"/>
                <w:sz w:val="18"/>
              </w:rPr>
              <w:t>Trích nội dung, ảnh, bằng chứng; gom chủ đề và tín hiệu rủi ro.</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Dữ liệu có nguồn gốc, lý do và mức độ tin cậy.</w:t>
            </w:r>
          </w:p>
        </w:tc>
      </w:tr>
      <w:tr>
        <w:trPr>
          <w:cantSplit/>
        </w:trPr>
        <w:tc>
          <w:tcPr>
            <w:tcW w:type="dxa" w:w="1247"/>
            <w:vAlign w:val="center"/>
            <w:tcMar>
              <w:top w:w="80" w:type="dxa"/>
              <w:start w:w="120" w:type="dxa"/>
              <w:bottom w:w="80" w:type="dxa"/>
              <w:end w:w="120" w:type="dxa"/>
            </w:tcMar>
          </w:tcPr>
          <w:p>
            <w:pPr>
              <w:spacing w:after="0" w:line="264" w:lineRule="auto"/>
            </w:pPr>
            <w:r/>
            <w:r>
              <w:rPr>
                <w:rFonts w:ascii="Calibri" w:hAnsi="Calibri"/>
                <w:b w:val="0"/>
                <w:sz w:val="18"/>
              </w:rPr>
              <w:t>3. Biên tập</w:t>
            </w:r>
          </w:p>
        </w:tc>
        <w:tc>
          <w:tcPr>
            <w:tcW w:type="dxa" w:w="3798"/>
            <w:vAlign w:val="center"/>
            <w:tcMar>
              <w:top w:w="80" w:type="dxa"/>
              <w:start w:w="120" w:type="dxa"/>
              <w:bottom w:w="80" w:type="dxa"/>
              <w:end w:w="120" w:type="dxa"/>
            </w:tcMar>
          </w:tcPr>
          <w:p>
            <w:pPr>
              <w:spacing w:after="0" w:line="264" w:lineRule="auto"/>
            </w:pPr>
            <w:r/>
            <w:r>
              <w:rPr>
                <w:rFonts w:ascii="Calibri" w:hAnsi="Calibri"/>
                <w:b w:val="0"/>
                <w:sz w:val="18"/>
              </w:rPr>
              <w:t>Tạo bản nháp; chỉnh thủ công hoặc sửa bằng AI theo giọng, độ dài và mục đích.</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Nội dung tiếng Việt tự nhiên, có phiên bản và trích dẫn tách riêng.</w:t>
            </w:r>
          </w:p>
        </w:tc>
      </w:tr>
      <w:tr>
        <w:trPr>
          <w:cantSplit/>
        </w:trPr>
        <w:tc>
          <w:tcPr>
            <w:tcW w:type="dxa" w:w="1247"/>
            <w:vAlign w:val="center"/>
            <w:tcMar>
              <w:top w:w="80" w:type="dxa"/>
              <w:start w:w="120" w:type="dxa"/>
              <w:bottom w:w="80" w:type="dxa"/>
              <w:end w:w="120" w:type="dxa"/>
            </w:tcMar>
            <w:shd w:fill="F5F8FA"/>
          </w:tcPr>
          <w:p>
            <w:pPr>
              <w:spacing w:after="0" w:line="264" w:lineRule="auto"/>
            </w:pPr>
            <w:r/>
            <w:r>
              <w:rPr>
                <w:rFonts w:ascii="Calibri" w:hAnsi="Calibri"/>
                <w:b w:val="0"/>
                <w:sz w:val="18"/>
              </w:rPr>
              <w:t>4. Duyệt</w:t>
            </w:r>
          </w:p>
        </w:tc>
        <w:tc>
          <w:tcPr>
            <w:tcW w:type="dxa" w:w="3798"/>
            <w:vAlign w:val="center"/>
            <w:tcMar>
              <w:top w:w="80" w:type="dxa"/>
              <w:start w:w="120" w:type="dxa"/>
              <w:bottom w:w="80" w:type="dxa"/>
              <w:end w:w="120" w:type="dxa"/>
            </w:tcMar>
            <w:shd w:fill="F5F8FA"/>
          </w:tcPr>
          <w:p>
            <w:pPr>
              <w:spacing w:after="0" w:line="264" w:lineRule="auto"/>
            </w:pPr>
            <w:r/>
            <w:r>
              <w:rPr>
                <w:rFonts w:ascii="Calibri" w:hAnsi="Calibri"/>
                <w:b w:val="0"/>
                <w:sz w:val="18"/>
              </w:rPr>
              <w:t>Người vận hành kiểm tra, yêu cầu duyệt lại, phê duyệt hoặc từ chối.</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Không có đường tắt từ AI tới xuất bản công khai.</w:t>
            </w:r>
          </w:p>
        </w:tc>
      </w:tr>
      <w:tr>
        <w:trPr>
          <w:cantSplit/>
        </w:trPr>
        <w:tc>
          <w:tcPr>
            <w:tcW w:type="dxa" w:w="1247"/>
            <w:vAlign w:val="center"/>
            <w:tcMar>
              <w:top w:w="80" w:type="dxa"/>
              <w:start w:w="120" w:type="dxa"/>
              <w:bottom w:w="80" w:type="dxa"/>
              <w:end w:w="120" w:type="dxa"/>
            </w:tcMar>
          </w:tcPr>
          <w:p>
            <w:pPr>
              <w:spacing w:after="0" w:line="264" w:lineRule="auto"/>
            </w:pPr>
            <w:r/>
            <w:r>
              <w:rPr>
                <w:rFonts w:ascii="Calibri" w:hAnsi="Calibri"/>
                <w:b w:val="0"/>
                <w:sz w:val="18"/>
              </w:rPr>
              <w:t>5. Phân phối</w:t>
            </w:r>
          </w:p>
        </w:tc>
        <w:tc>
          <w:tcPr>
            <w:tcW w:type="dxa" w:w="3798"/>
            <w:vAlign w:val="center"/>
            <w:tcMar>
              <w:top w:w="80" w:type="dxa"/>
              <w:start w:w="120" w:type="dxa"/>
              <w:bottom w:w="80" w:type="dxa"/>
              <w:end w:w="120" w:type="dxa"/>
            </w:tcMar>
          </w:tcPr>
          <w:p>
            <w:pPr>
              <w:spacing w:after="0" w:line="264" w:lineRule="auto"/>
            </w:pPr>
            <w:r/>
            <w:r>
              <w:rPr>
                <w:rFonts w:ascii="Calibri" w:hAnsi="Calibri"/>
                <w:b w:val="0"/>
                <w:sz w:val="18"/>
              </w:rPr>
              <w:t>Đồng bộ bài Zalo dạng nháp/ẩn; xuất Word, PDF hoặc bản đọc.</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Xuất bản công khai chỉ sau xác nhận riêng biệt.</w:t>
            </w:r>
          </w:p>
        </w:tc>
      </w:tr>
    </w:tbl>
    <w:p>
      <w:pPr>
        <w:spacing w:after="0"/>
      </w:pPr>
    </w:p>
    <w:p>
      <w:pPr>
        <w:keepLines/>
        <w:spacing w:before="100" w:after="60"/>
        <w:jc w:val="center"/>
      </w:pPr>
      <w:r>
        <w:drawing>
          <wp:inline xmlns:a="http://schemas.openxmlformats.org/drawingml/2006/main" xmlns:pic="http://schemas.openxmlformats.org/drawingml/2006/picture">
            <wp:extent cx="5616000" cy="2371200"/>
            <wp:docPr id="2" name="Picture 2"/>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5616000" cy="2371200"/>
                    </a:xfrm>
                    <a:prstGeom prst="rect"/>
                  </pic:spPr>
                </pic:pic>
              </a:graphicData>
            </a:graphic>
          </wp:inline>
        </w:drawing>
      </w:r>
    </w:p>
    <w:p>
      <w:pPr>
        <w:spacing w:after="160"/>
        <w:jc w:val="center"/>
      </w:pPr>
      <w:r>
        <w:rPr>
          <w:i/>
          <w:color w:val="526471"/>
          <w:sz w:val="17"/>
        </w:rPr>
        <w:t>Hình 2. Luồng tác nghiệp 5 bước và điểm chặn an toàn trước khi công bố.</w:t>
      </w:r>
    </w:p>
    <w:p>
      <w:pPr>
        <w:pStyle w:val="Heading2"/>
      </w:pPr>
      <w:r>
        <w:t>3.2. Điểm mới và khác biệt</w:t>
      </w:r>
    </w:p>
    <w:p>
      <w:pPr>
        <w:pStyle w:val="ListBullet"/>
      </w:pPr>
      <w:r>
        <w:rPr>
          <w:b/>
        </w:rPr>
        <w:t xml:space="preserve">Lấy bằng chứng làm điểm xuất phát: </w:t>
      </w:r>
      <w:r>
        <w:t>mỗi trích đoạn, hình ảnh và đường dẫn được lưu riêng, có thể mở lại để kiểm tra thay vì bị chôn trong một bản báo cáo dài.</w:t>
      </w:r>
    </w:p>
    <w:p>
      <w:pPr>
        <w:pStyle w:val="ListBullet"/>
      </w:pPr>
      <w:r>
        <w:rPr>
          <w:b/>
        </w:rPr>
        <w:t xml:space="preserve">Con người giữ quyền quyết định: </w:t>
      </w:r>
      <w:r>
        <w:t>trạng thái cần duyệt, lịch sử các lần sửa và xác nhận xuất bản được tách khỏi thao tác của AI.</w:t>
      </w:r>
    </w:p>
    <w:p>
      <w:pPr>
        <w:pStyle w:val="ListBullet"/>
      </w:pPr>
      <w:r>
        <w:rPr>
          <w:b/>
        </w:rPr>
        <w:t xml:space="preserve">Tiếng Việt theo ngữ cảnh: </w:t>
      </w:r>
      <w:r>
        <w:t>hướng dẫn sinh nội dung tập trung ở ranh giới dùng chung, tránh câu dẫn máy móc và giọng dịch.</w:t>
      </w:r>
    </w:p>
    <w:p>
      <w:pPr>
        <w:pStyle w:val="ListBullet"/>
      </w:pPr>
      <w:r>
        <w:rPr>
          <w:b/>
        </w:rPr>
        <w:t xml:space="preserve">Zalo an toàn theo mặc định: </w:t>
      </w:r>
      <w:r>
        <w:t>bài đồng bộ được tạo dạng nháp hoặc ẩn; chỉnh sửa sau đồng bộ làm mất trạng thái sẵn sàng xuất bản.</w:t>
      </w:r>
    </w:p>
    <w:p>
      <w:pPr>
        <w:pStyle w:val="ListBullet"/>
      </w:pPr>
      <w:r>
        <w:rPr>
          <w:b/>
        </w:rPr>
        <w:t xml:space="preserve">Một hệ thống, nhiều đầu ra: </w:t>
      </w:r>
      <w:r>
        <w:t>cùng một tập bằng chứng có thể phục vụ duyệt nội bộ, bài Zalo, báo cáo chuyên sâu hoặc bản đọc âm thanh.</w:t>
      </w:r>
    </w:p>
    <w:p>
      <w:pPr>
        <w:pStyle w:val="Heading1"/>
      </w:pPr>
      <w:r>
        <w:t>IV. CHỨC NĂNG SẢN PHẨM (NỘI DUNG TRỌNG TÂM)</w:t>
      </w:r>
    </w:p>
    <w:p>
      <w:pPr>
        <w:pStyle w:val="Heading2"/>
      </w:pPr>
      <w:r>
        <w:t>4.1. Nhóm chức năng chính</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170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Chức năng</w:t>
            </w:r>
          </w:p>
        </w:tc>
        <w:tc>
          <w:tcPr>
            <w:tcW w:type="dxa" w:w="453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Mục đích và cách hoạt động</w:t>
            </w:r>
          </w:p>
        </w:tc>
        <w:tc>
          <w:tcPr>
            <w:tcW w:type="dxa" w:w="283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Vai trò của AI</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Nguồn &amp; Quét</w:t>
            </w:r>
          </w:p>
        </w:tc>
        <w:tc>
          <w:tcPr>
            <w:tcW w:type="dxa" w:w="4535"/>
            <w:vAlign w:val="center"/>
            <w:tcMar>
              <w:top w:w="80" w:type="dxa"/>
              <w:start w:w="120" w:type="dxa"/>
              <w:bottom w:w="80" w:type="dxa"/>
              <w:end w:w="120" w:type="dxa"/>
            </w:tcMar>
          </w:tcPr>
          <w:p>
            <w:pPr>
              <w:spacing w:after="0" w:line="264" w:lineRule="auto"/>
            </w:pPr>
            <w:r/>
            <w:r>
              <w:rPr>
                <w:rFonts w:ascii="Calibri" w:hAnsi="Calibri"/>
                <w:b w:val="0"/>
                <w:sz w:val="18"/>
              </w:rPr>
              <w:t>Nhập URL, văn bản hoặc tệp; quét ngay, xếp hàng, quét lại có liên kết; chống tạo trùng khi kết nối chậm.</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Nhận diện loại nguồn và chọn quy trình thu thập phù hợp.</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Bằng chứng</w:t>
            </w:r>
          </w:p>
        </w:tc>
        <w:tc>
          <w:tcPr>
            <w:tcW w:type="dxa" w:w="4535"/>
            <w:vAlign w:val="center"/>
            <w:tcMar>
              <w:top w:w="80" w:type="dxa"/>
              <w:start w:w="120" w:type="dxa"/>
              <w:bottom w:w="80" w:type="dxa"/>
              <w:end w:w="120" w:type="dxa"/>
            </w:tcMar>
            <w:shd w:fill="F5F8FA"/>
          </w:tcPr>
          <w:p>
            <w:pPr>
              <w:spacing w:after="0" w:line="264" w:lineRule="auto"/>
            </w:pPr>
            <w:r/>
            <w:r>
              <w:rPr>
                <w:rFonts w:ascii="Calibri" w:hAnsi="Calibri"/>
                <w:b w:val="0"/>
                <w:sz w:val="18"/>
              </w:rPr>
              <w:t>Lưu trích đoạn, ảnh gốc, URL, tác giả, tương tác, mức rủi ro; phân công, đặt hạn, ghi chú.</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Tóm tắt, nhận diện tuyên bố và gợi ý lý do rủi ro để người dùng kiểm tra.</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Chủ đề &amp; phân tích</w:t>
            </w:r>
          </w:p>
        </w:tc>
        <w:tc>
          <w:tcPr>
            <w:tcW w:type="dxa" w:w="4535"/>
            <w:vAlign w:val="center"/>
            <w:tcMar>
              <w:top w:w="80" w:type="dxa"/>
              <w:start w:w="120" w:type="dxa"/>
              <w:bottom w:w="80" w:type="dxa"/>
              <w:end w:w="120" w:type="dxa"/>
            </w:tcMar>
          </w:tcPr>
          <w:p>
            <w:pPr>
              <w:spacing w:after="0" w:line="264" w:lineRule="auto"/>
            </w:pPr>
            <w:r/>
            <w:r>
              <w:rPr>
                <w:rFonts w:ascii="Calibri" w:hAnsi="Calibri"/>
                <w:b w:val="0"/>
                <w:sz w:val="18"/>
              </w:rPr>
              <w:t>Gom bằng chứng liên quan, hiển thị mức “khớp” như độ phù hợp chủ đề và giải thích thang rủi ro.</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Phân cụm, tóm tắt lập trường, cảm xúc và tín hiệu bất thường.</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Bản nháp</w:t>
            </w:r>
          </w:p>
        </w:tc>
        <w:tc>
          <w:tcPr>
            <w:tcW w:type="dxa" w:w="4535"/>
            <w:vAlign w:val="center"/>
            <w:tcMar>
              <w:top w:w="80" w:type="dxa"/>
              <w:start w:w="120" w:type="dxa"/>
              <w:bottom w:w="80" w:type="dxa"/>
              <w:end w:w="120" w:type="dxa"/>
            </w:tcMar>
            <w:shd w:fill="F5F8FA"/>
          </w:tcPr>
          <w:p>
            <w:pPr>
              <w:spacing w:after="0" w:line="264" w:lineRule="auto"/>
            </w:pPr>
            <w:r/>
            <w:r>
              <w:rPr>
                <w:rFonts w:ascii="Calibri" w:hAnsi="Calibri"/>
                <w:b w:val="0"/>
                <w:sz w:val="18"/>
              </w:rPr>
              <w:t>Chọn mục đích, giọng điệu, giọng văn và độ dài; sửa tay hoặc sửa bằng AI; mọi sửa đổi quay lại cần duyệt.</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Viết và viết lại dựa trên bằng chứng, không chèn ký hiệu trích dẫn thô và không bịa thêm dữ kiện.</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Bài viết</w:t>
            </w:r>
          </w:p>
        </w:tc>
        <w:tc>
          <w:tcPr>
            <w:tcW w:type="dxa" w:w="4535"/>
            <w:vAlign w:val="center"/>
            <w:tcMar>
              <w:top w:w="80" w:type="dxa"/>
              <w:start w:w="120" w:type="dxa"/>
              <w:bottom w:w="80" w:type="dxa"/>
              <w:end w:w="120" w:type="dxa"/>
            </w:tcMar>
          </w:tcPr>
          <w:p>
            <w:pPr>
              <w:spacing w:after="0" w:line="264" w:lineRule="auto"/>
            </w:pPr>
            <w:r/>
            <w:r>
              <w:rPr>
                <w:rFonts w:ascii="Calibri" w:hAnsi="Calibri"/>
                <w:b w:val="0"/>
                <w:sz w:val="18"/>
              </w:rPr>
              <w:t>Biên tập tiêu đề, trích yếu, tác giả, ảnh bìa và khối văn bản/ảnh; lưu phiên bản, duyệt và xem trước.</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Tạo dàn ý, tiêu đề, trích yếu, mở rộng/rút gọn và rà soát luận điểm.</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Zalo OA</w:t>
            </w:r>
          </w:p>
        </w:tc>
        <w:tc>
          <w:tcPr>
            <w:tcW w:type="dxa" w:w="4535"/>
            <w:vAlign w:val="center"/>
            <w:tcMar>
              <w:top w:w="80" w:type="dxa"/>
              <w:start w:w="120" w:type="dxa"/>
              <w:bottom w:w="80" w:type="dxa"/>
              <w:end w:w="120" w:type="dxa"/>
            </w:tcMar>
            <w:shd w:fill="F5F8FA"/>
          </w:tcPr>
          <w:p>
            <w:pPr>
              <w:spacing w:after="0" w:line="264" w:lineRule="auto"/>
            </w:pPr>
            <w:r/>
            <w:r>
              <w:rPr>
                <w:rFonts w:ascii="Calibri" w:hAnsi="Calibri"/>
                <w:b w:val="0"/>
                <w:sz w:val="18"/>
              </w:rPr>
              <w:t>Kết nối OAuth, đồng bộ bài dạng nháp/ẩn, làm mới trạng thái, lên lịch, cập nhật hoặc xóa bài được CS35 quản lý.</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Chuẩn bị dữ liệu đúng giới hạn của Zalo; AI không được tự xuất bản.</w:t>
            </w:r>
          </w:p>
        </w:tc>
      </w:tr>
      <w:tr>
        <w:trPr>
          <w:cantSplit/>
        </w:trPr>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Trò chuyện có ngữ cảnh</w:t>
            </w:r>
          </w:p>
        </w:tc>
        <w:tc>
          <w:tcPr>
            <w:tcW w:type="dxa" w:w="4535"/>
            <w:vAlign w:val="center"/>
            <w:tcMar>
              <w:top w:w="80" w:type="dxa"/>
              <w:start w:w="120" w:type="dxa"/>
              <w:bottom w:w="80" w:type="dxa"/>
              <w:end w:w="120" w:type="dxa"/>
            </w:tcMar>
          </w:tcPr>
          <w:p>
            <w:pPr>
              <w:spacing w:after="0" w:line="264" w:lineRule="auto"/>
            </w:pPr>
            <w:r/>
            <w:r>
              <w:rPr>
                <w:rFonts w:ascii="Calibri" w:hAnsi="Calibri"/>
                <w:b w:val="0"/>
                <w:sz w:val="18"/>
              </w:rPr>
              <w:t>Hội thoại được lưu cùng lần quét, bằng chứng, chủ đề, bản nháp và bài viết đã ghim.</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Tự điều chỉnh độ sâu theo yêu cầu; tách dữ kiện, diễn giải, điểm chưa rõ và bước tiếp theo.</w:t>
            </w:r>
          </w:p>
        </w:tc>
      </w:tr>
      <w:tr>
        <w:trPr>
          <w:cantSplit/>
        </w:trPr>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Báo cáo &amp; xuất tệp</w:t>
            </w:r>
          </w:p>
        </w:tc>
        <w:tc>
          <w:tcPr>
            <w:tcW w:type="dxa" w:w="4535"/>
            <w:vAlign w:val="center"/>
            <w:tcMar>
              <w:top w:w="80" w:type="dxa"/>
              <w:start w:w="120" w:type="dxa"/>
              <w:bottom w:w="80" w:type="dxa"/>
              <w:end w:w="120" w:type="dxa"/>
            </w:tcMar>
            <w:shd w:fill="F5F8FA"/>
          </w:tcPr>
          <w:p>
            <w:pPr>
              <w:spacing w:after="0" w:line="264" w:lineRule="auto"/>
            </w:pPr>
            <w:r/>
            <w:r>
              <w:rPr>
                <w:rFonts w:ascii="Calibri" w:hAnsi="Calibri"/>
                <w:b w:val="0"/>
                <w:sz w:val="18"/>
              </w:rPr>
              <w:t>Chọn lần quét và mẫu, tự tạo bản chuyên sâu, xem trước rồi tải Word/PDF hoặc bản đọc tiếng Việt.</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Đối chiếu bằng chứng, viết tóm tắt điều hành, phát hiện, khuyến nghị ưu tiên, giới hạn và lưu ý biên tập.</w:t>
            </w:r>
          </w:p>
        </w:tc>
      </w:tr>
    </w:tbl>
    <w:p>
      <w:pPr>
        <w:spacing w:after="0"/>
      </w:pPr>
    </w:p>
    <w:p>
      <w:pPr>
        <w:keepLines/>
        <w:spacing w:before="100" w:after="60"/>
        <w:jc w:val="center"/>
      </w:pPr>
      <w:r>
        <w:drawing>
          <wp:inline xmlns:a="http://schemas.openxmlformats.org/drawingml/2006/main" xmlns:pic="http://schemas.openxmlformats.org/drawingml/2006/picture">
            <wp:extent cx="5616000" cy="2558400"/>
            <wp:docPr id="3" name="Picture 3"/>
            <wp:cNvGraphicFramePr>
              <a:graphicFrameLocks noChangeAspect="1"/>
            </wp:cNvGraphicFramePr>
            <a:graphic>
              <a:graphicData uri="http://schemas.openxmlformats.org/drawingml/2006/picture">
                <pic:pic>
                  <pic:nvPicPr>
                    <pic:cNvPr id="0" name="capabilities.png"/>
                    <pic:cNvPicPr/>
                  </pic:nvPicPr>
                  <pic:blipFill>
                    <a:blip r:embed="rId13"/>
                    <a:stretch>
                      <a:fillRect/>
                    </a:stretch>
                  </pic:blipFill>
                  <pic:spPr>
                    <a:xfrm>
                      <a:off x="0" y="0"/>
                      <a:ext cx="5616000" cy="2558400"/>
                    </a:xfrm>
                    <a:prstGeom prst="rect"/>
                  </pic:spPr>
                </pic:pic>
              </a:graphicData>
            </a:graphic>
          </wp:inline>
        </w:drawing>
      </w:r>
    </w:p>
    <w:p>
      <w:pPr>
        <w:spacing w:after="160"/>
        <w:jc w:val="center"/>
      </w:pPr>
      <w:r>
        <w:rPr>
          <w:i/>
          <w:color w:val="526471"/>
          <w:sz w:val="17"/>
        </w:rPr>
        <w:t>Hình 3. Mười nhóm chức năng chính trải đều từ thu thập đến vận hành; đây là bản đồ phạm vi, không phải chỉ số hiệu năng.</w:t>
      </w:r>
    </w:p>
    <w:p>
      <w:pPr>
        <w:pStyle w:val="Heading2"/>
      </w:pPr>
      <w:r>
        <w:t>4.2. Nhóm chức năng nổi bật, ưu việt</w:t>
      </w:r>
    </w:p>
    <w:tbl>
      <w:tblPr>
        <w:tblW w:type="auto" w:w="0"/>
        <w:tblLayout w:type="fixed"/>
        <w:tblLook w:firstColumn="1" w:firstRow="1" w:lastColumn="0" w:lastRow="0" w:noHBand="0" w:noVBand="1" w:val="04A0"/>
      </w:tblPr>
      <w:tblGrid>
        <w:gridCol w:w="102"/>
        <w:gridCol w:w="8957"/>
      </w:tblGrid>
      <w:tr>
        <w:trPr>
          <w:cantSplit/>
        </w:trPr>
        <w:tc>
          <w:tcPr>
            <w:tcW w:type="dxa" w:w="4824"/>
            <w:shd w:fill="0B8F87"/>
          </w:tcPr>
          <w:p/>
        </w:tc>
        <w:tc>
          <w:tcPr>
            <w:tcW w:type="dxa" w:w="4824"/>
            <w:shd w:fill="EAF4F6"/>
            <w:tcMar>
              <w:top w:w="140" w:type="dxa"/>
              <w:start w:w="180" w:type="dxa"/>
              <w:bottom w:w="140" w:type="dxa"/>
              <w:end w:w="180" w:type="dxa"/>
            </w:tcMar>
          </w:tcPr>
          <w:p>
            <w:pPr>
              <w:spacing w:after="60"/>
            </w:pPr>
            <w:r>
              <w:rPr>
                <w:b/>
                <w:color w:val="12344A"/>
                <w:sz w:val="20"/>
              </w:rPr>
              <w:t>Sửa bằng AI có kiểm soát độ dài</w:t>
            </w:r>
          </w:p>
          <w:p>
            <w:pPr>
              <w:spacing w:after="0" w:line="276" w:lineRule="auto"/>
            </w:pPr>
            <w:r>
              <w:rPr>
                <w:sz w:val="19"/>
              </w:rPr>
              <w:t>Người dùng có thể chọn “giữ độ dài”, “dài hơn một chút” (khoảng 20–35%), “dài hơn rõ rệt” hoặc “ngắn gọn hơn”. Nếu nhà cung cấp từ chối ngữ cảnh lớn, hệ thống tự thử lại với bằng chứng đang mở và thông báo phạm vi căn cứ đã dùng.</w:t>
            </w:r>
          </w:p>
        </w:tc>
      </w:tr>
    </w:tbl>
    <w:p>
      <w:pPr>
        <w:spacing w:after="0"/>
      </w:pPr>
    </w:p>
    <w:tbl>
      <w:tblPr>
        <w:tblW w:type="auto" w:w="0"/>
        <w:tblLayout w:type="fixed"/>
        <w:tblLook w:firstColumn="1" w:firstRow="1" w:lastColumn="0" w:lastRow="0" w:noHBand="0" w:noVBand="1" w:val="04A0"/>
      </w:tblPr>
      <w:tblGrid>
        <w:gridCol w:w="102"/>
        <w:gridCol w:w="8957"/>
      </w:tblGrid>
      <w:tr>
        <w:trPr>
          <w:cantSplit/>
        </w:trPr>
        <w:tc>
          <w:tcPr>
            <w:tcW w:type="dxa" w:w="4824"/>
            <w:shd w:fill="176B87"/>
          </w:tcPr>
          <w:p/>
        </w:tc>
        <w:tc>
          <w:tcPr>
            <w:tcW w:type="dxa" w:w="4824"/>
            <w:shd w:fill="EAF4F6"/>
            <w:tcMar>
              <w:top w:w="140" w:type="dxa"/>
              <w:start w:w="180" w:type="dxa"/>
              <w:bottom w:w="140" w:type="dxa"/>
              <w:end w:w="180" w:type="dxa"/>
            </w:tcMar>
          </w:tcPr>
          <w:p>
            <w:pPr>
              <w:spacing w:after="60"/>
            </w:pPr>
            <w:r>
              <w:rPr>
                <w:b/>
                <w:color w:val="12344A"/>
                <w:sz w:val="20"/>
              </w:rPr>
              <w:t>Báo cáo AI chuyên sâu, không chỉ ghép mẫu</w:t>
            </w:r>
          </w:p>
          <w:p>
            <w:pPr>
              <w:spacing w:after="0" w:line="276" w:lineRule="auto"/>
            </w:pPr>
            <w:r>
              <w:rPr>
                <w:sz w:val="19"/>
              </w:rPr>
              <w:t>Khi mở bản xem trước, hệ thống dùng phiên AI của không gian làm việc để đọc lần quét, kết quả phân tích, bằng chứng và bản nháp liên quan. Chế độ “Chuyên sâu” phát triển từng mục theo dữ liệu thực có, chỉ ra phát hiện, hệ quả, khuyến nghị ưu tiên và giới hạn. Nếu AI tạm thời không khả dụng, người dùng vẫn có một bản tổng hợp có cấu trúc để xem và xuất.</w:t>
            </w:r>
          </w:p>
        </w:tc>
      </w:tr>
    </w:tbl>
    <w:p>
      <w:pPr>
        <w:spacing w:after="0"/>
      </w:pPr>
    </w:p>
    <w:p>
      <w:pPr>
        <w:pStyle w:val="ListBullet"/>
      </w:pPr>
      <w:r>
        <w:rPr>
          <w:b/>
        </w:rPr>
        <w:t xml:space="preserve">Tự động tạo bản nháp theo từng nguồn: </w:t>
      </w:r>
      <w:r>
        <w:t>mỗi trang có thể được xếp là đáng tin cậy, có rủi ro hoặc trung lập. Người dùng chủ động bật chế độ tự tạo bản nháp cần duyệt và luôn nhìn thấy tác động của lựa chọn này.</w:t>
      </w:r>
    </w:p>
    <w:p>
      <w:pPr>
        <w:pStyle w:val="ListBullet"/>
      </w:pPr>
      <w:r>
        <w:rPr>
          <w:b/>
        </w:rPr>
        <w:t xml:space="preserve">Ảnh gốc đi cùng nội dung: </w:t>
      </w:r>
      <w:r>
        <w:t>khi nhà cung cấp trả ảnh của bài Facebook, ảnh được giữ ở bằng chứng, bản nháp và bài viết để người duyệt đối chiếu.</w:t>
      </w:r>
    </w:p>
    <w:p>
      <w:pPr>
        <w:pStyle w:val="ListBullet"/>
      </w:pPr>
      <w:r>
        <w:rPr>
          <w:b/>
        </w:rPr>
        <w:t xml:space="preserve">Tách trích yếu khỏi tiêu đề: </w:t>
      </w:r>
      <w:r>
        <w:t>trích yếu Zalo được rút gọn theo giới hạn ký tự và không lặp nguyên tiêu đề; bộ lọc làm sạch ký tự không tương thích.</w:t>
      </w:r>
    </w:p>
    <w:p>
      <w:pPr>
        <w:pStyle w:val="ListBullet"/>
      </w:pPr>
      <w:r>
        <w:rPr>
          <w:b/>
        </w:rPr>
        <w:t xml:space="preserve">Khoảng cách Zalo ổn định: </w:t>
      </w:r>
      <w:r>
        <w:t>bộ chuẩn hóa coi xuống dòng có chủ ý là ranh giới đoạn, bỏ tiêu đề dẫn trùng và ngăn hiện tượng tiêu đề phụ dính vào câu kế tiếp trong bảng xem trước OA.</w:t>
      </w:r>
    </w:p>
    <w:p>
      <w:pPr>
        <w:pStyle w:val="ListBullet"/>
      </w:pPr>
      <w:r>
        <w:rPr>
          <w:b/>
        </w:rPr>
        <w:t xml:space="preserve">Đối soát Zalo tự động: </w:t>
      </w:r>
      <w:r>
        <w:t>mã thao tác được lưu ngay. Nếu kết nối bị ngắt giữa chừng, hệ thống kiểm tra lại danh sách bài của OA trước khi thử lại để tránh tạo trùng.</w:t>
      </w:r>
    </w:p>
    <w:p>
      <w:pPr>
        <w:pStyle w:val="ListBullet"/>
      </w:pPr>
      <w:r>
        <w:rPr>
          <w:b/>
        </w:rPr>
        <w:t xml:space="preserve">Giao diện giải thích ngay tại chỗ: </w:t>
      </w:r>
      <w:r>
        <w:t>nhãn trạng thái, chú thích khi rê chuột, bộ lọc gọn, thẻ nội dung và thanh bên thu gọn giúp người dùng hiểu tác động trước khi thao tác.</w:t>
      </w:r>
    </w:p>
    <w:p>
      <w:pPr>
        <w:pStyle w:val="Heading1"/>
      </w:pPr>
      <w:r>
        <w:t>V. CÔNG NGHỆ, NỀN TẢNG VÀ CÁCH VẬN HÀNH</w:t>
      </w:r>
    </w:p>
    <w:p>
      <w:pPr>
        <w:pStyle w:val="Heading2"/>
      </w:pPr>
      <w:r>
        <w:t>5.1. Kiến trúc hệ thống</w:t>
      </w:r>
    </w:p>
    <w:p>
      <w:r>
        <w:t>Hệ thống được chia thành các lớp có trách nhiệm rõ ràng. Lớp thu thập tiếp nhận nguồn tin và điều phối công việc chạy nền. Lớp dữ liệu giữ nguyên nội dung, hình ảnh và nguồn gốc để mọi phân tích có thể kiểm tra lại. Lớp AI chỉ nhận phần ngữ cảnh cần thiết cho từng tác vụ. Lớp biên tập quản lý phiên bản và phê duyệt, còn lớp tích hợp tạo đầu ra chưa công khai hoặc tệp tải xuống. Cách chia này giúp thay đổi một nhà cung cấp mà không làm xáo trộn toàn bộ quy trình.</w:t>
      </w:r>
    </w:p>
    <w:p>
      <w:pPr>
        <w:pStyle w:val="Heading2"/>
      </w:pPr>
      <w:r>
        <w:t>5.2. Ngăn xếp công nghệ</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1474"/>
            <w:vAlign w:val="center"/>
            <w:tcMar>
              <w:top w:w="80" w:type="dxa"/>
              <w:start w:w="120" w:type="dxa"/>
              <w:bottom w:w="80" w:type="dxa"/>
              <w:end w:w="120" w:type="dxa"/>
            </w:tcMar>
            <w:shd w:fill="176B87"/>
          </w:tcPr>
          <w:p>
            <w:pPr>
              <w:spacing w:after="0" w:line="264" w:lineRule="auto"/>
            </w:pPr>
            <w:r/>
            <w:r>
              <w:rPr>
                <w:rFonts w:ascii="Calibri" w:hAnsi="Calibri"/>
                <w:b/>
                <w:color w:val="FFFFFF"/>
                <w:sz w:val="19"/>
              </w:rPr>
              <w:t>Lớp</w:t>
            </w:r>
          </w:p>
        </w:tc>
        <w:tc>
          <w:tcPr>
            <w:tcW w:type="dxa" w:w="3572"/>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Công nghệ/giải pháp</w:t>
            </w:r>
          </w:p>
        </w:tc>
        <w:tc>
          <w:tcPr>
            <w:tcW w:type="dxa" w:w="402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Vai trò</w:t>
            </w:r>
          </w:p>
        </w:tc>
      </w:tr>
      <w:tr>
        <w:trPr>
          <w:cantSplit/>
        </w:trPr>
        <w:tc>
          <w:tcPr>
            <w:tcW w:type="dxa" w:w="1474"/>
            <w:vAlign w:val="center"/>
            <w:tcMar>
              <w:top w:w="80" w:type="dxa"/>
              <w:start w:w="120" w:type="dxa"/>
              <w:bottom w:w="80" w:type="dxa"/>
              <w:end w:w="120" w:type="dxa"/>
            </w:tcMar>
          </w:tcPr>
          <w:p>
            <w:pPr>
              <w:spacing w:after="0" w:line="264" w:lineRule="auto"/>
            </w:pPr>
            <w:r/>
            <w:r>
              <w:rPr>
                <w:rFonts w:ascii="Calibri" w:hAnsi="Calibri"/>
                <w:b w:val="0"/>
                <w:sz w:val="18"/>
              </w:rPr>
              <w:t>Giao diện</w:t>
            </w:r>
          </w:p>
        </w:tc>
        <w:tc>
          <w:tcPr>
            <w:tcW w:type="dxa" w:w="3572"/>
            <w:vAlign w:val="center"/>
            <w:tcMar>
              <w:top w:w="80" w:type="dxa"/>
              <w:start w:w="120" w:type="dxa"/>
              <w:bottom w:w="80" w:type="dxa"/>
              <w:end w:w="120" w:type="dxa"/>
            </w:tcMar>
          </w:tcPr>
          <w:p>
            <w:pPr>
              <w:spacing w:after="0" w:line="264" w:lineRule="auto"/>
            </w:pPr>
            <w:r/>
            <w:r>
              <w:rPr>
                <w:rFonts w:ascii="Calibri" w:hAnsi="Calibri"/>
                <w:b w:val="0"/>
                <w:sz w:val="18"/>
              </w:rPr>
              <w:t>Next.js 16, React 19, Tailwind CSS, Radix/shadcn</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Responsive, hỗ trợ bàn phím, trạng thái tải và giao diện sáng/tối.</w:t>
            </w:r>
          </w:p>
        </w:tc>
      </w:tr>
      <w:tr>
        <w:trPr>
          <w:cantSplit/>
        </w:trPr>
        <w:tc>
          <w:tcPr>
            <w:tcW w:type="dxa" w:w="1474"/>
            <w:vAlign w:val="center"/>
            <w:tcMar>
              <w:top w:w="80" w:type="dxa"/>
              <w:start w:w="120" w:type="dxa"/>
              <w:bottom w:w="80" w:type="dxa"/>
              <w:end w:w="120" w:type="dxa"/>
            </w:tcMar>
            <w:shd w:fill="F5F8FA"/>
          </w:tcPr>
          <w:p>
            <w:pPr>
              <w:spacing w:after="0" w:line="264" w:lineRule="auto"/>
            </w:pPr>
            <w:r/>
            <w:r>
              <w:rPr>
                <w:rFonts w:ascii="Calibri" w:hAnsi="Calibri"/>
                <w:b w:val="0"/>
                <w:sz w:val="18"/>
              </w:rPr>
              <w:t>Dữ liệu</w:t>
            </w:r>
          </w:p>
        </w:tc>
        <w:tc>
          <w:tcPr>
            <w:tcW w:type="dxa" w:w="3572"/>
            <w:vAlign w:val="center"/>
            <w:tcMar>
              <w:top w:w="80" w:type="dxa"/>
              <w:start w:w="120" w:type="dxa"/>
              <w:bottom w:w="80" w:type="dxa"/>
              <w:end w:w="120" w:type="dxa"/>
            </w:tcMar>
            <w:shd w:fill="F5F8FA"/>
          </w:tcPr>
          <w:p>
            <w:pPr>
              <w:spacing w:after="0" w:line="264" w:lineRule="auto"/>
            </w:pPr>
            <w:r/>
            <w:r>
              <w:rPr>
                <w:rFonts w:ascii="Calibri" w:hAnsi="Calibri"/>
                <w:b w:val="0"/>
                <w:sz w:val="18"/>
              </w:rPr>
              <w:t>PostgreSQL, Drizzle ORM, Zod</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Lưu dữ liệu có cấu trúc, phiên bản và nhật ký; kiểm tra dữ liệu ngay tại ranh giới API.</w:t>
            </w:r>
          </w:p>
        </w:tc>
      </w:tr>
      <w:tr>
        <w:trPr>
          <w:cantSplit/>
        </w:trPr>
        <w:tc>
          <w:tcPr>
            <w:tcW w:type="dxa" w:w="1474"/>
            <w:vAlign w:val="center"/>
            <w:tcMar>
              <w:top w:w="80" w:type="dxa"/>
              <w:start w:w="120" w:type="dxa"/>
              <w:bottom w:w="80" w:type="dxa"/>
              <w:end w:w="120" w:type="dxa"/>
            </w:tcMar>
          </w:tcPr>
          <w:p>
            <w:pPr>
              <w:spacing w:after="0" w:line="264" w:lineRule="auto"/>
            </w:pPr>
            <w:r/>
            <w:r>
              <w:rPr>
                <w:rFonts w:ascii="Calibri" w:hAnsi="Calibri"/>
                <w:b w:val="0"/>
                <w:sz w:val="18"/>
              </w:rPr>
              <w:t>AI dùng chung</w:t>
            </w:r>
          </w:p>
        </w:tc>
        <w:tc>
          <w:tcPr>
            <w:tcW w:type="dxa" w:w="3572"/>
            <w:vAlign w:val="center"/>
            <w:tcMar>
              <w:top w:w="80" w:type="dxa"/>
              <w:start w:w="120" w:type="dxa"/>
              <w:bottom w:w="80" w:type="dxa"/>
              <w:end w:w="120" w:type="dxa"/>
            </w:tcMar>
          </w:tcPr>
          <w:p>
            <w:pPr>
              <w:spacing w:after="0" w:line="264" w:lineRule="auto"/>
            </w:pPr>
            <w:r/>
            <w:r>
              <w:rPr>
                <w:rFonts w:ascii="Calibri" w:hAnsi="Calibri"/>
                <w:b w:val="0"/>
                <w:sz w:val="18"/>
              </w:rPr>
              <w:t>Hạ tầng AI Tuturuuu dành cho ứng dụng liên kết; Google Gemini</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Người dùng không cần tự nhập khóa; hệ thống chọn mô hình đã được cho phép và giới hạn lượng nội dung theo từng tác vụ.</w:t>
            </w:r>
          </w:p>
        </w:tc>
      </w:tr>
      <w:tr>
        <w:trPr>
          <w:cantSplit/>
        </w:trPr>
        <w:tc>
          <w:tcPr>
            <w:tcW w:type="dxa" w:w="1474"/>
            <w:vAlign w:val="center"/>
            <w:tcMar>
              <w:top w:w="80" w:type="dxa"/>
              <w:start w:w="120" w:type="dxa"/>
              <w:bottom w:w="80" w:type="dxa"/>
              <w:end w:w="120" w:type="dxa"/>
            </w:tcMar>
            <w:shd w:fill="F5F8FA"/>
          </w:tcPr>
          <w:p>
            <w:pPr>
              <w:spacing w:after="0" w:line="264" w:lineRule="auto"/>
            </w:pPr>
            <w:r/>
            <w:r>
              <w:rPr>
                <w:rFonts w:ascii="Calibri" w:hAnsi="Calibri"/>
                <w:b w:val="0"/>
                <w:sz w:val="18"/>
              </w:rPr>
              <w:t>Thu thập</w:t>
            </w:r>
          </w:p>
        </w:tc>
        <w:tc>
          <w:tcPr>
            <w:tcW w:type="dxa" w:w="3572"/>
            <w:vAlign w:val="center"/>
            <w:tcMar>
              <w:top w:w="80" w:type="dxa"/>
              <w:start w:w="120" w:type="dxa"/>
              <w:bottom w:w="80" w:type="dxa"/>
              <w:end w:w="120" w:type="dxa"/>
            </w:tcMar>
            <w:shd w:fill="F5F8FA"/>
          </w:tcPr>
          <w:p>
            <w:pPr>
              <w:spacing w:after="0" w:line="264" w:lineRule="auto"/>
            </w:pPr>
            <w:r/>
            <w:r>
              <w:rPr>
                <w:rFonts w:ascii="Calibri" w:hAnsi="Calibri"/>
                <w:b w:val="0"/>
                <w:sz w:val="18"/>
              </w:rPr>
              <w:t>Apify, Firecrawl, Browser-use và bộ điều phối nguồn</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Chọn cách thu thập phù hợp, lưu lịch sử từng lần chạy và cho phép khôi phục khi có lỗi.</w:t>
            </w:r>
          </w:p>
        </w:tc>
      </w:tr>
      <w:tr>
        <w:trPr>
          <w:cantSplit/>
        </w:trPr>
        <w:tc>
          <w:tcPr>
            <w:tcW w:type="dxa" w:w="1474"/>
            <w:vAlign w:val="center"/>
            <w:tcMar>
              <w:top w:w="80" w:type="dxa"/>
              <w:start w:w="120" w:type="dxa"/>
              <w:bottom w:w="80" w:type="dxa"/>
              <w:end w:w="120" w:type="dxa"/>
            </w:tcMar>
          </w:tcPr>
          <w:p>
            <w:pPr>
              <w:spacing w:after="0" w:line="264" w:lineRule="auto"/>
            </w:pPr>
            <w:r/>
            <w:r>
              <w:rPr>
                <w:rFonts w:ascii="Calibri" w:hAnsi="Calibri"/>
                <w:b w:val="0"/>
                <w:sz w:val="18"/>
              </w:rPr>
              <w:t>Tích hợp Zalo</w:t>
            </w:r>
          </w:p>
        </w:tc>
        <w:tc>
          <w:tcPr>
            <w:tcW w:type="dxa" w:w="3572"/>
            <w:vAlign w:val="center"/>
            <w:tcMar>
              <w:top w:w="80" w:type="dxa"/>
              <w:start w:w="120" w:type="dxa"/>
              <w:bottom w:w="80" w:type="dxa"/>
              <w:end w:w="120" w:type="dxa"/>
            </w:tcMar>
          </w:tcPr>
          <w:p>
            <w:pPr>
              <w:spacing w:after="0" w:line="264" w:lineRule="auto"/>
            </w:pPr>
            <w:r/>
            <w:r>
              <w:rPr>
                <w:rFonts w:ascii="Calibri" w:hAnsi="Calibri"/>
                <w:b w:val="0"/>
                <w:sz w:val="18"/>
              </w:rPr>
              <w:t>OAuth v4 PKCE, Article API bất đồng bộ</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Quản lý token mã hóa, đồng bộ nháp/ẩn, kiểm tra kết quả và xuất bản có xác nhận.</w:t>
            </w:r>
          </w:p>
        </w:tc>
      </w:tr>
      <w:tr>
        <w:trPr>
          <w:cantSplit/>
        </w:trPr>
        <w:tc>
          <w:tcPr>
            <w:tcW w:type="dxa" w:w="1474"/>
            <w:vAlign w:val="center"/>
            <w:tcMar>
              <w:top w:w="80" w:type="dxa"/>
              <w:start w:w="120" w:type="dxa"/>
              <w:bottom w:w="80" w:type="dxa"/>
              <w:end w:w="120" w:type="dxa"/>
            </w:tcMar>
            <w:shd w:fill="F5F8FA"/>
          </w:tcPr>
          <w:p>
            <w:pPr>
              <w:spacing w:after="0" w:line="264" w:lineRule="auto"/>
            </w:pPr>
            <w:r/>
            <w:r>
              <w:rPr>
                <w:rFonts w:ascii="Calibri" w:hAnsi="Calibri"/>
                <w:b w:val="0"/>
                <w:sz w:val="18"/>
              </w:rPr>
              <w:t>Tệp đầu ra</w:t>
            </w:r>
          </w:p>
        </w:tc>
        <w:tc>
          <w:tcPr>
            <w:tcW w:type="dxa" w:w="3572"/>
            <w:vAlign w:val="center"/>
            <w:tcMar>
              <w:top w:w="80" w:type="dxa"/>
              <w:start w:w="120" w:type="dxa"/>
              <w:bottom w:w="80" w:type="dxa"/>
              <w:end w:w="120" w:type="dxa"/>
            </w:tcMar>
            <w:shd w:fill="F5F8FA"/>
          </w:tcPr>
          <w:p>
            <w:pPr>
              <w:spacing w:after="0" w:line="264" w:lineRule="auto"/>
            </w:pPr>
            <w:r/>
            <w:r>
              <w:rPr>
                <w:rFonts w:ascii="Calibri" w:hAnsi="Calibri"/>
                <w:b w:val="0"/>
                <w:sz w:val="18"/>
              </w:rPr>
              <w:t>DOCX, PDFMake, Google/Tuturuuu TTS</w:t>
            </w:r>
          </w:p>
        </w:tc>
        <w:tc>
          <w:tcPr>
            <w:tcW w:type="dxa" w:w="4025"/>
            <w:vAlign w:val="center"/>
            <w:tcMar>
              <w:top w:w="80" w:type="dxa"/>
              <w:start w:w="120" w:type="dxa"/>
              <w:bottom w:w="80" w:type="dxa"/>
              <w:end w:w="120" w:type="dxa"/>
            </w:tcMar>
            <w:shd w:fill="F5F8FA"/>
          </w:tcPr>
          <w:p>
            <w:pPr>
              <w:spacing w:after="0" w:line="264" w:lineRule="auto"/>
            </w:pPr>
            <w:r/>
            <w:r>
              <w:rPr>
                <w:rFonts w:ascii="Calibri" w:hAnsi="Calibri"/>
                <w:b w:val="0"/>
                <w:sz w:val="18"/>
              </w:rPr>
              <w:t>Tải Word, PDF và âm thanh về thiết bị người dùng.</w:t>
            </w:r>
          </w:p>
        </w:tc>
      </w:tr>
      <w:tr>
        <w:trPr>
          <w:cantSplit/>
        </w:trPr>
        <w:tc>
          <w:tcPr>
            <w:tcW w:type="dxa" w:w="1474"/>
            <w:vAlign w:val="center"/>
            <w:tcMar>
              <w:top w:w="80" w:type="dxa"/>
              <w:start w:w="120" w:type="dxa"/>
              <w:bottom w:w="80" w:type="dxa"/>
              <w:end w:w="120" w:type="dxa"/>
            </w:tcMar>
          </w:tcPr>
          <w:p>
            <w:pPr>
              <w:spacing w:after="0" w:line="264" w:lineRule="auto"/>
            </w:pPr>
            <w:r/>
            <w:r>
              <w:rPr>
                <w:rFonts w:ascii="Calibri" w:hAnsi="Calibri"/>
                <w:b w:val="0"/>
                <w:sz w:val="18"/>
              </w:rPr>
              <w:t>Vận hành</w:t>
            </w:r>
          </w:p>
        </w:tc>
        <w:tc>
          <w:tcPr>
            <w:tcW w:type="dxa" w:w="3572"/>
            <w:vAlign w:val="center"/>
            <w:tcMar>
              <w:top w:w="80" w:type="dxa"/>
              <w:start w:w="120" w:type="dxa"/>
              <w:bottom w:w="80" w:type="dxa"/>
              <w:end w:w="120" w:type="dxa"/>
            </w:tcMar>
          </w:tcPr>
          <w:p>
            <w:pPr>
              <w:spacing w:after="0" w:line="264" w:lineRule="auto"/>
            </w:pPr>
            <w:r/>
            <w:r>
              <w:rPr>
                <w:rFonts w:ascii="Calibri" w:hAnsi="Calibri"/>
                <w:b w:val="0"/>
                <w:sz w:val="18"/>
              </w:rPr>
              <w:t>Tiến trình xử lý hàng đợi, lịch chạy 5 phút, khóa bản ghi và số lần thử lại có giới hạn</w:t>
            </w:r>
          </w:p>
        </w:tc>
        <w:tc>
          <w:tcPr>
            <w:tcW w:type="dxa" w:w="4025"/>
            <w:vAlign w:val="center"/>
            <w:tcMar>
              <w:top w:w="80" w:type="dxa"/>
              <w:start w:w="120" w:type="dxa"/>
              <w:bottom w:w="80" w:type="dxa"/>
              <w:end w:w="120" w:type="dxa"/>
            </w:tcMar>
          </w:tcPr>
          <w:p>
            <w:pPr>
              <w:spacing w:after="0" w:line="264" w:lineRule="auto"/>
            </w:pPr>
            <w:r/>
            <w:r>
              <w:rPr>
                <w:rFonts w:ascii="Calibri" w:hAnsi="Calibri"/>
                <w:b w:val="0"/>
                <w:sz w:val="18"/>
              </w:rPr>
              <w:t>Xử lý tác vụ dài ở nền, tránh trùng và cho phép theo dõi trạng thái.</w:t>
            </w:r>
          </w:p>
        </w:tc>
      </w:tr>
    </w:tbl>
    <w:p>
      <w:pPr>
        <w:spacing w:after="0"/>
      </w:pPr>
    </w:p>
    <w:p>
      <w:pPr>
        <w:pStyle w:val="Heading2"/>
      </w:pPr>
      <w:r>
        <w:t>5.3. Luồng dữ liệu</w:t>
      </w:r>
    </w:p>
    <w:p>
      <w:pPr>
        <w:spacing w:after="80" w:line="283" w:lineRule="auto"/>
        <w:ind w:left="403" w:hanging="317"/>
      </w:pPr>
      <w:r>
        <w:rPr>
          <w:b/>
        </w:rPr>
        <w:t xml:space="preserve">1. </w:t>
      </w:r>
      <w:r>
        <w:t>Hệ thống nhận diện loại nguồn và chuẩn hóa đầu vào trước khi tạo một công việc quét.</w:t>
      </w:r>
    </w:p>
    <w:p>
      <w:pPr>
        <w:spacing w:after="80" w:line="283" w:lineRule="auto"/>
        <w:ind w:left="403" w:hanging="317"/>
      </w:pPr>
      <w:r>
        <w:rPr>
          <w:b/>
        </w:rPr>
        <w:t xml:space="preserve">2. </w:t>
      </w:r>
      <w:r>
        <w:t>Tiến trình chạy nền thu thập nội dung; mỗi lần gọi dịch vụ đều có lịch sử và sự kiện tiến độ riêng.</w:t>
      </w:r>
    </w:p>
    <w:p>
      <w:pPr>
        <w:spacing w:after="80" w:line="283" w:lineRule="auto"/>
        <w:ind w:left="403" w:hanging="317"/>
      </w:pPr>
      <w:r>
        <w:rPr>
          <w:b/>
        </w:rPr>
        <w:t xml:space="preserve">3. </w:t>
      </w:r>
      <w:r>
        <w:t>Bằng chứng, ảnh và phân tích được lưu tách biệt; liên kết về nguồn gốc không bị mất.</w:t>
      </w:r>
    </w:p>
    <w:p>
      <w:pPr>
        <w:spacing w:after="80" w:line="283" w:lineRule="auto"/>
        <w:ind w:left="403" w:hanging="317"/>
      </w:pPr>
      <w:r>
        <w:rPr>
          <w:b/>
        </w:rPr>
        <w:t xml:space="preserve">4. </w:t>
      </w:r>
      <w:r>
        <w:t>AI nhận ngữ cảnh phù hợp với tác vụ, tạo kết quả có cấu trúc và được làm sạch trước khi lưu; báo cáo chuyên sâu có ngân sách đầu ra lớn hơn nhưng không kéo dài bằng nội dung rỗng.</w:t>
      </w:r>
    </w:p>
    <w:p>
      <w:pPr>
        <w:spacing w:after="80" w:line="283" w:lineRule="auto"/>
        <w:ind w:left="403" w:hanging="317"/>
      </w:pPr>
      <w:r>
        <w:rPr>
          <w:b/>
        </w:rPr>
        <w:t xml:space="preserve">5. </w:t>
      </w:r>
      <w:r>
        <w:t>Người dùng sửa, duyệt và chọn đầu ra; mỗi thay đổi quan trọng tạo một phiên bản hoặc bản ghi nhật ký.</w:t>
      </w:r>
    </w:p>
    <w:p>
      <w:pPr>
        <w:spacing w:after="80" w:line="283" w:lineRule="auto"/>
        <w:ind w:left="403" w:hanging="317"/>
      </w:pPr>
      <w:r>
        <w:rPr>
          <w:b/>
        </w:rPr>
        <w:t xml:space="preserve">6. </w:t>
      </w:r>
      <w:r>
        <w:t>Đồng bộ Zalo tạo bài ở trạng thái không công khai; xuất bản cần hành động xác nhận riêng.</w:t>
      </w:r>
    </w:p>
    <w:p>
      <w:pPr>
        <w:pStyle w:val="Heading2"/>
      </w:pPr>
      <w:r>
        <w:t>5.4. Các quyết định kiến trúc chủ chốt</w:t>
      </w:r>
    </w:p>
    <w:p>
      <w:r>
        <w:t>Những lựa chọn dưới đây được đưa ra để cân bằng ba yêu cầu: dễ kiểm tra, vận hành ổn định và không để tự động hóa vượt quá quyền của người dùng.</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243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Quyết định</w:t>
            </w:r>
          </w:p>
        </w:tc>
        <w:tc>
          <w:tcPr>
            <w:tcW w:type="dxa" w:w="379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Lý do lựa chọn</w:t>
            </w:r>
          </w:p>
        </w:tc>
        <w:tc>
          <w:tcPr>
            <w:tcW w:type="dxa" w:w="283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Đánh đổi được chấp nhận</w:t>
            </w:r>
          </w:p>
        </w:tc>
      </w:tr>
      <w:tr>
        <w:trPr>
          <w:cantSplit/>
        </w:trPr>
        <w:tc>
          <w:tcPr>
            <w:tcW w:type="dxa" w:w="2438"/>
            <w:vAlign w:val="center"/>
            <w:tcMar>
              <w:top w:w="80" w:type="dxa"/>
              <w:start w:w="120" w:type="dxa"/>
              <w:bottom w:w="80" w:type="dxa"/>
              <w:end w:w="120" w:type="dxa"/>
            </w:tcMar>
          </w:tcPr>
          <w:p>
            <w:pPr>
              <w:spacing w:after="0" w:line="264" w:lineRule="auto"/>
            </w:pPr>
            <w:r/>
            <w:r>
              <w:rPr>
                <w:rFonts w:ascii="Calibri" w:hAnsi="Calibri"/>
                <w:b w:val="0"/>
                <w:sz w:val="18"/>
              </w:rPr>
              <w:t>Lưu bằng chứng như dữ liệu độc lập</w:t>
            </w:r>
          </w:p>
        </w:tc>
        <w:tc>
          <w:tcPr>
            <w:tcW w:type="dxa" w:w="3798"/>
            <w:vAlign w:val="center"/>
            <w:tcMar>
              <w:top w:w="80" w:type="dxa"/>
              <w:start w:w="120" w:type="dxa"/>
              <w:bottom w:w="80" w:type="dxa"/>
              <w:end w:w="120" w:type="dxa"/>
            </w:tcMar>
          </w:tcPr>
          <w:p>
            <w:pPr>
              <w:spacing w:after="0" w:line="264" w:lineRule="auto"/>
            </w:pPr>
            <w:r/>
            <w:r>
              <w:rPr>
                <w:rFonts w:ascii="Calibri" w:hAnsi="Calibri"/>
                <w:b w:val="0"/>
                <w:sz w:val="18"/>
              </w:rPr>
              <w:t>Giúp lần lại nguồn, tái sử dụng cho nhiều bản nháp và kiểm tra mọi nhận định.</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Cần nhiều quan hệ dữ liệu và thông tin mô tả hơn.</w:t>
            </w:r>
          </w:p>
        </w:tc>
      </w:tr>
      <w:tr>
        <w:trPr>
          <w:cantSplit/>
        </w:trPr>
        <w:tc>
          <w:tcPr>
            <w:tcW w:type="dxa" w:w="2438"/>
            <w:vAlign w:val="center"/>
            <w:tcMar>
              <w:top w:w="80" w:type="dxa"/>
              <w:start w:w="120" w:type="dxa"/>
              <w:bottom w:w="80" w:type="dxa"/>
              <w:end w:w="120" w:type="dxa"/>
            </w:tcMar>
            <w:shd w:fill="F5F8FA"/>
          </w:tcPr>
          <w:p>
            <w:pPr>
              <w:spacing w:after="0" w:line="264" w:lineRule="auto"/>
            </w:pPr>
            <w:r/>
            <w:r>
              <w:rPr>
                <w:rFonts w:ascii="Calibri" w:hAnsi="Calibri"/>
                <w:b w:val="0"/>
                <w:sz w:val="18"/>
              </w:rPr>
              <w:t>Xử lý quét và đồng bộ bằng hàng đợi</w:t>
            </w:r>
          </w:p>
        </w:tc>
        <w:tc>
          <w:tcPr>
            <w:tcW w:type="dxa" w:w="3798"/>
            <w:vAlign w:val="center"/>
            <w:tcMar>
              <w:top w:w="80" w:type="dxa"/>
              <w:start w:w="120" w:type="dxa"/>
              <w:bottom w:w="80" w:type="dxa"/>
              <w:end w:w="120" w:type="dxa"/>
            </w:tcMar>
            <w:shd w:fill="F5F8FA"/>
          </w:tcPr>
          <w:p>
            <w:pPr>
              <w:spacing w:after="0" w:line="264" w:lineRule="auto"/>
            </w:pPr>
            <w:r/>
            <w:r>
              <w:rPr>
                <w:rFonts w:ascii="Calibri" w:hAnsi="Calibri"/>
                <w:b w:val="0"/>
                <w:sz w:val="18"/>
              </w:rPr>
              <w:t>Tác vụ dài không làm trình duyệt chờ; có thể tiếp tục sau khi mất kết nối.</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Phải có màn hình theo dõi và cơ chế thử lại có kiểm soát.</w:t>
            </w:r>
          </w:p>
        </w:tc>
      </w:tr>
      <w:tr>
        <w:trPr>
          <w:cantSplit/>
        </w:trPr>
        <w:tc>
          <w:tcPr>
            <w:tcW w:type="dxa" w:w="2438"/>
            <w:vAlign w:val="center"/>
            <w:tcMar>
              <w:top w:w="80" w:type="dxa"/>
              <w:start w:w="120" w:type="dxa"/>
              <w:bottom w:w="80" w:type="dxa"/>
              <w:end w:w="120" w:type="dxa"/>
            </w:tcMar>
          </w:tcPr>
          <w:p>
            <w:pPr>
              <w:spacing w:after="0" w:line="264" w:lineRule="auto"/>
            </w:pPr>
            <w:r/>
            <w:r>
              <w:rPr>
                <w:rFonts w:ascii="Calibri" w:hAnsi="Calibri"/>
                <w:b w:val="0"/>
                <w:sz w:val="18"/>
              </w:rPr>
              <w:t>Tách trạng thái duyệt khỏi trạng thái Zalo</w:t>
            </w:r>
          </w:p>
        </w:tc>
        <w:tc>
          <w:tcPr>
            <w:tcW w:type="dxa" w:w="3798"/>
            <w:vAlign w:val="center"/>
            <w:tcMar>
              <w:top w:w="80" w:type="dxa"/>
              <w:start w:w="120" w:type="dxa"/>
              <w:bottom w:w="80" w:type="dxa"/>
              <w:end w:w="120" w:type="dxa"/>
            </w:tcMar>
          </w:tcPr>
          <w:p>
            <w:pPr>
              <w:spacing w:after="0" w:line="264" w:lineRule="auto"/>
            </w:pPr>
            <w:r/>
            <w:r>
              <w:rPr>
                <w:rFonts w:ascii="Calibri" w:hAnsi="Calibri"/>
                <w:b w:val="0"/>
                <w:sz w:val="18"/>
              </w:rPr>
              <w:t>Một bài được duyệt nội bộ chưa đồng nghĩa với việc được phép công bố.</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Quy trình có thêm bước nhưng giảm đáng kể nguy cơ đăng nhầm.</w:t>
            </w:r>
          </w:p>
        </w:tc>
      </w:tr>
      <w:tr>
        <w:trPr>
          <w:cantSplit/>
        </w:trPr>
        <w:tc>
          <w:tcPr>
            <w:tcW w:type="dxa" w:w="2438"/>
            <w:vAlign w:val="center"/>
            <w:tcMar>
              <w:top w:w="80" w:type="dxa"/>
              <w:start w:w="120" w:type="dxa"/>
              <w:bottom w:w="80" w:type="dxa"/>
              <w:end w:w="120" w:type="dxa"/>
            </w:tcMar>
            <w:shd w:fill="F5F8FA"/>
          </w:tcPr>
          <w:p>
            <w:pPr>
              <w:spacing w:after="0" w:line="264" w:lineRule="auto"/>
            </w:pPr>
            <w:r/>
            <w:r>
              <w:rPr>
                <w:rFonts w:ascii="Calibri" w:hAnsi="Calibri"/>
                <w:b w:val="0"/>
                <w:sz w:val="18"/>
              </w:rPr>
              <w:t>Dùng hạ tầng AI chung của Tuturuuu</w:t>
            </w:r>
          </w:p>
        </w:tc>
        <w:tc>
          <w:tcPr>
            <w:tcW w:type="dxa" w:w="3798"/>
            <w:vAlign w:val="center"/>
            <w:tcMar>
              <w:top w:w="80" w:type="dxa"/>
              <w:start w:w="120" w:type="dxa"/>
              <w:bottom w:w="80" w:type="dxa"/>
              <w:end w:w="120" w:type="dxa"/>
            </w:tcMar>
            <w:shd w:fill="F5F8FA"/>
          </w:tcPr>
          <w:p>
            <w:pPr>
              <w:spacing w:after="0" w:line="264" w:lineRule="auto"/>
            </w:pPr>
            <w:r/>
            <w:r>
              <w:rPr>
                <w:rFonts w:ascii="Calibri" w:hAnsi="Calibri"/>
                <w:b w:val="0"/>
                <w:sz w:val="18"/>
              </w:rPr>
              <w:t>Tái sử dụng mô hình, bảo mật và kiểm soát truy cập; người dùng không cần khóa riêng.</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Phải tuân theo hợp đồng dịch vụ và danh sách mô hình được cho phép.</w:t>
            </w:r>
          </w:p>
        </w:tc>
      </w:tr>
      <w:tr>
        <w:trPr>
          <w:cantSplit/>
        </w:trPr>
        <w:tc>
          <w:tcPr>
            <w:tcW w:type="dxa" w:w="2438"/>
            <w:vAlign w:val="center"/>
            <w:tcMar>
              <w:top w:w="80" w:type="dxa"/>
              <w:start w:w="120" w:type="dxa"/>
              <w:bottom w:w="80" w:type="dxa"/>
              <w:end w:w="120" w:type="dxa"/>
            </w:tcMar>
          </w:tcPr>
          <w:p>
            <w:pPr>
              <w:spacing w:after="0" w:line="264" w:lineRule="auto"/>
            </w:pPr>
            <w:r/>
            <w:r>
              <w:rPr>
                <w:rFonts w:ascii="Calibri" w:hAnsi="Calibri"/>
                <w:b w:val="0"/>
                <w:sz w:val="18"/>
              </w:rPr>
              <w:t>Mã hóa và quay vòng token Zalo dưới khóa dữ liệu</w:t>
            </w:r>
          </w:p>
        </w:tc>
        <w:tc>
          <w:tcPr>
            <w:tcW w:type="dxa" w:w="3798"/>
            <w:vAlign w:val="center"/>
            <w:tcMar>
              <w:top w:w="80" w:type="dxa"/>
              <w:start w:w="120" w:type="dxa"/>
              <w:bottom w:w="80" w:type="dxa"/>
              <w:end w:w="120" w:type="dxa"/>
            </w:tcMar>
          </w:tcPr>
          <w:p>
            <w:pPr>
              <w:spacing w:after="0" w:line="264" w:lineRule="auto"/>
            </w:pPr>
            <w:r/>
            <w:r>
              <w:rPr>
                <w:rFonts w:ascii="Calibri" w:hAnsi="Calibri"/>
                <w:b w:val="0"/>
                <w:sz w:val="18"/>
              </w:rPr>
              <w:t>Token làm mới chỉ dùng một lần; khóa ngăn hai tiến trình dùng đồng thời.</w:t>
            </w:r>
          </w:p>
        </w:tc>
        <w:tc>
          <w:tcPr>
            <w:tcW w:type="dxa" w:w="2835"/>
            <w:vAlign w:val="center"/>
            <w:tcMar>
              <w:top w:w="80" w:type="dxa"/>
              <w:start w:w="120" w:type="dxa"/>
              <w:bottom w:w="80" w:type="dxa"/>
              <w:end w:w="120" w:type="dxa"/>
            </w:tcMar>
          </w:tcPr>
          <w:p>
            <w:pPr>
              <w:spacing w:after="0" w:line="264" w:lineRule="auto"/>
            </w:pPr>
            <w:r/>
            <w:r>
              <w:rPr>
                <w:rFonts w:ascii="Calibri" w:hAnsi="Calibri"/>
                <w:b w:val="0"/>
                <w:sz w:val="18"/>
              </w:rPr>
              <w:t>Luồng kết nối phức tạp hơn và cần theo dõi sức khỏe kết nối.</w:t>
            </w:r>
          </w:p>
        </w:tc>
      </w:tr>
      <w:tr>
        <w:trPr>
          <w:cantSplit/>
        </w:trPr>
        <w:tc>
          <w:tcPr>
            <w:tcW w:type="dxa" w:w="2438"/>
            <w:vAlign w:val="center"/>
            <w:tcMar>
              <w:top w:w="80" w:type="dxa"/>
              <w:start w:w="120" w:type="dxa"/>
              <w:bottom w:w="80" w:type="dxa"/>
              <w:end w:w="120" w:type="dxa"/>
            </w:tcMar>
            <w:shd w:fill="F5F8FA"/>
          </w:tcPr>
          <w:p>
            <w:pPr>
              <w:spacing w:after="0" w:line="264" w:lineRule="auto"/>
            </w:pPr>
            <w:r/>
            <w:r>
              <w:rPr>
                <w:rFonts w:ascii="Calibri" w:hAnsi="Calibri"/>
                <w:b w:val="0"/>
                <w:sz w:val="18"/>
              </w:rPr>
              <w:t>Lưu phiên bản và dấu vân tay nội dung</w:t>
            </w:r>
          </w:p>
        </w:tc>
        <w:tc>
          <w:tcPr>
            <w:tcW w:type="dxa" w:w="3798"/>
            <w:vAlign w:val="center"/>
            <w:tcMar>
              <w:top w:w="80" w:type="dxa"/>
              <w:start w:w="120" w:type="dxa"/>
              <w:bottom w:w="80" w:type="dxa"/>
              <w:end w:w="120" w:type="dxa"/>
            </w:tcMar>
            <w:shd w:fill="F5F8FA"/>
          </w:tcPr>
          <w:p>
            <w:pPr>
              <w:spacing w:after="0" w:line="264" w:lineRule="auto"/>
            </w:pPr>
            <w:r/>
            <w:r>
              <w:rPr>
                <w:rFonts w:ascii="Calibri" w:hAnsi="Calibri"/>
                <w:b w:val="0"/>
                <w:sz w:val="18"/>
              </w:rPr>
              <w:t>Phát hiện bài đã thay đổi sau khi đồng bộ hoặc lên lịch, từ đó buộc kiểm tra lại.</w:t>
            </w:r>
          </w:p>
        </w:tc>
        <w:tc>
          <w:tcPr>
            <w:tcW w:type="dxa" w:w="2835"/>
            <w:vAlign w:val="center"/>
            <w:tcMar>
              <w:top w:w="80" w:type="dxa"/>
              <w:start w:w="120" w:type="dxa"/>
              <w:bottom w:w="80" w:type="dxa"/>
              <w:end w:w="120" w:type="dxa"/>
            </w:tcMar>
            <w:shd w:fill="F5F8FA"/>
          </w:tcPr>
          <w:p>
            <w:pPr>
              <w:spacing w:after="0" w:line="264" w:lineRule="auto"/>
            </w:pPr>
            <w:r/>
            <w:r>
              <w:rPr>
                <w:rFonts w:ascii="Calibri" w:hAnsi="Calibri"/>
                <w:b w:val="0"/>
                <w:sz w:val="18"/>
              </w:rPr>
              <w:t>Tốn thêm dung lượng nhưng đổi lại có lịch sử phục hồi và kiểm toán.</w:t>
            </w:r>
          </w:p>
        </w:tc>
      </w:tr>
    </w:tbl>
    <w:p>
      <w:pPr>
        <w:spacing w:after="0"/>
      </w:pPr>
    </w:p>
    <w:p>
      <w:pPr>
        <w:pStyle w:val="Heading1"/>
      </w:pPr>
      <w:r>
        <w:t>VI. BẢO MẬT VÀ PHÂN QUYỀN</w:t>
      </w:r>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2324"/>
            <w:vAlign w:val="center"/>
            <w:tcMar>
              <w:top w:w="80" w:type="dxa"/>
              <w:start w:w="120" w:type="dxa"/>
              <w:bottom w:w="80" w:type="dxa"/>
              <w:end w:w="120" w:type="dxa"/>
            </w:tcMar>
            <w:shd w:fill="176B87"/>
          </w:tcPr>
          <w:p>
            <w:pPr>
              <w:spacing w:after="0" w:line="264" w:lineRule="auto"/>
            </w:pPr>
            <w:r/>
            <w:r>
              <w:rPr>
                <w:rFonts w:ascii="Calibri" w:hAnsi="Calibri"/>
                <w:b/>
                <w:color w:val="FFFFFF"/>
                <w:sz w:val="19"/>
              </w:rPr>
              <w:t>Kiểm soát</w:t>
            </w:r>
          </w:p>
        </w:tc>
        <w:tc>
          <w:tcPr>
            <w:tcW w:type="dxa" w:w="6746"/>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Cách triển khai</w:t>
            </w:r>
          </w:p>
        </w:tc>
      </w:tr>
      <w:tr>
        <w:trPr>
          <w:cantSplit/>
        </w:trPr>
        <w:tc>
          <w:tcPr>
            <w:tcW w:type="dxa" w:w="2324"/>
            <w:vAlign w:val="center"/>
            <w:tcMar>
              <w:top w:w="80" w:type="dxa"/>
              <w:start w:w="120" w:type="dxa"/>
              <w:bottom w:w="80" w:type="dxa"/>
              <w:end w:w="120" w:type="dxa"/>
            </w:tcMar>
          </w:tcPr>
          <w:p>
            <w:pPr>
              <w:spacing w:after="0" w:line="264" w:lineRule="auto"/>
            </w:pPr>
            <w:r/>
            <w:r>
              <w:rPr>
                <w:rFonts w:ascii="Calibri" w:hAnsi="Calibri"/>
                <w:b w:val="0"/>
                <w:sz w:val="18"/>
              </w:rPr>
              <w:t>Xác thực tập trung</w:t>
            </w:r>
          </w:p>
        </w:tc>
        <w:tc>
          <w:tcPr>
            <w:tcW w:type="dxa" w:w="6746"/>
            <w:vAlign w:val="center"/>
            <w:tcMar>
              <w:top w:w="80" w:type="dxa"/>
              <w:start w:w="120" w:type="dxa"/>
              <w:bottom w:w="80" w:type="dxa"/>
              <w:end w:w="120" w:type="dxa"/>
            </w:tcMar>
          </w:tcPr>
          <w:p>
            <w:pPr>
              <w:spacing w:after="0" w:line="264" w:lineRule="auto"/>
            </w:pPr>
            <w:r/>
            <w:r>
              <w:rPr>
                <w:rFonts w:ascii="Calibri" w:hAnsi="Calibri"/>
                <w:b w:val="0"/>
                <w:sz w:val="18"/>
              </w:rPr>
              <w:t>Phiên Tuturuuu được kiểm tra phía máy chủ và lưu trong cookie HttpOnly được mã hóa; production không có cơ chế bỏ qua đăng nhập.</w:t>
            </w:r>
          </w:p>
        </w:tc>
      </w:tr>
      <w:tr>
        <w:trPr>
          <w:cantSplit/>
        </w:trPr>
        <w:tc>
          <w:tcPr>
            <w:tcW w:type="dxa" w:w="2324"/>
            <w:vAlign w:val="center"/>
            <w:tcMar>
              <w:top w:w="80" w:type="dxa"/>
              <w:start w:w="120" w:type="dxa"/>
              <w:bottom w:w="80" w:type="dxa"/>
              <w:end w:w="120" w:type="dxa"/>
            </w:tcMar>
            <w:shd w:fill="F5F8FA"/>
          </w:tcPr>
          <w:p>
            <w:pPr>
              <w:spacing w:after="0" w:line="264" w:lineRule="auto"/>
            </w:pPr>
            <w:r/>
            <w:r>
              <w:rPr>
                <w:rFonts w:ascii="Calibri" w:hAnsi="Calibri"/>
                <w:b w:val="0"/>
                <w:sz w:val="18"/>
              </w:rPr>
              <w:t>Phạm vi không gian làm việc</w:t>
            </w:r>
          </w:p>
        </w:tc>
        <w:tc>
          <w:tcPr>
            <w:tcW w:type="dxa" w:w="6746"/>
            <w:vAlign w:val="center"/>
            <w:tcMar>
              <w:top w:w="80" w:type="dxa"/>
              <w:start w:w="120" w:type="dxa"/>
              <w:bottom w:w="80" w:type="dxa"/>
              <w:end w:w="120" w:type="dxa"/>
            </w:tcMar>
            <w:shd w:fill="F5F8FA"/>
          </w:tcPr>
          <w:p>
            <w:pPr>
              <w:spacing w:after="0" w:line="264" w:lineRule="auto"/>
            </w:pPr>
            <w:r/>
            <w:r>
              <w:rPr>
                <w:rFonts w:ascii="Calibri" w:hAnsi="Calibri"/>
                <w:b w:val="0"/>
                <w:sz w:val="18"/>
              </w:rPr>
              <w:t>Mọi truy vấn và thao tác thành viên, mẫu giọng văn, hội thoại và bài viết đều được ràng buộc với không gian làm việc hiện hành.</w:t>
            </w:r>
          </w:p>
        </w:tc>
      </w:tr>
      <w:tr>
        <w:trPr>
          <w:cantSplit/>
        </w:trPr>
        <w:tc>
          <w:tcPr>
            <w:tcW w:type="dxa" w:w="2324"/>
            <w:vAlign w:val="center"/>
            <w:tcMar>
              <w:top w:w="80" w:type="dxa"/>
              <w:start w:w="120" w:type="dxa"/>
              <w:bottom w:w="80" w:type="dxa"/>
              <w:end w:w="120" w:type="dxa"/>
            </w:tcMar>
          </w:tcPr>
          <w:p>
            <w:pPr>
              <w:spacing w:after="0" w:line="264" w:lineRule="auto"/>
            </w:pPr>
            <w:r/>
            <w:r>
              <w:rPr>
                <w:rFonts w:ascii="Calibri" w:hAnsi="Calibri"/>
                <w:b w:val="0"/>
                <w:sz w:val="18"/>
              </w:rPr>
              <w:t>Khóa và token</w:t>
            </w:r>
          </w:p>
        </w:tc>
        <w:tc>
          <w:tcPr>
            <w:tcW w:type="dxa" w:w="6746"/>
            <w:vAlign w:val="center"/>
            <w:tcMar>
              <w:top w:w="80" w:type="dxa"/>
              <w:start w:w="120" w:type="dxa"/>
              <w:bottom w:w="80" w:type="dxa"/>
              <w:end w:w="120" w:type="dxa"/>
            </w:tcMar>
          </w:tcPr>
          <w:p>
            <w:pPr>
              <w:spacing w:after="0" w:line="264" w:lineRule="auto"/>
            </w:pPr>
            <w:r/>
            <w:r>
              <w:rPr>
                <w:rFonts w:ascii="Calibri" w:hAnsi="Calibri"/>
                <w:b w:val="0"/>
                <w:sz w:val="18"/>
              </w:rPr>
              <w:t>Khóa AI, khóa nhà cung cấp và token Zalo chỉ tồn tại phía máy chủ; token OA được mã hóa khi lưu.</w:t>
            </w:r>
          </w:p>
        </w:tc>
      </w:tr>
      <w:tr>
        <w:trPr>
          <w:cantSplit/>
        </w:trPr>
        <w:tc>
          <w:tcPr>
            <w:tcW w:type="dxa" w:w="2324"/>
            <w:vAlign w:val="center"/>
            <w:tcMar>
              <w:top w:w="80" w:type="dxa"/>
              <w:start w:w="120" w:type="dxa"/>
              <w:bottom w:w="80" w:type="dxa"/>
              <w:end w:w="120" w:type="dxa"/>
            </w:tcMar>
            <w:shd w:fill="F5F8FA"/>
          </w:tcPr>
          <w:p>
            <w:pPr>
              <w:spacing w:after="0" w:line="264" w:lineRule="auto"/>
            </w:pPr>
            <w:r/>
            <w:r>
              <w:rPr>
                <w:rFonts w:ascii="Calibri" w:hAnsi="Calibri"/>
                <w:b w:val="0"/>
                <w:sz w:val="18"/>
              </w:rPr>
              <w:t>OAuth Zalo</w:t>
            </w:r>
          </w:p>
        </w:tc>
        <w:tc>
          <w:tcPr>
            <w:tcW w:type="dxa" w:w="6746"/>
            <w:vAlign w:val="center"/>
            <w:tcMar>
              <w:top w:w="80" w:type="dxa"/>
              <w:start w:w="120" w:type="dxa"/>
              <w:bottom w:w="80" w:type="dxa"/>
              <w:end w:w="120" w:type="dxa"/>
            </w:tcMar>
            <w:shd w:fill="F5F8FA"/>
          </w:tcPr>
          <w:p>
            <w:pPr>
              <w:spacing w:after="0" w:line="264" w:lineRule="auto"/>
            </w:pPr>
            <w:r/>
            <w:r>
              <w:rPr>
                <w:rFonts w:ascii="Calibri" w:hAnsi="Calibri"/>
                <w:b w:val="0"/>
                <w:sz w:val="18"/>
              </w:rPr>
              <w:t>State và PKCE được kiểm tra; authorization code chỉ dùng một lần; refresh token quay vòng dưới khóa cơ sở dữ liệu.</w:t>
            </w:r>
          </w:p>
        </w:tc>
      </w:tr>
      <w:tr>
        <w:trPr>
          <w:cantSplit/>
        </w:trPr>
        <w:tc>
          <w:tcPr>
            <w:tcW w:type="dxa" w:w="2324"/>
            <w:vAlign w:val="center"/>
            <w:tcMar>
              <w:top w:w="80" w:type="dxa"/>
              <w:start w:w="120" w:type="dxa"/>
              <w:bottom w:w="80" w:type="dxa"/>
              <w:end w:w="120" w:type="dxa"/>
            </w:tcMar>
          </w:tcPr>
          <w:p>
            <w:pPr>
              <w:spacing w:after="0" w:line="264" w:lineRule="auto"/>
            </w:pPr>
            <w:r/>
            <w:r>
              <w:rPr>
                <w:rFonts w:ascii="Calibri" w:hAnsi="Calibri"/>
                <w:b w:val="0"/>
                <w:sz w:val="18"/>
              </w:rPr>
              <w:t>Quyền xuất bản</w:t>
            </w:r>
          </w:p>
        </w:tc>
        <w:tc>
          <w:tcPr>
            <w:tcW w:type="dxa" w:w="6746"/>
            <w:vAlign w:val="center"/>
            <w:tcMar>
              <w:top w:w="80" w:type="dxa"/>
              <w:start w:w="120" w:type="dxa"/>
              <w:bottom w:w="80" w:type="dxa"/>
              <w:end w:w="120" w:type="dxa"/>
            </w:tcMar>
          </w:tcPr>
          <w:p>
            <w:pPr>
              <w:spacing w:after="0" w:line="264" w:lineRule="auto"/>
            </w:pPr>
            <w:r/>
            <w:r>
              <w:rPr>
                <w:rFonts w:ascii="Calibri" w:hAnsi="Calibri"/>
                <w:b w:val="0"/>
                <w:sz w:val="18"/>
              </w:rPr>
              <w:t>AI/chat không có công cụ xuất bản. Người dùng phải duyệt, đồng bộ nháp/ẩn và xác nhận riêng nếu muốn công khai.</w:t>
            </w:r>
          </w:p>
        </w:tc>
      </w:tr>
      <w:tr>
        <w:trPr>
          <w:cantSplit/>
        </w:trPr>
        <w:tc>
          <w:tcPr>
            <w:tcW w:type="dxa" w:w="2324"/>
            <w:vAlign w:val="center"/>
            <w:tcMar>
              <w:top w:w="80" w:type="dxa"/>
              <w:start w:w="120" w:type="dxa"/>
              <w:bottom w:w="80" w:type="dxa"/>
              <w:end w:w="120" w:type="dxa"/>
            </w:tcMar>
            <w:shd w:fill="F5F8FA"/>
          </w:tcPr>
          <w:p>
            <w:pPr>
              <w:spacing w:after="0" w:line="264" w:lineRule="auto"/>
            </w:pPr>
            <w:r/>
            <w:r>
              <w:rPr>
                <w:rFonts w:ascii="Calibri" w:hAnsi="Calibri"/>
                <w:b w:val="0"/>
                <w:sz w:val="18"/>
              </w:rPr>
              <w:t>Nhật ký kiểm toán</w:t>
            </w:r>
          </w:p>
        </w:tc>
        <w:tc>
          <w:tcPr>
            <w:tcW w:type="dxa" w:w="6746"/>
            <w:vAlign w:val="center"/>
            <w:tcMar>
              <w:top w:w="80" w:type="dxa"/>
              <w:start w:w="120" w:type="dxa"/>
              <w:bottom w:w="80" w:type="dxa"/>
              <w:end w:w="120" w:type="dxa"/>
            </w:tcMar>
            <w:shd w:fill="F5F8FA"/>
          </w:tcPr>
          <w:p>
            <w:pPr>
              <w:spacing w:after="0" w:line="264" w:lineRule="auto"/>
            </w:pPr>
            <w:r/>
            <w:r>
              <w:rPr>
                <w:rFonts w:ascii="Calibri" w:hAnsi="Calibri"/>
                <w:b w:val="0"/>
                <w:sz w:val="18"/>
              </w:rPr>
              <w:t>Ghi người thực hiện, hành động, thời điểm, từng lần dùng mô hình AI, công cụ đã được cho phép, lỗi và phiên bản nội dung.</w:t>
            </w:r>
          </w:p>
        </w:tc>
      </w:tr>
      <w:tr>
        <w:trPr>
          <w:cantSplit/>
        </w:trPr>
        <w:tc>
          <w:tcPr>
            <w:tcW w:type="dxa" w:w="2324"/>
            <w:vAlign w:val="center"/>
            <w:tcMar>
              <w:top w:w="80" w:type="dxa"/>
              <w:start w:w="120" w:type="dxa"/>
              <w:bottom w:w="80" w:type="dxa"/>
              <w:end w:w="120" w:type="dxa"/>
            </w:tcMar>
          </w:tcPr>
          <w:p>
            <w:pPr>
              <w:spacing w:after="0" w:line="264" w:lineRule="auto"/>
            </w:pPr>
            <w:r/>
            <w:r>
              <w:rPr>
                <w:rFonts w:ascii="Calibri" w:hAnsi="Calibri"/>
                <w:b w:val="0"/>
                <w:sz w:val="18"/>
              </w:rPr>
              <w:t>Giảm lộ dữ liệu</w:t>
            </w:r>
          </w:p>
        </w:tc>
        <w:tc>
          <w:tcPr>
            <w:tcW w:type="dxa" w:w="6746"/>
            <w:vAlign w:val="center"/>
            <w:tcMar>
              <w:top w:w="80" w:type="dxa"/>
              <w:start w:w="120" w:type="dxa"/>
              <w:bottom w:w="80" w:type="dxa"/>
              <w:end w:w="120" w:type="dxa"/>
            </w:tcMar>
          </w:tcPr>
          <w:p>
            <w:pPr>
              <w:spacing w:after="0" w:line="264" w:lineRule="auto"/>
            </w:pPr>
            <w:r/>
            <w:r>
              <w:rPr>
                <w:rFonts w:ascii="Calibri" w:hAnsi="Calibri"/>
                <w:b w:val="0"/>
                <w:sz w:val="18"/>
              </w:rPr>
              <w:t>Thông báo lỗi cho người dùng được làm sạch; token không xuất hiện trong UI hoặc log ứng dụng.</w:t>
            </w:r>
          </w:p>
        </w:tc>
      </w:tr>
    </w:tbl>
    <w:p>
      <w:pPr>
        <w:spacing w:after="0"/>
      </w:pPr>
    </w:p>
    <w:tbl>
      <w:tblPr>
        <w:tblW w:type="auto" w:w="0"/>
        <w:tblLayout w:type="fixed"/>
        <w:tblLook w:firstColumn="1" w:firstRow="1" w:lastColumn="0" w:lastRow="0" w:noHBand="0" w:noVBand="1" w:val="04A0"/>
      </w:tblPr>
      <w:tblGrid>
        <w:gridCol w:w="102"/>
        <w:gridCol w:w="8957"/>
      </w:tblGrid>
      <w:tr>
        <w:trPr>
          <w:cantSplit/>
        </w:trPr>
        <w:tc>
          <w:tcPr>
            <w:tcW w:type="dxa" w:w="4824"/>
            <w:shd w:fill="D99A2B"/>
          </w:tcPr>
          <w:p/>
        </w:tc>
        <w:tc>
          <w:tcPr>
            <w:tcW w:type="dxa" w:w="4824"/>
            <w:shd w:fill="EAF4F6"/>
            <w:tcMar>
              <w:top w:w="140" w:type="dxa"/>
              <w:start w:w="180" w:type="dxa"/>
              <w:bottom w:w="140" w:type="dxa"/>
              <w:end w:w="180" w:type="dxa"/>
            </w:tcMar>
          </w:tcPr>
          <w:p>
            <w:pPr>
              <w:spacing w:after="60"/>
            </w:pPr>
            <w:r>
              <w:rPr>
                <w:b/>
                <w:color w:val="12344A"/>
                <w:sz w:val="20"/>
              </w:rPr>
              <w:t>Nguyên tắc an toàn</w:t>
            </w:r>
          </w:p>
          <w:p>
            <w:pPr>
              <w:spacing w:after="0" w:line="276" w:lineRule="auto"/>
            </w:pPr>
            <w:r>
              <w:rPr>
                <w:sz w:val="19"/>
              </w:rPr>
              <w:t>CyberShield35 không tự động đăng tải, không nhắm mục tiêu theo nhân khẩu học và không coi kết quả AI là kết luận cuối cùng. Con người chịu trách nhiệm duyệt tính chính xác, phù hợp và tác động của nội dung.</w:t>
            </w:r>
          </w:p>
        </w:tc>
      </w:tr>
    </w:tbl>
    <w:p>
      <w:pPr>
        <w:spacing w:after="0"/>
      </w:pPr>
    </w:p>
    <w:p>
      <w:pPr>
        <w:pStyle w:val="Heading1"/>
      </w:pPr>
      <w:r>
        <w:t>VII. MỨC ĐỘ HOÀN THIỆN VÀ KẾT QUẢ THỬ NGHIỆM</w:t>
      </w:r>
    </w:p>
    <w:p>
      <w:pPr>
        <w:pStyle w:val="Heading2"/>
      </w:pPr>
      <w:r>
        <w:t>7.1. Hiện trạng hoàn thiện</w:t>
      </w:r>
    </w:p>
    <w:p>
      <w:r>
        <w:t>Sản phẩm đã có luồng làm việc xuyên suốt từ nguồn tin, quét dữ liệu, bằng chứng, phân tích và chủ đề đến bản nháp, trò chuyện AI, bài viết, Zalo OA, báo cáo, thành viên, cài đặt và nhật ký. Những thao tác có rủi ro cao, đặc biệt là xuất bản lên Zalo, được tách thành nhiều bước rõ ràng và chỉ tiếp tục sau khi người dùng xác nhận.</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260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Hạng mục</w:t>
            </w:r>
          </w:p>
        </w:tc>
        <w:tc>
          <w:tcPr>
            <w:tcW w:type="dxa" w:w="187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Trạng thái</w:t>
            </w:r>
          </w:p>
        </w:tc>
        <w:tc>
          <w:tcPr>
            <w:tcW w:type="dxa" w:w="4592"/>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Minh chứng trong sản phẩm</w:t>
            </w:r>
          </w:p>
        </w:tc>
      </w:tr>
      <w:tr>
        <w:trPr>
          <w:cantSplit/>
        </w:trPr>
        <w:tc>
          <w:tcPr>
            <w:tcW w:type="dxa" w:w="2608"/>
            <w:vAlign w:val="center"/>
            <w:tcMar>
              <w:top w:w="80" w:type="dxa"/>
              <w:start w:w="120" w:type="dxa"/>
              <w:bottom w:w="80" w:type="dxa"/>
              <w:end w:w="120" w:type="dxa"/>
            </w:tcMar>
          </w:tcPr>
          <w:p>
            <w:pPr>
              <w:spacing w:after="0" w:line="264" w:lineRule="auto"/>
            </w:pPr>
            <w:r/>
            <w:r>
              <w:rPr>
                <w:rFonts w:ascii="Calibri" w:hAnsi="Calibri"/>
                <w:b w:val="0"/>
                <w:sz w:val="18"/>
              </w:rPr>
              <w:t>Quét thủ công và theo dõi nguồn</w:t>
            </w:r>
          </w:p>
        </w:tc>
        <w:tc>
          <w:tcPr>
            <w:tcW w:type="dxa" w:w="1871"/>
            <w:vAlign w:val="center"/>
            <w:tcMar>
              <w:top w:w="80" w:type="dxa"/>
              <w:start w:w="120" w:type="dxa"/>
              <w:bottom w:w="80" w:type="dxa"/>
              <w:end w:w="120" w:type="dxa"/>
            </w:tcMar>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tcPr>
          <w:p>
            <w:pPr>
              <w:spacing w:after="0" w:line="264" w:lineRule="auto"/>
            </w:pPr>
            <w:r/>
            <w:r>
              <w:rPr>
                <w:rFonts w:ascii="Calibri" w:hAnsi="Calibri"/>
                <w:b w:val="0"/>
                <w:sz w:val="18"/>
              </w:rPr>
              <w:t>Quét ngay/xếp hàng, quét lại có liên kết, theo dõi tiến độ, thử lại và chống gửi trùng.</w:t>
            </w:r>
          </w:p>
        </w:tc>
      </w:tr>
      <w:tr>
        <w:trPr>
          <w:cantSplit/>
        </w:trPr>
        <w:tc>
          <w:tcPr>
            <w:tcW w:type="dxa" w:w="2608"/>
            <w:vAlign w:val="center"/>
            <w:tcMar>
              <w:top w:w="80" w:type="dxa"/>
              <w:start w:w="120" w:type="dxa"/>
              <w:bottom w:w="80" w:type="dxa"/>
              <w:end w:w="120" w:type="dxa"/>
            </w:tcMar>
            <w:shd w:fill="F5F8FA"/>
          </w:tcPr>
          <w:p>
            <w:pPr>
              <w:spacing w:after="0" w:line="264" w:lineRule="auto"/>
            </w:pPr>
            <w:r/>
            <w:r>
              <w:rPr>
                <w:rFonts w:ascii="Calibri" w:hAnsi="Calibri"/>
                <w:b w:val="0"/>
                <w:sz w:val="18"/>
              </w:rPr>
              <w:t>Bản nháp &amp; AI</w:t>
            </w:r>
          </w:p>
        </w:tc>
        <w:tc>
          <w:tcPr>
            <w:tcW w:type="dxa" w:w="1871"/>
            <w:vAlign w:val="center"/>
            <w:tcMar>
              <w:top w:w="80" w:type="dxa"/>
              <w:start w:w="120" w:type="dxa"/>
              <w:bottom w:w="80" w:type="dxa"/>
              <w:end w:w="120" w:type="dxa"/>
            </w:tcMar>
            <w:shd w:fill="F5F8FA"/>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shd w:fill="F5F8FA"/>
          </w:tcPr>
          <w:p>
            <w:pPr>
              <w:spacing w:after="0" w:line="264" w:lineRule="auto"/>
            </w:pPr>
            <w:r/>
            <w:r>
              <w:rPr>
                <w:rFonts w:ascii="Calibri" w:hAnsi="Calibri"/>
                <w:b w:val="0"/>
                <w:sz w:val="18"/>
              </w:rPr>
              <w:t>Mục đích, giọng điệu, giọng văn, độ dài, sửa tay/AI, phiên bản và duyệt.</w:t>
            </w:r>
          </w:p>
        </w:tc>
      </w:tr>
      <w:tr>
        <w:trPr>
          <w:cantSplit/>
        </w:trPr>
        <w:tc>
          <w:tcPr>
            <w:tcW w:type="dxa" w:w="2608"/>
            <w:vAlign w:val="center"/>
            <w:tcMar>
              <w:top w:w="80" w:type="dxa"/>
              <w:start w:w="120" w:type="dxa"/>
              <w:bottom w:w="80" w:type="dxa"/>
              <w:end w:w="120" w:type="dxa"/>
            </w:tcMar>
          </w:tcPr>
          <w:p>
            <w:pPr>
              <w:spacing w:after="0" w:line="264" w:lineRule="auto"/>
            </w:pPr>
            <w:r/>
            <w:r>
              <w:rPr>
                <w:rFonts w:ascii="Calibri" w:hAnsi="Calibri"/>
                <w:b w:val="0"/>
                <w:sz w:val="18"/>
              </w:rPr>
              <w:t>Zalo OA</w:t>
            </w:r>
          </w:p>
        </w:tc>
        <w:tc>
          <w:tcPr>
            <w:tcW w:type="dxa" w:w="1871"/>
            <w:vAlign w:val="center"/>
            <w:tcMar>
              <w:top w:w="80" w:type="dxa"/>
              <w:start w:w="120" w:type="dxa"/>
              <w:bottom w:w="80" w:type="dxa"/>
              <w:end w:w="120" w:type="dxa"/>
            </w:tcMar>
          </w:tcPr>
          <w:p>
            <w:pPr>
              <w:spacing w:after="0" w:line="264" w:lineRule="auto"/>
            </w:pPr>
            <w:r/>
            <w:r>
              <w:rPr>
                <w:rFonts w:ascii="Calibri" w:hAnsi="Calibri"/>
                <w:b w:val="0"/>
                <w:sz w:val="18"/>
              </w:rPr>
              <w:t>Đã triển khai có cờ tính năng</w:t>
            </w:r>
          </w:p>
        </w:tc>
        <w:tc>
          <w:tcPr>
            <w:tcW w:type="dxa" w:w="4592"/>
            <w:vAlign w:val="center"/>
            <w:tcMar>
              <w:top w:w="80" w:type="dxa"/>
              <w:start w:w="120" w:type="dxa"/>
              <w:bottom w:w="80" w:type="dxa"/>
              <w:end w:w="120" w:type="dxa"/>
            </w:tcMar>
          </w:tcPr>
          <w:p>
            <w:pPr>
              <w:spacing w:after="0" w:line="264" w:lineRule="auto"/>
            </w:pPr>
            <w:r/>
            <w:r>
              <w:rPr>
                <w:rFonts w:ascii="Calibri" w:hAnsi="Calibri"/>
                <w:b w:val="0"/>
                <w:sz w:val="18"/>
              </w:rPr>
              <w:t>Kết nối OA, đồng bộ nháp/ẩn, xem trạng thái, lên lịch, cập nhật/xóa.</w:t>
            </w:r>
          </w:p>
        </w:tc>
      </w:tr>
      <w:tr>
        <w:trPr>
          <w:cantSplit/>
        </w:trPr>
        <w:tc>
          <w:tcPr>
            <w:tcW w:type="dxa" w:w="2608"/>
            <w:vAlign w:val="center"/>
            <w:tcMar>
              <w:top w:w="80" w:type="dxa"/>
              <w:start w:w="120" w:type="dxa"/>
              <w:bottom w:w="80" w:type="dxa"/>
              <w:end w:w="120" w:type="dxa"/>
            </w:tcMar>
            <w:shd w:fill="F5F8FA"/>
          </w:tcPr>
          <w:p>
            <w:pPr>
              <w:spacing w:after="0" w:line="264" w:lineRule="auto"/>
            </w:pPr>
            <w:r/>
            <w:r>
              <w:rPr>
                <w:rFonts w:ascii="Calibri" w:hAnsi="Calibri"/>
                <w:b w:val="0"/>
                <w:sz w:val="18"/>
              </w:rPr>
              <w:t>Xuất Word/PDF/âm thanh</w:t>
            </w:r>
          </w:p>
        </w:tc>
        <w:tc>
          <w:tcPr>
            <w:tcW w:type="dxa" w:w="1871"/>
            <w:vAlign w:val="center"/>
            <w:tcMar>
              <w:top w:w="80" w:type="dxa"/>
              <w:start w:w="120" w:type="dxa"/>
              <w:bottom w:w="80" w:type="dxa"/>
              <w:end w:w="120" w:type="dxa"/>
            </w:tcMar>
            <w:shd w:fill="F5F8FA"/>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shd w:fill="F5F8FA"/>
          </w:tcPr>
          <w:p>
            <w:pPr>
              <w:spacing w:after="0" w:line="264" w:lineRule="auto"/>
            </w:pPr>
            <w:r/>
            <w:r>
              <w:rPr>
                <w:rFonts w:ascii="Calibri" w:hAnsi="Calibri"/>
                <w:b w:val="0"/>
                <w:sz w:val="18"/>
              </w:rPr>
              <w:t>Tạo tệp phía máy chủ và tải về thiết bị; TTS dùng phiên external-app.</w:t>
            </w:r>
          </w:p>
        </w:tc>
      </w:tr>
      <w:tr>
        <w:trPr>
          <w:cantSplit/>
        </w:trPr>
        <w:tc>
          <w:tcPr>
            <w:tcW w:type="dxa" w:w="2608"/>
            <w:vAlign w:val="center"/>
            <w:tcMar>
              <w:top w:w="80" w:type="dxa"/>
              <w:start w:w="120" w:type="dxa"/>
              <w:bottom w:w="80" w:type="dxa"/>
              <w:end w:w="120" w:type="dxa"/>
            </w:tcMar>
          </w:tcPr>
          <w:p>
            <w:pPr>
              <w:spacing w:after="0" w:line="264" w:lineRule="auto"/>
            </w:pPr>
            <w:r/>
            <w:r>
              <w:rPr>
                <w:rFonts w:ascii="Calibri" w:hAnsi="Calibri"/>
                <w:b w:val="0"/>
                <w:sz w:val="18"/>
              </w:rPr>
              <w:t>Báo cáo điều hành</w:t>
            </w:r>
          </w:p>
        </w:tc>
        <w:tc>
          <w:tcPr>
            <w:tcW w:type="dxa" w:w="1871"/>
            <w:vAlign w:val="center"/>
            <w:tcMar>
              <w:top w:w="80" w:type="dxa"/>
              <w:start w:w="120" w:type="dxa"/>
              <w:bottom w:w="80" w:type="dxa"/>
              <w:end w:w="120" w:type="dxa"/>
            </w:tcMar>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tcPr>
          <w:p>
            <w:pPr>
              <w:spacing w:after="0" w:line="264" w:lineRule="auto"/>
            </w:pPr>
            <w:r/>
            <w:r>
              <w:rPr>
                <w:rFonts w:ascii="Calibri" w:hAnsi="Calibri"/>
                <w:b w:val="0"/>
                <w:sz w:val="18"/>
              </w:rPr>
              <w:t>Tạo tự động từ lần quét, có hai mức độ phân tích, tóm tắt điều hành, phát hiện, khuyến nghị, giới hạn và xuất đa định dạng.</w:t>
            </w:r>
          </w:p>
        </w:tc>
      </w:tr>
      <w:tr>
        <w:trPr>
          <w:cantSplit/>
        </w:trPr>
        <w:tc>
          <w:tcPr>
            <w:tcW w:type="dxa" w:w="2608"/>
            <w:vAlign w:val="center"/>
            <w:tcMar>
              <w:top w:w="80" w:type="dxa"/>
              <w:start w:w="120" w:type="dxa"/>
              <w:bottom w:w="80" w:type="dxa"/>
              <w:end w:w="120" w:type="dxa"/>
            </w:tcMar>
            <w:shd w:fill="F5F8FA"/>
          </w:tcPr>
          <w:p>
            <w:pPr>
              <w:spacing w:after="0" w:line="264" w:lineRule="auto"/>
            </w:pPr>
            <w:r/>
            <w:r>
              <w:rPr>
                <w:rFonts w:ascii="Calibri" w:hAnsi="Calibri"/>
                <w:b w:val="0"/>
                <w:sz w:val="18"/>
              </w:rPr>
              <w:t>Tự động hóa</w:t>
            </w:r>
          </w:p>
        </w:tc>
        <w:tc>
          <w:tcPr>
            <w:tcW w:type="dxa" w:w="1871"/>
            <w:vAlign w:val="center"/>
            <w:tcMar>
              <w:top w:w="80" w:type="dxa"/>
              <w:start w:w="120" w:type="dxa"/>
              <w:bottom w:w="80" w:type="dxa"/>
              <w:end w:w="120" w:type="dxa"/>
            </w:tcMar>
            <w:shd w:fill="F5F8FA"/>
          </w:tcPr>
          <w:p>
            <w:pPr>
              <w:spacing w:after="0" w:line="264" w:lineRule="auto"/>
            </w:pPr>
            <w:r/>
            <w:r>
              <w:rPr>
                <w:rFonts w:ascii="Calibri" w:hAnsi="Calibri"/>
                <w:b w:val="0"/>
                <w:sz w:val="18"/>
              </w:rPr>
              <w:t>Đã triển khai</w:t>
            </w:r>
          </w:p>
        </w:tc>
        <w:tc>
          <w:tcPr>
            <w:tcW w:type="dxa" w:w="4592"/>
            <w:vAlign w:val="center"/>
            <w:tcMar>
              <w:top w:w="80" w:type="dxa"/>
              <w:start w:w="120" w:type="dxa"/>
              <w:bottom w:w="80" w:type="dxa"/>
              <w:end w:w="120" w:type="dxa"/>
            </w:tcMar>
            <w:shd w:fill="F5F8FA"/>
          </w:tcPr>
          <w:p>
            <w:pPr>
              <w:spacing w:after="0" w:line="264" w:lineRule="auto"/>
            </w:pPr>
            <w:r/>
            <w:r>
              <w:rPr>
                <w:rFonts w:ascii="Calibri" w:hAnsi="Calibri"/>
                <w:b w:val="0"/>
                <w:sz w:val="18"/>
              </w:rPr>
              <w:t>Tiến trình chạy nền, lịch chạy định kỳ, tín hiệu hoạt động, số lần thử lại có giới hạn và màn hình vận hành.</w:t>
            </w:r>
          </w:p>
        </w:tc>
      </w:tr>
    </w:tbl>
    <w:p>
      <w:pPr>
        <w:spacing w:after="0"/>
      </w:pPr>
    </w:p>
    <w:p>
      <w:pPr>
        <w:pStyle w:val="Heading2"/>
      </w:pPr>
      <w:r>
        <w:t>7.2. Phương pháp kiểm thử</w:t>
      </w:r>
    </w:p>
    <w:p>
      <w:pPr>
        <w:pStyle w:val="ListBullet"/>
      </w:pPr>
      <w:r>
        <w:t>Kiểm thử đơn vị cho cấu trúc báo cáo, làm sạch tiếng Việt, phân tách đoạn Zalo, logic rủi ro, thử lại với ngữ cảnh gọn hơn, PKCE, mã hóa token, dữ liệu gửi Zalo, xuất tệp và quyền dùng công cụ.</w:t>
      </w:r>
    </w:p>
    <w:p>
      <w:pPr>
        <w:pStyle w:val="ListBullet"/>
      </w:pPr>
      <w:r>
        <w:t>Kiểm thử tích hợp dùng dịch vụ Zalo mô phỏng cho OAuth và Article API; kiểm thử tự động tuyệt đối không đăng bài thật.</w:t>
      </w:r>
    </w:p>
    <w:p>
      <w:pPr>
        <w:pStyle w:val="ListBullet"/>
      </w:pPr>
      <w:r>
        <w:t>Tạo bản dựng dùng cho môi trường thật, kiểm tra quy tắc mã nguồn ở khu vực thay đổi và kiểm tra TypeScript trước khi phát hành.</w:t>
      </w:r>
    </w:p>
    <w:p>
      <w:pPr>
        <w:pStyle w:val="ListBullet"/>
      </w:pPr>
      <w:r>
        <w:t>Kiểm tra nhanh bằng trình duyệt trên máy tính và điện thoại: xác minh nội dung hiển thị, thao tác, trạng thái sau khi tải lại, lỗi trong trình duyệt và ảnh chụp màn hình.</w:t>
      </w:r>
    </w:p>
    <w:p>
      <w:pPr>
        <w:pStyle w:val="ListBullet"/>
      </w:pPr>
      <w:r>
        <w:t>Đối với Zalo: kết nối OA thử nghiệm, để lại bài nháp/ẩn đã được Zalo xác minh; chỉ xuất bản khi có ủy quyền riêng.</w:t>
      </w:r>
    </w:p>
    <w:tbl>
      <w:tblPr>
        <w:tblW w:type="auto" w:w="0"/>
        <w:tblLayout w:type="fixed"/>
        <w:tblLook w:firstColumn="1" w:firstRow="1" w:lastColumn="0" w:lastRow="0" w:noHBand="0" w:noVBand="1" w:val="04A0"/>
      </w:tblPr>
      <w:tblGrid>
        <w:gridCol w:w="102"/>
        <w:gridCol w:w="8957"/>
      </w:tblGrid>
      <w:tr>
        <w:trPr>
          <w:cantSplit/>
        </w:trPr>
        <w:tc>
          <w:tcPr>
            <w:tcW w:type="dxa" w:w="4824"/>
            <w:shd w:fill="176B87"/>
          </w:tcPr>
          <w:p/>
        </w:tc>
        <w:tc>
          <w:tcPr>
            <w:tcW w:type="dxa" w:w="4824"/>
            <w:shd w:fill="EAF4F6"/>
            <w:tcMar>
              <w:top w:w="140" w:type="dxa"/>
              <w:start w:w="180" w:type="dxa"/>
              <w:bottom w:w="140" w:type="dxa"/>
              <w:end w:w="180" w:type="dxa"/>
            </w:tcMar>
          </w:tcPr>
          <w:p>
            <w:pPr>
              <w:spacing w:after="60"/>
            </w:pPr>
            <w:r>
              <w:rPr>
                <w:b/>
                <w:color w:val="12344A"/>
                <w:sz w:val="20"/>
              </w:rPr>
              <w:t>Cách hiểu kết quả</w:t>
            </w:r>
          </w:p>
          <w:p>
            <w:pPr>
              <w:spacing w:after="0" w:line="276" w:lineRule="auto"/>
            </w:pPr>
            <w:r>
              <w:rPr>
                <w:sz w:val="19"/>
              </w:rPr>
              <w:t>Kiểm thử phần mềm cho thấy các luồng và ràng buộc kỹ thuật hoạt động đúng như thiết kế. Những chỉ số ngoài thực tế như thời gian tiết kiệm, tỷ lệ phát hiện đúng hay mức độ hài lòng phải được đo trong một giai đoạn thử nghiệm có tiêu chí và dữ liệu đối chứng; tài liệu này không tự đưa ra các con số chưa được kiểm chứng.</w:t>
            </w:r>
          </w:p>
        </w:tc>
      </w:tr>
    </w:tbl>
    <w:p>
      <w:pPr>
        <w:spacing w:after="0"/>
      </w:pPr>
    </w:p>
    <w:p>
      <w:pPr>
        <w:pStyle w:val="Heading1"/>
      </w:pPr>
      <w:r>
        <w:t>VIII. TÍNH KHẢ THI VÀ HIỆU QUẢ</w:t>
      </w:r>
    </w:p>
    <w:p>
      <w:pPr>
        <w:pStyle w:val="Heading2"/>
      </w:pPr>
      <w:r>
        <w:t>8.1. Tính khả thi</w:t>
      </w:r>
    </w:p>
    <w:tbl>
      <w:tblPr>
        <w:tblStyle w:val="TableGrid"/>
        <w:tblW w:type="auto" w:w="0"/>
        <w:jc w:val="center"/>
        <w:tblLayout w:type="fixed"/>
        <w:tblLook w:firstColumn="1" w:firstRow="1" w:lastColumn="0" w:lastRow="0" w:noHBand="0" w:noVBand="1" w:val="04A0"/>
      </w:tblPr>
      <w:tblGrid>
        <w:gridCol w:w="4824"/>
        <w:gridCol w:w="4824"/>
      </w:tblGrid>
      <w:tr>
        <w:trPr>
          <w:tblHeader w:val="true"/>
          <w:cantSplit/>
        </w:trPr>
        <w:tc>
          <w:tcPr>
            <w:tcW w:type="dxa" w:w="192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Khía cạnh</w:t>
            </w:r>
          </w:p>
        </w:tc>
        <w:tc>
          <w:tcPr>
            <w:tcW w:type="dxa" w:w="7143"/>
            <w:vAlign w:val="center"/>
            <w:tcMar>
              <w:top w:w="80" w:type="dxa"/>
              <w:start w:w="120" w:type="dxa"/>
              <w:bottom w:w="80" w:type="dxa"/>
              <w:end w:w="120" w:type="dxa"/>
            </w:tcMar>
            <w:shd w:fill="176B87"/>
          </w:tcPr>
          <w:p>
            <w:pPr>
              <w:spacing w:after="0" w:line="264" w:lineRule="auto"/>
            </w:pPr>
            <w:r/>
            <w:r>
              <w:rPr>
                <w:rFonts w:ascii="Calibri" w:hAnsi="Calibri"/>
                <w:b/>
                <w:color w:val="FFFFFF"/>
                <w:sz w:val="19"/>
              </w:rPr>
              <w:t>Đánh giá</w:t>
            </w:r>
          </w:p>
        </w:tc>
      </w:tr>
      <w:tr>
        <w:trPr>
          <w:cantSplit/>
        </w:trPr>
        <w:tc>
          <w:tcPr>
            <w:tcW w:type="dxa" w:w="1928"/>
            <w:vAlign w:val="center"/>
            <w:tcMar>
              <w:top w:w="80" w:type="dxa"/>
              <w:start w:w="120" w:type="dxa"/>
              <w:bottom w:w="80" w:type="dxa"/>
              <w:end w:w="120" w:type="dxa"/>
            </w:tcMar>
          </w:tcPr>
          <w:p>
            <w:pPr>
              <w:spacing w:after="0" w:line="264" w:lineRule="auto"/>
            </w:pPr>
            <w:r/>
            <w:r>
              <w:rPr>
                <w:rFonts w:ascii="Calibri" w:hAnsi="Calibri"/>
                <w:b w:val="0"/>
                <w:sz w:val="18"/>
              </w:rPr>
              <w:t>Kỹ thuật</w:t>
            </w:r>
          </w:p>
        </w:tc>
        <w:tc>
          <w:tcPr>
            <w:tcW w:type="dxa" w:w="7143"/>
            <w:vAlign w:val="center"/>
            <w:tcMar>
              <w:top w:w="80" w:type="dxa"/>
              <w:start w:w="120" w:type="dxa"/>
              <w:bottom w:w="80" w:type="dxa"/>
              <w:end w:w="120" w:type="dxa"/>
            </w:tcMar>
          </w:tcPr>
          <w:p>
            <w:pPr>
              <w:spacing w:after="0" w:line="264" w:lineRule="auto"/>
            </w:pPr>
            <w:r/>
            <w:r>
              <w:rPr>
                <w:rFonts w:ascii="Calibri" w:hAnsi="Calibri"/>
                <w:b w:val="0"/>
                <w:sz w:val="18"/>
              </w:rPr>
              <w:t>Kiến trúc web tiêu chuẩn, cơ sở dữ liệu quan hệ, API có cấu trúc kiểm tra rõ ràng, hàng đợi và dịch vụ AI có thể thay thế; phù hợp với hạ tầng đám mây phổ biến.</w:t>
            </w:r>
          </w:p>
        </w:tc>
      </w:tr>
      <w:tr>
        <w:trPr>
          <w:cantSplit/>
        </w:trPr>
        <w:tc>
          <w:tcPr>
            <w:tcW w:type="dxa" w:w="1928"/>
            <w:vAlign w:val="center"/>
            <w:tcMar>
              <w:top w:w="80" w:type="dxa"/>
              <w:start w:w="120" w:type="dxa"/>
              <w:bottom w:w="80" w:type="dxa"/>
              <w:end w:w="120" w:type="dxa"/>
            </w:tcMar>
            <w:shd w:fill="F5F8FA"/>
          </w:tcPr>
          <w:p>
            <w:pPr>
              <w:spacing w:after="0" w:line="264" w:lineRule="auto"/>
            </w:pPr>
            <w:r/>
            <w:r>
              <w:rPr>
                <w:rFonts w:ascii="Calibri" w:hAnsi="Calibri"/>
                <w:b w:val="0"/>
                <w:sz w:val="18"/>
              </w:rPr>
              <w:t>Nhân lực</w:t>
            </w:r>
          </w:p>
        </w:tc>
        <w:tc>
          <w:tcPr>
            <w:tcW w:type="dxa" w:w="7143"/>
            <w:vAlign w:val="center"/>
            <w:tcMar>
              <w:top w:w="80" w:type="dxa"/>
              <w:start w:w="120" w:type="dxa"/>
              <w:bottom w:w="80" w:type="dxa"/>
              <w:end w:w="120" w:type="dxa"/>
            </w:tcMar>
            <w:shd w:fill="F5F8FA"/>
          </w:tcPr>
          <w:p>
            <w:pPr>
              <w:spacing w:after="0" w:line="264" w:lineRule="auto"/>
            </w:pPr>
            <w:r/>
            <w:r>
              <w:rPr>
                <w:rFonts w:ascii="Calibri" w:hAnsi="Calibri"/>
                <w:b w:val="0"/>
                <w:sz w:val="18"/>
              </w:rPr>
              <w:t>Một nhóm nhỏ có thể vận hành theo vai trò người quét, người phân tích, biên tập và người duyệt; giao diện hướng dẫn tác động ngay tại điểm thao tác.</w:t>
            </w:r>
          </w:p>
        </w:tc>
      </w:tr>
      <w:tr>
        <w:trPr>
          <w:cantSplit/>
        </w:trPr>
        <w:tc>
          <w:tcPr>
            <w:tcW w:type="dxa" w:w="1928"/>
            <w:vAlign w:val="center"/>
            <w:tcMar>
              <w:top w:w="80" w:type="dxa"/>
              <w:start w:w="120" w:type="dxa"/>
              <w:bottom w:w="80" w:type="dxa"/>
              <w:end w:w="120" w:type="dxa"/>
            </w:tcMar>
          </w:tcPr>
          <w:p>
            <w:pPr>
              <w:spacing w:after="0" w:line="264" w:lineRule="auto"/>
            </w:pPr>
            <w:r/>
            <w:r>
              <w:rPr>
                <w:rFonts w:ascii="Calibri" w:hAnsi="Calibri"/>
                <w:b w:val="0"/>
                <w:sz w:val="18"/>
              </w:rPr>
              <w:t>Chi phí</w:t>
            </w:r>
          </w:p>
        </w:tc>
        <w:tc>
          <w:tcPr>
            <w:tcW w:type="dxa" w:w="7143"/>
            <w:vAlign w:val="center"/>
            <w:tcMar>
              <w:top w:w="80" w:type="dxa"/>
              <w:start w:w="120" w:type="dxa"/>
              <w:bottom w:w="80" w:type="dxa"/>
              <w:end w:w="120" w:type="dxa"/>
            </w:tcMar>
          </w:tcPr>
          <w:p>
            <w:pPr>
              <w:spacing w:after="0" w:line="264" w:lineRule="auto"/>
            </w:pPr>
            <w:r/>
            <w:r>
              <w:rPr>
                <w:rFonts w:ascii="Calibri" w:hAnsi="Calibri"/>
                <w:b w:val="0"/>
                <w:sz w:val="18"/>
              </w:rPr>
              <w:t>Tái sử dụng hạ tầng AI Tuturuuu và chỉ gửi phần ngữ cảnh cần thiết; bộ nhớ đệm và số lần thử lại có giới hạn giúp kiểm soát chi phí dịch vụ.</w:t>
            </w:r>
          </w:p>
        </w:tc>
      </w:tr>
      <w:tr>
        <w:trPr>
          <w:cantSplit/>
        </w:trPr>
        <w:tc>
          <w:tcPr>
            <w:tcW w:type="dxa" w:w="1928"/>
            <w:vAlign w:val="center"/>
            <w:tcMar>
              <w:top w:w="80" w:type="dxa"/>
              <w:start w:w="120" w:type="dxa"/>
              <w:bottom w:w="80" w:type="dxa"/>
              <w:end w:w="120" w:type="dxa"/>
            </w:tcMar>
            <w:shd w:fill="F5F8FA"/>
          </w:tcPr>
          <w:p>
            <w:pPr>
              <w:spacing w:after="0" w:line="264" w:lineRule="auto"/>
            </w:pPr>
            <w:r/>
            <w:r>
              <w:rPr>
                <w:rFonts w:ascii="Calibri" w:hAnsi="Calibri"/>
                <w:b w:val="0"/>
                <w:sz w:val="18"/>
              </w:rPr>
              <w:t>Mở rộng</w:t>
            </w:r>
          </w:p>
        </w:tc>
        <w:tc>
          <w:tcPr>
            <w:tcW w:type="dxa" w:w="7143"/>
            <w:vAlign w:val="center"/>
            <w:tcMar>
              <w:top w:w="80" w:type="dxa"/>
              <w:start w:w="120" w:type="dxa"/>
              <w:bottom w:w="80" w:type="dxa"/>
              <w:end w:w="120" w:type="dxa"/>
            </w:tcMar>
            <w:shd w:fill="F5F8FA"/>
          </w:tcPr>
          <w:p>
            <w:pPr>
              <w:spacing w:after="0" w:line="264" w:lineRule="auto"/>
            </w:pPr>
            <w:r/>
            <w:r>
              <w:rPr>
                <w:rFonts w:ascii="Calibri" w:hAnsi="Calibri"/>
                <w:b w:val="0"/>
                <w:sz w:val="18"/>
              </w:rPr>
              <w:t>Nguồn, lần quét, bằng chứng, chủ đề, bài viết và công việc xuất bản được tách riêng, nhờ đó có thể tăng số nguồn, OA và tiến trình chạy nền mà không đổi quy trình nghiệp vụ.</w:t>
            </w:r>
          </w:p>
        </w:tc>
      </w:tr>
      <w:tr>
        <w:trPr>
          <w:cantSplit/>
        </w:trPr>
        <w:tc>
          <w:tcPr>
            <w:tcW w:type="dxa" w:w="1928"/>
            <w:vAlign w:val="center"/>
            <w:tcMar>
              <w:top w:w="80" w:type="dxa"/>
              <w:start w:w="120" w:type="dxa"/>
              <w:bottom w:w="80" w:type="dxa"/>
              <w:end w:w="120" w:type="dxa"/>
            </w:tcMar>
          </w:tcPr>
          <w:p>
            <w:pPr>
              <w:spacing w:after="0" w:line="264" w:lineRule="auto"/>
            </w:pPr>
            <w:r/>
            <w:r>
              <w:rPr>
                <w:rFonts w:ascii="Calibri" w:hAnsi="Calibri"/>
                <w:b w:val="0"/>
                <w:sz w:val="18"/>
              </w:rPr>
              <w:t>Tích hợp</w:t>
            </w:r>
          </w:p>
        </w:tc>
        <w:tc>
          <w:tcPr>
            <w:tcW w:type="dxa" w:w="7143"/>
            <w:vAlign w:val="center"/>
            <w:tcMar>
              <w:top w:w="80" w:type="dxa"/>
              <w:start w:w="120" w:type="dxa"/>
              <w:bottom w:w="80" w:type="dxa"/>
              <w:end w:w="120" w:type="dxa"/>
            </w:tcMar>
          </w:tcPr>
          <w:p>
            <w:pPr>
              <w:spacing w:after="0" w:line="264" w:lineRule="auto"/>
            </w:pPr>
            <w:r/>
            <w:r>
              <w:rPr>
                <w:rFonts w:ascii="Calibri" w:hAnsi="Calibri"/>
                <w:b w:val="0"/>
                <w:sz w:val="18"/>
              </w:rPr>
              <w:t>API nội bộ có cấu trúc và nhật ký; lớp kết nối dịch vụ cho phép bổ sung nguồn thu thập hoặc kênh phân phối trong tương lai.</w:t>
            </w:r>
          </w:p>
        </w:tc>
      </w:tr>
    </w:tbl>
    <w:p>
      <w:pPr>
        <w:spacing w:after="0"/>
      </w:pPr>
    </w:p>
    <w:p>
      <w:pPr>
        <w:pStyle w:val="Heading2"/>
      </w:pPr>
      <w:r>
        <w:t>8.2. Hiệu quả kỳ vọng và cách đo</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2268"/>
            <w:vAlign w:val="center"/>
            <w:tcMar>
              <w:top w:w="80" w:type="dxa"/>
              <w:start w:w="120" w:type="dxa"/>
              <w:bottom w:w="80" w:type="dxa"/>
              <w:end w:w="120" w:type="dxa"/>
            </w:tcMar>
            <w:shd w:fill="176B87"/>
          </w:tcPr>
          <w:p>
            <w:pPr>
              <w:spacing w:after="0" w:line="264" w:lineRule="auto"/>
            </w:pPr>
            <w:r/>
            <w:r>
              <w:rPr>
                <w:rFonts w:ascii="Calibri" w:hAnsi="Calibri"/>
                <w:b/>
                <w:color w:val="FFFFFF"/>
                <w:sz w:val="19"/>
              </w:rPr>
              <w:t>Mục tiêu</w:t>
            </w:r>
          </w:p>
        </w:tc>
        <w:tc>
          <w:tcPr>
            <w:tcW w:type="dxa" w:w="3402"/>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Chỉ số đo đề xuất</w:t>
            </w:r>
          </w:p>
        </w:tc>
        <w:tc>
          <w:tcPr>
            <w:tcW w:type="dxa" w:w="3402"/>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Cách thu thập</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Giảm thời gian xử lý</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Thời gian trung vị từ lúc quét đến khi có bản nháp cần duyệt.</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Mốc thời gian của từng bước và phiên bản nội dung.</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Tăng khả năng truy vết</w:t>
            </w:r>
          </w:p>
        </w:tc>
        <w:tc>
          <w:tcPr>
            <w:tcW w:type="dxa" w:w="3402"/>
            <w:vAlign w:val="center"/>
            <w:tcMar>
              <w:top w:w="80" w:type="dxa"/>
              <w:start w:w="120" w:type="dxa"/>
              <w:bottom w:w="80" w:type="dxa"/>
              <w:end w:w="120" w:type="dxa"/>
            </w:tcMar>
            <w:shd w:fill="F5F8FA"/>
          </w:tcPr>
          <w:p>
            <w:pPr>
              <w:spacing w:after="0" w:line="264" w:lineRule="auto"/>
            </w:pPr>
            <w:r/>
            <w:r>
              <w:rPr>
                <w:rFonts w:ascii="Calibri" w:hAnsi="Calibri"/>
                <w:b w:val="0"/>
                <w:sz w:val="18"/>
              </w:rPr>
              <w:t>Tỷ lệ bản nháp có bằng chứng và đường dẫn nguồn hợp lệ.</w:t>
            </w:r>
          </w:p>
        </w:tc>
        <w:tc>
          <w:tcPr>
            <w:tcW w:type="dxa" w:w="3402"/>
            <w:vAlign w:val="center"/>
            <w:tcMar>
              <w:top w:w="80" w:type="dxa"/>
              <w:start w:w="120" w:type="dxa"/>
              <w:bottom w:w="80" w:type="dxa"/>
              <w:end w:w="120" w:type="dxa"/>
            </w:tcMar>
            <w:shd w:fill="F5F8FA"/>
          </w:tcPr>
          <w:p>
            <w:pPr>
              <w:spacing w:after="0" w:line="264" w:lineRule="auto"/>
            </w:pPr>
            <w:r/>
            <w:r>
              <w:rPr>
                <w:rFonts w:ascii="Calibri" w:hAnsi="Calibri"/>
                <w:b w:val="0"/>
                <w:sz w:val="18"/>
              </w:rPr>
              <w:t>Quan hệ giữa bản nháp và bằng chứng; mức độ bao phủ nguồn trích dẫn.</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Nâng chất lượng tiếng Việt</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Tỷ lệ bản nháp được duyệt ngay hoặc chỉ cần một vòng sửa; đánh giá của người duyệt.</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Lịch sử phiên bản và biểu mẫu trong giai đoạn thử nghiệm.</w:t>
            </w:r>
          </w:p>
        </w:tc>
      </w:tr>
      <w:tr>
        <w:trPr>
          <w:cantSplit/>
        </w:trPr>
        <w:tc>
          <w:tcPr>
            <w:tcW w:type="dxa" w:w="2268"/>
            <w:vAlign w:val="center"/>
            <w:tcMar>
              <w:top w:w="80" w:type="dxa"/>
              <w:start w:w="120" w:type="dxa"/>
              <w:bottom w:w="80" w:type="dxa"/>
              <w:end w:w="120" w:type="dxa"/>
            </w:tcMar>
            <w:shd w:fill="F5F8FA"/>
          </w:tcPr>
          <w:p>
            <w:pPr>
              <w:spacing w:after="0" w:line="264" w:lineRule="auto"/>
            </w:pPr>
            <w:r/>
            <w:r>
              <w:rPr>
                <w:rFonts w:ascii="Calibri" w:hAnsi="Calibri"/>
                <w:b w:val="0"/>
                <w:sz w:val="18"/>
              </w:rPr>
              <w:t>Giảm sai thao tác</w:t>
            </w:r>
          </w:p>
        </w:tc>
        <w:tc>
          <w:tcPr>
            <w:tcW w:type="dxa" w:w="3402"/>
            <w:vAlign w:val="center"/>
            <w:tcMar>
              <w:top w:w="80" w:type="dxa"/>
              <w:start w:w="120" w:type="dxa"/>
              <w:bottom w:w="80" w:type="dxa"/>
              <w:end w:w="120" w:type="dxa"/>
            </w:tcMar>
            <w:shd w:fill="F5F8FA"/>
          </w:tcPr>
          <w:p>
            <w:pPr>
              <w:spacing w:after="0" w:line="264" w:lineRule="auto"/>
            </w:pPr>
            <w:r/>
            <w:r>
              <w:rPr>
                <w:rFonts w:ascii="Calibri" w:hAnsi="Calibri"/>
                <w:b w:val="0"/>
                <w:sz w:val="18"/>
              </w:rPr>
              <w:t>Số lần xuất bản nhầm hoặc tạo trùng bài.</w:t>
            </w:r>
          </w:p>
        </w:tc>
        <w:tc>
          <w:tcPr>
            <w:tcW w:type="dxa" w:w="3402"/>
            <w:vAlign w:val="center"/>
            <w:tcMar>
              <w:top w:w="80" w:type="dxa"/>
              <w:start w:w="120" w:type="dxa"/>
              <w:bottom w:w="80" w:type="dxa"/>
              <w:end w:w="120" w:type="dxa"/>
            </w:tcMar>
            <w:shd w:fill="F5F8FA"/>
          </w:tcPr>
          <w:p>
            <w:pPr>
              <w:spacing w:after="0" w:line="264" w:lineRule="auto"/>
            </w:pPr>
            <w:r/>
            <w:r>
              <w:rPr>
                <w:rFonts w:ascii="Calibri" w:hAnsi="Calibri"/>
                <w:b w:val="0"/>
                <w:sz w:val="18"/>
              </w:rPr>
              <w:t>Nhật ký thao tác và kết quả đối soát Zalo.</w:t>
            </w:r>
          </w:p>
        </w:tc>
      </w:tr>
      <w:tr>
        <w:trPr>
          <w:cantSplit/>
        </w:trPr>
        <w:tc>
          <w:tcPr>
            <w:tcW w:type="dxa" w:w="2268"/>
            <w:vAlign w:val="center"/>
            <w:tcMar>
              <w:top w:w="80" w:type="dxa"/>
              <w:start w:w="120" w:type="dxa"/>
              <w:bottom w:w="80" w:type="dxa"/>
              <w:end w:w="120" w:type="dxa"/>
            </w:tcMar>
          </w:tcPr>
          <w:p>
            <w:pPr>
              <w:spacing w:after="0" w:line="264" w:lineRule="auto"/>
            </w:pPr>
            <w:r/>
            <w:r>
              <w:rPr>
                <w:rFonts w:ascii="Calibri" w:hAnsi="Calibri"/>
                <w:b w:val="0"/>
                <w:sz w:val="18"/>
              </w:rPr>
              <w:t>Tăng tính sẵn sàng</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Tỷ lệ công việc hoàn tất, thời gian chờ và số lần phải thử lại.</w:t>
            </w:r>
          </w:p>
        </w:tc>
        <w:tc>
          <w:tcPr>
            <w:tcW w:type="dxa" w:w="3402"/>
            <w:vAlign w:val="center"/>
            <w:tcMar>
              <w:top w:w="80" w:type="dxa"/>
              <w:start w:w="120" w:type="dxa"/>
              <w:bottom w:w="80" w:type="dxa"/>
              <w:end w:w="120" w:type="dxa"/>
            </w:tcMar>
          </w:tcPr>
          <w:p>
            <w:pPr>
              <w:spacing w:after="0" w:line="264" w:lineRule="auto"/>
            </w:pPr>
            <w:r/>
            <w:r>
              <w:rPr>
                <w:rFonts w:ascii="Calibri" w:hAnsi="Calibri"/>
                <w:b w:val="0"/>
                <w:sz w:val="18"/>
              </w:rPr>
              <w:t>Màn hình vận hành và tín hiệu hoạt động của hệ thống.</w:t>
            </w:r>
          </w:p>
        </w:tc>
      </w:tr>
    </w:tbl>
    <w:p>
      <w:pPr>
        <w:spacing w:after="0"/>
      </w:pPr>
    </w:p>
    <w:p>
      <w:pPr>
        <w:pStyle w:val="Heading2"/>
      </w:pPr>
      <w:r>
        <w:t>8.3. Rủi ro và phương án giảm thiểu</w:t>
      </w:r>
    </w:p>
    <w:p>
      <w:pPr>
        <w:pStyle w:val="ListBullet"/>
      </w:pPr>
      <w:r>
        <w:rPr>
          <w:b/>
        </w:rPr>
        <w:t xml:space="preserve">Nguồn thay đổi hoặc chặn thu thập: </w:t>
      </w:r>
      <w:r>
        <w:t>dùng nhiều dịch vụ thay thế, ghi lỗi theo từng lần chạy, cho phép nhập trực tiếp và quét lại.</w:t>
      </w:r>
    </w:p>
    <w:p>
      <w:pPr>
        <w:pStyle w:val="ListBullet"/>
      </w:pPr>
      <w:r>
        <w:rPr>
          <w:b/>
        </w:rPr>
        <w:t xml:space="preserve">AI suy diễn hoặc viết thiếu tự nhiên: </w:t>
      </w:r>
      <w:r>
        <w:t>chỉ dùng bằng chứng, kiểm tra cấu trúc đầu ra, dùng hướng dẫn tiếng Việt thống nhất, nêu rõ giới hạn, lưu phiên bản và bắt buộc duyệt.</w:t>
      </w:r>
    </w:p>
    <w:p>
      <w:pPr>
        <w:pStyle w:val="ListBullet"/>
      </w:pPr>
      <w:r>
        <w:rPr>
          <w:b/>
        </w:rPr>
        <w:t xml:space="preserve">API Zalo xử lý bất đồng bộ hoặc trả kết quả chưa chắc chắn: </w:t>
      </w:r>
      <w:r>
        <w:t>lưu mã thao tác, đối soát trước khi thử lại, chống lặp và mặc định tạo bài nháp/ẩn.</w:t>
      </w:r>
    </w:p>
    <w:p>
      <w:pPr>
        <w:pStyle w:val="ListBullet"/>
      </w:pPr>
      <w:r>
        <w:rPr>
          <w:b/>
        </w:rPr>
        <w:t xml:space="preserve">Mất khóa hoặc lộ token: </w:t>
      </w:r>
      <w:r>
        <w:t>mã hóa token, bí mật phía máy chủ, scope tối thiểu, xoay token và log đã làm sạch.</w:t>
      </w:r>
    </w:p>
    <w:p>
      <w:pPr>
        <w:pStyle w:val="ListBullet"/>
      </w:pPr>
      <w:r>
        <w:rPr>
          <w:b/>
        </w:rPr>
        <w:t xml:space="preserve">Người dùng chưa hiểu chỉ số: </w:t>
      </w:r>
      <w:r>
        <w:t>tooltip giải thích nguồn dữ liệu, ý nghĩa và giới hạn; không dùng màu/điểm số như kết luận duy nhất.</w:t>
      </w:r>
    </w:p>
    <w:p>
      <w:pPr>
        <w:pStyle w:val="Heading2"/>
      </w:pPr>
      <w:r>
        <w:t>8.4. Lộ trình đề xuất</w:t>
      </w:r>
    </w:p>
    <w:p>
      <w:pPr>
        <w:spacing w:after="80" w:line="283" w:lineRule="auto"/>
        <w:ind w:left="403" w:hanging="317"/>
      </w:pPr>
      <w:r>
        <w:rPr>
          <w:b/>
        </w:rPr>
        <w:t xml:space="preserve">1. </w:t>
      </w:r>
      <w:r>
        <w:t>Thử nghiệm thực tế trong 2–4 tuần với một nhóm vận hành và một Zalo OA dành riêng cho kiểm thử; thống nhất bộ chỉ số trước khi bắt đầu.</w:t>
      </w:r>
    </w:p>
    <w:p>
      <w:pPr>
        <w:spacing w:after="80" w:line="283" w:lineRule="auto"/>
        <w:ind w:left="403" w:hanging="317"/>
      </w:pPr>
      <w:r>
        <w:rPr>
          <w:b/>
        </w:rPr>
        <w:t xml:space="preserve">2. </w:t>
      </w:r>
      <w:r>
        <w:t>Điều chỉnh hướng dẫn và mẫu giọng văn tiếng Việt từ đánh giá của người duyệt; không dùng nội dung nhạy cảm ngoài phạm vi cho phép.</w:t>
      </w:r>
    </w:p>
    <w:p>
      <w:pPr>
        <w:spacing w:after="80" w:line="283" w:lineRule="auto"/>
        <w:ind w:left="403" w:hanging="317"/>
      </w:pPr>
      <w:r>
        <w:rPr>
          <w:b/>
        </w:rPr>
        <w:t xml:space="preserve">3. </w:t>
      </w:r>
      <w:r>
        <w:t>Mở rộng nguồn và màn hình theo dõi chất lượng sau khi lỗi, thời gian xử lý và mức độ bao phủ nguồn đã ổn định.</w:t>
      </w:r>
    </w:p>
    <w:p>
      <w:pPr>
        <w:spacing w:after="80" w:line="283" w:lineRule="auto"/>
        <w:ind w:left="403" w:hanging="317"/>
      </w:pPr>
      <w:r>
        <w:rPr>
          <w:b/>
        </w:rPr>
        <w:t xml:space="preserve">4. </w:t>
      </w:r>
      <w:r>
        <w:t>Chuẩn hóa quy trình đào tạo, phân quyền và phục hồi sự cố trước khi mở rộng nhiều đơn vị.</w:t>
      </w:r>
    </w:p>
    <w:p>
      <w:pPr>
        <w:pStyle w:val="Heading1"/>
      </w:pPr>
      <w:r>
        <w:t>PHỤ LỤC A. MA TRẬN ĐÁP ỨNG YÊU CẦU</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255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Yêu cầu của đề cương</w:t>
            </w:r>
          </w:p>
        </w:tc>
        <w:tc>
          <w:tcPr>
            <w:tcW w:type="dxa" w:w="4819"/>
            <w:vAlign w:val="center"/>
            <w:tcMar>
              <w:top w:w="80" w:type="dxa"/>
              <w:start w:w="120" w:type="dxa"/>
              <w:bottom w:w="80" w:type="dxa"/>
              <w:end w:w="120" w:type="dxa"/>
            </w:tcMar>
            <w:shd w:fill="176B87"/>
          </w:tcPr>
          <w:p>
            <w:pPr>
              <w:spacing w:after="0" w:line="264" w:lineRule="auto"/>
            </w:pPr>
            <w:r/>
            <w:r>
              <w:rPr>
                <w:rFonts w:ascii="Calibri" w:hAnsi="Calibri"/>
                <w:b/>
                <w:color w:val="FFFFFF"/>
                <w:sz w:val="19"/>
              </w:rPr>
              <w:t>Nội dung trả lời</w:t>
            </w:r>
          </w:p>
        </w:tc>
        <w:tc>
          <w:tcPr>
            <w:tcW w:type="dxa" w:w="170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Vị trí</w:t>
            </w:r>
          </w:p>
        </w:tc>
      </w:tr>
      <w:tr>
        <w:trPr>
          <w:cantSplit/>
        </w:trPr>
        <w:tc>
          <w:tcPr>
            <w:tcW w:type="dxa" w:w="2551"/>
            <w:vAlign w:val="center"/>
            <w:tcMar>
              <w:top w:w="80" w:type="dxa"/>
              <w:start w:w="120" w:type="dxa"/>
              <w:bottom w:w="80" w:type="dxa"/>
              <w:end w:w="120" w:type="dxa"/>
            </w:tcMar>
          </w:tcPr>
          <w:p>
            <w:pPr>
              <w:spacing w:after="0" w:line="264" w:lineRule="auto"/>
            </w:pPr>
            <w:r/>
            <w:r>
              <w:rPr>
                <w:rFonts w:ascii="Calibri" w:hAnsi="Calibri"/>
                <w:b w:val="0"/>
                <w:sz w:val="18"/>
              </w:rPr>
              <w:t>Thông tin chung</w:t>
            </w:r>
          </w:p>
        </w:tc>
        <w:tc>
          <w:tcPr>
            <w:tcW w:type="dxa" w:w="4819"/>
            <w:vAlign w:val="center"/>
            <w:tcMar>
              <w:top w:w="80" w:type="dxa"/>
              <w:start w:w="120" w:type="dxa"/>
              <w:bottom w:w="80" w:type="dxa"/>
              <w:end w:w="120" w:type="dxa"/>
            </w:tcMar>
          </w:tcPr>
          <w:p>
            <w:pPr>
              <w:spacing w:after="0" w:line="264" w:lineRule="auto"/>
            </w:pPr>
            <w:r/>
            <w:r>
              <w:rPr>
                <w:rFonts w:ascii="Calibri" w:hAnsi="Calibri"/>
                <w:b w:val="0"/>
                <w:sz w:val="18"/>
              </w:rPr>
              <w:t>Tên, lĩnh vực, người dùng, đầu vào/đầu ra và nguyên tắc.</w:t>
            </w:r>
          </w:p>
        </w:tc>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Mục I</w:t>
            </w:r>
          </w:p>
        </w:tc>
      </w:tr>
      <w:tr>
        <w:trPr>
          <w:cantSplit/>
        </w:trPr>
        <w:tc>
          <w:tcPr>
            <w:tcW w:type="dxa" w:w="2551"/>
            <w:vAlign w:val="center"/>
            <w:tcMar>
              <w:top w:w="80" w:type="dxa"/>
              <w:start w:w="120" w:type="dxa"/>
              <w:bottom w:w="80" w:type="dxa"/>
              <w:end w:w="120" w:type="dxa"/>
            </w:tcMar>
            <w:shd w:fill="F5F8FA"/>
          </w:tcPr>
          <w:p>
            <w:pPr>
              <w:spacing w:after="0" w:line="264" w:lineRule="auto"/>
            </w:pPr>
            <w:r/>
            <w:r>
              <w:rPr>
                <w:rFonts w:ascii="Calibri" w:hAnsi="Calibri"/>
                <w:b w:val="0"/>
                <w:sz w:val="18"/>
              </w:rPr>
              <w:t>Vấn đề và mục tiêu</w:t>
            </w:r>
          </w:p>
        </w:tc>
        <w:tc>
          <w:tcPr>
            <w:tcW w:type="dxa" w:w="4819"/>
            <w:vAlign w:val="center"/>
            <w:tcMar>
              <w:top w:w="80" w:type="dxa"/>
              <w:start w:w="120" w:type="dxa"/>
              <w:bottom w:w="80" w:type="dxa"/>
              <w:end w:w="120" w:type="dxa"/>
            </w:tcMar>
            <w:shd w:fill="F5F8FA"/>
          </w:tcPr>
          <w:p>
            <w:pPr>
              <w:spacing w:after="0" w:line="264" w:lineRule="auto"/>
            </w:pPr>
            <w:r/>
            <w:r>
              <w:rPr>
                <w:rFonts w:ascii="Calibri" w:hAnsi="Calibri"/>
                <w:b w:val="0"/>
                <w:sz w:val="18"/>
              </w:rPr>
              <w:t>Nhu cầu thực tiễn, điểm đau và năm mục tiêu có thể đo.</w:t>
            </w:r>
          </w:p>
        </w:tc>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Mục II</w:t>
            </w:r>
          </w:p>
        </w:tc>
      </w:tr>
      <w:tr>
        <w:trPr>
          <w:cantSplit/>
        </w:trPr>
        <w:tc>
          <w:tcPr>
            <w:tcW w:type="dxa" w:w="2551"/>
            <w:vAlign w:val="center"/>
            <w:tcMar>
              <w:top w:w="80" w:type="dxa"/>
              <w:start w:w="120" w:type="dxa"/>
              <w:bottom w:w="80" w:type="dxa"/>
              <w:end w:w="120" w:type="dxa"/>
            </w:tcMar>
          </w:tcPr>
          <w:p>
            <w:pPr>
              <w:spacing w:after="0" w:line="264" w:lineRule="auto"/>
            </w:pPr>
            <w:r/>
            <w:r>
              <w:rPr>
                <w:rFonts w:ascii="Calibri" w:hAnsi="Calibri"/>
                <w:b w:val="0"/>
                <w:sz w:val="18"/>
              </w:rPr>
              <w:t>Tổng quan giải pháp</w:t>
            </w:r>
          </w:p>
        </w:tc>
        <w:tc>
          <w:tcPr>
            <w:tcW w:type="dxa" w:w="4819"/>
            <w:vAlign w:val="center"/>
            <w:tcMar>
              <w:top w:w="80" w:type="dxa"/>
              <w:start w:w="120" w:type="dxa"/>
              <w:bottom w:w="80" w:type="dxa"/>
              <w:end w:w="120" w:type="dxa"/>
            </w:tcMar>
          </w:tcPr>
          <w:p>
            <w:pPr>
              <w:spacing w:after="0" w:line="264" w:lineRule="auto"/>
            </w:pPr>
            <w:r/>
            <w:r>
              <w:rPr>
                <w:rFonts w:ascii="Calibri" w:hAnsi="Calibri"/>
                <w:b w:val="0"/>
                <w:sz w:val="18"/>
              </w:rPr>
              <w:t>Mô hình lấy bằng chứng làm điểm xuất phát, quy trình 5 bước và điểm khác biệt.</w:t>
            </w:r>
          </w:p>
        </w:tc>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Mục III</w:t>
            </w:r>
          </w:p>
        </w:tc>
      </w:tr>
      <w:tr>
        <w:trPr>
          <w:cantSplit/>
        </w:trPr>
        <w:tc>
          <w:tcPr>
            <w:tcW w:type="dxa" w:w="2551"/>
            <w:vAlign w:val="center"/>
            <w:tcMar>
              <w:top w:w="80" w:type="dxa"/>
              <w:start w:w="120" w:type="dxa"/>
              <w:bottom w:w="80" w:type="dxa"/>
              <w:end w:w="120" w:type="dxa"/>
            </w:tcMar>
            <w:shd w:fill="F5F8FA"/>
          </w:tcPr>
          <w:p>
            <w:pPr>
              <w:spacing w:after="0" w:line="264" w:lineRule="auto"/>
            </w:pPr>
            <w:r/>
            <w:r>
              <w:rPr>
                <w:rFonts w:ascii="Calibri" w:hAnsi="Calibri"/>
                <w:b w:val="0"/>
                <w:sz w:val="18"/>
              </w:rPr>
              <w:t>Chức năng sản phẩm</w:t>
            </w:r>
          </w:p>
        </w:tc>
        <w:tc>
          <w:tcPr>
            <w:tcW w:type="dxa" w:w="4819"/>
            <w:vAlign w:val="center"/>
            <w:tcMar>
              <w:top w:w="80" w:type="dxa"/>
              <w:start w:w="120" w:type="dxa"/>
              <w:bottom w:w="80" w:type="dxa"/>
              <w:end w:w="120" w:type="dxa"/>
            </w:tcMar>
            <w:shd w:fill="F5F8FA"/>
          </w:tcPr>
          <w:p>
            <w:pPr>
              <w:spacing w:after="0" w:line="264" w:lineRule="auto"/>
            </w:pPr>
            <w:r/>
            <w:r>
              <w:rPr>
                <w:rFonts w:ascii="Calibri" w:hAnsi="Calibri"/>
                <w:b w:val="0"/>
                <w:sz w:val="18"/>
              </w:rPr>
              <w:t>Tám nhóm chức năng chính và năm ưu điểm nổi bật.</w:t>
            </w:r>
          </w:p>
        </w:tc>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Mục IV</w:t>
            </w:r>
          </w:p>
        </w:tc>
      </w:tr>
      <w:tr>
        <w:trPr>
          <w:cantSplit/>
        </w:trPr>
        <w:tc>
          <w:tcPr>
            <w:tcW w:type="dxa" w:w="2551"/>
            <w:vAlign w:val="center"/>
            <w:tcMar>
              <w:top w:w="80" w:type="dxa"/>
              <w:start w:w="120" w:type="dxa"/>
              <w:bottom w:w="80" w:type="dxa"/>
              <w:end w:w="120" w:type="dxa"/>
            </w:tcMar>
          </w:tcPr>
          <w:p>
            <w:pPr>
              <w:spacing w:after="0" w:line="264" w:lineRule="auto"/>
            </w:pPr>
            <w:r/>
            <w:r>
              <w:rPr>
                <w:rFonts w:ascii="Calibri" w:hAnsi="Calibri"/>
                <w:b w:val="0"/>
                <w:sz w:val="18"/>
              </w:rPr>
              <w:t>Công nghệ và vận hành</w:t>
            </w:r>
          </w:p>
        </w:tc>
        <w:tc>
          <w:tcPr>
            <w:tcW w:type="dxa" w:w="4819"/>
            <w:vAlign w:val="center"/>
            <w:tcMar>
              <w:top w:w="80" w:type="dxa"/>
              <w:start w:w="120" w:type="dxa"/>
              <w:bottom w:w="80" w:type="dxa"/>
              <w:end w:w="120" w:type="dxa"/>
            </w:tcMar>
          </w:tcPr>
          <w:p>
            <w:pPr>
              <w:spacing w:after="0" w:line="264" w:lineRule="auto"/>
            </w:pPr>
            <w:r/>
            <w:r>
              <w:rPr>
                <w:rFonts w:ascii="Calibri" w:hAnsi="Calibri"/>
                <w:b w:val="0"/>
                <w:sz w:val="18"/>
              </w:rPr>
              <w:t>Kiến trúc, ngăn xếp công nghệ, tích hợp AI, luồng dữ liệu, hàng đợi và các quyết định thiết kế.</w:t>
            </w:r>
          </w:p>
        </w:tc>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Mục V</w:t>
            </w:r>
          </w:p>
        </w:tc>
      </w:tr>
      <w:tr>
        <w:trPr>
          <w:cantSplit/>
        </w:trPr>
        <w:tc>
          <w:tcPr>
            <w:tcW w:type="dxa" w:w="2551"/>
            <w:vAlign w:val="center"/>
            <w:tcMar>
              <w:top w:w="80" w:type="dxa"/>
              <w:start w:w="120" w:type="dxa"/>
              <w:bottom w:w="80" w:type="dxa"/>
              <w:end w:w="120" w:type="dxa"/>
            </w:tcMar>
            <w:shd w:fill="F5F8FA"/>
          </w:tcPr>
          <w:p>
            <w:pPr>
              <w:spacing w:after="0" w:line="264" w:lineRule="auto"/>
            </w:pPr>
            <w:r/>
            <w:r>
              <w:rPr>
                <w:rFonts w:ascii="Calibri" w:hAnsi="Calibri"/>
                <w:b w:val="0"/>
                <w:sz w:val="18"/>
              </w:rPr>
              <w:t>Bảo mật và phân quyền</w:t>
            </w:r>
          </w:p>
        </w:tc>
        <w:tc>
          <w:tcPr>
            <w:tcW w:type="dxa" w:w="4819"/>
            <w:vAlign w:val="center"/>
            <w:tcMar>
              <w:top w:w="80" w:type="dxa"/>
              <w:start w:w="120" w:type="dxa"/>
              <w:bottom w:w="80" w:type="dxa"/>
              <w:end w:w="120" w:type="dxa"/>
            </w:tcMar>
            <w:shd w:fill="F5F8FA"/>
          </w:tcPr>
          <w:p>
            <w:pPr>
              <w:spacing w:after="0" w:line="264" w:lineRule="auto"/>
            </w:pPr>
            <w:r/>
            <w:r>
              <w:rPr>
                <w:rFonts w:ascii="Calibri" w:hAnsi="Calibri"/>
                <w:b w:val="0"/>
                <w:sz w:val="18"/>
              </w:rPr>
              <w:t>Xác thực, phạm vi không gian làm việc, mã hóa, OAuth, nhật ký kiểm toán và phê duyệt.</w:t>
            </w:r>
          </w:p>
        </w:tc>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Mục VI</w:t>
            </w:r>
          </w:p>
        </w:tc>
      </w:tr>
      <w:tr>
        <w:trPr>
          <w:cantSplit/>
        </w:trPr>
        <w:tc>
          <w:tcPr>
            <w:tcW w:type="dxa" w:w="2551"/>
            <w:vAlign w:val="center"/>
            <w:tcMar>
              <w:top w:w="80" w:type="dxa"/>
              <w:start w:w="120" w:type="dxa"/>
              <w:bottom w:w="80" w:type="dxa"/>
              <w:end w:w="120" w:type="dxa"/>
            </w:tcMar>
          </w:tcPr>
          <w:p>
            <w:pPr>
              <w:spacing w:after="0" w:line="264" w:lineRule="auto"/>
            </w:pPr>
            <w:r/>
            <w:r>
              <w:rPr>
                <w:rFonts w:ascii="Calibri" w:hAnsi="Calibri"/>
                <w:b w:val="0"/>
                <w:sz w:val="18"/>
              </w:rPr>
              <w:t>Mức độ hoàn thiện</w:t>
            </w:r>
          </w:p>
        </w:tc>
        <w:tc>
          <w:tcPr>
            <w:tcW w:type="dxa" w:w="4819"/>
            <w:vAlign w:val="center"/>
            <w:tcMar>
              <w:top w:w="80" w:type="dxa"/>
              <w:start w:w="120" w:type="dxa"/>
              <w:bottom w:w="80" w:type="dxa"/>
              <w:end w:w="120" w:type="dxa"/>
            </w:tcMar>
          </w:tcPr>
          <w:p>
            <w:pPr>
              <w:spacing w:after="0" w:line="264" w:lineRule="auto"/>
            </w:pPr>
            <w:r/>
            <w:r>
              <w:rPr>
                <w:rFonts w:ascii="Calibri" w:hAnsi="Calibri"/>
                <w:b w:val="0"/>
                <w:sz w:val="18"/>
              </w:rPr>
              <w:t>Bảng trạng thái và phương pháp kiểm thử có giới hạn rõ.</w:t>
            </w:r>
          </w:p>
        </w:tc>
        <w:tc>
          <w:tcPr>
            <w:tcW w:type="dxa" w:w="1701"/>
            <w:vAlign w:val="center"/>
            <w:tcMar>
              <w:top w:w="80" w:type="dxa"/>
              <w:start w:w="120" w:type="dxa"/>
              <w:bottom w:w="80" w:type="dxa"/>
              <w:end w:w="120" w:type="dxa"/>
            </w:tcMar>
          </w:tcPr>
          <w:p>
            <w:pPr>
              <w:spacing w:after="0" w:line="264" w:lineRule="auto"/>
            </w:pPr>
            <w:r/>
            <w:r>
              <w:rPr>
                <w:rFonts w:ascii="Calibri" w:hAnsi="Calibri"/>
                <w:b w:val="0"/>
                <w:sz w:val="18"/>
              </w:rPr>
              <w:t>Mục VII</w:t>
            </w:r>
          </w:p>
        </w:tc>
      </w:tr>
      <w:tr>
        <w:trPr>
          <w:cantSplit/>
        </w:trPr>
        <w:tc>
          <w:tcPr>
            <w:tcW w:type="dxa" w:w="2551"/>
            <w:vAlign w:val="center"/>
            <w:tcMar>
              <w:top w:w="80" w:type="dxa"/>
              <w:start w:w="120" w:type="dxa"/>
              <w:bottom w:w="80" w:type="dxa"/>
              <w:end w:w="120" w:type="dxa"/>
            </w:tcMar>
            <w:shd w:fill="F5F8FA"/>
          </w:tcPr>
          <w:p>
            <w:pPr>
              <w:spacing w:after="0" w:line="264" w:lineRule="auto"/>
            </w:pPr>
            <w:r/>
            <w:r>
              <w:rPr>
                <w:rFonts w:ascii="Calibri" w:hAnsi="Calibri"/>
                <w:b w:val="0"/>
                <w:sz w:val="18"/>
              </w:rPr>
              <w:t>Khả thi và hiệu quả</w:t>
            </w:r>
          </w:p>
        </w:tc>
        <w:tc>
          <w:tcPr>
            <w:tcW w:type="dxa" w:w="4819"/>
            <w:vAlign w:val="center"/>
            <w:tcMar>
              <w:top w:w="80" w:type="dxa"/>
              <w:start w:w="120" w:type="dxa"/>
              <w:bottom w:w="80" w:type="dxa"/>
              <w:end w:w="120" w:type="dxa"/>
            </w:tcMar>
            <w:shd w:fill="F5F8FA"/>
          </w:tcPr>
          <w:p>
            <w:pPr>
              <w:spacing w:after="0" w:line="264" w:lineRule="auto"/>
            </w:pPr>
            <w:r/>
            <w:r>
              <w:rPr>
                <w:rFonts w:ascii="Calibri" w:hAnsi="Calibri"/>
                <w:b w:val="0"/>
                <w:sz w:val="18"/>
              </w:rPr>
              <w:t>Đánh giá kỹ thuật, nhân lực, chi phí, mở rộng, KPI và rủi ro.</w:t>
            </w:r>
          </w:p>
        </w:tc>
        <w:tc>
          <w:tcPr>
            <w:tcW w:type="dxa" w:w="1701"/>
            <w:vAlign w:val="center"/>
            <w:tcMar>
              <w:top w:w="80" w:type="dxa"/>
              <w:start w:w="120" w:type="dxa"/>
              <w:bottom w:w="80" w:type="dxa"/>
              <w:end w:w="120" w:type="dxa"/>
            </w:tcMar>
            <w:shd w:fill="F5F8FA"/>
          </w:tcPr>
          <w:p>
            <w:pPr>
              <w:spacing w:after="0" w:line="264" w:lineRule="auto"/>
            </w:pPr>
            <w:r/>
            <w:r>
              <w:rPr>
                <w:rFonts w:ascii="Calibri" w:hAnsi="Calibri"/>
                <w:b w:val="0"/>
                <w:sz w:val="18"/>
              </w:rPr>
              <w:t>Mục VIII</w:t>
            </w:r>
          </w:p>
        </w:tc>
      </w:tr>
    </w:tbl>
    <w:p>
      <w:pPr>
        <w:spacing w:after="0"/>
      </w:pPr>
    </w:p>
    <w:p>
      <w:r>
        <w:br w:type="page"/>
      </w:r>
    </w:p>
    <w:p>
      <w:pPr>
        <w:pStyle w:val="Heading1"/>
      </w:pPr>
      <w:r>
        <w:t>PHỤ LỤC B. KỊCH BẢN TRÌNH DIỄN ĐỀ XUẤT</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1361"/>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Thời lượng</w:t>
            </w:r>
          </w:p>
        </w:tc>
        <w:tc>
          <w:tcPr>
            <w:tcW w:type="dxa" w:w="385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Thao tác</w:t>
            </w:r>
          </w:p>
        </w:tc>
        <w:tc>
          <w:tcPr>
            <w:tcW w:type="dxa" w:w="385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Thông điệp cần nhấn mạnh</w:t>
            </w:r>
          </w:p>
        </w:tc>
      </w:tr>
      <w:tr>
        <w:trPr>
          <w:cantSplit/>
        </w:trPr>
        <w:tc>
          <w:tcPr>
            <w:tcW w:type="dxa" w:w="1361"/>
            <w:vAlign w:val="center"/>
            <w:tcMar>
              <w:top w:w="80" w:type="dxa"/>
              <w:start w:w="120" w:type="dxa"/>
              <w:bottom w:w="80" w:type="dxa"/>
              <w:end w:w="120" w:type="dxa"/>
            </w:tcMar>
          </w:tcPr>
          <w:p>
            <w:pPr>
              <w:spacing w:after="0" w:line="264" w:lineRule="auto"/>
            </w:pPr>
            <w:r/>
            <w:r>
              <w:rPr>
                <w:rFonts w:ascii="Calibri" w:hAnsi="Calibri"/>
                <w:b w:val="0"/>
                <w:sz w:val="18"/>
              </w:rPr>
              <w:t>0:00–0:45</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Mở Nguồn &amp; Quét, tạo một lần quét bằng nút “Xử lý ngay”.</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Một điểm vào thống nhất; có tiến độ và chống gửi trùng.</w:t>
            </w:r>
          </w:p>
        </w:tc>
      </w:tr>
      <w:tr>
        <w:trPr>
          <w:cantSplit/>
        </w:trPr>
        <w:tc>
          <w:tcPr>
            <w:tcW w:type="dxa" w:w="1361"/>
            <w:vAlign w:val="center"/>
            <w:tcMar>
              <w:top w:w="80" w:type="dxa"/>
              <w:start w:w="120" w:type="dxa"/>
              <w:bottom w:w="80" w:type="dxa"/>
              <w:end w:w="120" w:type="dxa"/>
            </w:tcMar>
            <w:shd w:fill="F5F8FA"/>
          </w:tcPr>
          <w:p>
            <w:pPr>
              <w:spacing w:after="0" w:line="264" w:lineRule="auto"/>
            </w:pPr>
            <w:r/>
            <w:r>
              <w:rPr>
                <w:rFonts w:ascii="Calibri" w:hAnsi="Calibri"/>
                <w:b w:val="0"/>
                <w:sz w:val="18"/>
              </w:rPr>
              <w:t>0:45–1:45</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Mở bằng chứng, ảnh gốc, lý do rủi ro và chủ đề.</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AI hỗ trợ phân tích nhưng nguồn và lý do luôn nhìn thấy.</w:t>
            </w:r>
          </w:p>
        </w:tc>
      </w:tr>
      <w:tr>
        <w:trPr>
          <w:cantSplit/>
        </w:trPr>
        <w:tc>
          <w:tcPr>
            <w:tcW w:type="dxa" w:w="1361"/>
            <w:vAlign w:val="center"/>
            <w:tcMar>
              <w:top w:w="80" w:type="dxa"/>
              <w:start w:w="120" w:type="dxa"/>
              <w:bottom w:w="80" w:type="dxa"/>
              <w:end w:w="120" w:type="dxa"/>
            </w:tcMar>
          </w:tcPr>
          <w:p>
            <w:pPr>
              <w:spacing w:after="0" w:line="264" w:lineRule="auto"/>
            </w:pPr>
            <w:r/>
            <w:r>
              <w:rPr>
                <w:rFonts w:ascii="Calibri" w:hAnsi="Calibri"/>
                <w:b w:val="0"/>
                <w:sz w:val="18"/>
              </w:rPr>
              <w:t>1:45–3:00</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Tạo bản nháp; chọn mục đích và “Dài hơn một chút”; sửa bằng AI.</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Tiếng Việt tự nhiên, có kiểm soát độ dài, chỉ dùng bằng chứng.</w:t>
            </w:r>
          </w:p>
        </w:tc>
      </w:tr>
      <w:tr>
        <w:trPr>
          <w:cantSplit/>
        </w:trPr>
        <w:tc>
          <w:tcPr>
            <w:tcW w:type="dxa" w:w="1361"/>
            <w:vAlign w:val="center"/>
            <w:tcMar>
              <w:top w:w="80" w:type="dxa"/>
              <w:start w:w="120" w:type="dxa"/>
              <w:bottom w:w="80" w:type="dxa"/>
              <w:end w:w="120" w:type="dxa"/>
            </w:tcMar>
            <w:shd w:fill="F5F8FA"/>
          </w:tcPr>
          <w:p>
            <w:pPr>
              <w:spacing w:after="0" w:line="264" w:lineRule="auto"/>
            </w:pPr>
            <w:r/>
            <w:r>
              <w:rPr>
                <w:rFonts w:ascii="Calibri" w:hAnsi="Calibri"/>
                <w:b w:val="0"/>
                <w:sz w:val="18"/>
              </w:rPr>
              <w:t>3:00–4:00</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Sửa tay, xem phiên bản và phê duyệt.</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Con người giữ quyền biên tập và quyết định.</w:t>
            </w:r>
          </w:p>
        </w:tc>
      </w:tr>
      <w:tr>
        <w:trPr>
          <w:cantSplit/>
        </w:trPr>
        <w:tc>
          <w:tcPr>
            <w:tcW w:type="dxa" w:w="1361"/>
            <w:vAlign w:val="center"/>
            <w:tcMar>
              <w:top w:w="80" w:type="dxa"/>
              <w:start w:w="120" w:type="dxa"/>
              <w:bottom w:w="80" w:type="dxa"/>
              <w:end w:w="120" w:type="dxa"/>
            </w:tcMar>
          </w:tcPr>
          <w:p>
            <w:pPr>
              <w:spacing w:after="0" w:line="264" w:lineRule="auto"/>
            </w:pPr>
            <w:r/>
            <w:r>
              <w:rPr>
                <w:rFonts w:ascii="Calibri" w:hAnsi="Calibri"/>
                <w:b w:val="0"/>
                <w:sz w:val="18"/>
              </w:rPr>
              <w:t>4:00–5:10</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Tạo bài viết, xem trước và đồng bộ Zalo dạng nháp/ẩn.</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Không đăng công khai; trạng thái Zalo tách khỏi trạng thái duyệt.</w:t>
            </w:r>
          </w:p>
        </w:tc>
      </w:tr>
      <w:tr>
        <w:trPr>
          <w:cantSplit/>
        </w:trPr>
        <w:tc>
          <w:tcPr>
            <w:tcW w:type="dxa" w:w="1361"/>
            <w:vAlign w:val="center"/>
            <w:tcMar>
              <w:top w:w="80" w:type="dxa"/>
              <w:start w:w="120" w:type="dxa"/>
              <w:bottom w:w="80" w:type="dxa"/>
              <w:end w:w="120" w:type="dxa"/>
            </w:tcMar>
            <w:shd w:fill="F5F8FA"/>
          </w:tcPr>
          <w:p>
            <w:pPr>
              <w:spacing w:after="0" w:line="264" w:lineRule="auto"/>
            </w:pPr>
            <w:r/>
            <w:r>
              <w:rPr>
                <w:rFonts w:ascii="Calibri" w:hAnsi="Calibri"/>
                <w:b w:val="0"/>
                <w:sz w:val="18"/>
              </w:rPr>
              <w:t>5:10–6:15</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Mở Báo cáo, xem AI tự soạn bản chuyên sâu rồi xuất Word/PDF/âm thanh.</w:t>
            </w:r>
          </w:p>
        </w:tc>
        <w:tc>
          <w:tcPr>
            <w:tcW w:type="dxa" w:w="3855"/>
            <w:vAlign w:val="center"/>
            <w:tcMar>
              <w:top w:w="80" w:type="dxa"/>
              <w:start w:w="120" w:type="dxa"/>
              <w:bottom w:w="80" w:type="dxa"/>
              <w:end w:w="120" w:type="dxa"/>
            </w:tcMar>
            <w:shd w:fill="F5F8FA"/>
          </w:tcPr>
          <w:p>
            <w:pPr>
              <w:spacing w:after="0" w:line="264" w:lineRule="auto"/>
            </w:pPr>
            <w:r/>
            <w:r>
              <w:rPr>
                <w:rFonts w:ascii="Calibri" w:hAnsi="Calibri"/>
                <w:b w:val="0"/>
                <w:sz w:val="18"/>
              </w:rPr>
              <w:t>Báo cáo phân biệt phát hiện, khuyến nghị và giới hạn; vẫn có bản tổng hợp dự phòng.</w:t>
            </w:r>
          </w:p>
        </w:tc>
      </w:tr>
      <w:tr>
        <w:trPr>
          <w:cantSplit/>
        </w:trPr>
        <w:tc>
          <w:tcPr>
            <w:tcW w:type="dxa" w:w="1361"/>
            <w:vAlign w:val="center"/>
            <w:tcMar>
              <w:top w:w="80" w:type="dxa"/>
              <w:start w:w="120" w:type="dxa"/>
              <w:bottom w:w="80" w:type="dxa"/>
              <w:end w:w="120" w:type="dxa"/>
            </w:tcMar>
          </w:tcPr>
          <w:p>
            <w:pPr>
              <w:spacing w:after="0" w:line="264" w:lineRule="auto"/>
            </w:pPr>
            <w:r/>
            <w:r>
              <w:rPr>
                <w:rFonts w:ascii="Calibri" w:hAnsi="Calibri"/>
                <w:b w:val="0"/>
                <w:sz w:val="18"/>
              </w:rPr>
              <w:t>6:15–6:45</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Mở Nhật ký/Vận hành.</w:t>
            </w:r>
          </w:p>
        </w:tc>
        <w:tc>
          <w:tcPr>
            <w:tcW w:type="dxa" w:w="3855"/>
            <w:vAlign w:val="center"/>
            <w:tcMar>
              <w:top w:w="80" w:type="dxa"/>
              <w:start w:w="120" w:type="dxa"/>
              <w:bottom w:w="80" w:type="dxa"/>
              <w:end w:w="120" w:type="dxa"/>
            </w:tcMar>
          </w:tcPr>
          <w:p>
            <w:pPr>
              <w:spacing w:after="0" w:line="264" w:lineRule="auto"/>
            </w:pPr>
            <w:r/>
            <w:r>
              <w:rPr>
                <w:rFonts w:ascii="Calibri" w:hAnsi="Calibri"/>
                <w:b w:val="0"/>
                <w:sz w:val="18"/>
              </w:rPr>
              <w:t>Mọi tác vụ quan trọng có dấu vết và có thể giám sát.</w:t>
            </w:r>
          </w:p>
        </w:tc>
      </w:tr>
    </w:tbl>
    <w:p>
      <w:pPr>
        <w:spacing w:after="0"/>
      </w:pPr>
    </w:p>
    <w:p>
      <w:r>
        <w:br w:type="page"/>
      </w:r>
    </w:p>
    <w:p>
      <w:pPr>
        <w:spacing w:before="1720"/>
        <w:jc w:val="center"/>
      </w:pPr>
      <w:r>
        <w:rPr>
          <w:b/>
          <w:color w:val="176B87"/>
          <w:sz w:val="52"/>
        </w:rPr>
        <w:t>KẾT LUẬN</w:t>
      </w:r>
    </w:p>
    <w:p>
      <w:pPr>
        <w:spacing w:before="320" w:after="560"/>
        <w:jc w:val="center"/>
      </w:pPr>
      <w:r>
        <w:rPr>
          <w:b/>
          <w:color w:val="12344A"/>
          <w:sz w:val="34"/>
        </w:rPr>
        <w:t>Nhanh hơn khi thu thập. Rõ hơn về bằng chứng.</w:t>
        <w:br/>
        <w:t>Tự nhiên hơn khi viết. An toàn hơn trước khi phân phối.</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cantSplit/>
        </w:trPr>
        <w:tc>
          <w:tcPr>
            <w:tcW w:type="dxa" w:w="300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BẰNG CHỨNG</w:t>
            </w:r>
          </w:p>
        </w:tc>
        <w:tc>
          <w:tcPr>
            <w:tcW w:type="dxa" w:w="300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CON NGƯỜI</w:t>
            </w:r>
          </w:p>
        </w:tc>
        <w:tc>
          <w:tcPr>
            <w:tcW w:type="dxa" w:w="3005"/>
            <w:vAlign w:val="center"/>
            <w:tcMar>
              <w:top w:w="80" w:type="dxa"/>
              <w:start w:w="120" w:type="dxa"/>
              <w:bottom w:w="80" w:type="dxa"/>
              <w:end w:w="120" w:type="dxa"/>
            </w:tcMar>
            <w:shd w:fill="176B87"/>
          </w:tcPr>
          <w:p>
            <w:pPr>
              <w:spacing w:after="0" w:line="264" w:lineRule="auto"/>
            </w:pPr>
            <w:r/>
            <w:r>
              <w:rPr>
                <w:rFonts w:ascii="Calibri" w:hAnsi="Calibri"/>
                <w:b/>
                <w:color w:val="FFFFFF"/>
                <w:sz w:val="19"/>
              </w:rPr>
              <w:t>AI CÓ TRÁCH NHIỆM</w:t>
            </w:r>
          </w:p>
        </w:tc>
      </w:tr>
      <w:tr>
        <w:trPr>
          <w:cantSplit/>
        </w:trPr>
        <w:tc>
          <w:tcPr>
            <w:tcW w:type="dxa" w:w="3005"/>
            <w:vAlign w:val="center"/>
            <w:tcMar>
              <w:top w:w="80" w:type="dxa"/>
              <w:start w:w="120" w:type="dxa"/>
              <w:bottom w:w="80" w:type="dxa"/>
              <w:end w:w="120" w:type="dxa"/>
            </w:tcMar>
          </w:tcPr>
          <w:p>
            <w:pPr>
              <w:spacing w:after="0" w:line="264" w:lineRule="auto"/>
            </w:pPr>
            <w:r/>
            <w:r>
              <w:rPr>
                <w:rFonts w:ascii="Calibri" w:hAnsi="Calibri"/>
                <w:b w:val="0"/>
                <w:sz w:val="18"/>
              </w:rPr>
              <w:t>Mọi nhận định có thể quay lại nguồn và ngữ cảnh.</w:t>
            </w:r>
          </w:p>
        </w:tc>
        <w:tc>
          <w:tcPr>
            <w:tcW w:type="dxa" w:w="3005"/>
            <w:vAlign w:val="center"/>
            <w:tcMar>
              <w:top w:w="80" w:type="dxa"/>
              <w:start w:w="120" w:type="dxa"/>
              <w:bottom w:w="80" w:type="dxa"/>
              <w:end w:w="120" w:type="dxa"/>
            </w:tcMar>
          </w:tcPr>
          <w:p>
            <w:pPr>
              <w:spacing w:after="0" w:line="264" w:lineRule="auto"/>
            </w:pPr>
            <w:r/>
            <w:r>
              <w:rPr>
                <w:rFonts w:ascii="Calibri" w:hAnsi="Calibri"/>
                <w:b w:val="0"/>
                <w:sz w:val="18"/>
              </w:rPr>
              <w:t>Người vận hành giữ quyền sửa, duyệt và xuất bản.</w:t>
            </w:r>
          </w:p>
        </w:tc>
        <w:tc>
          <w:tcPr>
            <w:tcW w:type="dxa" w:w="3005"/>
            <w:vAlign w:val="center"/>
            <w:tcMar>
              <w:top w:w="80" w:type="dxa"/>
              <w:start w:w="120" w:type="dxa"/>
              <w:bottom w:w="80" w:type="dxa"/>
              <w:end w:w="120" w:type="dxa"/>
            </w:tcMar>
          </w:tcPr>
          <w:p>
            <w:pPr>
              <w:spacing w:after="0" w:line="264" w:lineRule="auto"/>
            </w:pPr>
            <w:r/>
            <w:r>
              <w:rPr>
                <w:rFonts w:ascii="Calibri" w:hAnsi="Calibri"/>
                <w:b w:val="0"/>
                <w:sz w:val="18"/>
              </w:rPr>
              <w:t>AI hỗ trợ đúng điểm cần thiết, không thay thế trách nhiệm.</w:t>
            </w:r>
          </w:p>
        </w:tc>
      </w:tr>
    </w:tbl>
    <w:p>
      <w:pPr>
        <w:spacing w:after="0"/>
      </w:pPr>
    </w:p>
    <w:tbl>
      <w:tblPr>
        <w:tblW w:type="auto" w:w="0"/>
        <w:tblLayout w:type="fixed"/>
        <w:tblLook w:firstColumn="1" w:firstRow="1" w:lastColumn="0" w:lastRow="0" w:noHBand="0" w:noVBand="1" w:val="04A0"/>
      </w:tblPr>
      <w:tblGrid>
        <w:gridCol w:w="102"/>
        <w:gridCol w:w="8957"/>
      </w:tblGrid>
      <w:tr>
        <w:trPr>
          <w:cantSplit/>
        </w:trPr>
        <w:tc>
          <w:tcPr>
            <w:tcW w:type="dxa" w:w="4824"/>
            <w:shd w:fill="176B87"/>
          </w:tcPr>
          <w:p/>
        </w:tc>
        <w:tc>
          <w:tcPr>
            <w:tcW w:type="dxa" w:w="4824"/>
            <w:shd w:fill="EAF4F6"/>
            <w:tcMar>
              <w:top w:w="140" w:type="dxa"/>
              <w:start w:w="180" w:type="dxa"/>
              <w:bottom w:w="140" w:type="dxa"/>
              <w:end w:w="180" w:type="dxa"/>
            </w:tcMar>
          </w:tcPr>
          <w:p>
            <w:pPr>
              <w:spacing w:after="60"/>
            </w:pPr>
            <w:r>
              <w:rPr>
                <w:b/>
                <w:color w:val="12344A"/>
                <w:sz w:val="20"/>
              </w:rPr>
              <w:t>Giá trị của CyberShield35</w:t>
            </w:r>
          </w:p>
          <w:p>
            <w:pPr>
              <w:spacing w:after="0" w:line="276" w:lineRule="auto"/>
            </w:pPr>
            <w:r>
              <w:rPr>
                <w:sz w:val="19"/>
              </w:rPr>
              <w:t>CyberShield35 giúp đội ngũ không còn phải ghép nối thủ công giữa đường dẫn, ảnh chụp, bản nháp và bảng theo dõi. Mọi việc diễn ra trong một quy trình có căn cứ, có người chịu trách nhiệm và có số liệu để cải thiện sau mỗi giai đoạn vận hành.</w:t>
            </w:r>
          </w:p>
        </w:tc>
      </w:tr>
    </w:tbl>
    <w:p>
      <w:pPr>
        <w:spacing w:after="0"/>
      </w:pPr>
    </w:p>
    <w:sectPr w:rsidR="00FC693F" w:rsidRPr="0006063C" w:rsidSect="00034616">
      <w:headerReference w:type="default" r:id="rId9"/>
      <w:footerReference w:type="default" r:id="rId10"/>
      <w:pgSz w:w="12240" w:h="15840"/>
      <w:pgMar w:top="1152" w:right="1296" w:bottom="1037" w:left="1296"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471"/>
        <w:sz w:val="16"/>
      </w:rPr>
      <w:t xml:space="preserve">CyberShield35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176B87"/>
        <w:sz w:val="16"/>
      </w:rPr>
      <w:t>AI FOR LIFE 2026  •  THUYẾT MINH SẢN PHẨM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jc w:val="both"/>
    </w:pPr>
    <w:rPr>
      <w:rFonts w:ascii="Calibri" w:hAnsi="Calibri"/>
      <w:color w:val="12344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87"/>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234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403" w:hanging="230"/>
      <w:contextualSpacing/>
    </w:pPr>
    <w:rPr>
      <w:rFonts w:ascii="Calibri" w:hAnsi="Calibri"/>
      <w:color w:val="12344A"/>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403" w:hanging="230"/>
      <w:contextualSpacing/>
    </w:pPr>
    <w:rPr>
      <w:rFonts w:ascii="Calibri" w:hAnsi="Calibri"/>
      <w:color w:val="12344A"/>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CyberShield35 – Thuyết minh sản phẩm AI for Life 2026</dc:title>
  <dc:subject>Hồ sơ thuyết minh chi tiết sản phẩm dự thi</dc:subject>
  <dc:creator>CyberShield35</dc:creator>
  <cp:keywords>CyberShield35, AI for Life 2026, Zalo OA, AI, OSINT, tiếng Việt</cp:keywords>
  <dc:description>generated by python-docx</dc:description>
  <cp:lastModifiedBy/>
  <cp:revision>1</cp:revision>
  <dcterms:created xsi:type="dcterms:W3CDTF">2013-12-23T23:15:00Z</dcterms:created>
  <dcterms:modified xsi:type="dcterms:W3CDTF">2013-12-23T23:15:00Z</dcterms:modified>
  <cp:category/>
</cp:coreProperties>
</file>