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Calibri" w:hAnsi="Calibri"/>
          <w:sz w:val="20"/>
        </w:rPr>
        <w:t>Table 3. High-risk local chains (Top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Local chain</w:t>
            </w:r>
          </w:p>
        </w:tc>
        <w:tc>
          <w:tcPr>
            <w:tcW w:type="dxa" w:w="1728"/>
          </w:tcPr>
          <w:p>
            <w:r>
              <w:t>Chain type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Non-minor injury rate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Job: Coal miner -&gt; Location: Coalface -&gt; Activity: Coal mining -&gt; Severity: Mild</w:t>
            </w:r>
          </w:p>
        </w:tc>
        <w:tc>
          <w:tcPr>
            <w:tcW w:type="dxa" w:w="1728"/>
          </w:tcPr>
          <w:p>
            <w:r>
              <w:t>Prevention-side context chain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Shift: Middle shift -&gt; Location: Coalface -&gt; Activity: Coal mining -&gt; Severity: Mild</w:t>
            </w:r>
          </w:p>
        </w:tc>
        <w:tc>
          <w:tcPr>
            <w:tcW w:type="dxa" w:w="1728"/>
          </w:tcPr>
          <w:p>
            <w:r>
              <w:t>Prevention-side context chain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Activity: Transportation -&gt; Body: Foot -&gt; InjuryForm: Fracture -&gt; Severity: Mild</w:t>
            </w:r>
          </w:p>
        </w:tc>
        <w:tc>
          <w:tcPr>
            <w:tcW w:type="dxa" w:w="1728"/>
          </w:tcPr>
          <w:p>
            <w:r>
              <w:t>Consequence-linked pathway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Activity: Coal mining -&gt; Body: Foot -&gt; InjuryForm: Fracture -&gt; Severity: Mild</w:t>
            </w:r>
          </w:p>
        </w:tc>
        <w:tc>
          <w:tcPr>
            <w:tcW w:type="dxa" w:w="1728"/>
          </w:tcPr>
          <w:p>
            <w:r>
              <w:t>Consequence-linked pathway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Job: Coal miner -&gt; Location: Coalface -&gt; Activity: Coal mining -&gt; HazardMode: Struck by object -&gt; Severity: Mild</w:t>
            </w:r>
          </w:p>
        </w:tc>
        <w:tc>
          <w:tcPr>
            <w:tcW w:type="dxa" w:w="1728"/>
          </w:tcPr>
          <w:p>
            <w:r>
              <w:t>Process-related chain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Job: Tunneling worker -&gt; Location: Heading face -&gt; Activity: Tunneling -&gt; Severity: Severe</w:t>
            </w:r>
          </w:p>
        </w:tc>
        <w:tc>
          <w:tcPr>
            <w:tcW w:type="dxa" w:w="1728"/>
          </w:tcPr>
          <w:p>
            <w:r>
              <w:t>Severe-injury context chain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Activity: Installation and recovery -&gt; Body: Foot -&gt; InjuryForm: Fracture -&gt; Severity: Mild</w:t>
            </w:r>
          </w:p>
        </w:tc>
        <w:tc>
          <w:tcPr>
            <w:tcW w:type="dxa" w:w="1728"/>
          </w:tcPr>
          <w:p>
            <w:r>
              <w:t>Consequence-linked pathway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Activity: Tunneling -&gt; Body: Leg -&gt; InjuryForm: Fracture -&gt; Severity: Mild</w:t>
            </w:r>
          </w:p>
        </w:tc>
        <w:tc>
          <w:tcPr>
            <w:tcW w:type="dxa" w:w="1728"/>
          </w:tcPr>
          <w:p>
            <w:r>
              <w:t>Consequence-linked pathway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Job: Tunneling worker -&gt; Location: Heading face -&gt; Activity: Tunneling -&gt; HazardMode: Struck by object -&gt; Severity: Mild</w:t>
            </w:r>
          </w:p>
        </w:tc>
        <w:tc>
          <w:tcPr>
            <w:tcW w:type="dxa" w:w="1728"/>
          </w:tcPr>
          <w:p>
            <w:r>
              <w:t>Process-related chain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Location: Coalface -&gt; Activity: Coal mining -&gt; Body: Foot -&gt; InjuryForm: Fracture -&gt; Severity: Mild</w:t>
            </w:r>
          </w:p>
        </w:tc>
        <w:tc>
          <w:tcPr>
            <w:tcW w:type="dxa" w:w="1728"/>
          </w:tcPr>
          <w:p>
            <w:r>
              <w:t>Mixed local chain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