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27EF" w14:textId="437D1ED2" w:rsidR="00296231" w:rsidRDefault="00BC7FF6" w:rsidP="00453A14">
      <w:pPr>
        <w:ind w:left="1416" w:hanging="1416"/>
        <w:rPr>
          <w:sz w:val="16"/>
          <w:szCs w:val="16"/>
        </w:rPr>
      </w:pPr>
      <w:bookmarkStart w:id="0" w:name="_Hlk155974257"/>
      <w:bookmarkEnd w:id="0"/>
      <w:r>
        <w:rPr>
          <w:sz w:val="16"/>
          <w:szCs w:val="16"/>
        </w:rPr>
        <w:tab/>
      </w:r>
      <w:r w:rsidR="000B582F">
        <w:rPr>
          <w:sz w:val="16"/>
          <w:szCs w:val="16"/>
        </w:rPr>
        <w:t xml:space="preserve"> </w:t>
      </w:r>
    </w:p>
    <w:p w14:paraId="037839EB" w14:textId="523701FC" w:rsidR="00296231" w:rsidRDefault="00296231" w:rsidP="00296231">
      <w:pPr>
        <w:tabs>
          <w:tab w:val="left" w:pos="6060"/>
        </w:tabs>
        <w:rPr>
          <w:sz w:val="16"/>
          <w:szCs w:val="16"/>
        </w:rPr>
      </w:pPr>
    </w:p>
    <w:p w14:paraId="210AC5C9" w14:textId="3C268A2F" w:rsidR="00DD0B34" w:rsidRPr="00555F6B" w:rsidRDefault="00DD0B34" w:rsidP="00DD0B34">
      <w:pPr>
        <w:jc w:val="right"/>
        <w:rPr>
          <w:rFonts w:cstheme="minorHAnsi"/>
          <w:b/>
          <w:color w:val="808080" w:themeColor="background1" w:themeShade="80"/>
          <w:sz w:val="22"/>
          <w:szCs w:val="22"/>
        </w:rPr>
      </w:pPr>
      <w:r w:rsidRPr="002A03ED">
        <w:rPr>
          <w:rFonts w:cstheme="minorHAnsi"/>
          <w:b/>
          <w:color w:val="808080" w:themeColor="background1" w:themeShade="80"/>
          <w:sz w:val="22"/>
          <w:szCs w:val="22"/>
        </w:rPr>
        <w:t>RE</w:t>
      </w:r>
      <w:r>
        <w:rPr>
          <w:rFonts w:cstheme="minorHAnsi"/>
          <w:b/>
          <w:color w:val="808080" w:themeColor="background1" w:themeShade="80"/>
          <w:sz w:val="22"/>
          <w:szCs w:val="22"/>
        </w:rPr>
        <w:t>QUERENTE:</w:t>
      </w:r>
      <w:r w:rsidR="00527AD0">
        <w:rPr>
          <w:rFonts w:cstheme="minorHAnsi"/>
          <w:b/>
          <w:color w:val="808080" w:themeColor="background1" w:themeShade="80"/>
          <w:sz w:val="22"/>
          <w:szCs w:val="22"/>
        </w:rPr>
        <w:t xml:space="preserve"> </w:t>
      </w:r>
      <w:r w:rsidR="008C0254">
        <w:rPr>
          <w:rFonts w:cstheme="minorHAnsi"/>
          <w:b/>
          <w:color w:val="808080" w:themeColor="background1" w:themeShade="80"/>
          <w:sz w:val="22"/>
          <w:szCs w:val="22"/>
        </w:rPr>
        <w:t>BRUNO EXEMPLO</w:t>
      </w:r>
    </w:p>
    <w:p w14:paraId="365291E9" w14:textId="2AF6F398" w:rsidR="00296231" w:rsidRDefault="00296231" w:rsidP="00296231">
      <w:pPr>
        <w:rPr>
          <w:sz w:val="16"/>
          <w:szCs w:val="16"/>
        </w:rPr>
      </w:pPr>
    </w:p>
    <w:p w14:paraId="58BC73C4" w14:textId="77777777" w:rsidR="008C0254" w:rsidRDefault="00DD0B34" w:rsidP="00DD0B34">
      <w:pPr>
        <w:jc w:val="right"/>
        <w:rPr>
          <w:rFonts w:cstheme="minorHAnsi"/>
          <w:b/>
          <w:color w:val="808080" w:themeColor="background1" w:themeShade="80"/>
          <w:sz w:val="22"/>
          <w:szCs w:val="22"/>
        </w:rPr>
      </w:pPr>
      <w:r>
        <w:rPr>
          <w:rFonts w:cstheme="minorHAnsi"/>
          <w:b/>
          <w:color w:val="808080" w:themeColor="background1" w:themeShade="80"/>
          <w:sz w:val="22"/>
          <w:szCs w:val="22"/>
        </w:rPr>
        <w:t>LOCALIZAÇÃO:</w:t>
      </w:r>
      <w:r w:rsidR="00527AD0">
        <w:rPr>
          <w:rFonts w:cstheme="minorHAnsi"/>
          <w:b/>
          <w:color w:val="808080" w:themeColor="background1" w:themeShade="80"/>
          <w:sz w:val="22"/>
          <w:szCs w:val="22"/>
        </w:rPr>
        <w:t xml:space="preserve"> </w:t>
      </w:r>
      <w:bookmarkStart w:id="1" w:name="_Hlk190673390"/>
      <w:r w:rsidR="00E32736">
        <w:rPr>
          <w:rFonts w:cstheme="minorHAnsi"/>
          <w:b/>
          <w:color w:val="808080" w:themeColor="background1" w:themeShade="80"/>
          <w:sz w:val="22"/>
          <w:szCs w:val="22"/>
        </w:rPr>
        <w:t xml:space="preserve">RUA EXEMPLO 5</w:t>
      </w:r>
      <w:bookmarkEnd w:id="1"/>
      <w:r w:rsidR="008C0254">
        <w:rPr>
          <w:rFonts w:cstheme="minorHAnsi"/>
          <w:b/>
          <w:color w:val="808080" w:themeColor="background1" w:themeShade="80"/>
          <w:sz w:val="22"/>
          <w:szCs w:val="22"/>
        </w:rPr>
        <w:t>, Nº 31</w:t>
      </w:r>
    </w:p>
    <w:p w14:paraId="220827F9" w14:textId="77BE407A" w:rsidR="00DD0B34" w:rsidRPr="00555F6B" w:rsidRDefault="008C0254" w:rsidP="00DD0B34">
      <w:pPr>
        <w:jc w:val="right"/>
        <w:rPr>
          <w:rFonts w:cstheme="minorHAnsi"/>
          <w:b/>
          <w:color w:val="808080" w:themeColor="background1" w:themeShade="80"/>
          <w:sz w:val="22"/>
          <w:szCs w:val="22"/>
        </w:rPr>
      </w:pPr>
      <w:r>
        <w:rPr>
          <w:rFonts w:cstheme="minorHAnsi"/>
          <w:b/>
          <w:color w:val="808080" w:themeColor="background1" w:themeShade="80"/>
          <w:sz w:val="22"/>
          <w:szCs w:val="22"/>
        </w:rPr>
        <w:t xml:space="preserve"> 0000-002, COIMBRA</w:t>
      </w:r>
    </w:p>
    <w:p w14:paraId="724D7ED8" w14:textId="77777777" w:rsidR="00DD0B34" w:rsidRDefault="00DD0B34" w:rsidP="00296231">
      <w:pPr>
        <w:rPr>
          <w:sz w:val="16"/>
          <w:szCs w:val="16"/>
        </w:rPr>
      </w:pPr>
    </w:p>
    <w:p w14:paraId="4E192918" w14:textId="77777777" w:rsidR="00DD0B34" w:rsidRDefault="00DD0B34" w:rsidP="00296231">
      <w:pPr>
        <w:rPr>
          <w:sz w:val="16"/>
          <w:szCs w:val="16"/>
        </w:rPr>
      </w:pPr>
    </w:p>
    <w:p w14:paraId="551DA572" w14:textId="161682BE" w:rsidR="00DD0B34" w:rsidRDefault="00527AD0" w:rsidP="00296231">
      <w:pPr>
        <w:jc w:val="right"/>
        <w:rPr>
          <w:rFonts w:cstheme="minorHAnsi"/>
          <w:b/>
          <w:color w:val="808080" w:themeColor="background1" w:themeShade="80"/>
          <w:sz w:val="28"/>
          <w:szCs w:val="28"/>
        </w:rPr>
      </w:pPr>
      <w:r>
        <w:rPr>
          <w:rFonts w:cstheme="minorHAnsi"/>
          <w:b/>
          <w:color w:val="808080" w:themeColor="background1" w:themeShade="80"/>
          <w:sz w:val="28"/>
          <w:szCs w:val="28"/>
        </w:rPr>
        <w:t xml:space="preserve">OBRA: </w:t>
      </w:r>
      <w:r w:rsidR="007204BA">
        <w:rPr>
          <w:rFonts w:cstheme="minorHAnsi"/>
          <w:b/>
          <w:color w:val="808080" w:themeColor="background1" w:themeShade="80"/>
          <w:sz w:val="28"/>
          <w:szCs w:val="28"/>
        </w:rPr>
        <w:t>MORADIA UNIFAMILIAR - M</w:t>
      </w:r>
      <w:r w:rsidR="00854EB7">
        <w:rPr>
          <w:rFonts w:cstheme="minorHAnsi"/>
          <w:b/>
          <w:color w:val="808080" w:themeColor="background1" w:themeShade="80"/>
          <w:sz w:val="28"/>
          <w:szCs w:val="28"/>
        </w:rPr>
        <w:t>BERAL</w:t>
      </w:r>
    </w:p>
    <w:p w14:paraId="38C1B0A7" w14:textId="18C0F641" w:rsidR="00DD0B34" w:rsidRDefault="00DD0B34" w:rsidP="00296231">
      <w:pPr>
        <w:jc w:val="right"/>
        <w:rPr>
          <w:rFonts w:cstheme="minorHAnsi"/>
          <w:b/>
          <w:color w:val="808080" w:themeColor="background1" w:themeShade="80"/>
          <w:sz w:val="28"/>
          <w:szCs w:val="28"/>
        </w:rPr>
      </w:pPr>
      <w:r>
        <w:rPr>
          <w:rFonts w:cstheme="minorHAnsi"/>
          <w:b/>
          <w:color w:val="808080" w:themeColor="background1" w:themeShade="80"/>
          <w:sz w:val="28"/>
          <w:szCs w:val="28"/>
        </w:rPr>
        <w:t>PROJETO DE EXECUÇÃO</w:t>
      </w:r>
      <w:r w:rsidR="00527AD0">
        <w:rPr>
          <w:rFonts w:cstheme="minorHAnsi"/>
          <w:b/>
          <w:color w:val="808080" w:themeColor="background1" w:themeShade="80"/>
          <w:sz w:val="28"/>
          <w:szCs w:val="28"/>
        </w:rPr>
        <w:t xml:space="preserve"> DE ELETRICIDADE</w:t>
      </w:r>
    </w:p>
    <w:p w14:paraId="5735716F" w14:textId="7B1509AC" w:rsidR="00DD0B34" w:rsidRDefault="00DD0B34" w:rsidP="00296231">
      <w:pPr>
        <w:jc w:val="right"/>
        <w:rPr>
          <w:rFonts w:ascii="Calibri" w:hAnsi="Calibri" w:cs="Arial"/>
          <w:b/>
          <w:noProof/>
          <w:sz w:val="40"/>
          <w:szCs w:val="40"/>
        </w:rPr>
      </w:pPr>
    </w:p>
    <w:p w14:paraId="1A0F849A" w14:textId="77777777" w:rsidR="00527AD0" w:rsidRDefault="00527AD0" w:rsidP="00296231">
      <w:pPr>
        <w:jc w:val="right"/>
        <w:rPr>
          <w:rFonts w:cstheme="minorHAnsi"/>
          <w:b/>
          <w:color w:val="808080" w:themeColor="background1" w:themeShade="80"/>
          <w:sz w:val="28"/>
          <w:szCs w:val="28"/>
        </w:rPr>
      </w:pPr>
    </w:p>
    <w:p w14:paraId="18B47190" w14:textId="04507E53" w:rsidR="00296231" w:rsidRDefault="00DD0B34" w:rsidP="002A5C1E">
      <w:pPr>
        <w:jc w:val="right"/>
        <w:rPr>
          <w:rFonts w:cstheme="minorHAnsi"/>
          <w:b/>
          <w:color w:val="808080" w:themeColor="background1" w:themeShade="80"/>
          <w:sz w:val="28"/>
          <w:szCs w:val="28"/>
        </w:rPr>
      </w:pPr>
      <w:r>
        <w:rPr>
          <w:rFonts w:cstheme="minorHAnsi"/>
          <w:b/>
          <w:color w:val="808080" w:themeColor="background1" w:themeShade="80"/>
          <w:sz w:val="28"/>
          <w:szCs w:val="28"/>
        </w:rPr>
        <w:t>MEMÓRIA DESCRITIVA E JUSTIFICATIVA</w:t>
      </w:r>
    </w:p>
    <w:p w14:paraId="5F27626F" w14:textId="2887AEED" w:rsidR="00DD0B34" w:rsidRDefault="00DD0B34" w:rsidP="005F6493">
      <w:pPr>
        <w:jc w:val="right"/>
        <w:rPr>
          <w:rFonts w:cstheme="minorHAnsi"/>
          <w:b/>
          <w:color w:val="808080" w:themeColor="background1" w:themeShade="80"/>
          <w:sz w:val="22"/>
          <w:szCs w:val="22"/>
        </w:rPr>
      </w:pPr>
    </w:p>
    <w:p w14:paraId="34EA0966" w14:textId="77777777" w:rsidR="001D23A3" w:rsidRPr="001D23A3" w:rsidRDefault="001D23A3" w:rsidP="005F6493">
      <w:pPr>
        <w:jc w:val="right"/>
        <w:rPr>
          <w:rFonts w:cstheme="minorHAnsi"/>
          <w:b/>
          <w:color w:val="808080" w:themeColor="background1" w:themeShade="80"/>
          <w:sz w:val="22"/>
          <w:szCs w:val="22"/>
        </w:rPr>
      </w:pPr>
    </w:p>
    <w:p w14:paraId="26713795" w14:textId="64AE8618" w:rsidR="00296231" w:rsidRPr="00706F83" w:rsidRDefault="00DD0B34" w:rsidP="005F6493">
      <w:pPr>
        <w:jc w:val="right"/>
        <w:rPr>
          <w:rFonts w:cstheme="minorHAnsi"/>
          <w:b/>
          <w:color w:val="808080" w:themeColor="background1" w:themeShade="80"/>
          <w:sz w:val="22"/>
          <w:szCs w:val="22"/>
        </w:rPr>
      </w:pPr>
      <w:r w:rsidRPr="00706F83">
        <w:rPr>
          <w:rFonts w:cstheme="minorHAnsi"/>
          <w:b/>
          <w:color w:val="808080" w:themeColor="background1" w:themeShade="80"/>
          <w:sz w:val="22"/>
          <w:szCs w:val="22"/>
        </w:rPr>
        <w:t>AUTOR PROJETO:</w:t>
      </w:r>
      <w:r w:rsidR="00527AD0" w:rsidRPr="00706F83">
        <w:rPr>
          <w:rFonts w:cstheme="minorHAnsi"/>
          <w:b/>
          <w:color w:val="808080" w:themeColor="background1" w:themeShade="80"/>
          <w:sz w:val="22"/>
          <w:szCs w:val="22"/>
        </w:rPr>
        <w:t xml:space="preserve"> </w:t>
      </w:r>
      <w:bookmarkStart w:id="2" w:name="_Hlk190674058"/>
      <w:r w:rsidR="00527AD0" w:rsidRPr="00706F83">
        <w:rPr>
          <w:rFonts w:cstheme="minorHAnsi"/>
          <w:b/>
          <w:color w:val="808080" w:themeColor="background1" w:themeShade="80"/>
          <w:sz w:val="22"/>
          <w:szCs w:val="22"/>
        </w:rPr>
        <w:t>TUU – BUILDING DESIGN MANAGEMENT</w:t>
      </w:r>
      <w:bookmarkEnd w:id="2"/>
    </w:p>
    <w:p w14:paraId="2B2E816E" w14:textId="77777777" w:rsidR="005F6493" w:rsidRPr="00706F83" w:rsidRDefault="005F6493" w:rsidP="00B36BEC">
      <w:pPr>
        <w:tabs>
          <w:tab w:val="left" w:pos="8564"/>
        </w:tabs>
        <w:jc w:val="right"/>
        <w:rPr>
          <w:noProof/>
          <w:sz w:val="16"/>
          <w:szCs w:val="16"/>
        </w:rPr>
      </w:pPr>
    </w:p>
    <w:p w14:paraId="46B10801" w14:textId="77777777" w:rsidR="005F6493" w:rsidRPr="00706F83" w:rsidRDefault="005F6493" w:rsidP="00B36BEC">
      <w:pPr>
        <w:tabs>
          <w:tab w:val="left" w:pos="8564"/>
        </w:tabs>
        <w:jc w:val="right"/>
        <w:rPr>
          <w:noProof/>
          <w:sz w:val="16"/>
          <w:szCs w:val="16"/>
        </w:rPr>
      </w:pPr>
    </w:p>
    <w:p w14:paraId="70B9474E" w14:textId="7F4775AA" w:rsidR="002223FC" w:rsidRDefault="006206DA" w:rsidP="00B36BEC">
      <w:pPr>
        <w:tabs>
          <w:tab w:val="left" w:pos="8564"/>
        </w:tabs>
        <w:jc w:val="right"/>
        <w:rPr>
          <w:sz w:val="16"/>
          <w:szCs w:val="16"/>
        </w:rPr>
      </w:pPr>
      <w:r w:rsidRPr="00706F83">
        <w:rPr>
          <w:noProof/>
          <w:sz w:val="16"/>
          <w:szCs w:val="16"/>
        </w:rPr>
        <w:t xml:space="preserve">            </w:t>
      </w:r>
      <w:r w:rsidR="001321DD" w:rsidRPr="00706F83">
        <w:rPr>
          <w:noProof/>
          <w:sz w:val="16"/>
          <w:szCs w:val="16"/>
        </w:rPr>
        <w:t xml:space="preserve">                                                                                              </w:t>
      </w:r>
    </w:p>
    <w:p w14:paraId="0EF17F83" w14:textId="77777777" w:rsidR="002223FC" w:rsidRDefault="002223FC" w:rsidP="002223FC">
      <w:pPr>
        <w:rPr>
          <w:sz w:val="16"/>
          <w:szCs w:val="16"/>
        </w:rPr>
      </w:pPr>
    </w:p>
    <w:p w14:paraId="61B587F3" w14:textId="4F83A18C" w:rsidR="002223FC" w:rsidRDefault="002223FC" w:rsidP="002223FC">
      <w:pPr>
        <w:rPr>
          <w:sz w:val="16"/>
          <w:szCs w:val="16"/>
        </w:rPr>
      </w:pPr>
    </w:p>
    <w:p w14:paraId="65999656" w14:textId="21935C6B" w:rsidR="00DB73DB" w:rsidRPr="00DB73DB" w:rsidRDefault="006206DA" w:rsidP="001321DD">
      <w:pPr>
        <w:tabs>
          <w:tab w:val="left" w:pos="4092"/>
        </w:tabs>
        <w:rPr>
          <w:sz w:val="16"/>
          <w:szCs w:val="16"/>
        </w:rPr>
      </w:pPr>
      <w:r>
        <w:rPr>
          <w:sz w:val="16"/>
          <w:szCs w:val="16"/>
        </w:rPr>
        <w:tab/>
      </w:r>
    </w:p>
    <w:tbl>
      <w:tblPr>
        <w:tblStyle w:val="TabelacomGrelha"/>
        <w:tblW w:w="963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9"/>
        <w:gridCol w:w="249"/>
      </w:tblGrid>
      <w:tr w:rsidR="00D47E37" w:rsidRPr="00D47E37" w14:paraId="32CB347D" w14:textId="77777777" w:rsidTr="001973AA">
        <w:tc>
          <w:tcPr>
            <w:tcW w:w="9389" w:type="dxa"/>
          </w:tcPr>
          <w:sdt>
            <w:sdtPr>
              <w:rPr>
                <w:rFonts w:eastAsia="Times" w:cs="Times New Roman"/>
                <w:b w:val="0"/>
                <w:color w:val="auto"/>
                <w:sz w:val="20"/>
                <w:szCs w:val="20"/>
                <w:lang w:eastAsia="pt-PT"/>
              </w:rPr>
              <w:id w:val="1468012244"/>
              <w:docPartObj>
                <w:docPartGallery w:val="Table of Contents"/>
                <w:docPartUnique/>
              </w:docPartObj>
            </w:sdtPr>
            <w:sdtEndPr>
              <w:rPr>
                <w:bCs/>
              </w:rPr>
            </w:sdtEndPr>
            <w:sdtContent>
              <w:p w14:paraId="17133DAE" w14:textId="77777777" w:rsidR="00BD740E" w:rsidRPr="00053AC6" w:rsidRDefault="00BD740E">
                <w:pPr>
                  <w:pStyle w:val="Cabealhodondice"/>
                  <w:rPr>
                    <w:color w:val="auto"/>
                  </w:rPr>
                </w:pPr>
                <w:r w:rsidRPr="00130D1D">
                  <w:rPr>
                    <w:color w:val="auto"/>
                  </w:rPr>
                  <w:t>Co</w:t>
                </w:r>
                <w:r w:rsidRPr="00053AC6">
                  <w:rPr>
                    <w:color w:val="auto"/>
                  </w:rPr>
                  <w:t>nteúdo</w:t>
                </w:r>
              </w:p>
              <w:p w14:paraId="1E5102F9" w14:textId="277BEE8B" w:rsidR="00A242C5" w:rsidRPr="00A242C5" w:rsidRDefault="00BD740E">
                <w:pPr>
                  <w:pStyle w:val="ndice1"/>
                  <w:rPr>
                    <w:rFonts w:asciiTheme="minorHAnsi" w:eastAsiaTheme="minorEastAsia" w:hAnsiTheme="minorHAnsi" w:cstheme="minorBidi"/>
                    <w:b w:val="0"/>
                    <w:noProof/>
                    <w:color w:val="000000" w:themeColor="text1"/>
                    <w:kern w:val="2"/>
                    <w:sz w:val="24"/>
                    <w:szCs w:val="24"/>
                    <w14:ligatures w14:val="standardContextual"/>
                  </w:rPr>
                </w:pPr>
                <w:r w:rsidRPr="00053AC6">
                  <w:fldChar w:fldCharType="begin"/>
                </w:r>
                <w:r w:rsidRPr="00053AC6">
                  <w:instrText xml:space="preserve"> TOC \o "1-3" \h \z \u </w:instrText>
                </w:r>
                <w:r w:rsidRPr="00053AC6">
                  <w:fldChar w:fldCharType="separate"/>
                </w:r>
                <w:hyperlink w:anchor="_Toc232172943" w:history="1">
                  <w:r w:rsidR="00A242C5" w:rsidRPr="00A242C5">
                    <w:rPr>
                      <w:rStyle w:val="Hiperligao"/>
                      <w:rFonts w:cstheme="minorHAnsi"/>
                      <w:noProof/>
                      <w:color w:val="000000" w:themeColor="text1"/>
                    </w:rPr>
                    <w:t>1.</w:t>
                  </w:r>
                  <w:r w:rsidR="00A242C5" w:rsidRPr="00A242C5">
                    <w:rPr>
                      <w:rFonts w:asciiTheme="minorHAnsi" w:eastAsiaTheme="minorEastAsia" w:hAnsiTheme="minorHAnsi" w:cstheme="minorBidi"/>
                      <w:b w:val="0"/>
                      <w:noProof/>
                      <w:color w:val="000000" w:themeColor="text1"/>
                      <w:kern w:val="2"/>
                      <w:sz w:val="24"/>
                      <w:szCs w:val="24"/>
                      <w14:ligatures w14:val="standardContextual"/>
                    </w:rPr>
                    <w:tab/>
                  </w:r>
                  <w:r w:rsidR="00A242C5" w:rsidRPr="00A242C5">
                    <w:rPr>
                      <w:rStyle w:val="Hiperligao"/>
                      <w:rFonts w:cstheme="minorHAnsi"/>
                      <w:noProof/>
                      <w:color w:val="000000" w:themeColor="text1"/>
                    </w:rPr>
                    <w:t>INTRODUÇÃO</w:t>
                  </w:r>
                  <w:r w:rsidR="00A242C5" w:rsidRPr="00A242C5">
                    <w:rPr>
                      <w:noProof/>
                      <w:webHidden/>
                      <w:color w:val="000000" w:themeColor="text1"/>
                    </w:rPr>
                    <w:tab/>
                  </w:r>
                  <w:r w:rsidR="00A242C5" w:rsidRPr="00A242C5">
                    <w:rPr>
                      <w:noProof/>
                      <w:webHidden/>
                      <w:color w:val="000000" w:themeColor="text1"/>
                    </w:rPr>
                    <w:fldChar w:fldCharType="begin"/>
                  </w:r>
                  <w:r w:rsidR="00A242C5" w:rsidRPr="00A242C5">
                    <w:rPr>
                      <w:noProof/>
                      <w:webHidden/>
                      <w:color w:val="000000" w:themeColor="text1"/>
                    </w:rPr>
                    <w:instrText xml:space="preserve"> PAGEREF _Toc232172943 \h </w:instrText>
                  </w:r>
                  <w:r w:rsidR="00A242C5" w:rsidRPr="00A242C5">
                    <w:rPr>
                      <w:noProof/>
                      <w:webHidden/>
                      <w:color w:val="000000" w:themeColor="text1"/>
                    </w:rPr>
                  </w:r>
                  <w:r w:rsidR="00A242C5" w:rsidRPr="00A242C5">
                    <w:rPr>
                      <w:noProof/>
                      <w:webHidden/>
                      <w:color w:val="000000" w:themeColor="text1"/>
                    </w:rPr>
                    <w:fldChar w:fldCharType="separate"/>
                  </w:r>
                  <w:r w:rsidR="00A242C5">
                    <w:rPr>
                      <w:noProof/>
                      <w:webHidden/>
                      <w:color w:val="000000" w:themeColor="text1"/>
                    </w:rPr>
                    <w:t>2</w:t>
                  </w:r>
                  <w:r w:rsidR="00A242C5" w:rsidRPr="00A242C5">
                    <w:rPr>
                      <w:noProof/>
                      <w:webHidden/>
                      <w:color w:val="000000" w:themeColor="text1"/>
                    </w:rPr>
                    <w:fldChar w:fldCharType="end"/>
                  </w:r>
                </w:hyperlink>
              </w:p>
              <w:p w14:paraId="24EBD910" w14:textId="058CFBAC"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44" w:history="1">
                  <w:r w:rsidRPr="00A242C5">
                    <w:rPr>
                      <w:rStyle w:val="Hiperligao"/>
                      <w:rFonts w:cstheme="minorHAnsi"/>
                      <w:noProof/>
                      <w:color w:val="000000" w:themeColor="text1"/>
                    </w:rPr>
                    <w:t>2.</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LEGISLAÇÃO E NORMAS</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_Toc232172944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3</w:t>
                  </w:r>
                  <w:r w:rsidRPr="00A242C5">
                    <w:rPr>
                      <w:noProof/>
                      <w:webHidden/>
                      <w:color w:val="000000" w:themeColor="text1"/>
                    </w:rPr>
                    <w:fldChar w:fldCharType="end"/>
                  </w:r>
                </w:hyperlink>
              </w:p>
              <w:p w14:paraId="06F2F3B0" w14:textId="61A0B3E1"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45" w:history="1">
                  <w:r w:rsidRPr="00A242C5">
                    <w:rPr>
                      <w:rStyle w:val="Hiperligao"/>
                      <w:rFonts w:cstheme="minorHAnsi"/>
                      <w:noProof/>
                      <w:color w:val="000000" w:themeColor="text1"/>
                    </w:rPr>
                    <w:t>3.</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CARACTERÍSTICAS DOS EQUIPAMENTOS EM FUNÇÃO DAS INFLUÊNCIAS EXTERNAS</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_Toc232172945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3</w:t>
                  </w:r>
                  <w:r w:rsidRPr="00A242C5">
                    <w:rPr>
                      <w:noProof/>
                      <w:webHidden/>
                      <w:color w:val="000000" w:themeColor="text1"/>
                    </w:rPr>
                    <w:fldChar w:fldCharType="end"/>
                  </w:r>
                </w:hyperlink>
              </w:p>
              <w:p w14:paraId="317B553F" w14:textId="3C93DB30"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46" w:history="1">
                  <w:r w:rsidRPr="00A242C5">
                    <w:rPr>
                      <w:rStyle w:val="Hiperligao"/>
                      <w:rFonts w:cstheme="minorHAnsi"/>
                      <w:noProof/>
                      <w:color w:val="000000" w:themeColor="text1"/>
                    </w:rPr>
                    <w:t>4.</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CLASSIFICAÇÃO QUANTO À UTILIZAÇÃO DO LOCAL</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_Toc232172946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5</w:t>
                  </w:r>
                  <w:r w:rsidRPr="00A242C5">
                    <w:rPr>
                      <w:noProof/>
                      <w:webHidden/>
                      <w:color w:val="000000" w:themeColor="text1"/>
                    </w:rPr>
                    <w:fldChar w:fldCharType="end"/>
                  </w:r>
                </w:hyperlink>
              </w:p>
              <w:p w14:paraId="63820F1A" w14:textId="0962A07C"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47" w:history="1">
                  <w:r w:rsidRPr="00A242C5">
                    <w:rPr>
                      <w:rStyle w:val="Hiperligao"/>
                      <w:rFonts w:cstheme="minorHAnsi"/>
                      <w:noProof/>
                      <w:color w:val="000000" w:themeColor="text1"/>
                    </w:rPr>
                    <w:t>5.</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INSTALAÇÃO DE ALIMENTAÇÃO, DISTRIBUIÇÃO E MEDIDA DE ENERGIA</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_Toc232172947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5</w:t>
                  </w:r>
                  <w:r w:rsidRPr="00A242C5">
                    <w:rPr>
                      <w:noProof/>
                      <w:webHidden/>
                      <w:color w:val="000000" w:themeColor="text1"/>
                    </w:rPr>
                    <w:fldChar w:fldCharType="end"/>
                  </w:r>
                </w:hyperlink>
              </w:p>
              <w:p w14:paraId="0F8A41A6" w14:textId="29D1A1F0"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48" w:history="1">
                  <w:r w:rsidRPr="00A242C5">
                    <w:rPr>
                      <w:rStyle w:val="Hiperligao"/>
                      <w:color w:val="000000" w:themeColor="text1"/>
                    </w:rPr>
                    <w:t>5.1.</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Alimentação de Energia</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_Toc232172948 \h </w:instrText>
                  </w:r>
                  <w:r w:rsidRPr="00A242C5">
                    <w:rPr>
                      <w:webHidden/>
                      <w:color w:val="000000" w:themeColor="text1"/>
                    </w:rPr>
                  </w:r>
                  <w:r w:rsidRPr="00A242C5">
                    <w:rPr>
                      <w:webHidden/>
                      <w:color w:val="000000" w:themeColor="text1"/>
                    </w:rPr>
                    <w:fldChar w:fldCharType="separate"/>
                  </w:r>
                  <w:r>
                    <w:rPr>
                      <w:webHidden/>
                      <w:color w:val="000000" w:themeColor="text1"/>
                    </w:rPr>
                    <w:t>5</w:t>
                  </w:r>
                  <w:r w:rsidRPr="00A242C5">
                    <w:rPr>
                      <w:webHidden/>
                      <w:color w:val="000000" w:themeColor="text1"/>
                    </w:rPr>
                    <w:fldChar w:fldCharType="end"/>
                  </w:r>
                </w:hyperlink>
              </w:p>
              <w:p w14:paraId="460531AE" w14:textId="716709AE"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49" w:history="1">
                  <w:r w:rsidRPr="00A242C5">
                    <w:rPr>
                      <w:rStyle w:val="Hiperligao"/>
                      <w:color w:val="000000" w:themeColor="text1"/>
                    </w:rPr>
                    <w:t>5.2.</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Contagem</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_Toc232172949 \h </w:instrText>
                  </w:r>
                  <w:r w:rsidRPr="00A242C5">
                    <w:rPr>
                      <w:webHidden/>
                      <w:color w:val="000000" w:themeColor="text1"/>
                    </w:rPr>
                  </w:r>
                  <w:r w:rsidRPr="00A242C5">
                    <w:rPr>
                      <w:webHidden/>
                      <w:color w:val="000000" w:themeColor="text1"/>
                    </w:rPr>
                    <w:fldChar w:fldCharType="separate"/>
                  </w:r>
                  <w:r>
                    <w:rPr>
                      <w:webHidden/>
                      <w:color w:val="000000" w:themeColor="text1"/>
                    </w:rPr>
                    <w:t>5</w:t>
                  </w:r>
                  <w:r w:rsidRPr="00A242C5">
                    <w:rPr>
                      <w:webHidden/>
                      <w:color w:val="000000" w:themeColor="text1"/>
                    </w:rPr>
                    <w:fldChar w:fldCharType="end"/>
                  </w:r>
                </w:hyperlink>
              </w:p>
              <w:p w14:paraId="504FB8C7" w14:textId="16A33828"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50" w:history="1">
                  <w:r w:rsidRPr="00A242C5">
                    <w:rPr>
                      <w:rStyle w:val="Hiperligao"/>
                      <w:color w:val="000000" w:themeColor="text1"/>
                    </w:rPr>
                    <w:t>5.3.</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Distribuição de Energia</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_Toc232172950 \h </w:instrText>
                  </w:r>
                  <w:r w:rsidRPr="00A242C5">
                    <w:rPr>
                      <w:webHidden/>
                      <w:color w:val="000000" w:themeColor="text1"/>
                    </w:rPr>
                  </w:r>
                  <w:r w:rsidRPr="00A242C5">
                    <w:rPr>
                      <w:webHidden/>
                      <w:color w:val="000000" w:themeColor="text1"/>
                    </w:rPr>
                    <w:fldChar w:fldCharType="separate"/>
                  </w:r>
                  <w:r>
                    <w:rPr>
                      <w:webHidden/>
                      <w:color w:val="000000" w:themeColor="text1"/>
                    </w:rPr>
                    <w:t>5</w:t>
                  </w:r>
                  <w:r w:rsidRPr="00A242C5">
                    <w:rPr>
                      <w:webHidden/>
                      <w:color w:val="000000" w:themeColor="text1"/>
                    </w:rPr>
                    <w:fldChar w:fldCharType="end"/>
                  </w:r>
                </w:hyperlink>
              </w:p>
              <w:p w14:paraId="1D707898" w14:textId="46105CE8"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51" w:history="1">
                  <w:r w:rsidRPr="00A242C5">
                    <w:rPr>
                      <w:rStyle w:val="Hiperligao"/>
                      <w:noProof/>
                      <w:color w:val="000000" w:themeColor="text1"/>
                    </w:rPr>
                    <w:t>6.</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noProof/>
                      <w:color w:val="000000" w:themeColor="text1"/>
                    </w:rPr>
                    <w:t>DIMENSIONAMENTO ELÉTRICO</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_Toc232172951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5</w:t>
                  </w:r>
                  <w:r w:rsidRPr="00A242C5">
                    <w:rPr>
                      <w:noProof/>
                      <w:webHidden/>
                      <w:color w:val="000000" w:themeColor="text1"/>
                    </w:rPr>
                    <w:fldChar w:fldCharType="end"/>
                  </w:r>
                </w:hyperlink>
              </w:p>
              <w:p w14:paraId="7ECF31F0" w14:textId="4817731D"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52" w:history="1">
                  <w:r w:rsidRPr="00A242C5">
                    <w:rPr>
                      <w:rStyle w:val="Hiperligao"/>
                      <w:color w:val="000000" w:themeColor="text1"/>
                    </w:rPr>
                    <w:t>6.1.</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Contra Sobrecargas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_Toc232172952 \h </w:instrText>
                  </w:r>
                  <w:r w:rsidRPr="00A242C5">
                    <w:rPr>
                      <w:webHidden/>
                      <w:color w:val="000000" w:themeColor="text1"/>
                    </w:rPr>
                  </w:r>
                  <w:r w:rsidRPr="00A242C5">
                    <w:rPr>
                      <w:webHidden/>
                      <w:color w:val="000000" w:themeColor="text1"/>
                    </w:rPr>
                    <w:fldChar w:fldCharType="separate"/>
                  </w:r>
                  <w:r>
                    <w:rPr>
                      <w:webHidden/>
                      <w:color w:val="000000" w:themeColor="text1"/>
                    </w:rPr>
                    <w:t>6</w:t>
                  </w:r>
                  <w:r w:rsidRPr="00A242C5">
                    <w:rPr>
                      <w:webHidden/>
                      <w:color w:val="000000" w:themeColor="text1"/>
                    </w:rPr>
                    <w:fldChar w:fldCharType="end"/>
                  </w:r>
                </w:hyperlink>
              </w:p>
              <w:p w14:paraId="6DBBB268" w14:textId="35FC9F34"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53" w:history="1">
                  <w:r w:rsidRPr="00A242C5">
                    <w:rPr>
                      <w:rStyle w:val="Hiperligao"/>
                      <w:color w:val="000000" w:themeColor="text1"/>
                    </w:rPr>
                    <w:t>6.2.</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Quedas de Tensão</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_Toc232172953 \h </w:instrText>
                  </w:r>
                  <w:r w:rsidRPr="00A242C5">
                    <w:rPr>
                      <w:webHidden/>
                      <w:color w:val="000000" w:themeColor="text1"/>
                    </w:rPr>
                  </w:r>
                  <w:r w:rsidRPr="00A242C5">
                    <w:rPr>
                      <w:webHidden/>
                      <w:color w:val="000000" w:themeColor="text1"/>
                    </w:rPr>
                    <w:fldChar w:fldCharType="separate"/>
                  </w:r>
                  <w:r>
                    <w:rPr>
                      <w:webHidden/>
                      <w:color w:val="000000" w:themeColor="text1"/>
                    </w:rPr>
                    <w:t>6</w:t>
                  </w:r>
                  <w:r w:rsidRPr="00A242C5">
                    <w:rPr>
                      <w:webHidden/>
                      <w:color w:val="000000" w:themeColor="text1"/>
                    </w:rPr>
                    <w:fldChar w:fldCharType="end"/>
                  </w:r>
                </w:hyperlink>
              </w:p>
              <w:p w14:paraId="54B8211D" w14:textId="04412AB3"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54" w:history="1">
                  <w:r w:rsidRPr="00A242C5">
                    <w:rPr>
                      <w:rStyle w:val="Hiperligao"/>
                      <w:color w:val="000000" w:themeColor="text1"/>
                    </w:rPr>
                    <w:t>6.3.</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Contra Curto-Circuitos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_Toc232172954 \h </w:instrText>
                  </w:r>
                  <w:r w:rsidRPr="00A242C5">
                    <w:rPr>
                      <w:webHidden/>
                      <w:color w:val="000000" w:themeColor="text1"/>
                    </w:rPr>
                  </w:r>
                  <w:r w:rsidRPr="00A242C5">
                    <w:rPr>
                      <w:webHidden/>
                      <w:color w:val="000000" w:themeColor="text1"/>
                    </w:rPr>
                    <w:fldChar w:fldCharType="separate"/>
                  </w:r>
                  <w:r>
                    <w:rPr>
                      <w:webHidden/>
                      <w:color w:val="000000" w:themeColor="text1"/>
                    </w:rPr>
                    <w:t>7</w:t>
                  </w:r>
                  <w:r w:rsidRPr="00A242C5">
                    <w:rPr>
                      <w:webHidden/>
                      <w:color w:val="000000" w:themeColor="text1"/>
                    </w:rPr>
                    <w:fldChar w:fldCharType="end"/>
                  </w:r>
                </w:hyperlink>
              </w:p>
              <w:p w14:paraId="36DB2D94" w14:textId="21353B66"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55" w:history="1">
                  <w:r w:rsidRPr="00A242C5">
                    <w:rPr>
                      <w:rStyle w:val="Hiperligao"/>
                      <w:color w:val="000000" w:themeColor="text1"/>
                    </w:rPr>
                    <w:t>6.4.</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Poder de Corte dos Aparelhos de Proteção</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_Toc232172955 \h </w:instrText>
                  </w:r>
                  <w:r w:rsidRPr="00A242C5">
                    <w:rPr>
                      <w:webHidden/>
                      <w:color w:val="000000" w:themeColor="text1"/>
                    </w:rPr>
                  </w:r>
                  <w:r w:rsidRPr="00A242C5">
                    <w:rPr>
                      <w:webHidden/>
                      <w:color w:val="000000" w:themeColor="text1"/>
                    </w:rPr>
                    <w:fldChar w:fldCharType="separate"/>
                  </w:r>
                  <w:r>
                    <w:rPr>
                      <w:webHidden/>
                      <w:color w:val="000000" w:themeColor="text1"/>
                    </w:rPr>
                    <w:t>7</w:t>
                  </w:r>
                  <w:r w:rsidRPr="00A242C5">
                    <w:rPr>
                      <w:webHidden/>
                      <w:color w:val="000000" w:themeColor="text1"/>
                    </w:rPr>
                    <w:fldChar w:fldCharType="end"/>
                  </w:r>
                </w:hyperlink>
              </w:p>
              <w:p w14:paraId="11704AA7" w14:textId="00924C22"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56" w:history="1">
                  <w:r w:rsidRPr="00A242C5">
                    <w:rPr>
                      <w:rStyle w:val="Hiperligao"/>
                      <w:rFonts w:cstheme="minorHAnsi"/>
                      <w:noProof/>
                      <w:color w:val="000000" w:themeColor="text1"/>
                    </w:rPr>
                    <w:t>7.</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noProof/>
                      <w:color w:val="000000" w:themeColor="text1"/>
                    </w:rPr>
                    <w:t>QUADRO ELÉTRICO</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_Toc232172956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7</w:t>
                  </w:r>
                  <w:r w:rsidRPr="00A242C5">
                    <w:rPr>
                      <w:noProof/>
                      <w:webHidden/>
                      <w:color w:val="000000" w:themeColor="text1"/>
                    </w:rPr>
                    <w:fldChar w:fldCharType="end"/>
                  </w:r>
                </w:hyperlink>
              </w:p>
              <w:p w14:paraId="1BECB1E0" w14:textId="3E03FE96"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57" w:history="1">
                  <w:r w:rsidRPr="00A242C5">
                    <w:rPr>
                      <w:rStyle w:val="Hiperligao"/>
                      <w:rFonts w:cstheme="minorHAnsi"/>
                      <w:noProof/>
                      <w:color w:val="000000" w:themeColor="text1"/>
                    </w:rPr>
                    <w:t>8.</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CANALIZAÇÕES</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_Toc232172957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8</w:t>
                  </w:r>
                  <w:r w:rsidRPr="00A242C5">
                    <w:rPr>
                      <w:noProof/>
                      <w:webHidden/>
                      <w:color w:val="000000" w:themeColor="text1"/>
                    </w:rPr>
                    <w:fldChar w:fldCharType="end"/>
                  </w:r>
                </w:hyperlink>
              </w:p>
              <w:p w14:paraId="6270A39B" w14:textId="5964A3CB"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58" w:history="1">
                  <w:r w:rsidRPr="00A242C5">
                    <w:rPr>
                      <w:rStyle w:val="Hiperligao"/>
                      <w:color w:val="000000" w:themeColor="text1"/>
                    </w:rPr>
                    <w:t>8.1.</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Canalizações Embebidas ou Ocultas: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_Toc232172958 \h </w:instrText>
                  </w:r>
                  <w:r w:rsidRPr="00A242C5">
                    <w:rPr>
                      <w:webHidden/>
                      <w:color w:val="000000" w:themeColor="text1"/>
                    </w:rPr>
                  </w:r>
                  <w:r w:rsidRPr="00A242C5">
                    <w:rPr>
                      <w:webHidden/>
                      <w:color w:val="000000" w:themeColor="text1"/>
                    </w:rPr>
                    <w:fldChar w:fldCharType="separate"/>
                  </w:r>
                  <w:r>
                    <w:rPr>
                      <w:webHidden/>
                      <w:color w:val="000000" w:themeColor="text1"/>
                    </w:rPr>
                    <w:t>8</w:t>
                  </w:r>
                  <w:r w:rsidRPr="00A242C5">
                    <w:rPr>
                      <w:webHidden/>
                      <w:color w:val="000000" w:themeColor="text1"/>
                    </w:rPr>
                    <w:fldChar w:fldCharType="end"/>
                  </w:r>
                </w:hyperlink>
              </w:p>
              <w:p w14:paraId="16416B38" w14:textId="7FA25617"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59" w:history="1">
                  <w:r w:rsidRPr="00A242C5">
                    <w:rPr>
                      <w:rStyle w:val="Hiperligao"/>
                      <w:color w:val="000000" w:themeColor="text1"/>
                    </w:rPr>
                    <w:t>8.2.</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Canalizações Enterradas: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_Toc232172959 \h </w:instrText>
                  </w:r>
                  <w:r w:rsidRPr="00A242C5">
                    <w:rPr>
                      <w:webHidden/>
                      <w:color w:val="000000" w:themeColor="text1"/>
                    </w:rPr>
                  </w:r>
                  <w:r w:rsidRPr="00A242C5">
                    <w:rPr>
                      <w:webHidden/>
                      <w:color w:val="000000" w:themeColor="text1"/>
                    </w:rPr>
                    <w:fldChar w:fldCharType="separate"/>
                  </w:r>
                  <w:r>
                    <w:rPr>
                      <w:webHidden/>
                      <w:color w:val="000000" w:themeColor="text1"/>
                    </w:rPr>
                    <w:t>8</w:t>
                  </w:r>
                  <w:r w:rsidRPr="00A242C5">
                    <w:rPr>
                      <w:webHidden/>
                      <w:color w:val="000000" w:themeColor="text1"/>
                    </w:rPr>
                    <w:fldChar w:fldCharType="end"/>
                  </w:r>
                </w:hyperlink>
              </w:p>
              <w:p w14:paraId="66BB0B1F" w14:textId="1C87DDDA"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60" w:history="1">
                  <w:r w:rsidRPr="00A242C5">
                    <w:rPr>
                      <w:rStyle w:val="Hiperligao"/>
                      <w:color w:val="000000" w:themeColor="text1"/>
                    </w:rPr>
                    <w:t>8.3.</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Proximidade com Outras Canalizações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_Toc232172960 \h </w:instrText>
                  </w:r>
                  <w:r w:rsidRPr="00A242C5">
                    <w:rPr>
                      <w:webHidden/>
                      <w:color w:val="000000" w:themeColor="text1"/>
                    </w:rPr>
                  </w:r>
                  <w:r w:rsidRPr="00A242C5">
                    <w:rPr>
                      <w:webHidden/>
                      <w:color w:val="000000" w:themeColor="text1"/>
                    </w:rPr>
                    <w:fldChar w:fldCharType="separate"/>
                  </w:r>
                  <w:r>
                    <w:rPr>
                      <w:webHidden/>
                      <w:color w:val="000000" w:themeColor="text1"/>
                    </w:rPr>
                    <w:t>9</w:t>
                  </w:r>
                  <w:r w:rsidRPr="00A242C5">
                    <w:rPr>
                      <w:webHidden/>
                      <w:color w:val="000000" w:themeColor="text1"/>
                    </w:rPr>
                    <w:fldChar w:fldCharType="end"/>
                  </w:r>
                </w:hyperlink>
              </w:p>
              <w:p w14:paraId="30A6A4EA" w14:textId="50680C44"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61" w:history="1">
                  <w:r w:rsidRPr="00A242C5">
                    <w:rPr>
                      <w:rStyle w:val="Hiperligao"/>
                      <w:rFonts w:cstheme="minorHAnsi"/>
                      <w:noProof/>
                      <w:color w:val="000000" w:themeColor="text1"/>
                    </w:rPr>
                    <w:t>9.</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CAIXAS</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_Toc232172961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9</w:t>
                  </w:r>
                  <w:r w:rsidRPr="00A242C5">
                    <w:rPr>
                      <w:noProof/>
                      <w:webHidden/>
                      <w:color w:val="000000" w:themeColor="text1"/>
                    </w:rPr>
                    <w:fldChar w:fldCharType="end"/>
                  </w:r>
                </w:hyperlink>
              </w:p>
              <w:p w14:paraId="04117A21" w14:textId="446455D9"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62" w:history="1">
                  <w:r w:rsidRPr="00A242C5">
                    <w:rPr>
                      <w:rStyle w:val="Hiperligao"/>
                      <w:rFonts w:cstheme="minorHAnsi"/>
                      <w:noProof/>
                      <w:color w:val="000000" w:themeColor="text1"/>
                    </w:rPr>
                    <w:t>10.</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INSTALAÇÕES ELÉTRICAS A CONSIDERAR</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_Toc232172962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9</w:t>
                  </w:r>
                  <w:r w:rsidRPr="00A242C5">
                    <w:rPr>
                      <w:noProof/>
                      <w:webHidden/>
                      <w:color w:val="000000" w:themeColor="text1"/>
                    </w:rPr>
                    <w:fldChar w:fldCharType="end"/>
                  </w:r>
                </w:hyperlink>
              </w:p>
              <w:p w14:paraId="2D8704A7" w14:textId="6953C1AD"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63" w:history="1">
                  <w:r w:rsidRPr="00A242C5">
                    <w:rPr>
                      <w:rStyle w:val="Hiperligao"/>
                      <w:color w:val="000000" w:themeColor="text1"/>
                    </w:rPr>
                    <w:t>10.1.</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Iluminação Normal</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_Toc232172963 \h </w:instrText>
                  </w:r>
                  <w:r w:rsidRPr="00A242C5">
                    <w:rPr>
                      <w:webHidden/>
                      <w:color w:val="000000" w:themeColor="text1"/>
                    </w:rPr>
                  </w:r>
                  <w:r w:rsidRPr="00A242C5">
                    <w:rPr>
                      <w:webHidden/>
                      <w:color w:val="000000" w:themeColor="text1"/>
                    </w:rPr>
                    <w:fldChar w:fldCharType="separate"/>
                  </w:r>
                  <w:r>
                    <w:rPr>
                      <w:webHidden/>
                      <w:color w:val="000000" w:themeColor="text1"/>
                    </w:rPr>
                    <w:t>10</w:t>
                  </w:r>
                  <w:r w:rsidRPr="00A242C5">
                    <w:rPr>
                      <w:webHidden/>
                      <w:color w:val="000000" w:themeColor="text1"/>
                    </w:rPr>
                    <w:fldChar w:fldCharType="end"/>
                  </w:r>
                </w:hyperlink>
              </w:p>
              <w:p w14:paraId="2FCA4B24" w14:textId="45A091E8"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64" w:history="1">
                  <w:r w:rsidRPr="00A242C5">
                    <w:rPr>
                      <w:rStyle w:val="Hiperligao"/>
                      <w:color w:val="000000" w:themeColor="text1"/>
                    </w:rPr>
                    <w:t>10.2.</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Comandos de Iluminação</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_Toc232172964 \h </w:instrText>
                  </w:r>
                  <w:r w:rsidRPr="00A242C5">
                    <w:rPr>
                      <w:webHidden/>
                      <w:color w:val="000000" w:themeColor="text1"/>
                    </w:rPr>
                  </w:r>
                  <w:r w:rsidRPr="00A242C5">
                    <w:rPr>
                      <w:webHidden/>
                      <w:color w:val="000000" w:themeColor="text1"/>
                    </w:rPr>
                    <w:fldChar w:fldCharType="separate"/>
                  </w:r>
                  <w:r>
                    <w:rPr>
                      <w:webHidden/>
                      <w:color w:val="000000" w:themeColor="text1"/>
                    </w:rPr>
                    <w:t>10</w:t>
                  </w:r>
                  <w:r w:rsidRPr="00A242C5">
                    <w:rPr>
                      <w:webHidden/>
                      <w:color w:val="000000" w:themeColor="text1"/>
                    </w:rPr>
                    <w:fldChar w:fldCharType="end"/>
                  </w:r>
                </w:hyperlink>
              </w:p>
              <w:p w14:paraId="7EB18110" w14:textId="6F58B3CE"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65" w:history="1">
                  <w:r w:rsidRPr="00A242C5">
                    <w:rPr>
                      <w:rStyle w:val="Hiperligao"/>
                      <w:color w:val="000000" w:themeColor="text1"/>
                    </w:rPr>
                    <w:t>10.3.</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Tomadas de Usos Gerais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_Toc232172965 \h </w:instrText>
                  </w:r>
                  <w:r w:rsidRPr="00A242C5">
                    <w:rPr>
                      <w:webHidden/>
                      <w:color w:val="000000" w:themeColor="text1"/>
                    </w:rPr>
                  </w:r>
                  <w:r w:rsidRPr="00A242C5">
                    <w:rPr>
                      <w:webHidden/>
                      <w:color w:val="000000" w:themeColor="text1"/>
                    </w:rPr>
                    <w:fldChar w:fldCharType="separate"/>
                  </w:r>
                  <w:r>
                    <w:rPr>
                      <w:webHidden/>
                      <w:color w:val="000000" w:themeColor="text1"/>
                    </w:rPr>
                    <w:t>10</w:t>
                  </w:r>
                  <w:r w:rsidRPr="00A242C5">
                    <w:rPr>
                      <w:webHidden/>
                      <w:color w:val="000000" w:themeColor="text1"/>
                    </w:rPr>
                    <w:fldChar w:fldCharType="end"/>
                  </w:r>
                </w:hyperlink>
              </w:p>
              <w:p w14:paraId="7AB12C9C" w14:textId="71C18C84"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66" w:history="1">
                  <w:r w:rsidRPr="00A242C5">
                    <w:rPr>
                      <w:rStyle w:val="Hiperligao"/>
                      <w:color w:val="000000" w:themeColor="text1"/>
                    </w:rPr>
                    <w:t>10.4.</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Alimentações Específicas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_Toc232172966 \h </w:instrText>
                  </w:r>
                  <w:r w:rsidRPr="00A242C5">
                    <w:rPr>
                      <w:webHidden/>
                      <w:color w:val="000000" w:themeColor="text1"/>
                    </w:rPr>
                  </w:r>
                  <w:r w:rsidRPr="00A242C5">
                    <w:rPr>
                      <w:webHidden/>
                      <w:color w:val="000000" w:themeColor="text1"/>
                    </w:rPr>
                    <w:fldChar w:fldCharType="separate"/>
                  </w:r>
                  <w:r>
                    <w:rPr>
                      <w:webHidden/>
                      <w:color w:val="000000" w:themeColor="text1"/>
                    </w:rPr>
                    <w:t>10</w:t>
                  </w:r>
                  <w:r w:rsidRPr="00A242C5">
                    <w:rPr>
                      <w:webHidden/>
                      <w:color w:val="000000" w:themeColor="text1"/>
                    </w:rPr>
                    <w:fldChar w:fldCharType="end"/>
                  </w:r>
                </w:hyperlink>
              </w:p>
              <w:p w14:paraId="7A0948CA" w14:textId="7866B93E"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67" w:history="1">
                  <w:r w:rsidRPr="00A242C5">
                    <w:rPr>
                      <w:rStyle w:val="Hiperligao"/>
                      <w:color w:val="000000" w:themeColor="text1"/>
                    </w:rPr>
                    <w:t>10.5.</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Esquema de Ligação à Terra</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_Toc232172967 \h </w:instrText>
                  </w:r>
                  <w:r w:rsidRPr="00A242C5">
                    <w:rPr>
                      <w:webHidden/>
                      <w:color w:val="000000" w:themeColor="text1"/>
                    </w:rPr>
                  </w:r>
                  <w:r w:rsidRPr="00A242C5">
                    <w:rPr>
                      <w:webHidden/>
                      <w:color w:val="000000" w:themeColor="text1"/>
                    </w:rPr>
                    <w:fldChar w:fldCharType="separate"/>
                  </w:r>
                  <w:r>
                    <w:rPr>
                      <w:webHidden/>
                      <w:color w:val="000000" w:themeColor="text1"/>
                    </w:rPr>
                    <w:t>10</w:t>
                  </w:r>
                  <w:r w:rsidRPr="00A242C5">
                    <w:rPr>
                      <w:webHidden/>
                      <w:color w:val="000000" w:themeColor="text1"/>
                    </w:rPr>
                    <w:fldChar w:fldCharType="end"/>
                  </w:r>
                </w:hyperlink>
              </w:p>
              <w:p w14:paraId="513A71C8" w14:textId="29206162"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68" w:history="1">
                  <w:r w:rsidRPr="00A242C5">
                    <w:rPr>
                      <w:rStyle w:val="Hiperligao"/>
                      <w:rFonts w:cstheme="minorHAnsi"/>
                      <w:noProof/>
                      <w:color w:val="000000" w:themeColor="text1"/>
                    </w:rPr>
                    <w:t>11.</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PROTEÇÃO DOS UTILIZADORES</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_Toc232172968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11</w:t>
                  </w:r>
                  <w:r w:rsidRPr="00A242C5">
                    <w:rPr>
                      <w:noProof/>
                      <w:webHidden/>
                      <w:color w:val="000000" w:themeColor="text1"/>
                    </w:rPr>
                    <w:fldChar w:fldCharType="end"/>
                  </w:r>
                </w:hyperlink>
              </w:p>
              <w:p w14:paraId="4A2BDDFF" w14:textId="18F6EBD3"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69" w:history="1">
                  <w:r w:rsidRPr="00A242C5">
                    <w:rPr>
                      <w:rStyle w:val="Hiperligao"/>
                      <w:color w:val="000000" w:themeColor="text1"/>
                    </w:rPr>
                    <w:t>11.1.</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Proteção Contra Contatos Diretos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_Toc232172969 \h </w:instrText>
                  </w:r>
                  <w:r w:rsidRPr="00A242C5">
                    <w:rPr>
                      <w:webHidden/>
                      <w:color w:val="000000" w:themeColor="text1"/>
                    </w:rPr>
                  </w:r>
                  <w:r w:rsidRPr="00A242C5">
                    <w:rPr>
                      <w:webHidden/>
                      <w:color w:val="000000" w:themeColor="text1"/>
                    </w:rPr>
                    <w:fldChar w:fldCharType="separate"/>
                  </w:r>
                  <w:r>
                    <w:rPr>
                      <w:webHidden/>
                      <w:color w:val="000000" w:themeColor="text1"/>
                    </w:rPr>
                    <w:t>11</w:t>
                  </w:r>
                  <w:r w:rsidRPr="00A242C5">
                    <w:rPr>
                      <w:webHidden/>
                      <w:color w:val="000000" w:themeColor="text1"/>
                    </w:rPr>
                    <w:fldChar w:fldCharType="end"/>
                  </w:r>
                </w:hyperlink>
              </w:p>
              <w:p w14:paraId="0FF05F66" w14:textId="499DE62F"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70" w:history="1">
                  <w:r w:rsidRPr="00A242C5">
                    <w:rPr>
                      <w:rStyle w:val="Hiperligao"/>
                      <w:color w:val="000000" w:themeColor="text1"/>
                    </w:rPr>
                    <w:t>11.2.</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Proteção Contra Contatos Indiretos</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_Toc232172970 \h </w:instrText>
                  </w:r>
                  <w:r w:rsidRPr="00A242C5">
                    <w:rPr>
                      <w:webHidden/>
                      <w:color w:val="000000" w:themeColor="text1"/>
                    </w:rPr>
                  </w:r>
                  <w:r w:rsidRPr="00A242C5">
                    <w:rPr>
                      <w:webHidden/>
                      <w:color w:val="000000" w:themeColor="text1"/>
                    </w:rPr>
                    <w:fldChar w:fldCharType="separate"/>
                  </w:r>
                  <w:r>
                    <w:rPr>
                      <w:webHidden/>
                      <w:color w:val="000000" w:themeColor="text1"/>
                    </w:rPr>
                    <w:t>11</w:t>
                  </w:r>
                  <w:r w:rsidRPr="00A242C5">
                    <w:rPr>
                      <w:webHidden/>
                      <w:color w:val="000000" w:themeColor="text1"/>
                    </w:rPr>
                    <w:fldChar w:fldCharType="end"/>
                  </w:r>
                </w:hyperlink>
              </w:p>
              <w:p w14:paraId="138884C7" w14:textId="60AFD9AB"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71" w:history="1">
                  <w:r w:rsidRPr="00A242C5">
                    <w:rPr>
                      <w:rStyle w:val="Hiperligao"/>
                      <w:color w:val="000000" w:themeColor="text1"/>
                    </w:rPr>
                    <w:t>11.3.</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Circuito de Terras e Elétrodos de Terra</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_Toc232172971 \h </w:instrText>
                  </w:r>
                  <w:r w:rsidRPr="00A242C5">
                    <w:rPr>
                      <w:webHidden/>
                      <w:color w:val="000000" w:themeColor="text1"/>
                    </w:rPr>
                  </w:r>
                  <w:r w:rsidRPr="00A242C5">
                    <w:rPr>
                      <w:webHidden/>
                      <w:color w:val="000000" w:themeColor="text1"/>
                    </w:rPr>
                    <w:fldChar w:fldCharType="separate"/>
                  </w:r>
                  <w:r>
                    <w:rPr>
                      <w:webHidden/>
                      <w:color w:val="000000" w:themeColor="text1"/>
                    </w:rPr>
                    <w:t>11</w:t>
                  </w:r>
                  <w:r w:rsidRPr="00A242C5">
                    <w:rPr>
                      <w:webHidden/>
                      <w:color w:val="000000" w:themeColor="text1"/>
                    </w:rPr>
                    <w:fldChar w:fldCharType="end"/>
                  </w:r>
                </w:hyperlink>
              </w:p>
              <w:p w14:paraId="775A8D06" w14:textId="538A57FA" w:rsidR="00A242C5" w:rsidRPr="00A242C5" w:rsidRDefault="00A242C5">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172972" w:history="1">
                  <w:r w:rsidRPr="00A242C5">
                    <w:rPr>
                      <w:rStyle w:val="Hiperligao"/>
                      <w:color w:val="000000" w:themeColor="text1"/>
                    </w:rPr>
                    <w:t>11.4.</w:t>
                  </w:r>
                  <w:r w:rsidRPr="00A242C5">
                    <w:rPr>
                      <w:rFonts w:asciiTheme="minorHAnsi" w:eastAsiaTheme="minorEastAsia" w:hAnsiTheme="minorHAnsi" w:cstheme="minorBidi"/>
                      <w:bCs w:val="0"/>
                      <w:color w:val="000000" w:themeColor="text1"/>
                      <w:kern w:val="2"/>
                      <w:sz w:val="24"/>
                      <w:szCs w:val="24"/>
                      <w14:ligatures w14:val="standardContextual"/>
                    </w:rPr>
                    <w:tab/>
                  </w:r>
                  <w:r w:rsidRPr="00A242C5">
                    <w:rPr>
                      <w:rStyle w:val="Hiperligao"/>
                      <w:color w:val="000000" w:themeColor="text1"/>
                    </w:rPr>
                    <w:t>Ligação Equipotencial</w:t>
                  </w:r>
                  <w:r w:rsidRPr="00A242C5">
                    <w:rPr>
                      <w:webHidden/>
                      <w:color w:val="000000" w:themeColor="text1"/>
                    </w:rPr>
                    <w:tab/>
                  </w:r>
                  <w:r w:rsidRPr="00A242C5">
                    <w:rPr>
                      <w:webHidden/>
                      <w:color w:val="000000" w:themeColor="text1"/>
                    </w:rPr>
                    <w:fldChar w:fldCharType="begin"/>
                  </w:r>
                  <w:r w:rsidRPr="00A242C5">
                    <w:rPr>
                      <w:webHidden/>
                      <w:color w:val="000000" w:themeColor="text1"/>
                    </w:rPr>
                    <w:instrText xml:space="preserve"> PAGEREF _Toc232172972 \h </w:instrText>
                  </w:r>
                  <w:r w:rsidRPr="00A242C5">
                    <w:rPr>
                      <w:webHidden/>
                      <w:color w:val="000000" w:themeColor="text1"/>
                    </w:rPr>
                  </w:r>
                  <w:r w:rsidRPr="00A242C5">
                    <w:rPr>
                      <w:webHidden/>
                      <w:color w:val="000000" w:themeColor="text1"/>
                    </w:rPr>
                    <w:fldChar w:fldCharType="separate"/>
                  </w:r>
                  <w:r>
                    <w:rPr>
                      <w:webHidden/>
                      <w:color w:val="000000" w:themeColor="text1"/>
                    </w:rPr>
                    <w:t>11</w:t>
                  </w:r>
                  <w:r w:rsidRPr="00A242C5">
                    <w:rPr>
                      <w:webHidden/>
                      <w:color w:val="000000" w:themeColor="text1"/>
                    </w:rPr>
                    <w:fldChar w:fldCharType="end"/>
                  </w:r>
                </w:hyperlink>
              </w:p>
              <w:p w14:paraId="67E10B00" w14:textId="17F29AE3" w:rsidR="00A242C5" w:rsidRPr="00A242C5" w:rsidRDefault="00A242C5">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172973" w:history="1">
                  <w:r w:rsidRPr="00A242C5">
                    <w:rPr>
                      <w:rStyle w:val="Hiperligao"/>
                      <w:rFonts w:cstheme="minorHAnsi"/>
                      <w:noProof/>
                      <w:color w:val="000000" w:themeColor="text1"/>
                    </w:rPr>
                    <w:t>12.</w:t>
                  </w:r>
                  <w:r w:rsidRPr="00A242C5">
                    <w:rPr>
                      <w:rFonts w:asciiTheme="minorHAnsi" w:eastAsiaTheme="minorEastAsia" w:hAnsiTheme="minorHAnsi" w:cstheme="minorBidi"/>
                      <w:b w:val="0"/>
                      <w:noProof/>
                      <w:color w:val="000000" w:themeColor="text1"/>
                      <w:kern w:val="2"/>
                      <w:sz w:val="24"/>
                      <w:szCs w:val="24"/>
                      <w14:ligatures w14:val="standardContextual"/>
                    </w:rPr>
                    <w:tab/>
                  </w:r>
                  <w:r w:rsidRPr="00A242C5">
                    <w:rPr>
                      <w:rStyle w:val="Hiperligao"/>
                      <w:rFonts w:cstheme="minorHAnsi"/>
                      <w:noProof/>
                      <w:color w:val="000000" w:themeColor="text1"/>
                    </w:rPr>
                    <w:t>DÚVIDAS E CASOS OMISSOS</w:t>
                  </w:r>
                  <w:r w:rsidRPr="00A242C5">
                    <w:rPr>
                      <w:noProof/>
                      <w:webHidden/>
                      <w:color w:val="000000" w:themeColor="text1"/>
                    </w:rPr>
                    <w:tab/>
                  </w:r>
                  <w:r w:rsidRPr="00A242C5">
                    <w:rPr>
                      <w:noProof/>
                      <w:webHidden/>
                      <w:color w:val="000000" w:themeColor="text1"/>
                    </w:rPr>
                    <w:fldChar w:fldCharType="begin"/>
                  </w:r>
                  <w:r w:rsidRPr="00A242C5">
                    <w:rPr>
                      <w:noProof/>
                      <w:webHidden/>
                      <w:color w:val="000000" w:themeColor="text1"/>
                    </w:rPr>
                    <w:instrText xml:space="preserve"> PAGEREF _Toc232172973 \h </w:instrText>
                  </w:r>
                  <w:r w:rsidRPr="00A242C5">
                    <w:rPr>
                      <w:noProof/>
                      <w:webHidden/>
                      <w:color w:val="000000" w:themeColor="text1"/>
                    </w:rPr>
                  </w:r>
                  <w:r w:rsidRPr="00A242C5">
                    <w:rPr>
                      <w:noProof/>
                      <w:webHidden/>
                      <w:color w:val="000000" w:themeColor="text1"/>
                    </w:rPr>
                    <w:fldChar w:fldCharType="separate"/>
                  </w:r>
                  <w:r>
                    <w:rPr>
                      <w:noProof/>
                      <w:webHidden/>
                      <w:color w:val="000000" w:themeColor="text1"/>
                    </w:rPr>
                    <w:t>12</w:t>
                  </w:r>
                  <w:r w:rsidRPr="00A242C5">
                    <w:rPr>
                      <w:noProof/>
                      <w:webHidden/>
                      <w:color w:val="000000" w:themeColor="text1"/>
                    </w:rPr>
                    <w:fldChar w:fldCharType="end"/>
                  </w:r>
                </w:hyperlink>
              </w:p>
              <w:p w14:paraId="5831F72E" w14:textId="3F6FE786" w:rsidR="00BD740E" w:rsidRPr="00130D1D" w:rsidRDefault="00BD740E">
                <w:r w:rsidRPr="00053AC6">
                  <w:rPr>
                    <w:b/>
                    <w:bCs/>
                  </w:rPr>
                  <w:fldChar w:fldCharType="end"/>
                </w:r>
              </w:p>
            </w:sdtContent>
          </w:sdt>
          <w:p w14:paraId="47199B58" w14:textId="7F623D42" w:rsidR="00866335" w:rsidRPr="00130D1D" w:rsidRDefault="00866335" w:rsidP="00457046">
            <w:pPr>
              <w:rPr>
                <w:b/>
                <w:bCs/>
              </w:rPr>
            </w:pPr>
          </w:p>
        </w:tc>
        <w:tc>
          <w:tcPr>
            <w:tcW w:w="249" w:type="dxa"/>
          </w:tcPr>
          <w:p w14:paraId="3C696818" w14:textId="77777777" w:rsidR="00866335" w:rsidRPr="00130D1D" w:rsidRDefault="00866335" w:rsidP="00457046">
            <w:pPr>
              <w:pStyle w:val="Ttulo1"/>
              <w:spacing w:line="240" w:lineRule="auto"/>
              <w:rPr>
                <w:color w:val="auto"/>
              </w:rPr>
            </w:pPr>
          </w:p>
        </w:tc>
      </w:tr>
    </w:tbl>
    <w:p w14:paraId="268C3F48" w14:textId="77777777" w:rsidR="00AF6E29" w:rsidRDefault="00AF6E29" w:rsidP="00D85B24">
      <w:pPr>
        <w:rPr>
          <w:sz w:val="16"/>
          <w:szCs w:val="16"/>
        </w:rPr>
      </w:pPr>
    </w:p>
    <w:p w14:paraId="7B73DB1B" w14:textId="77777777" w:rsidR="00606FEF" w:rsidRDefault="00606FEF" w:rsidP="00D85B24">
      <w:pPr>
        <w:rPr>
          <w:sz w:val="16"/>
          <w:szCs w:val="16"/>
        </w:rPr>
      </w:pPr>
    </w:p>
    <w:p w14:paraId="0999F53A" w14:textId="77777777" w:rsidR="00606FEF" w:rsidRDefault="00606FEF" w:rsidP="00D85B24">
      <w:pPr>
        <w:rPr>
          <w:sz w:val="16"/>
          <w:szCs w:val="16"/>
        </w:rPr>
      </w:pPr>
    </w:p>
    <w:p w14:paraId="5717DC27" w14:textId="77777777" w:rsidR="00606FEF" w:rsidRDefault="00606FEF" w:rsidP="00D85B24">
      <w:pPr>
        <w:rPr>
          <w:sz w:val="16"/>
          <w:szCs w:val="16"/>
        </w:rPr>
      </w:pPr>
    </w:p>
    <w:p w14:paraId="10828964" w14:textId="77777777" w:rsidR="00230543" w:rsidRDefault="00230543" w:rsidP="00D85B24">
      <w:pPr>
        <w:rPr>
          <w:sz w:val="16"/>
          <w:szCs w:val="16"/>
        </w:rPr>
      </w:pPr>
    </w:p>
    <w:p w14:paraId="646E4F53" w14:textId="78597B8A" w:rsidR="00816686" w:rsidRDefault="00816686">
      <w:pPr>
        <w:spacing w:after="160" w:line="259" w:lineRule="auto"/>
        <w:rPr>
          <w:sz w:val="16"/>
          <w:szCs w:val="16"/>
        </w:rPr>
      </w:pPr>
      <w:r>
        <w:rPr>
          <w:sz w:val="16"/>
          <w:szCs w:val="16"/>
        </w:rPr>
        <w:br w:type="page"/>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BD0CB0" w:rsidRPr="000B78B6" w14:paraId="1B1FC937" w14:textId="77777777" w:rsidTr="000C5B65">
        <w:tc>
          <w:tcPr>
            <w:tcW w:w="7371" w:type="dxa"/>
            <w:vAlign w:val="bottom"/>
          </w:tcPr>
          <w:p w14:paraId="55CDA157" w14:textId="25568034" w:rsidR="00BD0CB0" w:rsidRPr="000B78B6" w:rsidRDefault="00B9412D" w:rsidP="00EF01FF">
            <w:pPr>
              <w:pStyle w:val="Ttulo1"/>
              <w:numPr>
                <w:ilvl w:val="0"/>
                <w:numId w:val="1"/>
              </w:numPr>
              <w:rPr>
                <w:rFonts w:cstheme="minorHAnsi"/>
              </w:rPr>
            </w:pPr>
            <w:bookmarkStart w:id="3" w:name="_Toc232172943"/>
            <w:r>
              <w:rPr>
                <w:rFonts w:cstheme="minorHAnsi"/>
              </w:rPr>
              <w:lastRenderedPageBreak/>
              <w:t>INTRODUÇÃO</w:t>
            </w:r>
            <w:bookmarkEnd w:id="3"/>
          </w:p>
        </w:tc>
        <w:tc>
          <w:tcPr>
            <w:tcW w:w="2257" w:type="dxa"/>
            <w:vAlign w:val="bottom"/>
          </w:tcPr>
          <w:p w14:paraId="4CB371C1" w14:textId="77777777" w:rsidR="00BD0CB0" w:rsidRPr="000B78B6" w:rsidRDefault="00BD0CB0" w:rsidP="00EF01FF">
            <w:pPr>
              <w:pStyle w:val="Ttulo1"/>
              <w:ind w:left="720"/>
              <w:rPr>
                <w:rFonts w:cstheme="minorHAnsi"/>
              </w:rPr>
            </w:pPr>
          </w:p>
        </w:tc>
      </w:tr>
    </w:tbl>
    <w:p w14:paraId="2D76FD20" w14:textId="77777777" w:rsidR="003F6589" w:rsidRPr="000B78B6" w:rsidRDefault="003F6589" w:rsidP="0034731A">
      <w:pPr>
        <w:jc w:val="both"/>
        <w:rPr>
          <w:sz w:val="16"/>
          <w:szCs w:val="16"/>
        </w:rPr>
      </w:pPr>
    </w:p>
    <w:p w14:paraId="4419655D" w14:textId="0093AF60" w:rsidR="00BA5C53" w:rsidRPr="00933187" w:rsidRDefault="00FF4A02" w:rsidP="00CE0F01">
      <w:pPr>
        <w:pStyle w:val="Estilo1"/>
        <w:jc w:val="both"/>
      </w:pPr>
      <w:bookmarkStart w:id="4" w:name="_Toc2114150"/>
      <w:bookmarkStart w:id="5" w:name="_Toc2114239"/>
      <w:bookmarkStart w:id="6" w:name="_Toc2114296"/>
      <w:bookmarkStart w:id="7" w:name="_Toc2114340"/>
      <w:bookmarkStart w:id="8" w:name="_Toc2114453"/>
      <w:bookmarkStart w:id="9" w:name="_Toc2114547"/>
      <w:bookmarkStart w:id="10" w:name="_Toc2114634"/>
      <w:bookmarkStart w:id="11" w:name="_Toc2114780"/>
      <w:bookmarkStart w:id="12" w:name="_Toc2114812"/>
      <w:bookmarkStart w:id="13" w:name="_Toc2114892"/>
      <w:bookmarkStart w:id="14" w:name="_Toc21336954"/>
      <w:bookmarkStart w:id="15" w:name="_Toc62227986"/>
      <w:bookmarkStart w:id="16" w:name="_Toc109835986"/>
      <w:bookmarkStart w:id="17" w:name="_Toc109836069"/>
      <w:bookmarkStart w:id="18" w:name="_Toc110241460"/>
      <w:bookmarkStart w:id="19" w:name="_Toc110247978"/>
      <w:bookmarkStart w:id="20" w:name="_Toc110249143"/>
      <w:bookmarkStart w:id="21" w:name="_Toc110449573"/>
      <w:bookmarkStart w:id="22" w:name="_Toc110449612"/>
      <w:bookmarkStart w:id="23" w:name="_Toc110504332"/>
      <w:bookmarkStart w:id="24" w:name="_Toc111022367"/>
      <w:bookmarkStart w:id="25" w:name="_Toc111022507"/>
      <w:bookmarkStart w:id="26" w:name="_Toc111022755"/>
      <w:bookmarkStart w:id="27" w:name="_Toc111023006"/>
      <w:bookmarkStart w:id="28" w:name="_Toc111023105"/>
      <w:bookmarkStart w:id="29" w:name="_Toc112428199"/>
      <w:bookmarkStart w:id="30" w:name="_Toc112675745"/>
      <w:bookmarkStart w:id="31" w:name="_Toc112677308"/>
      <w:bookmarkStart w:id="32" w:name="_Toc112753240"/>
      <w:bookmarkStart w:id="33" w:name="_Toc114000799"/>
      <w:bookmarkStart w:id="34" w:name="_Toc114001992"/>
      <w:bookmarkStart w:id="35" w:name="_Toc115786632"/>
      <w:bookmarkStart w:id="36" w:name="_Toc116392399"/>
      <w:bookmarkStart w:id="37" w:name="_Toc126964040"/>
      <w:bookmarkStart w:id="38" w:name="_Toc132725326"/>
      <w:bookmarkStart w:id="39" w:name="_Toc132966972"/>
      <w:bookmarkStart w:id="40" w:name="_Toc142925284"/>
      <w:bookmarkStart w:id="41" w:name="_Toc156295374"/>
      <w:bookmarkStart w:id="42" w:name="_Toc161140711"/>
      <w:bookmarkStart w:id="43" w:name="_Toc161141150"/>
      <w:bookmarkStart w:id="44" w:name="_Toc161152172"/>
      <w:bookmarkStart w:id="45" w:name="_Toc163825947"/>
      <w:bookmarkStart w:id="46" w:name="_Toc164257154"/>
      <w:bookmarkStart w:id="47" w:name="_Toc164257235"/>
      <w:bookmarkStart w:id="48" w:name="_Toc166066061"/>
      <w:bookmarkStart w:id="49" w:name="_Toc166066149"/>
      <w:bookmarkStart w:id="50" w:name="_Toc166233789"/>
      <w:bookmarkStart w:id="51" w:name="_Toc166234144"/>
      <w:bookmarkStart w:id="52" w:name="_Toc170291985"/>
      <w:bookmarkStart w:id="53" w:name="_Toc170294295"/>
      <w:bookmarkStart w:id="54" w:name="_Toc170483760"/>
      <w:bookmarkStart w:id="55" w:name="_Toc170484977"/>
      <w:bookmarkStart w:id="56" w:name="_Toc170917490"/>
      <w:bookmarkStart w:id="57" w:name="_Toc171935215"/>
      <w:bookmarkStart w:id="58" w:name="_Toc175326572"/>
      <w:bookmarkStart w:id="59" w:name="_Toc175828572"/>
      <w:bookmarkStart w:id="60" w:name="_Toc175830109"/>
      <w:bookmarkStart w:id="61" w:name="_Toc175917297"/>
      <w:bookmarkStart w:id="62" w:name="_Toc178761527"/>
      <w:bookmarkStart w:id="63" w:name="_Toc179534139"/>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rsidRPr="00933187">
        <w:t>A presente Memória Descritiva e Justificativa refere-se ao Projeto de Execução da Especialidade de Instalações Elétricas de um</w:t>
      </w:r>
      <w:r w:rsidR="000A7DC9" w:rsidRPr="00933187">
        <w:t>a moradia</w:t>
      </w:r>
      <w:r w:rsidR="00401846" w:rsidRPr="00933187">
        <w:t xml:space="preserve"> de habitação</w:t>
      </w:r>
      <w:r w:rsidR="000A7DC9" w:rsidRPr="00933187">
        <w:t xml:space="preserve">, </w:t>
      </w:r>
      <w:r w:rsidRPr="00933187">
        <w:t>localizad</w:t>
      </w:r>
      <w:r w:rsidR="000A7DC9" w:rsidRPr="00933187">
        <w:t>a</w:t>
      </w:r>
      <w:r w:rsidRPr="00933187">
        <w:t xml:space="preserve"> </w:t>
      </w:r>
      <w:r w:rsidR="00401846" w:rsidRPr="00933187">
        <w:t>na</w:t>
      </w:r>
      <w:r w:rsidR="0030056B" w:rsidRPr="00933187">
        <w:t xml:space="preserve"> Rua Exemplo 3, 0000-002</w:t>
      </w:r>
      <w:r w:rsidR="00BA5C53" w:rsidRPr="00933187">
        <w:t/>
      </w:r>
      <w:r w:rsidR="0030056B" w:rsidRPr="00933187">
        <w:t/>
      </w:r>
      <w:r w:rsidR="00BA5C53" w:rsidRPr="00933187">
        <w:t>, Coimbra.</w:t>
      </w:r>
      <w:r w:rsidR="00FA5B88" w:rsidRPr="00933187">
        <w:t xml:space="preserve"> </w:t>
      </w:r>
    </w:p>
    <w:p w14:paraId="1185181B" w14:textId="77777777" w:rsidR="00BA5C53" w:rsidRPr="00933187" w:rsidRDefault="00FF4A02" w:rsidP="00CE0F01">
      <w:pPr>
        <w:pStyle w:val="Estilo1"/>
        <w:jc w:val="both"/>
      </w:pPr>
      <w:r w:rsidRPr="00933187">
        <w:t>Pretende-se dotar o espaço acima mencionado de infraestruturação adequada para acolher os serviços inerentes a um</w:t>
      </w:r>
      <w:r w:rsidR="00A72BC9" w:rsidRPr="00933187">
        <w:t>a</w:t>
      </w:r>
      <w:r w:rsidRPr="00933187">
        <w:t xml:space="preserve"> </w:t>
      </w:r>
      <w:r w:rsidR="00A72BC9" w:rsidRPr="00933187">
        <w:t xml:space="preserve">moradia </w:t>
      </w:r>
      <w:r w:rsidR="0084711E" w:rsidRPr="00933187">
        <w:t xml:space="preserve">unifamiliar </w:t>
      </w:r>
      <w:r w:rsidRPr="00933187">
        <w:t xml:space="preserve">de acordo com todas as exigências regulamentares, compatibilizando a arquitetura com as diversas especialidades relativas </w:t>
      </w:r>
      <w:r w:rsidR="003B3D38" w:rsidRPr="00933187">
        <w:t>às i</w:t>
      </w:r>
      <w:r w:rsidRPr="00933187">
        <w:t>nstalações, equipamentos e sistemas elétricos</w:t>
      </w:r>
      <w:r w:rsidR="00DD0782" w:rsidRPr="00933187">
        <w:t>.</w:t>
      </w:r>
    </w:p>
    <w:p w14:paraId="0501533C" w14:textId="77777777" w:rsidR="00BA5C53" w:rsidRPr="00933187" w:rsidRDefault="00FF4A02" w:rsidP="00CE0F01">
      <w:pPr>
        <w:pStyle w:val="Estilo1"/>
        <w:jc w:val="both"/>
      </w:pPr>
      <w:r w:rsidRPr="00933187">
        <w:t>Todos os trabalhos deverão ser executados de acordo com as peças escritas e desenhadas que constituem o projeto, tendo sempre presente a legislação em vigor e as boas normas de construção.</w:t>
      </w:r>
    </w:p>
    <w:p w14:paraId="6E4073CF" w14:textId="77777777" w:rsidR="00BA5C53" w:rsidRPr="00933187" w:rsidRDefault="00FF4A02" w:rsidP="00CE0F01">
      <w:pPr>
        <w:pStyle w:val="Estilo1"/>
        <w:jc w:val="both"/>
      </w:pPr>
      <w:r w:rsidRPr="00933187">
        <w:t>Em tudo o omisso serão sempre cumpridos as disposições em vigor e os pareceres que vierem a ser emitidos pelo Dono de Obra.</w:t>
      </w:r>
    </w:p>
    <w:p w14:paraId="049F336E" w14:textId="7E7F21CB" w:rsidR="00FF4A02" w:rsidRPr="00933187" w:rsidRDefault="00FF4A02" w:rsidP="00CE0F01">
      <w:pPr>
        <w:pStyle w:val="Estilo1"/>
        <w:jc w:val="both"/>
      </w:pPr>
      <w:r w:rsidRPr="00933187">
        <w:t>Em anexo ao presente documento, apresentam-se as peças desenhadas caracterizadoras das soluções gerais adotadas, e que assim completam o presente Projeto.</w:t>
      </w:r>
    </w:p>
    <w:p w14:paraId="5B29F0D6" w14:textId="6A84C2A6" w:rsidR="00F52E90" w:rsidRPr="000B78B6" w:rsidRDefault="00F52E90" w:rsidP="00930041">
      <w:pPr>
        <w:pStyle w:val="Estilo1"/>
        <w:jc w:val="both"/>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30041" w:rsidRPr="000B78B6" w14:paraId="139E5047" w14:textId="77777777" w:rsidTr="00346ABB">
        <w:tc>
          <w:tcPr>
            <w:tcW w:w="7371" w:type="dxa"/>
            <w:vAlign w:val="bottom"/>
          </w:tcPr>
          <w:p w14:paraId="514CF69E" w14:textId="45C25DFD" w:rsidR="00930041" w:rsidRPr="000B78B6" w:rsidRDefault="00930041" w:rsidP="00346ABB">
            <w:pPr>
              <w:pStyle w:val="Ttulo1"/>
              <w:numPr>
                <w:ilvl w:val="0"/>
                <w:numId w:val="1"/>
              </w:numPr>
              <w:rPr>
                <w:rFonts w:cstheme="minorHAnsi"/>
              </w:rPr>
            </w:pPr>
            <w:bookmarkStart w:id="64" w:name="_Toc232172944"/>
            <w:r>
              <w:rPr>
                <w:rFonts w:cstheme="minorHAnsi"/>
              </w:rPr>
              <w:t>LEGISLAÇÃO E NORMAS</w:t>
            </w:r>
            <w:bookmarkEnd w:id="64"/>
          </w:p>
        </w:tc>
        <w:tc>
          <w:tcPr>
            <w:tcW w:w="2257" w:type="dxa"/>
            <w:vAlign w:val="bottom"/>
          </w:tcPr>
          <w:p w14:paraId="109DDFC5" w14:textId="77777777" w:rsidR="00930041" w:rsidRPr="000B78B6" w:rsidRDefault="00930041" w:rsidP="00346ABB">
            <w:pPr>
              <w:pStyle w:val="Ttulo1"/>
              <w:ind w:left="720"/>
              <w:rPr>
                <w:rFonts w:cstheme="minorHAnsi"/>
              </w:rPr>
            </w:pPr>
          </w:p>
        </w:tc>
      </w:tr>
    </w:tbl>
    <w:p w14:paraId="3B7A60C0" w14:textId="77777777" w:rsidR="00930041" w:rsidRPr="000B78B6" w:rsidRDefault="00930041" w:rsidP="00930041">
      <w:pPr>
        <w:jc w:val="both"/>
        <w:rPr>
          <w:sz w:val="16"/>
          <w:szCs w:val="16"/>
        </w:rPr>
      </w:pPr>
    </w:p>
    <w:p w14:paraId="72F6C3DC" w14:textId="77777777" w:rsidR="00DE79F2" w:rsidRPr="006055AA" w:rsidRDefault="00DE79F2" w:rsidP="00AC737C">
      <w:pPr>
        <w:ind w:left="142"/>
        <w:jc w:val="both"/>
        <w:rPr>
          <w:rFonts w:eastAsia="MS Gothic" w:cstheme="minorHAnsi"/>
        </w:rPr>
      </w:pPr>
      <w:r w:rsidRPr="006055AA">
        <w:rPr>
          <w:rFonts w:eastAsia="MS Gothic" w:cstheme="minorHAnsi"/>
        </w:rPr>
        <w:t>Na elaboração do presente projeto, foram observadas as prescrições legais em vigor, nomeadamente as estabelecidas em:</w:t>
      </w:r>
    </w:p>
    <w:p w14:paraId="7FC4D0FE" w14:textId="77777777" w:rsidR="00DE79F2" w:rsidRPr="006055AA" w:rsidRDefault="00DE79F2" w:rsidP="00AC737C">
      <w:pPr>
        <w:pStyle w:val="PargrafodaLista"/>
        <w:numPr>
          <w:ilvl w:val="0"/>
          <w:numId w:val="22"/>
        </w:numPr>
        <w:ind w:left="851"/>
        <w:jc w:val="both"/>
        <w:rPr>
          <w:rFonts w:eastAsia="MS Gothic" w:cstheme="minorHAnsi"/>
        </w:rPr>
      </w:pPr>
      <w:r w:rsidRPr="006055AA">
        <w:rPr>
          <w:rFonts w:eastAsia="MS Gothic" w:cstheme="minorHAnsi"/>
        </w:rPr>
        <w:t>Regras Técnicas das Instalações Elétricas de Baixa Tensão (RTIEBT);</w:t>
      </w:r>
    </w:p>
    <w:p w14:paraId="3C92AD10" w14:textId="77777777" w:rsidR="00DE79F2" w:rsidRPr="006055AA" w:rsidRDefault="00DE79F2" w:rsidP="00AC737C">
      <w:pPr>
        <w:pStyle w:val="PargrafodaLista"/>
        <w:numPr>
          <w:ilvl w:val="0"/>
          <w:numId w:val="22"/>
        </w:numPr>
        <w:ind w:left="851"/>
        <w:jc w:val="both"/>
        <w:rPr>
          <w:rFonts w:eastAsia="MS Gothic" w:cstheme="minorHAnsi"/>
        </w:rPr>
      </w:pPr>
      <w:r w:rsidRPr="006055AA">
        <w:rPr>
          <w:rFonts w:eastAsia="MS Gothic" w:cstheme="minorHAnsi"/>
        </w:rPr>
        <w:t>Normas portuguesas aplicáveis e, na sua ausência, nas Normas Internacionais (CEI e CENELEC) e respetivas recomendações.</w:t>
      </w:r>
    </w:p>
    <w:p w14:paraId="62062457" w14:textId="77777777" w:rsidR="00DE79F2" w:rsidRPr="006055AA" w:rsidRDefault="00DE79F2" w:rsidP="00AC737C">
      <w:pPr>
        <w:pStyle w:val="PargrafodaLista"/>
        <w:numPr>
          <w:ilvl w:val="0"/>
          <w:numId w:val="24"/>
        </w:numPr>
        <w:ind w:left="851"/>
        <w:jc w:val="both"/>
        <w:rPr>
          <w:rFonts w:eastAsia="MS Gothic" w:cstheme="minorHAnsi"/>
        </w:rPr>
      </w:pPr>
      <w:r w:rsidRPr="006055AA">
        <w:rPr>
          <w:rFonts w:eastAsia="MS Gothic" w:cstheme="minorHAnsi"/>
        </w:rPr>
        <w:t>Normas portuguesas aplicáveis, as recomendações técnicas da IEC e demais regulamentação aplicável.</w:t>
      </w:r>
    </w:p>
    <w:p w14:paraId="20ACFC2B" w14:textId="77777777" w:rsidR="00DE79F2" w:rsidRDefault="00DE79F2" w:rsidP="00AC737C">
      <w:pPr>
        <w:pStyle w:val="PargrafodaLista"/>
        <w:numPr>
          <w:ilvl w:val="0"/>
          <w:numId w:val="24"/>
        </w:numPr>
        <w:ind w:left="851"/>
        <w:jc w:val="both"/>
        <w:rPr>
          <w:rFonts w:eastAsia="MS Gothic" w:cstheme="minorHAnsi"/>
        </w:rPr>
      </w:pPr>
      <w:r w:rsidRPr="006055AA">
        <w:rPr>
          <w:rFonts w:eastAsia="MS Gothic" w:cstheme="minorHAnsi"/>
        </w:rPr>
        <w:t xml:space="preserve">Determinações da Empresa Fornecedora de energia elétrica e respetivas </w:t>
      </w:r>
      <w:proofErr w:type="spellStart"/>
      <w:r w:rsidRPr="006055AA">
        <w:rPr>
          <w:rFonts w:eastAsia="MS Gothic" w:cstheme="minorHAnsi"/>
        </w:rPr>
        <w:t>DRIE's</w:t>
      </w:r>
      <w:proofErr w:type="spellEnd"/>
      <w:r w:rsidRPr="006055AA">
        <w:rPr>
          <w:rFonts w:eastAsia="MS Gothic" w:cstheme="minorHAnsi"/>
        </w:rPr>
        <w:t>.</w:t>
      </w:r>
    </w:p>
    <w:p w14:paraId="0AA35CE1" w14:textId="3DD8E1FC" w:rsidR="002943F6" w:rsidRPr="006055AA" w:rsidRDefault="002943F6" w:rsidP="00AC737C">
      <w:pPr>
        <w:pStyle w:val="PargrafodaLista"/>
        <w:numPr>
          <w:ilvl w:val="0"/>
          <w:numId w:val="24"/>
        </w:numPr>
        <w:ind w:left="851"/>
        <w:jc w:val="both"/>
        <w:rPr>
          <w:rFonts w:eastAsia="MS Gothic" w:cstheme="minorHAnsi"/>
        </w:rPr>
      </w:pPr>
      <w:r>
        <w:rPr>
          <w:rFonts w:eastAsia="MS Gothic" w:cstheme="minorHAnsi"/>
        </w:rPr>
        <w:t>Guia Técnico das Instalações Elétrica</w:t>
      </w:r>
      <w:r w:rsidR="009C65CC">
        <w:rPr>
          <w:rFonts w:eastAsia="MS Gothic" w:cstheme="minorHAnsi"/>
        </w:rPr>
        <w:t>s</w:t>
      </w:r>
      <w:r>
        <w:rPr>
          <w:rFonts w:eastAsia="MS Gothic" w:cstheme="minorHAnsi"/>
        </w:rPr>
        <w:t xml:space="preserve"> para carregamento de VE </w:t>
      </w:r>
      <w:r w:rsidR="009C65CC">
        <w:rPr>
          <w:rFonts w:eastAsia="MS Gothic" w:cstheme="minorHAnsi"/>
        </w:rPr>
        <w:t>–</w:t>
      </w:r>
      <w:r>
        <w:rPr>
          <w:rFonts w:eastAsia="MS Gothic" w:cstheme="minorHAnsi"/>
        </w:rPr>
        <w:t xml:space="preserve"> DGEG</w:t>
      </w:r>
      <w:r w:rsidR="00A869EE">
        <w:rPr>
          <w:rFonts w:eastAsia="MS Gothic" w:cstheme="minorHAnsi"/>
        </w:rPr>
        <w:t xml:space="preserve"> (CTE-64)</w:t>
      </w:r>
      <w:r w:rsidR="009C65CC">
        <w:rPr>
          <w:rFonts w:eastAsia="MS Gothic" w:cstheme="minorHAnsi"/>
        </w:rPr>
        <w:t>.</w:t>
      </w:r>
    </w:p>
    <w:p w14:paraId="2752B9F1" w14:textId="77777777" w:rsidR="00DE79F2" w:rsidRPr="006055AA" w:rsidRDefault="00DE79F2" w:rsidP="00DE79F2">
      <w:pPr>
        <w:ind w:left="142"/>
        <w:jc w:val="both"/>
        <w:rPr>
          <w:rFonts w:eastAsia="MS Gothic" w:cstheme="minorHAnsi"/>
        </w:rPr>
      </w:pPr>
    </w:p>
    <w:p w14:paraId="2BB40E7F" w14:textId="77777777" w:rsidR="00DE79F2" w:rsidRPr="006055AA" w:rsidRDefault="00DE79F2" w:rsidP="00DE79F2">
      <w:pPr>
        <w:ind w:left="142"/>
        <w:jc w:val="both"/>
        <w:rPr>
          <w:rFonts w:eastAsia="MS Gothic" w:cstheme="minorHAnsi"/>
        </w:rPr>
      </w:pPr>
      <w:r w:rsidRPr="006055AA">
        <w:rPr>
          <w:rFonts w:eastAsia="MS Gothic" w:cstheme="minorHAnsi"/>
        </w:rPr>
        <w:t>O desenvolvimento do projeto teve em consideração, prioritariamente, a segurança de pessoas, a segurança de bens e uma adequada fiabilidade e continuidade de funcionamento de todos os componentes eletromecânicos de que será dotado o edifício.</w:t>
      </w:r>
    </w:p>
    <w:p w14:paraId="359CDD9A" w14:textId="77777777" w:rsidR="00DE79F2" w:rsidRPr="006055AA" w:rsidRDefault="00DE79F2" w:rsidP="00DE79F2">
      <w:pPr>
        <w:ind w:left="142"/>
        <w:jc w:val="both"/>
        <w:rPr>
          <w:rFonts w:eastAsia="MS Gothic" w:cstheme="minorHAnsi"/>
        </w:rPr>
      </w:pPr>
      <w:r w:rsidRPr="006055AA">
        <w:rPr>
          <w:rFonts w:eastAsia="MS Gothic" w:cstheme="minorHAnsi"/>
        </w:rPr>
        <w:t>Na conceção do projeto procurou-se dotar cada instalação de um conjunto de infraestruturas elétricas de modo a assegurar não só a segurança de pessoas, bens e animais, mas também a proporcionar aos utilizadores, o máximo de flexibilidade que uma instalação deste tipo exige.</w:t>
      </w:r>
    </w:p>
    <w:p w14:paraId="0C68D5F5" w14:textId="2B1DFBFF" w:rsidR="00A10C33" w:rsidRDefault="00A10C33">
      <w:pPr>
        <w:spacing w:after="160" w:line="259" w:lineRule="auto"/>
      </w:pPr>
      <w:r>
        <w:br w:type="page"/>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30041" w:rsidRPr="000B78B6" w14:paraId="23F64CE9" w14:textId="77777777" w:rsidTr="00346ABB">
        <w:tc>
          <w:tcPr>
            <w:tcW w:w="7371" w:type="dxa"/>
            <w:vAlign w:val="bottom"/>
          </w:tcPr>
          <w:p w14:paraId="2249FD86" w14:textId="0663C1C0" w:rsidR="00930041" w:rsidRPr="000B78B6" w:rsidRDefault="00930041" w:rsidP="00453A14">
            <w:pPr>
              <w:pStyle w:val="Ttulo1"/>
              <w:numPr>
                <w:ilvl w:val="0"/>
                <w:numId w:val="1"/>
              </w:numPr>
              <w:ind w:left="708" w:hanging="708"/>
              <w:rPr>
                <w:rFonts w:cstheme="minorHAnsi"/>
              </w:rPr>
            </w:pPr>
            <w:bookmarkStart w:id="65" w:name="_Toc232172945"/>
            <w:r>
              <w:rPr>
                <w:rFonts w:cstheme="minorHAnsi"/>
              </w:rPr>
              <w:lastRenderedPageBreak/>
              <w:t>C</w:t>
            </w:r>
            <w:r w:rsidR="00DE79F2">
              <w:rPr>
                <w:rFonts w:cstheme="minorHAnsi"/>
              </w:rPr>
              <w:t>ARACTERÍSTICAS DOS EQUIPAMENTOS EM FUNÇÃO DAS INFLUÊNCIAS EXTERNAS</w:t>
            </w:r>
            <w:bookmarkEnd w:id="65"/>
          </w:p>
        </w:tc>
        <w:tc>
          <w:tcPr>
            <w:tcW w:w="2257" w:type="dxa"/>
            <w:vAlign w:val="bottom"/>
          </w:tcPr>
          <w:p w14:paraId="0B8FBA9A" w14:textId="77777777" w:rsidR="00930041" w:rsidRPr="000B78B6" w:rsidRDefault="00930041" w:rsidP="00346ABB">
            <w:pPr>
              <w:pStyle w:val="Ttulo1"/>
              <w:ind w:left="720"/>
              <w:rPr>
                <w:rFonts w:cstheme="minorHAnsi"/>
              </w:rPr>
            </w:pPr>
          </w:p>
        </w:tc>
      </w:tr>
    </w:tbl>
    <w:p w14:paraId="3AF14B81" w14:textId="77777777" w:rsidR="00930041" w:rsidRPr="000B78B6" w:rsidRDefault="00930041" w:rsidP="00930041">
      <w:pPr>
        <w:jc w:val="both"/>
        <w:rPr>
          <w:sz w:val="16"/>
          <w:szCs w:val="16"/>
        </w:rPr>
      </w:pPr>
    </w:p>
    <w:p w14:paraId="20848F0E" w14:textId="77777777" w:rsidR="00DE79F2" w:rsidRPr="006055AA" w:rsidRDefault="00DE79F2" w:rsidP="00DE79F2">
      <w:pPr>
        <w:ind w:left="142"/>
        <w:jc w:val="both"/>
        <w:rPr>
          <w:rFonts w:eastAsia="MS Gothic" w:cstheme="minorHAnsi"/>
        </w:rPr>
      </w:pPr>
      <w:r w:rsidRPr="006055AA">
        <w:rPr>
          <w:rFonts w:eastAsia="MS Gothic" w:cstheme="minorHAnsi"/>
        </w:rPr>
        <w:t xml:space="preserve">Os locais das instalações de utilização e serviços comuns, são classificados de acordo com a </w:t>
      </w:r>
      <w:proofErr w:type="spellStart"/>
      <w:r w:rsidRPr="006055AA">
        <w:rPr>
          <w:rFonts w:eastAsia="MS Gothic" w:cstheme="minorHAnsi"/>
        </w:rPr>
        <w:t>sub-parte</w:t>
      </w:r>
      <w:proofErr w:type="spellEnd"/>
      <w:r w:rsidRPr="006055AA">
        <w:rPr>
          <w:rFonts w:eastAsia="MS Gothic" w:cstheme="minorHAnsi"/>
        </w:rPr>
        <w:t xml:space="preserve"> 32 das RTIEBT, tendo em conta que no nosso País e no geral será AA4, AB4 e as restantes da Classe 1.</w:t>
      </w:r>
    </w:p>
    <w:p w14:paraId="1870CB07" w14:textId="77777777" w:rsidR="00DE79F2" w:rsidRPr="006055AA" w:rsidRDefault="00DE79F2" w:rsidP="00DE79F2">
      <w:pPr>
        <w:ind w:left="142"/>
        <w:jc w:val="both"/>
        <w:rPr>
          <w:rFonts w:eastAsia="MS Gothic" w:cstheme="minorHAnsi"/>
        </w:rPr>
      </w:pPr>
      <w:r w:rsidRPr="006055AA">
        <w:rPr>
          <w:rFonts w:eastAsia="MS Gothic" w:cstheme="minorHAnsi"/>
        </w:rPr>
        <w:t>A escolha do invólucro dos equipamentos elétricos é determinada, entre outros critérios, em função da envolvente, em particular das influências externas a considerar.</w:t>
      </w:r>
    </w:p>
    <w:p w14:paraId="3A299533" w14:textId="77777777" w:rsidR="00DE79F2" w:rsidRPr="006055AA" w:rsidRDefault="00DE79F2" w:rsidP="00DE79F2">
      <w:pPr>
        <w:ind w:left="142"/>
        <w:jc w:val="both"/>
        <w:rPr>
          <w:rFonts w:eastAsia="MS Gothic" w:cstheme="minorHAnsi"/>
        </w:rPr>
      </w:pPr>
      <w:r w:rsidRPr="006055AA">
        <w:rPr>
          <w:rFonts w:eastAsia="MS Gothic" w:cstheme="minorHAnsi"/>
        </w:rPr>
        <w:t>As características dos invólucros em relação às influências externas serão definidas a partir de códigos:</w:t>
      </w:r>
    </w:p>
    <w:p w14:paraId="684D8E35" w14:textId="77777777" w:rsidR="00DE79F2" w:rsidRPr="006055AA" w:rsidRDefault="00DE79F2" w:rsidP="00DE79F2">
      <w:pPr>
        <w:pStyle w:val="PargrafodaLista"/>
        <w:numPr>
          <w:ilvl w:val="0"/>
          <w:numId w:val="24"/>
        </w:numPr>
        <w:ind w:left="709"/>
        <w:jc w:val="both"/>
        <w:rPr>
          <w:rFonts w:eastAsia="MS Gothic" w:cstheme="minorHAnsi"/>
        </w:rPr>
      </w:pPr>
      <w:r w:rsidRPr="006055AA">
        <w:rPr>
          <w:rFonts w:eastAsia="MS Gothic" w:cstheme="minorHAnsi"/>
        </w:rPr>
        <w:t>IP XX (NP EN 60 529)</w:t>
      </w:r>
    </w:p>
    <w:p w14:paraId="02556871" w14:textId="77777777" w:rsidR="00DE79F2" w:rsidRPr="006055AA" w:rsidRDefault="00DE79F2" w:rsidP="00DE79F2">
      <w:pPr>
        <w:pStyle w:val="PargrafodaLista"/>
        <w:numPr>
          <w:ilvl w:val="0"/>
          <w:numId w:val="24"/>
        </w:numPr>
        <w:ind w:left="709"/>
        <w:jc w:val="both"/>
        <w:rPr>
          <w:rFonts w:eastAsia="MS Gothic" w:cstheme="minorHAnsi"/>
        </w:rPr>
      </w:pPr>
      <w:r w:rsidRPr="006055AA">
        <w:rPr>
          <w:rFonts w:eastAsia="MS Gothic" w:cstheme="minorHAnsi"/>
        </w:rPr>
        <w:t>IK XX (NP EN 50 102)</w:t>
      </w:r>
    </w:p>
    <w:p w14:paraId="21945AB8" w14:textId="77777777" w:rsidR="00DE79F2" w:rsidRPr="006055AA" w:rsidRDefault="00DE79F2" w:rsidP="00DE79F2">
      <w:pPr>
        <w:autoSpaceDE w:val="0"/>
        <w:autoSpaceDN w:val="0"/>
        <w:adjustRightInd w:val="0"/>
        <w:ind w:left="142"/>
        <w:rPr>
          <w:rFonts w:eastAsia="CIDFont+F2" w:cstheme="minorHAnsi"/>
          <w:lang w:eastAsia="en-US"/>
        </w:rPr>
      </w:pPr>
    </w:p>
    <w:p w14:paraId="53690A01" w14:textId="77777777" w:rsidR="00DE79F2" w:rsidRPr="006055AA" w:rsidRDefault="00DE79F2" w:rsidP="00DE79F2">
      <w:pPr>
        <w:ind w:left="142"/>
        <w:jc w:val="both"/>
        <w:rPr>
          <w:rFonts w:eastAsia="MS Gothic" w:cstheme="minorHAnsi"/>
        </w:rPr>
      </w:pPr>
      <w:r w:rsidRPr="006055AA">
        <w:rPr>
          <w:rFonts w:eastAsia="MS Gothic" w:cstheme="minorHAnsi"/>
        </w:rPr>
        <w:t>Sendo o código IP definido por dois dígitos que indica:</w:t>
      </w:r>
    </w:p>
    <w:p w14:paraId="7FB1ABF0" w14:textId="77777777" w:rsidR="00DE79F2" w:rsidRPr="006055AA" w:rsidRDefault="00DE79F2" w:rsidP="00DE79F2">
      <w:pPr>
        <w:pStyle w:val="PargrafodaLista"/>
        <w:numPr>
          <w:ilvl w:val="0"/>
          <w:numId w:val="24"/>
        </w:numPr>
        <w:ind w:left="709"/>
        <w:jc w:val="both"/>
        <w:rPr>
          <w:rFonts w:eastAsia="MS Gothic" w:cstheme="minorHAnsi"/>
        </w:rPr>
      </w:pPr>
      <w:r w:rsidRPr="006055AA">
        <w:rPr>
          <w:rFonts w:eastAsia="MS Gothic" w:cstheme="minorHAnsi"/>
        </w:rPr>
        <w:t>O primeiro - grau de proteção contra a presença de corpos sólidos estranhos - AE (variável de 0 a 6);</w:t>
      </w:r>
    </w:p>
    <w:p w14:paraId="5E1E25C0" w14:textId="77777777" w:rsidR="00DE79F2" w:rsidRPr="006055AA" w:rsidRDefault="00DE79F2" w:rsidP="00DE79F2">
      <w:pPr>
        <w:pStyle w:val="PargrafodaLista"/>
        <w:numPr>
          <w:ilvl w:val="0"/>
          <w:numId w:val="24"/>
        </w:numPr>
        <w:ind w:left="709"/>
        <w:jc w:val="both"/>
        <w:rPr>
          <w:rFonts w:eastAsia="MS Gothic" w:cstheme="minorHAnsi"/>
        </w:rPr>
      </w:pPr>
      <w:r w:rsidRPr="006055AA">
        <w:rPr>
          <w:rFonts w:eastAsia="MS Gothic" w:cstheme="minorHAnsi"/>
        </w:rPr>
        <w:t>O segundo - grau de proteção contra a presença de água - AD (variável de 0 a 8).</w:t>
      </w:r>
    </w:p>
    <w:p w14:paraId="459B117D" w14:textId="77777777" w:rsidR="00DE79F2" w:rsidRPr="006055AA" w:rsidRDefault="00DE79F2" w:rsidP="00DE79F2">
      <w:pPr>
        <w:ind w:left="142"/>
        <w:jc w:val="both"/>
        <w:rPr>
          <w:rFonts w:eastAsia="MS Gothic" w:cstheme="minorHAnsi"/>
        </w:rPr>
      </w:pPr>
    </w:p>
    <w:p w14:paraId="76CA051E" w14:textId="59148A66" w:rsidR="00DE79F2" w:rsidRPr="006055AA" w:rsidRDefault="00DE79F2" w:rsidP="00DE79F2">
      <w:pPr>
        <w:ind w:left="142"/>
        <w:jc w:val="both"/>
        <w:rPr>
          <w:rFonts w:eastAsia="MS Gothic" w:cstheme="minorHAnsi"/>
        </w:rPr>
      </w:pPr>
      <w:r w:rsidRPr="006055AA">
        <w:rPr>
          <w:rFonts w:eastAsia="MS Gothic" w:cstheme="minorHAnsi"/>
        </w:rPr>
        <w:t>Os códigos IP dos invólucros dos equipamentos elétricos são:</w:t>
      </w:r>
    </w:p>
    <w:tbl>
      <w:tblPr>
        <w:tblW w:w="6911"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6" w:space="0" w:color="A6A6A6" w:themeColor="background1" w:themeShade="A6"/>
          <w:insideV w:val="single" w:sz="6" w:space="0" w:color="A6A6A6" w:themeColor="background1" w:themeShade="A6"/>
        </w:tblBorders>
        <w:tblCellMar>
          <w:left w:w="70" w:type="dxa"/>
          <w:right w:w="70" w:type="dxa"/>
        </w:tblCellMar>
        <w:tblLook w:val="04A0" w:firstRow="1" w:lastRow="0" w:firstColumn="1" w:lastColumn="0" w:noHBand="0" w:noVBand="1"/>
      </w:tblPr>
      <w:tblGrid>
        <w:gridCol w:w="960"/>
        <w:gridCol w:w="3391"/>
        <w:gridCol w:w="2560"/>
      </w:tblGrid>
      <w:tr w:rsidR="00DE79F2" w:rsidRPr="006055AA" w14:paraId="2CDE58D9" w14:textId="77777777" w:rsidTr="009E29FD">
        <w:trPr>
          <w:trHeight w:val="300"/>
          <w:jc w:val="center"/>
        </w:trPr>
        <w:tc>
          <w:tcPr>
            <w:tcW w:w="960" w:type="dxa"/>
            <w:shd w:val="clear" w:color="auto" w:fill="BFBFBF" w:themeFill="background1" w:themeFillShade="BF"/>
            <w:noWrap/>
            <w:vAlign w:val="bottom"/>
            <w:hideMark/>
          </w:tcPr>
          <w:p w14:paraId="3F3348FC"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Códigos </w:t>
            </w:r>
          </w:p>
        </w:tc>
        <w:tc>
          <w:tcPr>
            <w:tcW w:w="3391" w:type="dxa"/>
            <w:shd w:val="clear" w:color="auto" w:fill="BFBFBF" w:themeFill="background1" w:themeFillShade="BF"/>
            <w:noWrap/>
            <w:vAlign w:val="bottom"/>
            <w:hideMark/>
          </w:tcPr>
          <w:p w14:paraId="2D83B368"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Classe de influências externas</w:t>
            </w:r>
          </w:p>
        </w:tc>
        <w:tc>
          <w:tcPr>
            <w:tcW w:w="2560" w:type="dxa"/>
            <w:shd w:val="clear" w:color="auto" w:fill="BFBFBF" w:themeFill="background1" w:themeFillShade="BF"/>
            <w:noWrap/>
            <w:vAlign w:val="bottom"/>
            <w:hideMark/>
          </w:tcPr>
          <w:p w14:paraId="308657AD"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Graus de proteção mínimos</w:t>
            </w:r>
          </w:p>
        </w:tc>
      </w:tr>
      <w:tr w:rsidR="00DE79F2" w:rsidRPr="006055AA" w14:paraId="3B0C99D8" w14:textId="77777777" w:rsidTr="009E29FD">
        <w:trPr>
          <w:trHeight w:val="288"/>
          <w:jc w:val="center"/>
        </w:trPr>
        <w:tc>
          <w:tcPr>
            <w:tcW w:w="960" w:type="dxa"/>
            <w:noWrap/>
            <w:vAlign w:val="bottom"/>
            <w:hideMark/>
          </w:tcPr>
          <w:p w14:paraId="69033DDE"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AE1 </w:t>
            </w:r>
          </w:p>
        </w:tc>
        <w:tc>
          <w:tcPr>
            <w:tcW w:w="3391" w:type="dxa"/>
            <w:noWrap/>
            <w:vAlign w:val="bottom"/>
            <w:hideMark/>
          </w:tcPr>
          <w:p w14:paraId="3C6960F7"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Desprezável </w:t>
            </w:r>
          </w:p>
        </w:tc>
        <w:tc>
          <w:tcPr>
            <w:tcW w:w="2560" w:type="dxa"/>
            <w:noWrap/>
            <w:vAlign w:val="bottom"/>
            <w:hideMark/>
          </w:tcPr>
          <w:p w14:paraId="31B9AC1D"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IP0X</w:t>
            </w:r>
          </w:p>
        </w:tc>
      </w:tr>
      <w:tr w:rsidR="00DE79F2" w:rsidRPr="006055AA" w14:paraId="53B3A7D7" w14:textId="77777777" w:rsidTr="009E29FD">
        <w:trPr>
          <w:trHeight w:val="288"/>
          <w:jc w:val="center"/>
        </w:trPr>
        <w:tc>
          <w:tcPr>
            <w:tcW w:w="960" w:type="dxa"/>
            <w:noWrap/>
            <w:vAlign w:val="bottom"/>
            <w:hideMark/>
          </w:tcPr>
          <w:p w14:paraId="6D76CDFB"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AE2 </w:t>
            </w:r>
          </w:p>
        </w:tc>
        <w:tc>
          <w:tcPr>
            <w:tcW w:w="3391" w:type="dxa"/>
            <w:noWrap/>
            <w:vAlign w:val="bottom"/>
            <w:hideMark/>
          </w:tcPr>
          <w:p w14:paraId="01C90036"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Pequenos objetos (≤ 2,5 mm)</w:t>
            </w:r>
          </w:p>
        </w:tc>
        <w:tc>
          <w:tcPr>
            <w:tcW w:w="2560" w:type="dxa"/>
            <w:noWrap/>
            <w:vAlign w:val="bottom"/>
            <w:hideMark/>
          </w:tcPr>
          <w:p w14:paraId="1719CBFF"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IP3X</w:t>
            </w:r>
          </w:p>
        </w:tc>
      </w:tr>
      <w:tr w:rsidR="00DE79F2" w:rsidRPr="006055AA" w14:paraId="2D01EB5A" w14:textId="77777777" w:rsidTr="009E29FD">
        <w:trPr>
          <w:trHeight w:val="288"/>
          <w:jc w:val="center"/>
        </w:trPr>
        <w:tc>
          <w:tcPr>
            <w:tcW w:w="960" w:type="dxa"/>
            <w:noWrap/>
            <w:vAlign w:val="bottom"/>
            <w:hideMark/>
          </w:tcPr>
          <w:p w14:paraId="2E3AC869"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AE3 </w:t>
            </w:r>
          </w:p>
        </w:tc>
        <w:tc>
          <w:tcPr>
            <w:tcW w:w="3391" w:type="dxa"/>
            <w:noWrap/>
            <w:vAlign w:val="bottom"/>
            <w:hideMark/>
          </w:tcPr>
          <w:p w14:paraId="20272DCD"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Objetos muito pequenos (&lt; 1mm) </w:t>
            </w:r>
          </w:p>
        </w:tc>
        <w:tc>
          <w:tcPr>
            <w:tcW w:w="2560" w:type="dxa"/>
            <w:noWrap/>
            <w:vAlign w:val="bottom"/>
            <w:hideMark/>
          </w:tcPr>
          <w:p w14:paraId="1A14DA28"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IP4X</w:t>
            </w:r>
          </w:p>
        </w:tc>
      </w:tr>
      <w:tr w:rsidR="00DE79F2" w:rsidRPr="006055AA" w14:paraId="5C6EB4A4" w14:textId="77777777" w:rsidTr="009E29FD">
        <w:trPr>
          <w:trHeight w:val="288"/>
          <w:jc w:val="center"/>
        </w:trPr>
        <w:tc>
          <w:tcPr>
            <w:tcW w:w="960" w:type="dxa"/>
            <w:noWrap/>
            <w:vAlign w:val="bottom"/>
            <w:hideMark/>
          </w:tcPr>
          <w:p w14:paraId="3DAEA5B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AE4 </w:t>
            </w:r>
          </w:p>
        </w:tc>
        <w:tc>
          <w:tcPr>
            <w:tcW w:w="3391" w:type="dxa"/>
            <w:noWrap/>
            <w:vAlign w:val="bottom"/>
            <w:hideMark/>
          </w:tcPr>
          <w:p w14:paraId="701895B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Poeiras ligeiras </w:t>
            </w:r>
          </w:p>
        </w:tc>
        <w:tc>
          <w:tcPr>
            <w:tcW w:w="2560" w:type="dxa"/>
            <w:noWrap/>
            <w:vAlign w:val="bottom"/>
            <w:hideMark/>
          </w:tcPr>
          <w:p w14:paraId="7A34F382"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IP5X ou IP6X</w:t>
            </w:r>
          </w:p>
        </w:tc>
      </w:tr>
      <w:tr w:rsidR="00DE79F2" w:rsidRPr="006055AA" w14:paraId="3B6CD0D0" w14:textId="77777777" w:rsidTr="009E29FD">
        <w:trPr>
          <w:trHeight w:val="288"/>
          <w:jc w:val="center"/>
        </w:trPr>
        <w:tc>
          <w:tcPr>
            <w:tcW w:w="960" w:type="dxa"/>
            <w:noWrap/>
            <w:vAlign w:val="bottom"/>
            <w:hideMark/>
          </w:tcPr>
          <w:p w14:paraId="1E14DF82"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AE5 </w:t>
            </w:r>
          </w:p>
        </w:tc>
        <w:tc>
          <w:tcPr>
            <w:tcW w:w="3391" w:type="dxa"/>
            <w:noWrap/>
            <w:vAlign w:val="bottom"/>
            <w:hideMark/>
          </w:tcPr>
          <w:p w14:paraId="21CF2F3B"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Poeiras médias </w:t>
            </w:r>
          </w:p>
        </w:tc>
        <w:tc>
          <w:tcPr>
            <w:tcW w:w="2560" w:type="dxa"/>
            <w:noWrap/>
            <w:vAlign w:val="bottom"/>
            <w:hideMark/>
          </w:tcPr>
          <w:p w14:paraId="2453BC5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IP5X ou IP6X</w:t>
            </w:r>
          </w:p>
        </w:tc>
      </w:tr>
      <w:tr w:rsidR="00DE79F2" w:rsidRPr="006055AA" w14:paraId="36485DBA" w14:textId="77777777" w:rsidTr="009E29FD">
        <w:trPr>
          <w:trHeight w:val="300"/>
          <w:jc w:val="center"/>
        </w:trPr>
        <w:tc>
          <w:tcPr>
            <w:tcW w:w="960" w:type="dxa"/>
            <w:noWrap/>
            <w:vAlign w:val="bottom"/>
            <w:hideMark/>
          </w:tcPr>
          <w:p w14:paraId="58937D6C"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AE6 </w:t>
            </w:r>
          </w:p>
        </w:tc>
        <w:tc>
          <w:tcPr>
            <w:tcW w:w="3391" w:type="dxa"/>
            <w:noWrap/>
            <w:vAlign w:val="bottom"/>
            <w:hideMark/>
          </w:tcPr>
          <w:p w14:paraId="2D3F8B7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Poeiras abundantes </w:t>
            </w:r>
          </w:p>
        </w:tc>
        <w:tc>
          <w:tcPr>
            <w:tcW w:w="2560" w:type="dxa"/>
            <w:noWrap/>
            <w:vAlign w:val="bottom"/>
            <w:hideMark/>
          </w:tcPr>
          <w:p w14:paraId="79D688BB"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IP5X ou IP6X</w:t>
            </w:r>
          </w:p>
        </w:tc>
      </w:tr>
      <w:tr w:rsidR="00DE79F2" w:rsidRPr="006055AA" w14:paraId="080E108A" w14:textId="77777777" w:rsidTr="009E29FD">
        <w:trPr>
          <w:trHeight w:val="300"/>
          <w:jc w:val="center"/>
        </w:trPr>
        <w:tc>
          <w:tcPr>
            <w:tcW w:w="960" w:type="dxa"/>
            <w:noWrap/>
            <w:vAlign w:val="bottom"/>
            <w:hideMark/>
          </w:tcPr>
          <w:p w14:paraId="114082B6"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w:t>
            </w:r>
          </w:p>
        </w:tc>
        <w:tc>
          <w:tcPr>
            <w:tcW w:w="3391" w:type="dxa"/>
            <w:noWrap/>
            <w:vAlign w:val="bottom"/>
            <w:hideMark/>
          </w:tcPr>
          <w:p w14:paraId="72E3474C"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w:t>
            </w:r>
          </w:p>
        </w:tc>
        <w:tc>
          <w:tcPr>
            <w:tcW w:w="2560" w:type="dxa"/>
            <w:noWrap/>
            <w:vAlign w:val="bottom"/>
            <w:hideMark/>
          </w:tcPr>
          <w:p w14:paraId="14331DE2"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w:t>
            </w:r>
          </w:p>
        </w:tc>
      </w:tr>
      <w:tr w:rsidR="00DE79F2" w:rsidRPr="006055AA" w14:paraId="64D8D214" w14:textId="77777777" w:rsidTr="009E29FD">
        <w:trPr>
          <w:trHeight w:val="288"/>
          <w:jc w:val="center"/>
        </w:trPr>
        <w:tc>
          <w:tcPr>
            <w:tcW w:w="960" w:type="dxa"/>
            <w:noWrap/>
            <w:vAlign w:val="bottom"/>
            <w:hideMark/>
          </w:tcPr>
          <w:p w14:paraId="1E9D42C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AD1 </w:t>
            </w:r>
          </w:p>
        </w:tc>
        <w:tc>
          <w:tcPr>
            <w:tcW w:w="3391" w:type="dxa"/>
            <w:noWrap/>
            <w:vAlign w:val="bottom"/>
            <w:hideMark/>
          </w:tcPr>
          <w:p w14:paraId="121741BB"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Desprezável </w:t>
            </w:r>
          </w:p>
        </w:tc>
        <w:tc>
          <w:tcPr>
            <w:tcW w:w="2560" w:type="dxa"/>
            <w:noWrap/>
            <w:vAlign w:val="bottom"/>
            <w:hideMark/>
          </w:tcPr>
          <w:p w14:paraId="21416552"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IPX0</w:t>
            </w:r>
          </w:p>
        </w:tc>
      </w:tr>
      <w:tr w:rsidR="00DE79F2" w:rsidRPr="006055AA" w14:paraId="4E2CF277" w14:textId="77777777" w:rsidTr="009E29FD">
        <w:trPr>
          <w:trHeight w:val="288"/>
          <w:jc w:val="center"/>
        </w:trPr>
        <w:tc>
          <w:tcPr>
            <w:tcW w:w="960" w:type="dxa"/>
            <w:noWrap/>
            <w:vAlign w:val="bottom"/>
            <w:hideMark/>
          </w:tcPr>
          <w:p w14:paraId="6D003A8E"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AD2 </w:t>
            </w:r>
          </w:p>
        </w:tc>
        <w:tc>
          <w:tcPr>
            <w:tcW w:w="3391" w:type="dxa"/>
            <w:noWrap/>
            <w:vAlign w:val="bottom"/>
            <w:hideMark/>
          </w:tcPr>
          <w:p w14:paraId="3CD34C0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Gotas de água </w:t>
            </w:r>
          </w:p>
        </w:tc>
        <w:tc>
          <w:tcPr>
            <w:tcW w:w="2560" w:type="dxa"/>
            <w:noWrap/>
            <w:vAlign w:val="bottom"/>
            <w:hideMark/>
          </w:tcPr>
          <w:p w14:paraId="111783EE"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IPX1</w:t>
            </w:r>
          </w:p>
        </w:tc>
      </w:tr>
      <w:tr w:rsidR="00DE79F2" w:rsidRPr="006055AA" w14:paraId="44D91375" w14:textId="77777777" w:rsidTr="009E29FD">
        <w:trPr>
          <w:trHeight w:val="288"/>
          <w:jc w:val="center"/>
        </w:trPr>
        <w:tc>
          <w:tcPr>
            <w:tcW w:w="960" w:type="dxa"/>
            <w:noWrap/>
            <w:vAlign w:val="bottom"/>
            <w:hideMark/>
          </w:tcPr>
          <w:p w14:paraId="2D5E912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AD3 </w:t>
            </w:r>
          </w:p>
        </w:tc>
        <w:tc>
          <w:tcPr>
            <w:tcW w:w="3391" w:type="dxa"/>
            <w:noWrap/>
            <w:vAlign w:val="bottom"/>
            <w:hideMark/>
          </w:tcPr>
          <w:p w14:paraId="1FF266EC"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Chuva </w:t>
            </w:r>
          </w:p>
        </w:tc>
        <w:tc>
          <w:tcPr>
            <w:tcW w:w="2560" w:type="dxa"/>
            <w:noWrap/>
            <w:vAlign w:val="bottom"/>
            <w:hideMark/>
          </w:tcPr>
          <w:p w14:paraId="31632D99"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IPX3</w:t>
            </w:r>
          </w:p>
        </w:tc>
      </w:tr>
      <w:tr w:rsidR="00DE79F2" w:rsidRPr="006055AA" w14:paraId="1A71B01C" w14:textId="77777777" w:rsidTr="009E29FD">
        <w:trPr>
          <w:trHeight w:val="288"/>
          <w:jc w:val="center"/>
        </w:trPr>
        <w:tc>
          <w:tcPr>
            <w:tcW w:w="960" w:type="dxa"/>
            <w:noWrap/>
            <w:vAlign w:val="bottom"/>
            <w:hideMark/>
          </w:tcPr>
          <w:p w14:paraId="56CC5747"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AD4 </w:t>
            </w:r>
          </w:p>
        </w:tc>
        <w:tc>
          <w:tcPr>
            <w:tcW w:w="3391" w:type="dxa"/>
            <w:noWrap/>
            <w:vAlign w:val="bottom"/>
            <w:hideMark/>
          </w:tcPr>
          <w:p w14:paraId="783D2E9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Projeção de água </w:t>
            </w:r>
          </w:p>
        </w:tc>
        <w:tc>
          <w:tcPr>
            <w:tcW w:w="2560" w:type="dxa"/>
            <w:noWrap/>
            <w:vAlign w:val="bottom"/>
            <w:hideMark/>
          </w:tcPr>
          <w:p w14:paraId="5E310AA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IPX4</w:t>
            </w:r>
          </w:p>
        </w:tc>
      </w:tr>
      <w:tr w:rsidR="00DE79F2" w:rsidRPr="006055AA" w14:paraId="5758D4B1" w14:textId="77777777" w:rsidTr="009E29FD">
        <w:trPr>
          <w:trHeight w:val="288"/>
          <w:jc w:val="center"/>
        </w:trPr>
        <w:tc>
          <w:tcPr>
            <w:tcW w:w="960" w:type="dxa"/>
            <w:noWrap/>
            <w:vAlign w:val="bottom"/>
            <w:hideMark/>
          </w:tcPr>
          <w:p w14:paraId="167DF20C"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AD5 </w:t>
            </w:r>
          </w:p>
        </w:tc>
        <w:tc>
          <w:tcPr>
            <w:tcW w:w="3391" w:type="dxa"/>
            <w:noWrap/>
            <w:vAlign w:val="bottom"/>
            <w:hideMark/>
          </w:tcPr>
          <w:p w14:paraId="78BB81F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Jatos de água</w:t>
            </w:r>
          </w:p>
        </w:tc>
        <w:tc>
          <w:tcPr>
            <w:tcW w:w="2560" w:type="dxa"/>
            <w:noWrap/>
            <w:vAlign w:val="bottom"/>
            <w:hideMark/>
          </w:tcPr>
          <w:p w14:paraId="4C759EC5"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IPX5</w:t>
            </w:r>
          </w:p>
        </w:tc>
      </w:tr>
      <w:tr w:rsidR="00DE79F2" w:rsidRPr="006055AA" w14:paraId="1065EFE2" w14:textId="77777777" w:rsidTr="009E29FD">
        <w:trPr>
          <w:trHeight w:val="288"/>
          <w:jc w:val="center"/>
        </w:trPr>
        <w:tc>
          <w:tcPr>
            <w:tcW w:w="960" w:type="dxa"/>
            <w:noWrap/>
            <w:vAlign w:val="bottom"/>
            <w:hideMark/>
          </w:tcPr>
          <w:p w14:paraId="05E45E13"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AD6 </w:t>
            </w:r>
          </w:p>
        </w:tc>
        <w:tc>
          <w:tcPr>
            <w:tcW w:w="3391" w:type="dxa"/>
            <w:noWrap/>
            <w:vAlign w:val="bottom"/>
            <w:hideMark/>
          </w:tcPr>
          <w:p w14:paraId="24F9B53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Jatos de água-forte ou massa de água </w:t>
            </w:r>
          </w:p>
        </w:tc>
        <w:tc>
          <w:tcPr>
            <w:tcW w:w="2560" w:type="dxa"/>
            <w:noWrap/>
            <w:vAlign w:val="bottom"/>
            <w:hideMark/>
          </w:tcPr>
          <w:p w14:paraId="1AAA4000"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IPX6</w:t>
            </w:r>
          </w:p>
        </w:tc>
      </w:tr>
      <w:tr w:rsidR="00DE79F2" w:rsidRPr="006055AA" w14:paraId="669DC996" w14:textId="77777777" w:rsidTr="009E29FD">
        <w:trPr>
          <w:trHeight w:val="288"/>
          <w:jc w:val="center"/>
        </w:trPr>
        <w:tc>
          <w:tcPr>
            <w:tcW w:w="960" w:type="dxa"/>
            <w:noWrap/>
            <w:vAlign w:val="bottom"/>
            <w:hideMark/>
          </w:tcPr>
          <w:p w14:paraId="31B06733"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AD7 </w:t>
            </w:r>
          </w:p>
        </w:tc>
        <w:tc>
          <w:tcPr>
            <w:tcW w:w="3391" w:type="dxa"/>
            <w:noWrap/>
            <w:vAlign w:val="bottom"/>
            <w:hideMark/>
          </w:tcPr>
          <w:p w14:paraId="5773EEE9"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Imersão temporária </w:t>
            </w:r>
          </w:p>
        </w:tc>
        <w:tc>
          <w:tcPr>
            <w:tcW w:w="2560" w:type="dxa"/>
            <w:noWrap/>
            <w:vAlign w:val="bottom"/>
            <w:hideMark/>
          </w:tcPr>
          <w:p w14:paraId="15A1434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IPX7</w:t>
            </w:r>
          </w:p>
        </w:tc>
      </w:tr>
      <w:tr w:rsidR="00DE79F2" w:rsidRPr="006055AA" w14:paraId="1D96BDDC" w14:textId="77777777" w:rsidTr="009E29FD">
        <w:trPr>
          <w:trHeight w:val="300"/>
          <w:jc w:val="center"/>
        </w:trPr>
        <w:tc>
          <w:tcPr>
            <w:tcW w:w="960" w:type="dxa"/>
            <w:noWrap/>
            <w:vAlign w:val="bottom"/>
            <w:hideMark/>
          </w:tcPr>
          <w:p w14:paraId="4E4B6971"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AD8 </w:t>
            </w:r>
          </w:p>
        </w:tc>
        <w:tc>
          <w:tcPr>
            <w:tcW w:w="3391" w:type="dxa"/>
            <w:noWrap/>
            <w:vAlign w:val="bottom"/>
            <w:hideMark/>
          </w:tcPr>
          <w:p w14:paraId="3E18E7BF"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 xml:space="preserve">Imersão prolongada </w:t>
            </w:r>
          </w:p>
        </w:tc>
        <w:tc>
          <w:tcPr>
            <w:tcW w:w="2560" w:type="dxa"/>
            <w:noWrap/>
            <w:vAlign w:val="bottom"/>
            <w:hideMark/>
          </w:tcPr>
          <w:p w14:paraId="5C7F601A" w14:textId="77777777" w:rsidR="00DE79F2" w:rsidRPr="006055AA" w:rsidRDefault="00DE79F2" w:rsidP="009E29FD">
            <w:pPr>
              <w:ind w:left="142"/>
              <w:rPr>
                <w:rFonts w:eastAsia="Times New Roman" w:cstheme="minorHAnsi"/>
                <w:color w:val="000000"/>
              </w:rPr>
            </w:pPr>
            <w:r w:rsidRPr="006055AA">
              <w:rPr>
                <w:rFonts w:eastAsia="Times New Roman" w:cstheme="minorHAnsi"/>
                <w:color w:val="000000"/>
              </w:rPr>
              <w:t>IPX8</w:t>
            </w:r>
          </w:p>
        </w:tc>
      </w:tr>
    </w:tbl>
    <w:p w14:paraId="3AFE506D" w14:textId="39E40419" w:rsidR="00DE79F2" w:rsidRPr="006055AA" w:rsidRDefault="00DE79F2" w:rsidP="00DE79F2">
      <w:pPr>
        <w:ind w:left="142"/>
        <w:jc w:val="both"/>
        <w:rPr>
          <w:rFonts w:eastAsia="Times New Roman" w:cstheme="minorHAnsi"/>
        </w:rPr>
      </w:pPr>
    </w:p>
    <w:p w14:paraId="49604595" w14:textId="77777777" w:rsidR="00DE79F2" w:rsidRPr="006055AA" w:rsidRDefault="00DE79F2" w:rsidP="00DE79F2">
      <w:pPr>
        <w:ind w:left="142"/>
        <w:jc w:val="both"/>
        <w:rPr>
          <w:rFonts w:eastAsia="MS Gothic" w:cstheme="minorHAnsi"/>
        </w:rPr>
      </w:pPr>
      <w:r w:rsidRPr="006055AA">
        <w:rPr>
          <w:rFonts w:eastAsia="MS Gothic" w:cstheme="minorHAnsi"/>
        </w:rPr>
        <w:t>Os códigos IK dos invólucros dos equipamentos elétricos, de acordo com o grau de proteção contra impactos - AG (variável de 1 a 3) são:</w:t>
      </w:r>
    </w:p>
    <w:p w14:paraId="0D5A32C2" w14:textId="77777777" w:rsidR="00DE79F2" w:rsidRPr="006055AA" w:rsidRDefault="00DE79F2" w:rsidP="00DE79F2">
      <w:pPr>
        <w:ind w:left="142"/>
        <w:jc w:val="both"/>
        <w:rPr>
          <w:rFonts w:eastAsia="MS Gothic" w:cstheme="minorHAnsi"/>
        </w:rPr>
      </w:pPr>
    </w:p>
    <w:tbl>
      <w:tblPr>
        <w:tblW w:w="6280"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left w:w="70" w:type="dxa"/>
          <w:right w:w="70" w:type="dxa"/>
        </w:tblCellMar>
        <w:tblLook w:val="04A0" w:firstRow="1" w:lastRow="0" w:firstColumn="1" w:lastColumn="0" w:noHBand="0" w:noVBand="1"/>
      </w:tblPr>
      <w:tblGrid>
        <w:gridCol w:w="960"/>
        <w:gridCol w:w="2760"/>
        <w:gridCol w:w="2560"/>
      </w:tblGrid>
      <w:tr w:rsidR="00DE79F2" w:rsidRPr="006055AA" w14:paraId="38EE5E05" w14:textId="77777777" w:rsidTr="009E29FD">
        <w:trPr>
          <w:trHeight w:val="300"/>
          <w:jc w:val="center"/>
        </w:trPr>
        <w:tc>
          <w:tcPr>
            <w:tcW w:w="960" w:type="dxa"/>
            <w:shd w:val="clear" w:color="auto" w:fill="BFBFBF" w:themeFill="background1" w:themeFillShade="BF"/>
            <w:noWrap/>
            <w:vAlign w:val="bottom"/>
            <w:hideMark/>
          </w:tcPr>
          <w:p w14:paraId="5859F6D8"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lastRenderedPageBreak/>
              <w:t>Códigos</w:t>
            </w:r>
          </w:p>
        </w:tc>
        <w:tc>
          <w:tcPr>
            <w:tcW w:w="2760" w:type="dxa"/>
            <w:shd w:val="clear" w:color="auto" w:fill="BFBFBF" w:themeFill="background1" w:themeFillShade="BF"/>
            <w:noWrap/>
            <w:vAlign w:val="bottom"/>
            <w:hideMark/>
          </w:tcPr>
          <w:p w14:paraId="0E5FA96B"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Classe de influências externas</w:t>
            </w:r>
          </w:p>
        </w:tc>
        <w:tc>
          <w:tcPr>
            <w:tcW w:w="2560" w:type="dxa"/>
            <w:shd w:val="clear" w:color="auto" w:fill="BFBFBF" w:themeFill="background1" w:themeFillShade="BF"/>
            <w:noWrap/>
            <w:vAlign w:val="bottom"/>
            <w:hideMark/>
          </w:tcPr>
          <w:p w14:paraId="06F32566"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Graus de proteção mínimos</w:t>
            </w:r>
          </w:p>
        </w:tc>
      </w:tr>
      <w:tr w:rsidR="00DE79F2" w:rsidRPr="006055AA" w14:paraId="61FF4D58" w14:textId="77777777" w:rsidTr="00C356A9">
        <w:trPr>
          <w:trHeight w:val="288"/>
          <w:jc w:val="center"/>
        </w:trPr>
        <w:tc>
          <w:tcPr>
            <w:tcW w:w="960" w:type="dxa"/>
            <w:noWrap/>
            <w:vAlign w:val="bottom"/>
            <w:hideMark/>
          </w:tcPr>
          <w:p w14:paraId="2B99C6DA"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 xml:space="preserve">AG1 </w:t>
            </w:r>
          </w:p>
        </w:tc>
        <w:tc>
          <w:tcPr>
            <w:tcW w:w="2760" w:type="dxa"/>
            <w:noWrap/>
            <w:vAlign w:val="bottom"/>
            <w:hideMark/>
          </w:tcPr>
          <w:p w14:paraId="456E554A"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xml:space="preserve">Fracos </w:t>
            </w:r>
          </w:p>
        </w:tc>
        <w:tc>
          <w:tcPr>
            <w:tcW w:w="2560" w:type="dxa"/>
            <w:noWrap/>
            <w:vAlign w:val="bottom"/>
            <w:hideMark/>
          </w:tcPr>
          <w:p w14:paraId="34CAC549"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IK02</w:t>
            </w:r>
          </w:p>
        </w:tc>
      </w:tr>
      <w:tr w:rsidR="00DE79F2" w:rsidRPr="006055AA" w14:paraId="419296CE" w14:textId="77777777" w:rsidTr="00C356A9">
        <w:trPr>
          <w:trHeight w:val="288"/>
          <w:jc w:val="center"/>
        </w:trPr>
        <w:tc>
          <w:tcPr>
            <w:tcW w:w="960" w:type="dxa"/>
            <w:noWrap/>
            <w:vAlign w:val="bottom"/>
            <w:hideMark/>
          </w:tcPr>
          <w:p w14:paraId="1A472248"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 xml:space="preserve">AG2 </w:t>
            </w:r>
          </w:p>
        </w:tc>
        <w:tc>
          <w:tcPr>
            <w:tcW w:w="2760" w:type="dxa"/>
            <w:noWrap/>
            <w:vAlign w:val="bottom"/>
            <w:hideMark/>
          </w:tcPr>
          <w:p w14:paraId="35FADA8E"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xml:space="preserve">Médios </w:t>
            </w:r>
          </w:p>
        </w:tc>
        <w:tc>
          <w:tcPr>
            <w:tcW w:w="2560" w:type="dxa"/>
            <w:noWrap/>
            <w:vAlign w:val="bottom"/>
            <w:hideMark/>
          </w:tcPr>
          <w:p w14:paraId="739F4E7A"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IK07</w:t>
            </w:r>
          </w:p>
        </w:tc>
      </w:tr>
      <w:tr w:rsidR="00DE79F2" w:rsidRPr="006055AA" w14:paraId="1FD8FD18" w14:textId="77777777" w:rsidTr="00C356A9">
        <w:trPr>
          <w:trHeight w:val="300"/>
          <w:jc w:val="center"/>
        </w:trPr>
        <w:tc>
          <w:tcPr>
            <w:tcW w:w="960" w:type="dxa"/>
            <w:noWrap/>
            <w:vAlign w:val="bottom"/>
            <w:hideMark/>
          </w:tcPr>
          <w:p w14:paraId="2FB039AC"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 xml:space="preserve">AG3 </w:t>
            </w:r>
          </w:p>
        </w:tc>
        <w:tc>
          <w:tcPr>
            <w:tcW w:w="2760" w:type="dxa"/>
            <w:noWrap/>
            <w:vAlign w:val="bottom"/>
            <w:hideMark/>
          </w:tcPr>
          <w:p w14:paraId="16A15759" w14:textId="77777777" w:rsidR="00DE79F2" w:rsidRPr="006055AA" w:rsidRDefault="00DE79F2" w:rsidP="00DE79F2">
            <w:pPr>
              <w:ind w:left="142"/>
              <w:rPr>
                <w:rFonts w:eastAsia="Times New Roman" w:cstheme="minorHAnsi"/>
                <w:color w:val="000000"/>
              </w:rPr>
            </w:pPr>
            <w:r w:rsidRPr="006055AA">
              <w:rPr>
                <w:rFonts w:eastAsia="Times New Roman" w:cstheme="minorHAnsi"/>
                <w:color w:val="000000"/>
              </w:rPr>
              <w:t xml:space="preserve">Fortes </w:t>
            </w:r>
          </w:p>
        </w:tc>
        <w:tc>
          <w:tcPr>
            <w:tcW w:w="2560" w:type="dxa"/>
            <w:noWrap/>
            <w:vAlign w:val="bottom"/>
            <w:hideMark/>
          </w:tcPr>
          <w:p w14:paraId="46A0BF55" w14:textId="77777777" w:rsidR="00DE79F2" w:rsidRPr="006055AA" w:rsidRDefault="00DE79F2" w:rsidP="00DE79F2">
            <w:pPr>
              <w:ind w:left="142"/>
              <w:jc w:val="center"/>
              <w:rPr>
                <w:rFonts w:eastAsia="Times New Roman" w:cstheme="minorHAnsi"/>
                <w:color w:val="000000"/>
              </w:rPr>
            </w:pPr>
            <w:r w:rsidRPr="006055AA">
              <w:rPr>
                <w:rFonts w:eastAsia="Times New Roman" w:cstheme="minorHAnsi"/>
                <w:color w:val="000000"/>
              </w:rPr>
              <w:t>IK08 a IK10</w:t>
            </w:r>
          </w:p>
        </w:tc>
      </w:tr>
    </w:tbl>
    <w:p w14:paraId="59EF91F2" w14:textId="77777777" w:rsidR="001F30F7" w:rsidRDefault="001F30F7" w:rsidP="002A4023">
      <w:pPr>
        <w:pStyle w:val="Estilo1"/>
        <w:spacing w:after="240" w:line="276" w:lineRule="auto"/>
        <w:ind w:left="0"/>
        <w:jc w:val="both"/>
        <w:rPr>
          <w:rFonts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A265E8" w:rsidRPr="000B78B6" w14:paraId="01344BF9" w14:textId="77777777" w:rsidTr="00346ABB">
        <w:tc>
          <w:tcPr>
            <w:tcW w:w="7371" w:type="dxa"/>
            <w:vAlign w:val="bottom"/>
          </w:tcPr>
          <w:p w14:paraId="0E850FD8" w14:textId="2DAED773" w:rsidR="00A265E8" w:rsidRPr="000B78B6" w:rsidRDefault="00A265E8" w:rsidP="00346ABB">
            <w:pPr>
              <w:pStyle w:val="Ttulo1"/>
              <w:numPr>
                <w:ilvl w:val="0"/>
                <w:numId w:val="1"/>
              </w:numPr>
              <w:rPr>
                <w:rFonts w:cstheme="minorHAnsi"/>
              </w:rPr>
            </w:pPr>
            <w:bookmarkStart w:id="66" w:name="_Toc232172946"/>
            <w:r>
              <w:rPr>
                <w:rFonts w:cstheme="minorHAnsi"/>
              </w:rPr>
              <w:t>C</w:t>
            </w:r>
            <w:r w:rsidR="00DE79F2">
              <w:rPr>
                <w:rFonts w:cstheme="minorHAnsi"/>
              </w:rPr>
              <w:t>LASSIFICAÇÃO QUANTO À UTILIZAÇÃO DO LOCAL</w:t>
            </w:r>
            <w:bookmarkEnd w:id="66"/>
          </w:p>
        </w:tc>
        <w:tc>
          <w:tcPr>
            <w:tcW w:w="2257" w:type="dxa"/>
            <w:vAlign w:val="bottom"/>
          </w:tcPr>
          <w:p w14:paraId="21BD961B" w14:textId="77777777" w:rsidR="00A265E8" w:rsidRPr="000B78B6" w:rsidRDefault="00A265E8" w:rsidP="00346ABB">
            <w:pPr>
              <w:pStyle w:val="Ttulo1"/>
              <w:ind w:left="720"/>
              <w:rPr>
                <w:rFonts w:cstheme="minorHAnsi"/>
              </w:rPr>
            </w:pPr>
          </w:p>
        </w:tc>
      </w:tr>
    </w:tbl>
    <w:p w14:paraId="4E5351D8" w14:textId="77777777" w:rsidR="00A265E8" w:rsidRPr="000B78B6" w:rsidRDefault="00A265E8" w:rsidP="00A265E8">
      <w:pPr>
        <w:jc w:val="both"/>
        <w:rPr>
          <w:sz w:val="16"/>
          <w:szCs w:val="16"/>
        </w:rPr>
      </w:pPr>
    </w:p>
    <w:p w14:paraId="0A30324D" w14:textId="7CF8E7E5" w:rsidR="00812272" w:rsidRDefault="00DE79F2" w:rsidP="006B0CEA">
      <w:pPr>
        <w:ind w:left="142"/>
        <w:jc w:val="both"/>
        <w:rPr>
          <w:rFonts w:eastAsia="MS Gothic" w:cstheme="minorHAnsi"/>
        </w:rPr>
      </w:pPr>
      <w:r w:rsidRPr="006055AA">
        <w:rPr>
          <w:rFonts w:eastAsia="MS Gothic" w:cstheme="minorHAnsi"/>
        </w:rPr>
        <w:t>Segundo a secção 801.</w:t>
      </w:r>
      <w:r w:rsidR="00110F37">
        <w:rPr>
          <w:rFonts w:eastAsia="MS Gothic" w:cstheme="minorHAnsi"/>
        </w:rPr>
        <w:t>5</w:t>
      </w:r>
      <w:r w:rsidRPr="006055AA">
        <w:rPr>
          <w:rFonts w:eastAsia="MS Gothic" w:cstheme="minorHAnsi"/>
        </w:rPr>
        <w:t xml:space="preserve"> das RTIEBT, o espaço a estudar é considerado como um</w:t>
      </w:r>
      <w:r w:rsidR="001D7E23">
        <w:rPr>
          <w:rFonts w:eastAsia="MS Gothic" w:cstheme="minorHAnsi"/>
        </w:rPr>
        <w:t xml:space="preserve"> local de habitação.</w:t>
      </w:r>
    </w:p>
    <w:p w14:paraId="6904FC05" w14:textId="772CB4B2" w:rsidR="00522E8D" w:rsidRDefault="00BF4C2A" w:rsidP="006B0CEA">
      <w:pPr>
        <w:ind w:left="142"/>
        <w:jc w:val="both"/>
        <w:rPr>
          <w:rFonts w:eastAsia="MS Gothic" w:cstheme="minorHAnsi"/>
        </w:rPr>
      </w:pPr>
      <w:r>
        <w:rPr>
          <w:rFonts w:eastAsia="MS Gothic" w:cstheme="minorHAnsi"/>
        </w:rPr>
        <w:t>A moradia</w:t>
      </w:r>
      <w:r w:rsidR="00522E8D">
        <w:rPr>
          <w:rFonts w:eastAsia="MS Gothic" w:cstheme="minorHAnsi"/>
        </w:rPr>
        <w:t xml:space="preserve"> será </w:t>
      </w:r>
      <w:r w:rsidR="00D92319">
        <w:rPr>
          <w:rFonts w:eastAsia="MS Gothic" w:cstheme="minorHAnsi"/>
        </w:rPr>
        <w:t>constituíd</w:t>
      </w:r>
      <w:r>
        <w:rPr>
          <w:rFonts w:eastAsia="MS Gothic" w:cstheme="minorHAnsi"/>
        </w:rPr>
        <w:t>a</w:t>
      </w:r>
      <w:r w:rsidR="00522E8D">
        <w:rPr>
          <w:rFonts w:eastAsia="MS Gothic" w:cstheme="minorHAnsi"/>
        </w:rPr>
        <w:t xml:space="preserve"> por </w:t>
      </w:r>
      <w:r>
        <w:rPr>
          <w:rFonts w:eastAsia="MS Gothic" w:cstheme="minorHAnsi"/>
        </w:rPr>
        <w:t>3</w:t>
      </w:r>
      <w:r w:rsidR="00522E8D">
        <w:rPr>
          <w:rFonts w:eastAsia="MS Gothic" w:cstheme="minorHAnsi"/>
        </w:rPr>
        <w:t xml:space="preserve"> pisos</w:t>
      </w:r>
      <w:r w:rsidR="00E31630">
        <w:rPr>
          <w:rFonts w:eastAsia="MS Gothic" w:cstheme="minorHAnsi"/>
        </w:rPr>
        <w:t xml:space="preserve">, </w:t>
      </w:r>
      <w:r w:rsidR="00945B47">
        <w:rPr>
          <w:rFonts w:eastAsia="MS Gothic" w:cstheme="minorHAnsi"/>
        </w:rPr>
        <w:t>sendo eles</w:t>
      </w:r>
      <w:r w:rsidR="00D57A5D">
        <w:rPr>
          <w:rFonts w:eastAsia="MS Gothic" w:cstheme="minorHAnsi"/>
        </w:rPr>
        <w:t xml:space="preserve"> o</w:t>
      </w:r>
      <w:r w:rsidR="00945B47">
        <w:rPr>
          <w:rFonts w:eastAsia="MS Gothic" w:cstheme="minorHAnsi"/>
        </w:rPr>
        <w:t xml:space="preserve"> Piso 1, Piso </w:t>
      </w:r>
      <w:r w:rsidR="0048359C">
        <w:rPr>
          <w:rFonts w:eastAsia="MS Gothic" w:cstheme="minorHAnsi"/>
        </w:rPr>
        <w:t>2</w:t>
      </w:r>
      <w:r w:rsidR="00945B47">
        <w:rPr>
          <w:rFonts w:eastAsia="MS Gothic" w:cstheme="minorHAnsi"/>
        </w:rPr>
        <w:t xml:space="preserve"> e Piso </w:t>
      </w:r>
      <w:r w:rsidR="0048359C">
        <w:rPr>
          <w:rFonts w:eastAsia="MS Gothic" w:cstheme="minorHAnsi"/>
        </w:rPr>
        <w:t>3</w:t>
      </w:r>
      <w:r w:rsidR="00BD55C6">
        <w:rPr>
          <w:rFonts w:eastAsia="MS Gothic" w:cstheme="minorHAnsi"/>
        </w:rPr>
        <w:t>.</w:t>
      </w:r>
    </w:p>
    <w:p w14:paraId="2C68E4BB" w14:textId="77777777" w:rsidR="00B8515B" w:rsidRPr="006B0CEA" w:rsidRDefault="00B8515B" w:rsidP="006B0CEA">
      <w:pPr>
        <w:ind w:left="142"/>
        <w:jc w:val="both"/>
        <w:rPr>
          <w:rFonts w:eastAsia="MS Gothic" w:cstheme="minorHAnsi"/>
        </w:rPr>
      </w:pPr>
    </w:p>
    <w:tbl>
      <w:tblPr>
        <w:tblStyle w:val="TabelacomGrelha"/>
        <w:tblW w:w="9639" w:type="dxa"/>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797"/>
        <w:gridCol w:w="1842"/>
      </w:tblGrid>
      <w:tr w:rsidR="00A265E8" w:rsidRPr="000B78B6" w14:paraId="6FB9D026" w14:textId="77777777" w:rsidTr="008F35F2">
        <w:tc>
          <w:tcPr>
            <w:tcW w:w="7797" w:type="dxa"/>
            <w:vAlign w:val="bottom"/>
          </w:tcPr>
          <w:p w14:paraId="6EFC4109" w14:textId="2AA1AB28" w:rsidR="00A265E8" w:rsidRPr="000B78B6" w:rsidRDefault="00DE79F2" w:rsidP="008F35F2">
            <w:pPr>
              <w:pStyle w:val="Ttulo1"/>
              <w:numPr>
                <w:ilvl w:val="0"/>
                <w:numId w:val="1"/>
              </w:numPr>
              <w:ind w:right="-388"/>
              <w:rPr>
                <w:rFonts w:cstheme="minorHAnsi"/>
              </w:rPr>
            </w:pPr>
            <w:bookmarkStart w:id="67" w:name="_Toc232172947"/>
            <w:r>
              <w:rPr>
                <w:rFonts w:cstheme="minorHAnsi"/>
              </w:rPr>
              <w:t>INSTALAÇÃO DE ALIMENTAÇÃO, DISTRIBUIÇÃO E MEDIDA DE</w:t>
            </w:r>
            <w:r w:rsidR="0023209E">
              <w:rPr>
                <w:rFonts w:cstheme="minorHAnsi"/>
              </w:rPr>
              <w:t xml:space="preserve"> </w:t>
            </w:r>
            <w:r>
              <w:rPr>
                <w:rFonts w:cstheme="minorHAnsi"/>
              </w:rPr>
              <w:t>ENERGIA</w:t>
            </w:r>
            <w:bookmarkEnd w:id="67"/>
          </w:p>
        </w:tc>
        <w:tc>
          <w:tcPr>
            <w:tcW w:w="1842" w:type="dxa"/>
            <w:vAlign w:val="bottom"/>
          </w:tcPr>
          <w:p w14:paraId="5E57F75F" w14:textId="77777777" w:rsidR="00A265E8" w:rsidRPr="000B78B6" w:rsidRDefault="00A265E8" w:rsidP="00346ABB">
            <w:pPr>
              <w:pStyle w:val="Ttulo1"/>
              <w:ind w:left="720"/>
              <w:rPr>
                <w:rFonts w:cstheme="minorHAnsi"/>
              </w:rPr>
            </w:pPr>
          </w:p>
        </w:tc>
      </w:tr>
    </w:tbl>
    <w:p w14:paraId="2FDA51E0" w14:textId="77777777" w:rsidR="00573DFF" w:rsidRPr="00573DFF" w:rsidRDefault="00573DFF" w:rsidP="00573DFF">
      <w:pPr>
        <w:pStyle w:val="Estilo1"/>
        <w:ind w:left="0"/>
        <w:rPr>
          <w:sz w:val="16"/>
          <w:szCs w:val="16"/>
        </w:rPr>
      </w:pPr>
    </w:p>
    <w:p w14:paraId="57911D43" w14:textId="0FF5F3AE" w:rsidR="001B309E" w:rsidRPr="00573DFF" w:rsidRDefault="00DE79F2" w:rsidP="00326CEF">
      <w:pPr>
        <w:pStyle w:val="Ttulo2"/>
        <w:numPr>
          <w:ilvl w:val="1"/>
          <w:numId w:val="1"/>
        </w:numPr>
        <w:ind w:left="284" w:hanging="142"/>
      </w:pPr>
      <w:bookmarkStart w:id="68" w:name="_Toc232172948"/>
      <w:r>
        <w:t>Alimentação de Energia</w:t>
      </w:r>
      <w:bookmarkEnd w:id="68"/>
    </w:p>
    <w:p w14:paraId="51F00B66" w14:textId="77777777" w:rsidR="00DE79F2" w:rsidRPr="006055AA" w:rsidRDefault="00DE79F2" w:rsidP="00850748">
      <w:pPr>
        <w:ind w:left="142"/>
        <w:jc w:val="both"/>
        <w:rPr>
          <w:rFonts w:eastAsia="MS Gothic" w:cstheme="minorHAnsi"/>
        </w:rPr>
      </w:pPr>
      <w:r w:rsidRPr="006055AA">
        <w:rPr>
          <w:rFonts w:eastAsia="MS Gothic" w:cstheme="minorHAnsi"/>
        </w:rPr>
        <w:t>A entrada foi dimensionada de forma a garantir com eficácia a segurança, a adequação às necessidades inventariadas e a flexibilidade de exploração.</w:t>
      </w:r>
    </w:p>
    <w:p w14:paraId="00F22019" w14:textId="77777777" w:rsidR="00DE79F2" w:rsidRPr="006055AA" w:rsidRDefault="00DE79F2" w:rsidP="00850748">
      <w:pPr>
        <w:ind w:left="142"/>
        <w:jc w:val="both"/>
        <w:rPr>
          <w:rFonts w:eastAsia="MS Gothic" w:cstheme="minorHAnsi"/>
        </w:rPr>
      </w:pPr>
      <w:r w:rsidRPr="006055AA">
        <w:rPr>
          <w:rFonts w:eastAsia="MS Gothic" w:cstheme="minorHAnsi"/>
        </w:rPr>
        <w:t>Assim sendo, genericamente, a sua conceção teve em conta que:</w:t>
      </w:r>
    </w:p>
    <w:p w14:paraId="63C622F7" w14:textId="77777777" w:rsidR="00DE79F2" w:rsidRPr="006055AA" w:rsidRDefault="00DE79F2" w:rsidP="00850748">
      <w:pPr>
        <w:pStyle w:val="PargrafodaLista"/>
        <w:numPr>
          <w:ilvl w:val="0"/>
          <w:numId w:val="24"/>
        </w:numPr>
        <w:ind w:left="709"/>
        <w:jc w:val="both"/>
        <w:rPr>
          <w:rFonts w:eastAsia="MS Gothic" w:cstheme="minorHAnsi"/>
        </w:rPr>
      </w:pPr>
      <w:r w:rsidRPr="006055AA">
        <w:rPr>
          <w:rFonts w:eastAsia="MS Gothic" w:cstheme="minorHAnsi"/>
        </w:rPr>
        <w:t>A alimentação das instalações de utilização dos locais é feita de forma distinta dos diversos serviços;</w:t>
      </w:r>
    </w:p>
    <w:p w14:paraId="43384D4D" w14:textId="77777777" w:rsidR="00DE79F2" w:rsidRPr="006055AA" w:rsidRDefault="00DE79F2" w:rsidP="00850748">
      <w:pPr>
        <w:pStyle w:val="PargrafodaLista"/>
        <w:numPr>
          <w:ilvl w:val="0"/>
          <w:numId w:val="24"/>
        </w:numPr>
        <w:ind w:left="709"/>
        <w:jc w:val="both"/>
        <w:rPr>
          <w:rFonts w:eastAsia="MS Gothic" w:cstheme="minorHAnsi"/>
        </w:rPr>
      </w:pPr>
      <w:r w:rsidRPr="006055AA">
        <w:rPr>
          <w:rFonts w:eastAsia="MS Gothic" w:cstheme="minorHAnsi"/>
        </w:rPr>
        <w:t xml:space="preserve">No âmbito da avaliação das potências previsíveis a considerar foram tidas em </w:t>
      </w:r>
      <w:r w:rsidRPr="00D4578C">
        <w:rPr>
          <w:rFonts w:eastAsia="MS Gothic" w:cstheme="minorHAnsi"/>
        </w:rPr>
        <w:t>conta as potências mínimas para</w:t>
      </w:r>
      <w:r w:rsidRPr="006055AA">
        <w:rPr>
          <w:rFonts w:eastAsia="MS Gothic" w:cstheme="minorHAnsi"/>
        </w:rPr>
        <w:t xml:space="preserve"> as instalações de utilização;</w:t>
      </w:r>
    </w:p>
    <w:p w14:paraId="68E0FFFC" w14:textId="315A435A" w:rsidR="006B632B" w:rsidRDefault="00DE79F2" w:rsidP="00850748">
      <w:pPr>
        <w:ind w:left="142"/>
        <w:jc w:val="both"/>
        <w:rPr>
          <w:rFonts w:eastAsia="MS Gothic" w:cstheme="minorHAnsi"/>
        </w:rPr>
      </w:pPr>
      <w:r w:rsidRPr="006055AA">
        <w:rPr>
          <w:rFonts w:eastAsia="MS Gothic" w:cstheme="minorHAnsi"/>
        </w:rPr>
        <w:t>A potência total considerada é o somatório das potências dos equipamentos em questão.</w:t>
      </w:r>
      <w:r w:rsidR="006B632B">
        <w:rPr>
          <w:rFonts w:eastAsia="MS Gothic" w:cstheme="minorHAnsi"/>
        </w:rPr>
        <w:t xml:space="preserve"> Prevê-se a instalação de uma potência elétrica de </w:t>
      </w:r>
      <w:r w:rsidR="00D03757">
        <w:rPr>
          <w:rFonts w:eastAsia="MS Gothic" w:cstheme="minorHAnsi"/>
        </w:rPr>
        <w:t>34,5</w:t>
      </w:r>
      <w:r w:rsidR="006B632B">
        <w:rPr>
          <w:rFonts w:eastAsia="MS Gothic" w:cstheme="minorHAnsi"/>
        </w:rPr>
        <w:t xml:space="preserve"> kVA, sendo uma instalação do tipo C: Instalações Alimentadas em BT.</w:t>
      </w:r>
    </w:p>
    <w:p w14:paraId="39959A9F" w14:textId="77777777" w:rsidR="00DE79F2" w:rsidRDefault="00DE79F2" w:rsidP="00DE79F2">
      <w:pPr>
        <w:pStyle w:val="Estilo1"/>
        <w:ind w:left="0"/>
        <w:jc w:val="both"/>
      </w:pPr>
    </w:p>
    <w:p w14:paraId="16DF9CE4" w14:textId="6F9A5C9E" w:rsidR="00355E57" w:rsidRPr="00573DFF" w:rsidRDefault="00DE79F2" w:rsidP="00326CEF">
      <w:pPr>
        <w:pStyle w:val="Ttulo2"/>
        <w:numPr>
          <w:ilvl w:val="1"/>
          <w:numId w:val="1"/>
        </w:numPr>
        <w:ind w:left="284" w:hanging="142"/>
      </w:pPr>
      <w:bookmarkStart w:id="69" w:name="_Toc232172949"/>
      <w:r>
        <w:t>Contagem</w:t>
      </w:r>
      <w:bookmarkEnd w:id="69"/>
    </w:p>
    <w:p w14:paraId="27B8DEF3" w14:textId="4B543AC1" w:rsidR="00DE79F2" w:rsidRDefault="00DE79F2" w:rsidP="00A6260A">
      <w:pPr>
        <w:ind w:left="142"/>
        <w:jc w:val="both"/>
        <w:rPr>
          <w:rFonts w:eastAsia="Times New Roman" w:cstheme="minorHAnsi"/>
        </w:rPr>
      </w:pPr>
      <w:r w:rsidRPr="006055AA">
        <w:rPr>
          <w:rFonts w:eastAsia="Times New Roman" w:cstheme="minorHAnsi"/>
        </w:rPr>
        <w:t xml:space="preserve">O contador de energia, </w:t>
      </w:r>
      <w:r w:rsidR="00DD7AFD">
        <w:rPr>
          <w:rFonts w:eastAsia="Times New Roman" w:cstheme="minorHAnsi"/>
        </w:rPr>
        <w:t>ser</w:t>
      </w:r>
      <w:r w:rsidR="00945B47">
        <w:rPr>
          <w:rFonts w:eastAsia="Times New Roman" w:cstheme="minorHAnsi"/>
        </w:rPr>
        <w:t>á</w:t>
      </w:r>
      <w:r w:rsidR="00DD7AFD">
        <w:rPr>
          <w:rFonts w:eastAsia="Times New Roman" w:cstheme="minorHAnsi"/>
        </w:rPr>
        <w:t xml:space="preserve"> instalado no modo de centralização de contagem, </w:t>
      </w:r>
      <w:r w:rsidRPr="006055AA">
        <w:rPr>
          <w:rFonts w:eastAsia="Times New Roman" w:cstheme="minorHAnsi"/>
        </w:rPr>
        <w:t>ficar</w:t>
      </w:r>
      <w:r w:rsidR="00C1066C">
        <w:rPr>
          <w:rFonts w:eastAsia="Times New Roman" w:cstheme="minorHAnsi"/>
        </w:rPr>
        <w:t>á</w:t>
      </w:r>
      <w:r w:rsidRPr="006055AA">
        <w:rPr>
          <w:rFonts w:eastAsia="Times New Roman" w:cstheme="minorHAnsi"/>
        </w:rPr>
        <w:t xml:space="preserve"> localizado </w:t>
      </w:r>
      <w:r w:rsidR="00DD7AFD">
        <w:rPr>
          <w:rFonts w:eastAsia="Times New Roman" w:cstheme="minorHAnsi"/>
        </w:rPr>
        <w:t xml:space="preserve">no </w:t>
      </w:r>
      <w:r w:rsidR="00C1066C">
        <w:rPr>
          <w:rFonts w:eastAsia="Times New Roman" w:cstheme="minorHAnsi"/>
        </w:rPr>
        <w:t>ex</w:t>
      </w:r>
      <w:r w:rsidR="00DD7AFD">
        <w:rPr>
          <w:rFonts w:eastAsia="Times New Roman" w:cstheme="minorHAnsi"/>
        </w:rPr>
        <w:t xml:space="preserve">terior, na zona </w:t>
      </w:r>
      <w:r w:rsidR="00CF3C3E">
        <w:rPr>
          <w:rFonts w:eastAsia="Times New Roman" w:cstheme="minorHAnsi"/>
        </w:rPr>
        <w:t>técnica no muro limite da propriedade junto da portinhola</w:t>
      </w:r>
      <w:r w:rsidRPr="006055AA">
        <w:rPr>
          <w:rFonts w:eastAsia="Times New Roman" w:cstheme="minorHAnsi"/>
        </w:rPr>
        <w:t xml:space="preserve">, </w:t>
      </w:r>
      <w:r w:rsidR="00DD7AFD">
        <w:rPr>
          <w:rFonts w:eastAsia="Times New Roman" w:cstheme="minorHAnsi"/>
        </w:rPr>
        <w:t xml:space="preserve">ficando estes </w:t>
      </w:r>
      <w:r w:rsidRPr="006055AA">
        <w:rPr>
          <w:rFonts w:eastAsia="Times New Roman" w:cstheme="minorHAnsi"/>
        </w:rPr>
        <w:t>acessív</w:t>
      </w:r>
      <w:r w:rsidR="00DD7AFD">
        <w:rPr>
          <w:rFonts w:eastAsia="Times New Roman" w:cstheme="minorHAnsi"/>
        </w:rPr>
        <w:t>eis</w:t>
      </w:r>
      <w:r w:rsidRPr="006055AA">
        <w:rPr>
          <w:rFonts w:eastAsia="Times New Roman" w:cstheme="minorHAnsi"/>
        </w:rPr>
        <w:t xml:space="preserve"> pelo distribuidor de energia, conforme peças desenhadas.</w:t>
      </w:r>
    </w:p>
    <w:p w14:paraId="6279E55D" w14:textId="77777777" w:rsidR="00DE79F2" w:rsidRDefault="00DE79F2" w:rsidP="0015660A">
      <w:pPr>
        <w:pStyle w:val="Estilo1"/>
        <w:jc w:val="both"/>
      </w:pPr>
    </w:p>
    <w:p w14:paraId="2ECBA834" w14:textId="6C430485" w:rsidR="00D676EB" w:rsidRPr="00573DFF" w:rsidRDefault="00D676EB" w:rsidP="00D676EB">
      <w:pPr>
        <w:pStyle w:val="Ttulo2"/>
        <w:numPr>
          <w:ilvl w:val="1"/>
          <w:numId w:val="1"/>
        </w:numPr>
        <w:ind w:left="284" w:hanging="142"/>
      </w:pPr>
      <w:bookmarkStart w:id="70" w:name="_Toc232172950"/>
      <w:r>
        <w:t>Distribuição de Energia</w:t>
      </w:r>
      <w:bookmarkEnd w:id="70"/>
    </w:p>
    <w:p w14:paraId="35EF2D4B" w14:textId="0D174004" w:rsidR="00D676EB" w:rsidRPr="00D676EB" w:rsidRDefault="00024B60" w:rsidP="00A6260A">
      <w:pPr>
        <w:ind w:left="142"/>
        <w:jc w:val="both"/>
        <w:rPr>
          <w:rFonts w:eastAsia="Times New Roman" w:cstheme="minorHAnsi"/>
        </w:rPr>
      </w:pPr>
      <w:r>
        <w:rPr>
          <w:rFonts w:eastAsia="Times New Roman" w:cstheme="minorHAnsi"/>
        </w:rPr>
        <w:t xml:space="preserve">As </w:t>
      </w:r>
      <w:r w:rsidR="00D676EB" w:rsidRPr="00D676EB">
        <w:rPr>
          <w:rFonts w:eastAsia="Times New Roman" w:cstheme="minorHAnsi"/>
        </w:rPr>
        <w:t>instalações de utilização de energia elétrica, na parte que lhes diz respeito, obedecer</w:t>
      </w:r>
      <w:r w:rsidR="00436A29">
        <w:rPr>
          <w:rFonts w:eastAsia="Times New Roman" w:cstheme="minorHAnsi"/>
        </w:rPr>
        <w:t>ão</w:t>
      </w:r>
      <w:r w:rsidR="00D676EB" w:rsidRPr="00D676EB">
        <w:rPr>
          <w:rFonts w:eastAsia="Times New Roman" w:cstheme="minorHAnsi"/>
        </w:rPr>
        <w:t xml:space="preserve"> aos esquemas e desenhos, anexos, com implantação de circuitos, e ainda, ao que sobre eles adiante se refere.</w:t>
      </w:r>
    </w:p>
    <w:p w14:paraId="33A9575C" w14:textId="0296989D" w:rsidR="00D676EB" w:rsidRPr="00D676EB" w:rsidRDefault="00D676EB" w:rsidP="00A6260A">
      <w:pPr>
        <w:ind w:left="142"/>
        <w:jc w:val="both"/>
        <w:rPr>
          <w:rFonts w:eastAsia="Times New Roman" w:cstheme="minorHAnsi"/>
        </w:rPr>
      </w:pPr>
      <w:r w:rsidRPr="00D676EB">
        <w:rPr>
          <w:rFonts w:eastAsia="Times New Roman" w:cstheme="minorHAnsi"/>
        </w:rPr>
        <w:t>O ramal de energia</w:t>
      </w:r>
      <w:r w:rsidR="00803070">
        <w:rPr>
          <w:rFonts w:eastAsia="Times New Roman" w:cstheme="minorHAnsi"/>
        </w:rPr>
        <w:t xml:space="preserve"> subterrâneo</w:t>
      </w:r>
      <w:r w:rsidRPr="00D676EB">
        <w:rPr>
          <w:rFonts w:eastAsia="Times New Roman" w:cstheme="minorHAnsi"/>
        </w:rPr>
        <w:t>, proveniente da rede elétrica de serviço públic</w:t>
      </w:r>
      <w:r w:rsidR="00803070">
        <w:rPr>
          <w:rFonts w:eastAsia="Times New Roman" w:cstheme="minorHAnsi"/>
        </w:rPr>
        <w:t>a</w:t>
      </w:r>
      <w:r w:rsidRPr="00D676EB">
        <w:rPr>
          <w:rFonts w:eastAsia="Times New Roman" w:cstheme="minorHAnsi"/>
        </w:rPr>
        <w:t xml:space="preserve">, </w:t>
      </w:r>
      <w:r w:rsidR="00ED04F2">
        <w:rPr>
          <w:rFonts w:eastAsia="Times New Roman" w:cstheme="minorHAnsi"/>
        </w:rPr>
        <w:t>após a portinhola e contador</w:t>
      </w:r>
      <w:r w:rsidR="00B36501">
        <w:rPr>
          <w:rFonts w:eastAsia="Times New Roman" w:cstheme="minorHAnsi"/>
        </w:rPr>
        <w:t xml:space="preserve">, </w:t>
      </w:r>
      <w:r w:rsidRPr="00706F83">
        <w:rPr>
          <w:rFonts w:eastAsia="Times New Roman" w:cstheme="minorHAnsi"/>
        </w:rPr>
        <w:t xml:space="preserve">alimentará o quadro </w:t>
      </w:r>
      <w:r w:rsidR="00B36501" w:rsidRPr="00706F83">
        <w:rPr>
          <w:rFonts w:eastAsia="Times New Roman" w:cstheme="minorHAnsi"/>
        </w:rPr>
        <w:t>elétrico geral da moradia</w:t>
      </w:r>
      <w:r w:rsidRPr="00706F83">
        <w:rPr>
          <w:rFonts w:eastAsia="Times New Roman" w:cstheme="minorHAnsi"/>
        </w:rPr>
        <w:t xml:space="preserve"> (Q</w:t>
      </w:r>
      <w:r w:rsidR="00B36501" w:rsidRPr="00706F83">
        <w:rPr>
          <w:rFonts w:eastAsia="Times New Roman" w:cstheme="minorHAnsi"/>
        </w:rPr>
        <w:t>.</w:t>
      </w:r>
      <w:r w:rsidR="00A6260A">
        <w:rPr>
          <w:rFonts w:eastAsia="Times New Roman" w:cstheme="minorHAnsi"/>
        </w:rPr>
        <w:t>E.</w:t>
      </w:r>
      <w:r w:rsidR="00B36501" w:rsidRPr="00706F83">
        <w:rPr>
          <w:rFonts w:eastAsia="Times New Roman" w:cstheme="minorHAnsi"/>
        </w:rPr>
        <w:t>G.</w:t>
      </w:r>
      <w:r w:rsidRPr="00706F83">
        <w:rPr>
          <w:rFonts w:eastAsia="Times New Roman" w:cstheme="minorHAnsi"/>
        </w:rPr>
        <w:t>)</w:t>
      </w:r>
      <w:r w:rsidR="00E73148" w:rsidRPr="00706F83">
        <w:rPr>
          <w:rFonts w:eastAsia="Times New Roman" w:cstheme="minorHAnsi"/>
        </w:rPr>
        <w:t xml:space="preserve"> </w:t>
      </w:r>
      <w:r w:rsidR="0015057E" w:rsidRPr="00706F83">
        <w:rPr>
          <w:rFonts w:eastAsia="Times New Roman" w:cstheme="minorHAnsi"/>
        </w:rPr>
        <w:t xml:space="preserve">a partir do qual </w:t>
      </w:r>
      <w:r w:rsidR="00E73148" w:rsidRPr="00706F83">
        <w:rPr>
          <w:rFonts w:eastAsia="Times New Roman" w:cstheme="minorHAnsi"/>
        </w:rPr>
        <w:t>sairão as alimentações para os diferentes quadros parciais</w:t>
      </w:r>
      <w:r w:rsidR="00967BB5" w:rsidRPr="00706F83">
        <w:rPr>
          <w:rFonts w:eastAsia="Times New Roman" w:cstheme="minorHAnsi"/>
        </w:rPr>
        <w:t xml:space="preserve"> a instalar, respetivamente</w:t>
      </w:r>
      <w:r w:rsidR="00183FAD" w:rsidRPr="00706F83">
        <w:rPr>
          <w:rFonts w:eastAsia="Times New Roman" w:cstheme="minorHAnsi"/>
        </w:rPr>
        <w:t xml:space="preserve"> no piso </w:t>
      </w:r>
      <w:r w:rsidR="00880ED1" w:rsidRPr="00706F83">
        <w:rPr>
          <w:rFonts w:eastAsia="Times New Roman" w:cstheme="minorHAnsi"/>
        </w:rPr>
        <w:t>1 (Q.P.1.1) e</w:t>
      </w:r>
      <w:r w:rsidR="00967BB5" w:rsidRPr="00706F83">
        <w:rPr>
          <w:rFonts w:eastAsia="Times New Roman" w:cstheme="minorHAnsi"/>
        </w:rPr>
        <w:t xml:space="preserve"> </w:t>
      </w:r>
      <w:r w:rsidR="00183FAD" w:rsidRPr="00706F83">
        <w:rPr>
          <w:rFonts w:eastAsia="Times New Roman" w:cstheme="minorHAnsi"/>
        </w:rPr>
        <w:t>(</w:t>
      </w:r>
      <w:r w:rsidR="00967BB5" w:rsidRPr="00706F83">
        <w:rPr>
          <w:rFonts w:eastAsia="Times New Roman" w:cstheme="minorHAnsi"/>
        </w:rPr>
        <w:t>Q.P.</w:t>
      </w:r>
      <w:r w:rsidR="00880ED1" w:rsidRPr="00706F83">
        <w:rPr>
          <w:rFonts w:eastAsia="Times New Roman" w:cstheme="minorHAnsi"/>
        </w:rPr>
        <w:t>1.</w:t>
      </w:r>
      <w:r w:rsidR="00D374C0" w:rsidRPr="00706F83">
        <w:rPr>
          <w:rFonts w:eastAsia="Times New Roman" w:cstheme="minorHAnsi"/>
        </w:rPr>
        <w:t>2</w:t>
      </w:r>
      <w:r w:rsidR="00183FAD" w:rsidRPr="00706F83">
        <w:rPr>
          <w:rFonts w:eastAsia="Times New Roman" w:cstheme="minorHAnsi"/>
        </w:rPr>
        <w:t>)</w:t>
      </w:r>
      <w:r w:rsidR="00967BB5" w:rsidRPr="00706F83">
        <w:rPr>
          <w:rFonts w:eastAsia="Times New Roman" w:cstheme="minorHAnsi"/>
        </w:rPr>
        <w:t xml:space="preserve">, </w:t>
      </w:r>
      <w:r w:rsidR="00183FAD" w:rsidRPr="00706F83">
        <w:rPr>
          <w:rFonts w:eastAsia="Times New Roman" w:cstheme="minorHAnsi"/>
        </w:rPr>
        <w:t>n</w:t>
      </w:r>
      <w:r w:rsidR="00967BB5" w:rsidRPr="00706F83">
        <w:rPr>
          <w:rFonts w:eastAsia="Times New Roman" w:cstheme="minorHAnsi"/>
        </w:rPr>
        <w:t>o</w:t>
      </w:r>
      <w:r w:rsidR="00183FAD" w:rsidRPr="00706F83">
        <w:rPr>
          <w:rFonts w:eastAsia="Times New Roman" w:cstheme="minorHAnsi"/>
        </w:rPr>
        <w:t xml:space="preserve"> piso </w:t>
      </w:r>
      <w:r w:rsidR="00880ED1" w:rsidRPr="00706F83">
        <w:rPr>
          <w:rFonts w:eastAsia="Times New Roman" w:cstheme="minorHAnsi"/>
        </w:rPr>
        <w:t>2</w:t>
      </w:r>
      <w:r w:rsidR="00183FAD" w:rsidRPr="00706F83">
        <w:rPr>
          <w:rFonts w:eastAsia="Times New Roman" w:cstheme="minorHAnsi"/>
        </w:rPr>
        <w:t xml:space="preserve"> (Q.P.</w:t>
      </w:r>
      <w:r w:rsidR="00880ED1" w:rsidRPr="00706F83">
        <w:rPr>
          <w:rFonts w:eastAsia="Times New Roman" w:cstheme="minorHAnsi"/>
        </w:rPr>
        <w:t>2.1</w:t>
      </w:r>
      <w:r w:rsidR="00183FAD" w:rsidRPr="00706F83">
        <w:rPr>
          <w:rFonts w:eastAsia="Times New Roman" w:cstheme="minorHAnsi"/>
        </w:rPr>
        <w:t>)</w:t>
      </w:r>
      <w:r w:rsidR="00880ED1" w:rsidRPr="00706F83">
        <w:rPr>
          <w:rFonts w:eastAsia="Times New Roman" w:cstheme="minorHAnsi"/>
        </w:rPr>
        <w:t xml:space="preserve"> e (Q.P.2.2</w:t>
      </w:r>
      <w:r w:rsidR="00376787" w:rsidRPr="00706F83">
        <w:rPr>
          <w:rFonts w:eastAsia="Times New Roman" w:cstheme="minorHAnsi"/>
        </w:rPr>
        <w:t>)</w:t>
      </w:r>
      <w:r w:rsidR="00880ED1" w:rsidRPr="00706F83">
        <w:rPr>
          <w:rFonts w:eastAsia="Times New Roman" w:cstheme="minorHAnsi"/>
        </w:rPr>
        <w:t xml:space="preserve"> e no piso 3 (Q.P.3.1).</w:t>
      </w:r>
    </w:p>
    <w:p w14:paraId="02893858" w14:textId="40B70175" w:rsidR="00D676EB" w:rsidRPr="00D676EB" w:rsidRDefault="00D676EB" w:rsidP="00A6260A">
      <w:pPr>
        <w:ind w:left="142"/>
        <w:jc w:val="both"/>
        <w:rPr>
          <w:rFonts w:eastAsia="Times New Roman" w:cstheme="minorHAnsi"/>
        </w:rPr>
      </w:pPr>
      <w:r w:rsidRPr="00D676EB">
        <w:rPr>
          <w:rFonts w:eastAsia="Times New Roman" w:cstheme="minorHAnsi"/>
        </w:rPr>
        <w:t xml:space="preserve">As instalações de utilização de energia elétrica alimentadas a partir dos quadros elétricos, serão, na generalidade em </w:t>
      </w:r>
      <w:r>
        <w:rPr>
          <w:rFonts w:eastAsia="Times New Roman" w:cstheme="minorHAnsi"/>
        </w:rPr>
        <w:t>tubos</w:t>
      </w:r>
      <w:r w:rsidRPr="00D676EB">
        <w:rPr>
          <w:rFonts w:eastAsia="Times New Roman" w:cstheme="minorHAnsi"/>
        </w:rPr>
        <w:t xml:space="preserve"> sobre os te</w:t>
      </w:r>
      <w:r w:rsidR="00C253DC">
        <w:rPr>
          <w:rFonts w:eastAsia="Times New Roman" w:cstheme="minorHAnsi"/>
        </w:rPr>
        <w:t>t</w:t>
      </w:r>
      <w:r w:rsidRPr="00D676EB">
        <w:rPr>
          <w:rFonts w:eastAsia="Times New Roman" w:cstheme="minorHAnsi"/>
        </w:rPr>
        <w:t>os falsos ou do tipo embebidas.</w:t>
      </w:r>
    </w:p>
    <w:p w14:paraId="65434C3A" w14:textId="794212BB" w:rsidR="00D676EB" w:rsidRDefault="00D676EB" w:rsidP="00A6260A">
      <w:pPr>
        <w:ind w:left="142"/>
        <w:jc w:val="both"/>
        <w:rPr>
          <w:rFonts w:eastAsia="Times New Roman" w:cstheme="minorHAnsi"/>
        </w:rPr>
      </w:pPr>
      <w:r w:rsidRPr="00D676EB">
        <w:rPr>
          <w:rFonts w:eastAsia="Times New Roman" w:cstheme="minorHAnsi"/>
        </w:rPr>
        <w:lastRenderedPageBreak/>
        <w:t xml:space="preserve">As instalações de energia elétrica destinam-se a alimentar circuitos de iluminação, tomadas de usos gerais e </w:t>
      </w:r>
      <w:r>
        <w:rPr>
          <w:rFonts w:eastAsia="Times New Roman" w:cstheme="minorHAnsi"/>
        </w:rPr>
        <w:t>equipamentos</w:t>
      </w:r>
      <w:r w:rsidRPr="00D676EB">
        <w:rPr>
          <w:rFonts w:eastAsia="Times New Roman" w:cstheme="minorHAnsi"/>
        </w:rPr>
        <w:t xml:space="preserve">, conforme </w:t>
      </w:r>
      <w:r>
        <w:rPr>
          <w:rFonts w:eastAsia="Times New Roman" w:cstheme="minorHAnsi"/>
        </w:rPr>
        <w:t>peças desenhadas</w:t>
      </w:r>
      <w:r w:rsidRPr="00D676EB">
        <w:rPr>
          <w:rFonts w:eastAsia="Times New Roman" w:cstheme="minorHAnsi"/>
        </w:rPr>
        <w:t>.</w:t>
      </w:r>
    </w:p>
    <w:p w14:paraId="78081BF6" w14:textId="77777777" w:rsidR="00B33AC2" w:rsidRDefault="00B33AC2" w:rsidP="00B33AC2">
      <w:pPr>
        <w:spacing w:line="276" w:lineRule="auto"/>
        <w:ind w:left="142"/>
        <w:rPr>
          <w:rFonts w:eastAsia="Times New Roman" w:cstheme="minorHAnsi"/>
        </w:rPr>
      </w:pPr>
    </w:p>
    <w:p w14:paraId="778E2F4B" w14:textId="77777777" w:rsidR="003F5FA4" w:rsidRPr="00D676EB" w:rsidRDefault="003F5FA4" w:rsidP="00B33AC2">
      <w:pPr>
        <w:spacing w:line="276" w:lineRule="auto"/>
        <w:ind w:left="142"/>
        <w:rPr>
          <w:rFonts w:eastAsia="Times New Roman" w:cstheme="minorHAnsi"/>
        </w:rPr>
      </w:pPr>
    </w:p>
    <w:tbl>
      <w:tblPr>
        <w:tblStyle w:val="TabelacomGrelha"/>
        <w:tblW w:w="9639" w:type="dxa"/>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8931"/>
        <w:gridCol w:w="708"/>
      </w:tblGrid>
      <w:tr w:rsidR="009C13EB" w:rsidRPr="00326CEF" w14:paraId="1F9F291C" w14:textId="77777777" w:rsidTr="003A5228">
        <w:tc>
          <w:tcPr>
            <w:tcW w:w="8931" w:type="dxa"/>
            <w:vAlign w:val="bottom"/>
          </w:tcPr>
          <w:p w14:paraId="4680ACA0" w14:textId="23AB7AC8" w:rsidR="009C13EB" w:rsidRPr="00326CEF" w:rsidRDefault="00D676EB" w:rsidP="00ED7ACB">
            <w:pPr>
              <w:pStyle w:val="Ttulo1"/>
              <w:numPr>
                <w:ilvl w:val="0"/>
                <w:numId w:val="1"/>
              </w:numPr>
            </w:pPr>
            <w:bookmarkStart w:id="71" w:name="_Toc232172951"/>
            <w:r>
              <w:t>DIMENSIONAMENTO ELÉTRICO</w:t>
            </w:r>
            <w:bookmarkEnd w:id="71"/>
          </w:p>
        </w:tc>
        <w:tc>
          <w:tcPr>
            <w:tcW w:w="708" w:type="dxa"/>
            <w:vAlign w:val="bottom"/>
          </w:tcPr>
          <w:p w14:paraId="516B6219" w14:textId="77777777" w:rsidR="009C13EB" w:rsidRPr="00326CEF" w:rsidRDefault="009C13EB" w:rsidP="00326CEF">
            <w:pPr>
              <w:pStyle w:val="Ttulo1"/>
            </w:pPr>
          </w:p>
        </w:tc>
      </w:tr>
    </w:tbl>
    <w:p w14:paraId="37F8CA59" w14:textId="77777777" w:rsidR="009C13EB" w:rsidRPr="00A37C81" w:rsidRDefault="009C13EB" w:rsidP="009C13EB">
      <w:pPr>
        <w:pStyle w:val="Estilo1"/>
        <w:jc w:val="both"/>
        <w:rPr>
          <w:sz w:val="16"/>
          <w:szCs w:val="16"/>
        </w:rPr>
      </w:pPr>
    </w:p>
    <w:p w14:paraId="5A997C4E" w14:textId="6A9260AE" w:rsidR="008C0AFB" w:rsidRPr="008C0AFB" w:rsidRDefault="008C0AFB" w:rsidP="008C0AFB">
      <w:pPr>
        <w:pStyle w:val="Ttulo2"/>
        <w:numPr>
          <w:ilvl w:val="1"/>
          <w:numId w:val="1"/>
        </w:numPr>
        <w:ind w:left="284" w:hanging="142"/>
      </w:pPr>
      <w:bookmarkStart w:id="72" w:name="_Toc232172952"/>
      <w:r w:rsidRPr="008C0AFB">
        <w:t>Contra Sobrecargas</w:t>
      </w:r>
      <w:bookmarkEnd w:id="72"/>
    </w:p>
    <w:p w14:paraId="1198CAB7" w14:textId="2CF5C2D8" w:rsidR="008C0AFB" w:rsidRPr="008C0AFB" w:rsidRDefault="008C0AFB" w:rsidP="00A6260A">
      <w:pPr>
        <w:ind w:left="142"/>
        <w:jc w:val="both"/>
        <w:rPr>
          <w:rFonts w:eastAsia="Times New Roman" w:cstheme="minorHAnsi"/>
        </w:rPr>
      </w:pPr>
      <w:r w:rsidRPr="008C0AFB">
        <w:rPr>
          <w:rFonts w:eastAsia="Times New Roman" w:cstheme="minorHAnsi"/>
        </w:rPr>
        <w:t>As caracter</w:t>
      </w:r>
      <w:r w:rsidRPr="008C0AFB">
        <w:rPr>
          <w:rFonts w:eastAsia="Times New Roman" w:cstheme="minorHAnsi" w:hint="eastAsia"/>
        </w:rPr>
        <w:t>í</w:t>
      </w:r>
      <w:r w:rsidRPr="008C0AFB">
        <w:rPr>
          <w:rFonts w:eastAsia="Times New Roman" w:cstheme="minorHAnsi"/>
        </w:rPr>
        <w:t>sticas de funcionamento dos dispositivos de prote</w:t>
      </w:r>
      <w:r w:rsidRPr="008C0AFB">
        <w:rPr>
          <w:rFonts w:eastAsia="Times New Roman" w:cstheme="minorHAnsi" w:hint="eastAsia"/>
        </w:rPr>
        <w:t>çã</w:t>
      </w:r>
      <w:r w:rsidRPr="008C0AFB">
        <w:rPr>
          <w:rFonts w:eastAsia="Times New Roman" w:cstheme="minorHAnsi"/>
        </w:rPr>
        <w:t>o das canaliza</w:t>
      </w:r>
      <w:r w:rsidRPr="008C0AFB">
        <w:rPr>
          <w:rFonts w:eastAsia="Times New Roman" w:cstheme="minorHAnsi" w:hint="eastAsia"/>
        </w:rPr>
        <w:t>çõ</w:t>
      </w:r>
      <w:r w:rsidRPr="008C0AFB">
        <w:rPr>
          <w:rFonts w:eastAsia="Times New Roman" w:cstheme="minorHAnsi"/>
        </w:rPr>
        <w:t>es contra as sobrecargas</w:t>
      </w:r>
      <w:r w:rsidR="0031340B">
        <w:rPr>
          <w:rFonts w:eastAsia="Times New Roman" w:cstheme="minorHAnsi"/>
        </w:rPr>
        <w:t xml:space="preserve"> </w:t>
      </w:r>
      <w:r w:rsidRPr="008C0AFB">
        <w:rPr>
          <w:rFonts w:eastAsia="Times New Roman" w:cstheme="minorHAnsi"/>
        </w:rPr>
        <w:t xml:space="preserve">devem satisfazer, simultaneamente, </w:t>
      </w:r>
      <w:r w:rsidRPr="008C0AFB">
        <w:rPr>
          <w:rFonts w:eastAsia="Times New Roman" w:cstheme="minorHAnsi" w:hint="eastAsia"/>
        </w:rPr>
        <w:t>à</w:t>
      </w:r>
      <w:r w:rsidRPr="008C0AFB">
        <w:rPr>
          <w:rFonts w:eastAsia="Times New Roman" w:cstheme="minorHAnsi"/>
        </w:rPr>
        <w:t>s duas condi</w:t>
      </w:r>
      <w:r w:rsidRPr="008C0AFB">
        <w:rPr>
          <w:rFonts w:eastAsia="Times New Roman" w:cstheme="minorHAnsi" w:hint="eastAsia"/>
        </w:rPr>
        <w:t>çõ</w:t>
      </w:r>
      <w:r w:rsidRPr="008C0AFB">
        <w:rPr>
          <w:rFonts w:eastAsia="Times New Roman" w:cstheme="minorHAnsi"/>
        </w:rPr>
        <w:t>es seguintes:</w:t>
      </w:r>
    </w:p>
    <w:p w14:paraId="2DA59B5C" w14:textId="77777777" w:rsidR="008C0AFB" w:rsidRPr="008C0AFB" w:rsidRDefault="008C0AFB" w:rsidP="00A6260A">
      <w:pPr>
        <w:pStyle w:val="PargrafodaLista"/>
        <w:numPr>
          <w:ilvl w:val="0"/>
          <w:numId w:val="29"/>
        </w:numPr>
        <w:spacing w:line="276" w:lineRule="auto"/>
        <w:jc w:val="both"/>
        <w:rPr>
          <w:rFonts w:eastAsia="Times New Roman" w:cstheme="minorHAnsi"/>
        </w:rPr>
      </w:pPr>
      <w:r w:rsidRPr="008C0AFB">
        <w:rPr>
          <w:rFonts w:eastAsia="Times New Roman" w:cstheme="minorHAnsi"/>
        </w:rPr>
        <w:t xml:space="preserve">IB </w:t>
      </w:r>
      <w:r w:rsidRPr="008C0AFB">
        <w:rPr>
          <w:rFonts w:eastAsia="Times New Roman" w:cstheme="minorHAnsi" w:hint="eastAsia"/>
        </w:rPr>
        <w:t>≤</w:t>
      </w:r>
      <w:r w:rsidRPr="008C0AFB">
        <w:rPr>
          <w:rFonts w:eastAsia="Times New Roman" w:cstheme="minorHAnsi"/>
        </w:rPr>
        <w:t xml:space="preserve"> In </w:t>
      </w:r>
      <w:r w:rsidRPr="008C0AFB">
        <w:rPr>
          <w:rFonts w:eastAsia="Times New Roman" w:cstheme="minorHAnsi" w:hint="eastAsia"/>
        </w:rPr>
        <w:t>≤</w:t>
      </w:r>
      <w:r w:rsidRPr="008C0AFB">
        <w:rPr>
          <w:rFonts w:eastAsia="Times New Roman" w:cstheme="minorHAnsi"/>
        </w:rPr>
        <w:t xml:space="preserve"> IZ;</w:t>
      </w:r>
    </w:p>
    <w:p w14:paraId="4545D9D6" w14:textId="069010C9" w:rsidR="008C0AFB" w:rsidRDefault="008C0AFB" w:rsidP="00A6260A">
      <w:pPr>
        <w:pStyle w:val="PargrafodaLista"/>
        <w:numPr>
          <w:ilvl w:val="0"/>
          <w:numId w:val="29"/>
        </w:numPr>
        <w:spacing w:after="120" w:line="276" w:lineRule="auto"/>
        <w:jc w:val="both"/>
        <w:rPr>
          <w:rFonts w:eastAsia="Times New Roman" w:cstheme="minorHAnsi"/>
        </w:rPr>
      </w:pPr>
      <w:r w:rsidRPr="008C0AFB">
        <w:rPr>
          <w:rFonts w:eastAsia="Times New Roman" w:cstheme="minorHAnsi"/>
        </w:rPr>
        <w:t xml:space="preserve">I2 </w:t>
      </w:r>
      <w:r w:rsidRPr="008C0AFB">
        <w:rPr>
          <w:rFonts w:eastAsia="Times New Roman" w:cstheme="minorHAnsi" w:hint="eastAsia"/>
        </w:rPr>
        <w:t>≤</w:t>
      </w:r>
      <w:r w:rsidRPr="008C0AFB">
        <w:rPr>
          <w:rFonts w:eastAsia="Times New Roman" w:cstheme="minorHAnsi"/>
        </w:rPr>
        <w:t xml:space="preserve"> 1,45 IZ</w:t>
      </w:r>
      <w:r w:rsidR="00B16F21">
        <w:rPr>
          <w:rFonts w:eastAsia="Times New Roman" w:cstheme="minorHAnsi"/>
        </w:rPr>
        <w:t>.</w:t>
      </w:r>
    </w:p>
    <w:p w14:paraId="499269DE" w14:textId="19BF0E80" w:rsidR="00ED43B7" w:rsidRPr="00ED43B7" w:rsidRDefault="00ED43B7" w:rsidP="00A6260A">
      <w:pPr>
        <w:spacing w:after="120" w:line="276" w:lineRule="auto"/>
        <w:jc w:val="center"/>
        <w:rPr>
          <w:rFonts w:eastAsia="Times New Roman" w:cstheme="minorHAnsi"/>
        </w:rPr>
      </w:pPr>
      <w:r w:rsidRPr="005D407E">
        <w:rPr>
          <w:rFonts w:eastAsia="Times New Roman" w:cstheme="minorHAnsi"/>
          <w:noProof/>
        </w:rPr>
        <w:drawing>
          <wp:inline distT="0" distB="0" distL="0" distR="0" wp14:anchorId="519C0F34" wp14:editId="706DBC50">
            <wp:extent cx="3827435" cy="1126490"/>
            <wp:effectExtent l="0" t="0" r="1905" b="0"/>
            <wp:docPr id="812738947" name="Imagem 1" descr="Uma imagem com texto, file, Tipo de letra, diagram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8947" name="Imagem 1" descr="Uma imagem com texto, file, Tipo de letra, diagrama&#10;&#10;Os conteúdos gerados por IA poderão estar incorretos."/>
                    <pic:cNvPicPr/>
                  </pic:nvPicPr>
                  <pic:blipFill>
                    <a:blip r:embed="rId11"/>
                    <a:stretch>
                      <a:fillRect/>
                    </a:stretch>
                  </pic:blipFill>
                  <pic:spPr>
                    <a:xfrm>
                      <a:off x="0" y="0"/>
                      <a:ext cx="3878809" cy="1141610"/>
                    </a:xfrm>
                    <a:prstGeom prst="rect">
                      <a:avLst/>
                    </a:prstGeom>
                  </pic:spPr>
                </pic:pic>
              </a:graphicData>
            </a:graphic>
          </wp:inline>
        </w:drawing>
      </w:r>
    </w:p>
    <w:p w14:paraId="23C2B02D" w14:textId="0333461C" w:rsidR="008C0AFB" w:rsidRPr="008C0AFB" w:rsidRDefault="008C0AFB" w:rsidP="00A6260A">
      <w:pPr>
        <w:spacing w:line="276" w:lineRule="auto"/>
        <w:ind w:left="142"/>
        <w:jc w:val="both"/>
        <w:rPr>
          <w:rFonts w:eastAsia="Times New Roman" w:cstheme="minorHAnsi"/>
        </w:rPr>
      </w:pPr>
      <w:r w:rsidRPr="008C0AFB">
        <w:rPr>
          <w:rFonts w:eastAsia="Times New Roman" w:cstheme="minorHAnsi"/>
        </w:rPr>
        <w:t xml:space="preserve">Em que IB, In, </w:t>
      </w:r>
      <w:proofErr w:type="spellStart"/>
      <w:r w:rsidRPr="008C0AFB">
        <w:rPr>
          <w:rFonts w:eastAsia="Times New Roman" w:cstheme="minorHAnsi"/>
        </w:rPr>
        <w:t>Iz</w:t>
      </w:r>
      <w:proofErr w:type="spellEnd"/>
      <w:r w:rsidRPr="008C0AFB">
        <w:rPr>
          <w:rFonts w:eastAsia="Times New Roman" w:cstheme="minorHAnsi"/>
        </w:rPr>
        <w:t xml:space="preserve">, I2, </w:t>
      </w:r>
      <w:proofErr w:type="spellStart"/>
      <w:r w:rsidRPr="008C0AFB">
        <w:rPr>
          <w:rFonts w:eastAsia="Times New Roman" w:cstheme="minorHAnsi"/>
        </w:rPr>
        <w:t>Inf</w:t>
      </w:r>
      <w:proofErr w:type="spellEnd"/>
      <w:r w:rsidRPr="008C0AFB">
        <w:rPr>
          <w:rFonts w:eastAsia="Times New Roman" w:cstheme="minorHAnsi"/>
        </w:rPr>
        <w:t xml:space="preserve"> definidos de acordo com a sec</w:t>
      </w:r>
      <w:r w:rsidRPr="008C0AFB">
        <w:rPr>
          <w:rFonts w:eastAsia="Times New Roman" w:cstheme="minorHAnsi" w:hint="eastAsia"/>
        </w:rPr>
        <w:t>çã</w:t>
      </w:r>
      <w:r w:rsidRPr="008C0AFB">
        <w:rPr>
          <w:rFonts w:eastAsia="Times New Roman" w:cstheme="minorHAnsi"/>
        </w:rPr>
        <w:t>o 254.2 e 433.2 das RTIEBT, do seguinte modo:</w:t>
      </w:r>
    </w:p>
    <w:p w14:paraId="7EED621F" w14:textId="7CDCFEDD" w:rsidR="008C0AFB" w:rsidRPr="008C0AFB" w:rsidRDefault="008C0AFB" w:rsidP="00A6260A">
      <w:pPr>
        <w:pStyle w:val="PargrafodaLista"/>
        <w:numPr>
          <w:ilvl w:val="0"/>
          <w:numId w:val="29"/>
        </w:numPr>
        <w:spacing w:line="276" w:lineRule="auto"/>
        <w:jc w:val="both"/>
        <w:rPr>
          <w:rFonts w:eastAsia="Times New Roman" w:cstheme="minorHAnsi"/>
        </w:rPr>
      </w:pPr>
      <w:r w:rsidRPr="008C0AFB">
        <w:rPr>
          <w:rFonts w:eastAsia="Times New Roman" w:cstheme="minorHAnsi"/>
        </w:rPr>
        <w:t xml:space="preserve">IB </w:t>
      </w:r>
      <w:r w:rsidRPr="008C0AFB">
        <w:rPr>
          <w:rFonts w:eastAsia="Times New Roman" w:cstheme="minorHAnsi" w:hint="eastAsia"/>
        </w:rPr>
        <w:t>–</w:t>
      </w:r>
      <w:r w:rsidRPr="008C0AFB">
        <w:rPr>
          <w:rFonts w:eastAsia="Times New Roman" w:cstheme="minorHAnsi"/>
        </w:rPr>
        <w:t xml:space="preserve"> Corrente de servi</w:t>
      </w:r>
      <w:r w:rsidRPr="008C0AFB">
        <w:rPr>
          <w:rFonts w:eastAsia="Times New Roman" w:cstheme="minorHAnsi" w:hint="eastAsia"/>
        </w:rPr>
        <w:t>ç</w:t>
      </w:r>
      <w:r w:rsidRPr="008C0AFB">
        <w:rPr>
          <w:rFonts w:eastAsia="Times New Roman" w:cstheme="minorHAnsi"/>
        </w:rPr>
        <w:t>o do circuito;</w:t>
      </w:r>
    </w:p>
    <w:p w14:paraId="73DA2CCE" w14:textId="292429E4" w:rsidR="008C0AFB" w:rsidRPr="008C0AFB" w:rsidRDefault="008C0AFB" w:rsidP="00A6260A">
      <w:pPr>
        <w:pStyle w:val="PargrafodaLista"/>
        <w:numPr>
          <w:ilvl w:val="0"/>
          <w:numId w:val="29"/>
        </w:numPr>
        <w:spacing w:line="276" w:lineRule="auto"/>
        <w:jc w:val="both"/>
        <w:rPr>
          <w:rFonts w:eastAsia="Times New Roman" w:cstheme="minorHAnsi"/>
        </w:rPr>
      </w:pPr>
      <w:r w:rsidRPr="008C0AFB">
        <w:rPr>
          <w:rFonts w:eastAsia="Times New Roman" w:cstheme="minorHAnsi"/>
        </w:rPr>
        <w:t xml:space="preserve">In </w:t>
      </w:r>
      <w:r w:rsidRPr="008C0AFB">
        <w:rPr>
          <w:rFonts w:eastAsia="Times New Roman" w:cstheme="minorHAnsi" w:hint="eastAsia"/>
        </w:rPr>
        <w:t>–</w:t>
      </w:r>
      <w:r w:rsidRPr="008C0AFB">
        <w:rPr>
          <w:rFonts w:eastAsia="Times New Roman" w:cstheme="minorHAnsi"/>
        </w:rPr>
        <w:t xml:space="preserve"> Corrente estipulada do dispositivo de prote</w:t>
      </w:r>
      <w:r w:rsidRPr="008C0AFB">
        <w:rPr>
          <w:rFonts w:eastAsia="Times New Roman" w:cstheme="minorHAnsi" w:hint="eastAsia"/>
        </w:rPr>
        <w:t>çã</w:t>
      </w:r>
      <w:r w:rsidRPr="008C0AFB">
        <w:rPr>
          <w:rFonts w:eastAsia="Times New Roman" w:cstheme="minorHAnsi"/>
        </w:rPr>
        <w:t>o;</w:t>
      </w:r>
    </w:p>
    <w:p w14:paraId="13F5CA42" w14:textId="69154823" w:rsidR="008C0AFB" w:rsidRPr="008C0AFB" w:rsidRDefault="008C0AFB" w:rsidP="00A6260A">
      <w:pPr>
        <w:pStyle w:val="PargrafodaLista"/>
        <w:numPr>
          <w:ilvl w:val="0"/>
          <w:numId w:val="29"/>
        </w:numPr>
        <w:spacing w:line="276" w:lineRule="auto"/>
        <w:jc w:val="both"/>
        <w:rPr>
          <w:rFonts w:eastAsia="Times New Roman" w:cstheme="minorHAnsi"/>
        </w:rPr>
      </w:pPr>
      <w:proofErr w:type="spellStart"/>
      <w:r w:rsidRPr="008C0AFB">
        <w:rPr>
          <w:rFonts w:eastAsia="Times New Roman" w:cstheme="minorHAnsi"/>
        </w:rPr>
        <w:t>Iz</w:t>
      </w:r>
      <w:proofErr w:type="spellEnd"/>
      <w:r w:rsidRPr="008C0AFB">
        <w:rPr>
          <w:rFonts w:eastAsia="Times New Roman" w:cstheme="minorHAnsi"/>
        </w:rPr>
        <w:t xml:space="preserve"> </w:t>
      </w:r>
      <w:r w:rsidRPr="008C0AFB">
        <w:rPr>
          <w:rFonts w:eastAsia="Times New Roman" w:cstheme="minorHAnsi" w:hint="eastAsia"/>
        </w:rPr>
        <w:t>–</w:t>
      </w:r>
      <w:r w:rsidRPr="008C0AFB">
        <w:rPr>
          <w:rFonts w:eastAsia="Times New Roman" w:cstheme="minorHAnsi"/>
        </w:rPr>
        <w:t xml:space="preserve"> Corrente admiss</w:t>
      </w:r>
      <w:r w:rsidRPr="008C0AFB">
        <w:rPr>
          <w:rFonts w:eastAsia="Times New Roman" w:cstheme="minorHAnsi" w:hint="eastAsia"/>
        </w:rPr>
        <w:t>í</w:t>
      </w:r>
      <w:r w:rsidRPr="008C0AFB">
        <w:rPr>
          <w:rFonts w:eastAsia="Times New Roman" w:cstheme="minorHAnsi"/>
        </w:rPr>
        <w:t>vel na canaliza</w:t>
      </w:r>
      <w:r w:rsidRPr="008C0AFB">
        <w:rPr>
          <w:rFonts w:eastAsia="Times New Roman" w:cstheme="minorHAnsi" w:hint="eastAsia"/>
        </w:rPr>
        <w:t>çã</w:t>
      </w:r>
      <w:r w:rsidRPr="008C0AFB">
        <w:rPr>
          <w:rFonts w:eastAsia="Times New Roman" w:cstheme="minorHAnsi"/>
        </w:rPr>
        <w:t>o (de acordo com a sec</w:t>
      </w:r>
      <w:r w:rsidRPr="008C0AFB">
        <w:rPr>
          <w:rFonts w:eastAsia="Times New Roman" w:cstheme="minorHAnsi" w:hint="eastAsia"/>
        </w:rPr>
        <w:t>çã</w:t>
      </w:r>
      <w:r w:rsidRPr="008C0AFB">
        <w:rPr>
          <w:rFonts w:eastAsia="Times New Roman" w:cstheme="minorHAnsi"/>
        </w:rPr>
        <w:t>o 523 do RTIEBT);</w:t>
      </w:r>
    </w:p>
    <w:p w14:paraId="575CFD59" w14:textId="4864CCB2" w:rsidR="008C0AFB" w:rsidRPr="008C0AFB" w:rsidRDefault="008C0AFB" w:rsidP="00A6260A">
      <w:pPr>
        <w:pStyle w:val="PargrafodaLista"/>
        <w:numPr>
          <w:ilvl w:val="0"/>
          <w:numId w:val="29"/>
        </w:numPr>
        <w:spacing w:after="240" w:line="276" w:lineRule="auto"/>
        <w:jc w:val="both"/>
        <w:rPr>
          <w:rFonts w:eastAsia="Times New Roman" w:cstheme="minorHAnsi"/>
        </w:rPr>
      </w:pPr>
      <w:r w:rsidRPr="008C0AFB">
        <w:rPr>
          <w:rFonts w:eastAsia="Times New Roman" w:cstheme="minorHAnsi"/>
        </w:rPr>
        <w:t xml:space="preserve">I2 </w:t>
      </w:r>
      <w:r w:rsidRPr="008C0AFB">
        <w:rPr>
          <w:rFonts w:eastAsia="Times New Roman" w:cstheme="minorHAnsi" w:hint="eastAsia"/>
        </w:rPr>
        <w:t>–</w:t>
      </w:r>
      <w:r w:rsidRPr="008C0AFB">
        <w:rPr>
          <w:rFonts w:eastAsia="Times New Roman" w:cstheme="minorHAnsi"/>
        </w:rPr>
        <w:t xml:space="preserve"> Corrente convencional de funcionamento de um dispositivo de prote</w:t>
      </w:r>
      <w:r w:rsidRPr="008C0AFB">
        <w:rPr>
          <w:rFonts w:eastAsia="Times New Roman" w:cstheme="minorHAnsi" w:hint="eastAsia"/>
        </w:rPr>
        <w:t>çã</w:t>
      </w:r>
      <w:r w:rsidRPr="008C0AFB">
        <w:rPr>
          <w:rFonts w:eastAsia="Times New Roman" w:cstheme="minorHAnsi"/>
        </w:rPr>
        <w:t>o</w:t>
      </w:r>
      <w:r w:rsidR="00B16F21">
        <w:rPr>
          <w:rFonts w:eastAsia="Times New Roman" w:cstheme="minorHAnsi"/>
        </w:rPr>
        <w:t>.</w:t>
      </w:r>
    </w:p>
    <w:p w14:paraId="63FD0568" w14:textId="004C9E27" w:rsidR="008C0AFB" w:rsidRPr="008C0AFB" w:rsidRDefault="008C0AFB" w:rsidP="00A6260A">
      <w:pPr>
        <w:ind w:left="142"/>
        <w:jc w:val="both"/>
        <w:rPr>
          <w:rFonts w:eastAsia="Times New Roman" w:cstheme="minorHAnsi"/>
        </w:rPr>
      </w:pPr>
      <w:r w:rsidRPr="008C0AFB">
        <w:rPr>
          <w:rFonts w:eastAsia="Times New Roman" w:cstheme="minorHAnsi"/>
        </w:rPr>
        <w:t>No quadro de dimensionamento, em anexo, indicamos a constitui</w:t>
      </w:r>
      <w:r w:rsidRPr="008C0AFB">
        <w:rPr>
          <w:rFonts w:eastAsia="Times New Roman" w:cstheme="minorHAnsi" w:hint="eastAsia"/>
        </w:rPr>
        <w:t>çã</w:t>
      </w:r>
      <w:r w:rsidRPr="008C0AFB">
        <w:rPr>
          <w:rFonts w:eastAsia="Times New Roman" w:cstheme="minorHAnsi"/>
        </w:rPr>
        <w:t>o das canaliza</w:t>
      </w:r>
      <w:r w:rsidRPr="008C0AFB">
        <w:rPr>
          <w:rFonts w:eastAsia="Times New Roman" w:cstheme="minorHAnsi" w:hint="eastAsia"/>
        </w:rPr>
        <w:t>çõ</w:t>
      </w:r>
      <w:r w:rsidRPr="008C0AFB">
        <w:rPr>
          <w:rFonts w:eastAsia="Times New Roman" w:cstheme="minorHAnsi"/>
        </w:rPr>
        <w:t>es, os calibres das</w:t>
      </w:r>
      <w:r w:rsidR="0031340B">
        <w:rPr>
          <w:rFonts w:eastAsia="Times New Roman" w:cstheme="minorHAnsi"/>
        </w:rPr>
        <w:t xml:space="preserve"> </w:t>
      </w:r>
      <w:r w:rsidRPr="008C0AFB">
        <w:rPr>
          <w:rFonts w:eastAsia="Times New Roman" w:cstheme="minorHAnsi"/>
        </w:rPr>
        <w:t>prote</w:t>
      </w:r>
      <w:r w:rsidRPr="008C0AFB">
        <w:rPr>
          <w:rFonts w:eastAsia="Times New Roman" w:cstheme="minorHAnsi" w:hint="eastAsia"/>
        </w:rPr>
        <w:t>çõ</w:t>
      </w:r>
      <w:r w:rsidRPr="008C0AFB">
        <w:rPr>
          <w:rFonts w:eastAsia="Times New Roman" w:cstheme="minorHAnsi"/>
        </w:rPr>
        <w:t>es, com os c</w:t>
      </w:r>
      <w:r w:rsidRPr="008C0AFB">
        <w:rPr>
          <w:rFonts w:eastAsia="Times New Roman" w:cstheme="minorHAnsi" w:hint="eastAsia"/>
        </w:rPr>
        <w:t>á</w:t>
      </w:r>
      <w:r w:rsidRPr="008C0AFB">
        <w:rPr>
          <w:rFonts w:eastAsia="Times New Roman" w:cstheme="minorHAnsi"/>
        </w:rPr>
        <w:t>lculos de verifica</w:t>
      </w:r>
      <w:r w:rsidRPr="008C0AFB">
        <w:rPr>
          <w:rFonts w:eastAsia="Times New Roman" w:cstheme="minorHAnsi" w:hint="eastAsia"/>
        </w:rPr>
        <w:t>çã</w:t>
      </w:r>
      <w:r w:rsidRPr="008C0AFB">
        <w:rPr>
          <w:rFonts w:eastAsia="Times New Roman" w:cstheme="minorHAnsi"/>
        </w:rPr>
        <w:t>o da sec</w:t>
      </w:r>
      <w:r w:rsidRPr="008C0AFB">
        <w:rPr>
          <w:rFonts w:eastAsia="Times New Roman" w:cstheme="minorHAnsi" w:hint="eastAsia"/>
        </w:rPr>
        <w:t>çã</w:t>
      </w:r>
      <w:r w:rsidRPr="008C0AFB">
        <w:rPr>
          <w:rFonts w:eastAsia="Times New Roman" w:cstheme="minorHAnsi"/>
        </w:rPr>
        <w:t>o 433 das RTIEBT e as respetivas quedas de tens</w:t>
      </w:r>
      <w:r w:rsidRPr="008C0AFB">
        <w:rPr>
          <w:rFonts w:eastAsia="Times New Roman" w:cstheme="minorHAnsi" w:hint="eastAsia"/>
        </w:rPr>
        <w:t>ã</w:t>
      </w:r>
      <w:r w:rsidRPr="008C0AFB">
        <w:rPr>
          <w:rFonts w:eastAsia="Times New Roman" w:cstheme="minorHAnsi"/>
        </w:rPr>
        <w:t>o,</w:t>
      </w:r>
      <w:r w:rsidR="0031340B">
        <w:rPr>
          <w:rFonts w:eastAsia="Times New Roman" w:cstheme="minorHAnsi"/>
        </w:rPr>
        <w:t xml:space="preserve"> </w:t>
      </w:r>
      <w:r w:rsidRPr="008C0AFB">
        <w:rPr>
          <w:rFonts w:eastAsia="Times New Roman" w:cstheme="minorHAnsi"/>
        </w:rPr>
        <w:t>para as v</w:t>
      </w:r>
      <w:r w:rsidRPr="008C0AFB">
        <w:rPr>
          <w:rFonts w:eastAsia="Times New Roman" w:cstheme="minorHAnsi" w:hint="eastAsia"/>
        </w:rPr>
        <w:t>á</w:t>
      </w:r>
      <w:r w:rsidRPr="008C0AFB">
        <w:rPr>
          <w:rFonts w:eastAsia="Times New Roman" w:cstheme="minorHAnsi"/>
        </w:rPr>
        <w:t>rias situa</w:t>
      </w:r>
      <w:r w:rsidRPr="008C0AFB">
        <w:rPr>
          <w:rFonts w:eastAsia="Times New Roman" w:cstheme="minorHAnsi" w:hint="eastAsia"/>
        </w:rPr>
        <w:t>çõ</w:t>
      </w:r>
      <w:r w:rsidRPr="008C0AFB">
        <w:rPr>
          <w:rFonts w:eastAsia="Times New Roman" w:cstheme="minorHAnsi"/>
        </w:rPr>
        <w:t>es.</w:t>
      </w:r>
    </w:p>
    <w:p w14:paraId="2ED5D3AB" w14:textId="32468F4E" w:rsidR="008C0AFB" w:rsidRDefault="008C0AFB" w:rsidP="00A6260A">
      <w:pPr>
        <w:ind w:left="142"/>
        <w:jc w:val="both"/>
        <w:rPr>
          <w:rFonts w:eastAsia="Times New Roman" w:cstheme="minorHAnsi"/>
        </w:rPr>
      </w:pPr>
      <w:r w:rsidRPr="008C0AFB">
        <w:rPr>
          <w:rFonts w:eastAsia="Times New Roman" w:cstheme="minorHAnsi"/>
        </w:rPr>
        <w:t>Devem ser previstos dispositivos de prote</w:t>
      </w:r>
      <w:r w:rsidRPr="008C0AFB">
        <w:rPr>
          <w:rFonts w:eastAsia="Times New Roman" w:cstheme="minorHAnsi" w:hint="eastAsia"/>
        </w:rPr>
        <w:t>çã</w:t>
      </w:r>
      <w:r w:rsidRPr="008C0AFB">
        <w:rPr>
          <w:rFonts w:eastAsia="Times New Roman" w:cstheme="minorHAnsi"/>
        </w:rPr>
        <w:t>o que interrompam as correntes de curto-circuito antes que</w:t>
      </w:r>
      <w:r w:rsidR="0031340B">
        <w:rPr>
          <w:rFonts w:eastAsia="Times New Roman" w:cstheme="minorHAnsi"/>
        </w:rPr>
        <w:t xml:space="preserve"> </w:t>
      </w:r>
      <w:r w:rsidRPr="008C0AFB">
        <w:rPr>
          <w:rFonts w:eastAsia="Times New Roman" w:cstheme="minorHAnsi"/>
        </w:rPr>
        <w:t>estas se possam tornar perigosas em virtude dos efeitos t</w:t>
      </w:r>
      <w:r w:rsidRPr="008C0AFB">
        <w:rPr>
          <w:rFonts w:eastAsia="Times New Roman" w:cstheme="minorHAnsi" w:hint="eastAsia"/>
        </w:rPr>
        <w:t>é</w:t>
      </w:r>
      <w:r w:rsidRPr="008C0AFB">
        <w:rPr>
          <w:rFonts w:eastAsia="Times New Roman" w:cstheme="minorHAnsi"/>
        </w:rPr>
        <w:t>rmicos e mec</w:t>
      </w:r>
      <w:r w:rsidRPr="008C0AFB">
        <w:rPr>
          <w:rFonts w:eastAsia="Times New Roman" w:cstheme="minorHAnsi" w:hint="eastAsia"/>
        </w:rPr>
        <w:t>â</w:t>
      </w:r>
      <w:r w:rsidRPr="008C0AFB">
        <w:rPr>
          <w:rFonts w:eastAsia="Times New Roman" w:cstheme="minorHAnsi"/>
        </w:rPr>
        <w:t>nicos que se produzam nos</w:t>
      </w:r>
      <w:r w:rsidR="0031340B">
        <w:rPr>
          <w:rFonts w:eastAsia="Times New Roman" w:cstheme="minorHAnsi"/>
        </w:rPr>
        <w:t xml:space="preserve"> </w:t>
      </w:r>
      <w:r w:rsidRPr="008C0AFB">
        <w:rPr>
          <w:rFonts w:eastAsia="Times New Roman" w:cstheme="minorHAnsi"/>
        </w:rPr>
        <w:t>condutores e nas liga</w:t>
      </w:r>
      <w:r w:rsidRPr="008C0AFB">
        <w:rPr>
          <w:rFonts w:eastAsia="Times New Roman" w:cstheme="minorHAnsi" w:hint="eastAsia"/>
        </w:rPr>
        <w:t>çõ</w:t>
      </w:r>
      <w:r w:rsidRPr="008C0AFB">
        <w:rPr>
          <w:rFonts w:eastAsia="Times New Roman" w:cstheme="minorHAnsi"/>
        </w:rPr>
        <w:t>es.</w:t>
      </w:r>
    </w:p>
    <w:p w14:paraId="5254FFE6" w14:textId="77777777" w:rsidR="008541D6" w:rsidRDefault="008541D6" w:rsidP="008C0AFB">
      <w:pPr>
        <w:spacing w:line="276" w:lineRule="auto"/>
        <w:ind w:left="142"/>
        <w:rPr>
          <w:rFonts w:eastAsia="Times New Roman" w:cstheme="minorHAnsi"/>
        </w:rPr>
      </w:pPr>
    </w:p>
    <w:p w14:paraId="71C67AC0" w14:textId="77777777" w:rsidR="003F5FA4" w:rsidRDefault="003F5FA4" w:rsidP="008C0AFB">
      <w:pPr>
        <w:spacing w:line="276" w:lineRule="auto"/>
        <w:ind w:left="142"/>
        <w:rPr>
          <w:rFonts w:eastAsia="Times New Roman" w:cstheme="minorHAnsi"/>
        </w:rPr>
      </w:pPr>
    </w:p>
    <w:p w14:paraId="70648ACD" w14:textId="263EB7CD" w:rsidR="008541D6" w:rsidRPr="008541D6" w:rsidRDefault="008541D6" w:rsidP="008541D6">
      <w:pPr>
        <w:pStyle w:val="Ttulo2"/>
        <w:numPr>
          <w:ilvl w:val="1"/>
          <w:numId w:val="1"/>
        </w:numPr>
        <w:ind w:left="284" w:hanging="142"/>
      </w:pPr>
      <w:bookmarkStart w:id="73" w:name="_Toc232172953"/>
      <w:r w:rsidRPr="008541D6">
        <w:t>Quedas de Tens</w:t>
      </w:r>
      <w:r w:rsidRPr="008541D6">
        <w:rPr>
          <w:rFonts w:hint="eastAsia"/>
        </w:rPr>
        <w:t>ã</w:t>
      </w:r>
      <w:r w:rsidRPr="008541D6">
        <w:t>o</w:t>
      </w:r>
      <w:bookmarkEnd w:id="73"/>
    </w:p>
    <w:p w14:paraId="6467A4F9" w14:textId="33C89EFF" w:rsidR="008541D6" w:rsidRPr="008541D6" w:rsidRDefault="008541D6" w:rsidP="008031BE">
      <w:pPr>
        <w:ind w:left="142"/>
        <w:jc w:val="both"/>
        <w:rPr>
          <w:rFonts w:eastAsia="Times New Roman" w:cstheme="minorHAnsi"/>
        </w:rPr>
      </w:pPr>
      <w:r w:rsidRPr="008541D6">
        <w:rPr>
          <w:rFonts w:eastAsia="Times New Roman" w:cstheme="minorHAnsi"/>
        </w:rPr>
        <w:t>As canaliza</w:t>
      </w:r>
      <w:r w:rsidRPr="008541D6">
        <w:rPr>
          <w:rFonts w:eastAsia="Times New Roman" w:cstheme="minorHAnsi" w:hint="eastAsia"/>
        </w:rPr>
        <w:t>çõ</w:t>
      </w:r>
      <w:r w:rsidRPr="008541D6">
        <w:rPr>
          <w:rFonts w:eastAsia="Times New Roman" w:cstheme="minorHAnsi"/>
        </w:rPr>
        <w:t>es ser</w:t>
      </w:r>
      <w:r w:rsidRPr="008541D6">
        <w:rPr>
          <w:rFonts w:eastAsia="Times New Roman" w:cstheme="minorHAnsi" w:hint="eastAsia"/>
        </w:rPr>
        <w:t>ã</w:t>
      </w:r>
      <w:r w:rsidRPr="008541D6">
        <w:rPr>
          <w:rFonts w:eastAsia="Times New Roman" w:cstheme="minorHAnsi"/>
        </w:rPr>
        <w:t>o dimensionadas para que as quedas de tens</w:t>
      </w:r>
      <w:r w:rsidRPr="008541D6">
        <w:rPr>
          <w:rFonts w:eastAsia="Times New Roman" w:cstheme="minorHAnsi" w:hint="eastAsia"/>
        </w:rPr>
        <w:t>ã</w:t>
      </w:r>
      <w:r w:rsidRPr="008541D6">
        <w:rPr>
          <w:rFonts w:eastAsia="Times New Roman" w:cstheme="minorHAnsi"/>
        </w:rPr>
        <w:t>o se encontrem dentro dos limites</w:t>
      </w:r>
      <w:r w:rsidR="003278A3">
        <w:rPr>
          <w:rFonts w:eastAsia="Times New Roman" w:cstheme="minorHAnsi"/>
        </w:rPr>
        <w:t xml:space="preserve"> </w:t>
      </w:r>
      <w:r w:rsidRPr="008541D6">
        <w:rPr>
          <w:rFonts w:eastAsia="Times New Roman" w:cstheme="minorHAnsi"/>
        </w:rPr>
        <w:t>admiss</w:t>
      </w:r>
      <w:r w:rsidRPr="008541D6">
        <w:rPr>
          <w:rFonts w:eastAsia="Times New Roman" w:cstheme="minorHAnsi" w:hint="eastAsia"/>
        </w:rPr>
        <w:t>í</w:t>
      </w:r>
      <w:r w:rsidRPr="008541D6">
        <w:rPr>
          <w:rFonts w:eastAsia="Times New Roman" w:cstheme="minorHAnsi"/>
        </w:rPr>
        <w:t>veis, respeitando o disposto na sec</w:t>
      </w:r>
      <w:r w:rsidRPr="008541D6">
        <w:rPr>
          <w:rFonts w:eastAsia="Times New Roman" w:cstheme="minorHAnsi" w:hint="eastAsia"/>
        </w:rPr>
        <w:t>çã</w:t>
      </w:r>
      <w:r w:rsidRPr="008541D6">
        <w:rPr>
          <w:rFonts w:eastAsia="Times New Roman" w:cstheme="minorHAnsi"/>
        </w:rPr>
        <w:t>o 525 das RTIEBT.</w:t>
      </w:r>
    </w:p>
    <w:p w14:paraId="06436711" w14:textId="41D51941" w:rsidR="003F5FA4" w:rsidRDefault="008541D6" w:rsidP="008031BE">
      <w:pPr>
        <w:ind w:left="142"/>
        <w:jc w:val="both"/>
        <w:rPr>
          <w:rFonts w:eastAsia="Times New Roman" w:cstheme="minorHAnsi"/>
        </w:rPr>
      </w:pPr>
      <w:r w:rsidRPr="008541D6">
        <w:rPr>
          <w:rFonts w:eastAsia="Times New Roman" w:cstheme="minorHAnsi"/>
        </w:rPr>
        <w:t>A queda de tens</w:t>
      </w:r>
      <w:r w:rsidRPr="008541D6">
        <w:rPr>
          <w:rFonts w:eastAsia="Times New Roman" w:cstheme="minorHAnsi" w:hint="eastAsia"/>
        </w:rPr>
        <w:t>ã</w:t>
      </w:r>
      <w:r w:rsidRPr="008541D6">
        <w:rPr>
          <w:rFonts w:eastAsia="Times New Roman" w:cstheme="minorHAnsi"/>
        </w:rPr>
        <w:t>o admiss</w:t>
      </w:r>
      <w:r w:rsidRPr="008541D6">
        <w:rPr>
          <w:rFonts w:eastAsia="Times New Roman" w:cstheme="minorHAnsi" w:hint="eastAsia"/>
        </w:rPr>
        <w:t>í</w:t>
      </w:r>
      <w:r w:rsidRPr="008541D6">
        <w:rPr>
          <w:rFonts w:eastAsia="Times New Roman" w:cstheme="minorHAnsi"/>
        </w:rPr>
        <w:t>vel desde a origem da instala</w:t>
      </w:r>
      <w:r w:rsidRPr="008541D6">
        <w:rPr>
          <w:rFonts w:eastAsia="Times New Roman" w:cstheme="minorHAnsi" w:hint="eastAsia"/>
        </w:rPr>
        <w:t>çã</w:t>
      </w:r>
      <w:r w:rsidRPr="008541D6">
        <w:rPr>
          <w:rFonts w:eastAsia="Times New Roman" w:cstheme="minorHAnsi"/>
        </w:rPr>
        <w:t>o de utiliza</w:t>
      </w:r>
      <w:r w:rsidRPr="008541D6">
        <w:rPr>
          <w:rFonts w:eastAsia="Times New Roman" w:cstheme="minorHAnsi" w:hint="eastAsia"/>
        </w:rPr>
        <w:t>çã</w:t>
      </w:r>
      <w:r w:rsidRPr="008541D6">
        <w:rPr>
          <w:rFonts w:eastAsia="Times New Roman" w:cstheme="minorHAnsi"/>
        </w:rPr>
        <w:t>o, at</w:t>
      </w:r>
      <w:r w:rsidRPr="008541D6">
        <w:rPr>
          <w:rFonts w:eastAsia="Times New Roman" w:cstheme="minorHAnsi" w:hint="eastAsia"/>
        </w:rPr>
        <w:t>é</w:t>
      </w:r>
      <w:r w:rsidRPr="008541D6">
        <w:rPr>
          <w:rFonts w:eastAsia="Times New Roman" w:cstheme="minorHAnsi"/>
        </w:rPr>
        <w:t xml:space="preserve"> ao aparelho de utiliza</w:t>
      </w:r>
      <w:r w:rsidRPr="008541D6">
        <w:rPr>
          <w:rFonts w:eastAsia="Times New Roman" w:cstheme="minorHAnsi" w:hint="eastAsia"/>
        </w:rPr>
        <w:t>çã</w:t>
      </w:r>
      <w:r w:rsidR="0069502E">
        <w:rPr>
          <w:rFonts w:eastAsia="Times New Roman" w:cstheme="minorHAnsi"/>
        </w:rPr>
        <w:t xml:space="preserve">o </w:t>
      </w:r>
      <w:r w:rsidRPr="008541D6">
        <w:rPr>
          <w:rFonts w:eastAsia="Times New Roman" w:cstheme="minorHAnsi"/>
        </w:rPr>
        <w:t>eletricamente mais afastado, supostos ligados todos os aparelhos de utiliza</w:t>
      </w:r>
      <w:r w:rsidRPr="008541D6">
        <w:rPr>
          <w:rFonts w:eastAsia="Times New Roman" w:cstheme="minorHAnsi" w:hint="eastAsia"/>
        </w:rPr>
        <w:t>çã</w:t>
      </w:r>
      <w:r w:rsidRPr="008541D6">
        <w:rPr>
          <w:rFonts w:eastAsia="Times New Roman" w:cstheme="minorHAnsi"/>
        </w:rPr>
        <w:t>o que possam funcionar</w:t>
      </w:r>
      <w:r w:rsidR="0069502E">
        <w:rPr>
          <w:rFonts w:eastAsia="Times New Roman" w:cstheme="minorHAnsi"/>
        </w:rPr>
        <w:t xml:space="preserve"> </w:t>
      </w:r>
      <w:r w:rsidRPr="008541D6">
        <w:rPr>
          <w:rFonts w:eastAsia="Times New Roman" w:cstheme="minorHAnsi"/>
        </w:rPr>
        <w:t>simultaneamente, n</w:t>
      </w:r>
      <w:r w:rsidRPr="008541D6">
        <w:rPr>
          <w:rFonts w:eastAsia="Times New Roman" w:cstheme="minorHAnsi" w:hint="eastAsia"/>
        </w:rPr>
        <w:t>ã</w:t>
      </w:r>
      <w:r w:rsidRPr="008541D6">
        <w:rPr>
          <w:rFonts w:eastAsia="Times New Roman" w:cstheme="minorHAnsi"/>
        </w:rPr>
        <w:t>o dever</w:t>
      </w:r>
      <w:r w:rsidRPr="008541D6">
        <w:rPr>
          <w:rFonts w:eastAsia="Times New Roman" w:cstheme="minorHAnsi" w:hint="eastAsia"/>
        </w:rPr>
        <w:t>á</w:t>
      </w:r>
      <w:r w:rsidRPr="008541D6">
        <w:rPr>
          <w:rFonts w:eastAsia="Times New Roman" w:cstheme="minorHAnsi"/>
        </w:rPr>
        <w:t xml:space="preserve"> ser superior a 3% (para circuitos de ilumina</w:t>
      </w:r>
      <w:r w:rsidRPr="008541D6">
        <w:rPr>
          <w:rFonts w:eastAsia="Times New Roman" w:cstheme="minorHAnsi" w:hint="eastAsia"/>
        </w:rPr>
        <w:t>çã</w:t>
      </w:r>
      <w:r w:rsidRPr="008541D6">
        <w:rPr>
          <w:rFonts w:eastAsia="Times New Roman" w:cstheme="minorHAnsi"/>
        </w:rPr>
        <w:t>o) ou a 5% (para circuitos de</w:t>
      </w:r>
      <w:r w:rsidR="003278A3">
        <w:rPr>
          <w:rFonts w:eastAsia="Times New Roman" w:cstheme="minorHAnsi"/>
        </w:rPr>
        <w:t xml:space="preserve"> </w:t>
      </w:r>
      <w:r w:rsidRPr="008541D6">
        <w:rPr>
          <w:rFonts w:eastAsia="Times New Roman" w:cstheme="minorHAnsi"/>
        </w:rPr>
        <w:t>outros usos) da tens</w:t>
      </w:r>
      <w:r w:rsidRPr="008541D6">
        <w:rPr>
          <w:rFonts w:eastAsia="Times New Roman" w:cstheme="minorHAnsi" w:hint="eastAsia"/>
        </w:rPr>
        <w:t>ã</w:t>
      </w:r>
      <w:r w:rsidRPr="008541D6">
        <w:rPr>
          <w:rFonts w:eastAsia="Times New Roman" w:cstheme="minorHAnsi"/>
        </w:rPr>
        <w:t>o nominal da instala</w:t>
      </w:r>
      <w:r w:rsidRPr="008541D6">
        <w:rPr>
          <w:rFonts w:eastAsia="Times New Roman" w:cstheme="minorHAnsi" w:hint="eastAsia"/>
        </w:rPr>
        <w:t>çã</w:t>
      </w:r>
      <w:r w:rsidRPr="008541D6">
        <w:rPr>
          <w:rFonts w:eastAsia="Times New Roman" w:cstheme="minorHAnsi"/>
        </w:rPr>
        <w:t>o.</w:t>
      </w:r>
    </w:p>
    <w:p w14:paraId="67C3DC46" w14:textId="77777777" w:rsidR="003F5FA4" w:rsidRDefault="003F5FA4" w:rsidP="008031BE">
      <w:pPr>
        <w:ind w:left="142"/>
        <w:jc w:val="both"/>
        <w:rPr>
          <w:rFonts w:eastAsia="Times New Roman" w:cstheme="minorHAnsi"/>
        </w:rPr>
      </w:pPr>
    </w:p>
    <w:p w14:paraId="686BEADC" w14:textId="77777777" w:rsidR="003F5FA4" w:rsidRDefault="003F5FA4" w:rsidP="008031BE">
      <w:pPr>
        <w:ind w:left="142"/>
        <w:jc w:val="both"/>
        <w:rPr>
          <w:rFonts w:eastAsia="Times New Roman" w:cstheme="minorHAnsi"/>
        </w:rPr>
      </w:pPr>
    </w:p>
    <w:p w14:paraId="08AD6D5C" w14:textId="77777777" w:rsidR="003F5FA4" w:rsidRDefault="003F5FA4" w:rsidP="008031BE">
      <w:pPr>
        <w:ind w:left="142"/>
        <w:jc w:val="both"/>
        <w:rPr>
          <w:rFonts w:eastAsia="Times New Roman" w:cstheme="minorHAnsi"/>
        </w:rPr>
      </w:pPr>
    </w:p>
    <w:p w14:paraId="0FF67D6D" w14:textId="77777777" w:rsidR="003F5FA4" w:rsidRDefault="003F5FA4" w:rsidP="008031BE">
      <w:pPr>
        <w:ind w:left="142"/>
        <w:jc w:val="both"/>
        <w:rPr>
          <w:rFonts w:eastAsia="Times New Roman" w:cstheme="minorHAnsi"/>
        </w:rPr>
      </w:pPr>
    </w:p>
    <w:p w14:paraId="0BCB6B8A" w14:textId="77777777" w:rsidR="003F5FA4" w:rsidRPr="008541D6" w:rsidRDefault="003F5FA4" w:rsidP="008031BE">
      <w:pPr>
        <w:ind w:left="142"/>
        <w:jc w:val="both"/>
        <w:rPr>
          <w:rFonts w:eastAsia="Times New Roman" w:cstheme="minorHAnsi"/>
        </w:rPr>
      </w:pPr>
    </w:p>
    <w:p w14:paraId="69340A97" w14:textId="77777777" w:rsidR="008541D6" w:rsidRPr="008541D6" w:rsidRDefault="008541D6" w:rsidP="008031BE">
      <w:pPr>
        <w:ind w:left="142"/>
        <w:jc w:val="both"/>
        <w:rPr>
          <w:rFonts w:eastAsia="Times New Roman" w:cstheme="minorHAnsi"/>
        </w:rPr>
      </w:pPr>
      <w:r w:rsidRPr="008541D6">
        <w:rPr>
          <w:rFonts w:eastAsia="Times New Roman" w:cstheme="minorHAnsi"/>
        </w:rPr>
        <w:lastRenderedPageBreak/>
        <w:t>As express</w:t>
      </w:r>
      <w:r w:rsidRPr="008541D6">
        <w:rPr>
          <w:rFonts w:eastAsia="Times New Roman" w:cstheme="minorHAnsi" w:hint="eastAsia"/>
        </w:rPr>
        <w:t>õ</w:t>
      </w:r>
      <w:r w:rsidRPr="008541D6">
        <w:rPr>
          <w:rFonts w:eastAsia="Times New Roman" w:cstheme="minorHAnsi"/>
        </w:rPr>
        <w:t>es simplificadas para c</w:t>
      </w:r>
      <w:r w:rsidRPr="008541D6">
        <w:rPr>
          <w:rFonts w:eastAsia="Times New Roman" w:cstheme="minorHAnsi" w:hint="eastAsia"/>
        </w:rPr>
        <w:t>á</w:t>
      </w:r>
      <w:r w:rsidRPr="008541D6">
        <w:rPr>
          <w:rFonts w:eastAsia="Times New Roman" w:cstheme="minorHAnsi"/>
        </w:rPr>
        <w:t>lculo da queda de tens</w:t>
      </w:r>
      <w:r w:rsidRPr="008541D6">
        <w:rPr>
          <w:rFonts w:eastAsia="Times New Roman" w:cstheme="minorHAnsi" w:hint="eastAsia"/>
        </w:rPr>
        <w:t>ã</w:t>
      </w:r>
      <w:r w:rsidRPr="008541D6">
        <w:rPr>
          <w:rFonts w:eastAsia="Times New Roman" w:cstheme="minorHAnsi"/>
        </w:rPr>
        <w:t>o s</w:t>
      </w:r>
      <w:r w:rsidRPr="008541D6">
        <w:rPr>
          <w:rFonts w:eastAsia="Times New Roman" w:cstheme="minorHAnsi" w:hint="eastAsia"/>
        </w:rPr>
        <w:t>ã</w:t>
      </w:r>
      <w:r w:rsidRPr="008541D6">
        <w:rPr>
          <w:rFonts w:eastAsia="Times New Roman" w:cstheme="minorHAnsi"/>
        </w:rPr>
        <w:t>o:</w:t>
      </w:r>
    </w:p>
    <w:p w14:paraId="6E89CE17" w14:textId="79A6AA89" w:rsidR="008541D6" w:rsidRDefault="008541D6" w:rsidP="00B16F21">
      <w:pPr>
        <w:spacing w:line="276" w:lineRule="auto"/>
        <w:ind w:left="142"/>
        <w:jc w:val="center"/>
        <w:rPr>
          <w:rFonts w:eastAsia="Times New Roman" w:cstheme="minorHAnsi"/>
        </w:rPr>
      </w:pPr>
      <w:r w:rsidRPr="008541D6">
        <w:rPr>
          <w:rFonts w:eastAsia="Times New Roman" w:cstheme="minorHAnsi"/>
          <w:noProof/>
        </w:rPr>
        <w:drawing>
          <wp:inline distT="0" distB="0" distL="0" distR="0" wp14:anchorId="09E93E83" wp14:editId="087F694B">
            <wp:extent cx="3265963" cy="1093850"/>
            <wp:effectExtent l="0" t="0" r="0" b="0"/>
            <wp:docPr id="334767600" name="Imagem 1"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67600" name="Imagem 1" descr="Uma imagem com texto, captura de ecrã, Tipo de letra, número&#10;&#10;Descrição gerada automaticamente"/>
                    <pic:cNvPicPr/>
                  </pic:nvPicPr>
                  <pic:blipFill>
                    <a:blip r:embed="rId12"/>
                    <a:stretch>
                      <a:fillRect/>
                    </a:stretch>
                  </pic:blipFill>
                  <pic:spPr>
                    <a:xfrm>
                      <a:off x="0" y="0"/>
                      <a:ext cx="3274293" cy="1096640"/>
                    </a:xfrm>
                    <a:prstGeom prst="rect">
                      <a:avLst/>
                    </a:prstGeom>
                  </pic:spPr>
                </pic:pic>
              </a:graphicData>
            </a:graphic>
          </wp:inline>
        </w:drawing>
      </w:r>
    </w:p>
    <w:p w14:paraId="18B55A1E" w14:textId="2E96FE81" w:rsidR="008541D6" w:rsidRDefault="008541D6" w:rsidP="00B16F21">
      <w:pPr>
        <w:spacing w:line="276" w:lineRule="auto"/>
        <w:ind w:left="142"/>
        <w:jc w:val="center"/>
        <w:rPr>
          <w:rFonts w:eastAsia="Times New Roman" w:cstheme="minorHAnsi"/>
        </w:rPr>
      </w:pPr>
      <w:r w:rsidRPr="008541D6">
        <w:rPr>
          <w:rFonts w:eastAsia="Times New Roman" w:cstheme="minorHAnsi"/>
          <w:noProof/>
        </w:rPr>
        <w:drawing>
          <wp:inline distT="0" distB="0" distL="0" distR="0" wp14:anchorId="71AE78F8" wp14:editId="0BBBFC0B">
            <wp:extent cx="3261578" cy="389846"/>
            <wp:effectExtent l="0" t="0" r="0" b="0"/>
            <wp:docPr id="21326063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6313" name=""/>
                    <pic:cNvPicPr/>
                  </pic:nvPicPr>
                  <pic:blipFill>
                    <a:blip r:embed="rId13"/>
                    <a:stretch>
                      <a:fillRect/>
                    </a:stretch>
                  </pic:blipFill>
                  <pic:spPr>
                    <a:xfrm>
                      <a:off x="0" y="0"/>
                      <a:ext cx="3301295" cy="394593"/>
                    </a:xfrm>
                    <a:prstGeom prst="rect">
                      <a:avLst/>
                    </a:prstGeom>
                  </pic:spPr>
                </pic:pic>
              </a:graphicData>
            </a:graphic>
          </wp:inline>
        </w:drawing>
      </w:r>
    </w:p>
    <w:p w14:paraId="67FEA4AC" w14:textId="530D206F" w:rsidR="008541D6" w:rsidRPr="008541D6" w:rsidRDefault="002F10B0" w:rsidP="003F5FA4">
      <w:pPr>
        <w:spacing w:line="276" w:lineRule="auto"/>
        <w:ind w:left="142"/>
        <w:jc w:val="both"/>
        <w:rPr>
          <w:rFonts w:eastAsia="Times New Roman" w:cstheme="minorHAnsi"/>
        </w:rPr>
      </w:pPr>
      <w:r>
        <w:rPr>
          <w:rFonts w:eastAsia="Times New Roman" w:cstheme="minorHAnsi"/>
        </w:rPr>
        <w:t>E</w:t>
      </w:r>
      <w:r w:rsidR="008541D6" w:rsidRPr="008541D6">
        <w:rPr>
          <w:rFonts w:eastAsia="Times New Roman" w:cstheme="minorHAnsi"/>
        </w:rPr>
        <w:t>m que:</w:t>
      </w:r>
    </w:p>
    <w:p w14:paraId="2F005418" w14:textId="1C1324BE" w:rsidR="008541D6" w:rsidRPr="008541D6" w:rsidRDefault="008541D6" w:rsidP="002F10B0">
      <w:pPr>
        <w:pStyle w:val="PargrafodaLista"/>
        <w:numPr>
          <w:ilvl w:val="0"/>
          <w:numId w:val="29"/>
        </w:numPr>
        <w:spacing w:line="276" w:lineRule="auto"/>
        <w:jc w:val="both"/>
        <w:rPr>
          <w:rFonts w:eastAsia="Times New Roman" w:cstheme="minorHAnsi"/>
        </w:rPr>
      </w:pPr>
      <w:r w:rsidRPr="008541D6">
        <w:rPr>
          <w:rFonts w:eastAsia="Times New Roman" w:cstheme="minorHAnsi"/>
        </w:rPr>
        <w:t>IB - corrente de servi</w:t>
      </w:r>
      <w:r w:rsidRPr="008541D6">
        <w:rPr>
          <w:rFonts w:eastAsia="Times New Roman" w:cstheme="minorHAnsi" w:hint="eastAsia"/>
        </w:rPr>
        <w:t>ç</w:t>
      </w:r>
      <w:r w:rsidRPr="008541D6">
        <w:rPr>
          <w:rFonts w:eastAsia="Times New Roman" w:cstheme="minorHAnsi"/>
        </w:rPr>
        <w:t>o do circuito em A</w:t>
      </w:r>
      <w:r w:rsidR="00B16F21">
        <w:rPr>
          <w:rFonts w:eastAsia="Times New Roman" w:cstheme="minorHAnsi"/>
        </w:rPr>
        <w:t>;</w:t>
      </w:r>
    </w:p>
    <w:p w14:paraId="3AA6EEFE" w14:textId="786268F0" w:rsidR="008541D6" w:rsidRPr="008541D6" w:rsidRDefault="008541D6" w:rsidP="002F10B0">
      <w:pPr>
        <w:pStyle w:val="PargrafodaLista"/>
        <w:numPr>
          <w:ilvl w:val="0"/>
          <w:numId w:val="29"/>
        </w:numPr>
        <w:spacing w:line="276" w:lineRule="auto"/>
        <w:jc w:val="both"/>
        <w:rPr>
          <w:rFonts w:eastAsia="Times New Roman" w:cstheme="minorHAnsi"/>
        </w:rPr>
      </w:pPr>
      <w:r w:rsidRPr="008541D6">
        <w:rPr>
          <w:rFonts w:eastAsia="Times New Roman" w:cstheme="minorHAnsi" w:hint="eastAsia"/>
        </w:rPr>
        <w:t>ρ</w:t>
      </w:r>
      <w:r w:rsidRPr="008541D6">
        <w:rPr>
          <w:rFonts w:eastAsia="Times New Roman" w:cstheme="minorHAnsi"/>
        </w:rPr>
        <w:t xml:space="preserve"> - resistividade dos condutores:</w:t>
      </w:r>
    </w:p>
    <w:p w14:paraId="312B4AAF" w14:textId="17E27C1C" w:rsidR="008541D6" w:rsidRPr="008541D6" w:rsidRDefault="008541D6" w:rsidP="002F10B0">
      <w:pPr>
        <w:pStyle w:val="PargrafodaLista"/>
        <w:numPr>
          <w:ilvl w:val="0"/>
          <w:numId w:val="33"/>
        </w:numPr>
        <w:spacing w:line="276" w:lineRule="auto"/>
        <w:jc w:val="both"/>
        <w:rPr>
          <w:rFonts w:eastAsia="Times New Roman" w:cstheme="minorHAnsi"/>
        </w:rPr>
      </w:pPr>
      <w:r w:rsidRPr="008541D6">
        <w:rPr>
          <w:rFonts w:eastAsia="Times New Roman" w:cstheme="minorHAnsi"/>
        </w:rPr>
        <w:t xml:space="preserve">para almas de cobre </w:t>
      </w:r>
      <w:r w:rsidRPr="008541D6">
        <w:rPr>
          <w:rFonts w:eastAsia="Times New Roman" w:cstheme="minorHAnsi" w:hint="eastAsia"/>
        </w:rPr>
        <w:t>ρ</w:t>
      </w:r>
      <w:r w:rsidRPr="008541D6">
        <w:rPr>
          <w:rFonts w:eastAsia="Times New Roman" w:cstheme="minorHAnsi"/>
        </w:rPr>
        <w:t xml:space="preserve"> = 0,0225 Ohm x mm2/m;</w:t>
      </w:r>
    </w:p>
    <w:p w14:paraId="64DCEF31" w14:textId="1EB0FABE" w:rsidR="008541D6" w:rsidRPr="008541D6" w:rsidRDefault="008541D6" w:rsidP="002F10B0">
      <w:pPr>
        <w:pStyle w:val="PargrafodaLista"/>
        <w:numPr>
          <w:ilvl w:val="0"/>
          <w:numId w:val="33"/>
        </w:numPr>
        <w:spacing w:line="276" w:lineRule="auto"/>
        <w:jc w:val="both"/>
        <w:rPr>
          <w:rFonts w:eastAsia="Times New Roman" w:cstheme="minorHAnsi"/>
        </w:rPr>
      </w:pPr>
      <w:r w:rsidRPr="008541D6">
        <w:rPr>
          <w:rFonts w:eastAsia="Times New Roman" w:cstheme="minorHAnsi"/>
        </w:rPr>
        <w:t>para almas de alum</w:t>
      </w:r>
      <w:r w:rsidRPr="008541D6">
        <w:rPr>
          <w:rFonts w:eastAsia="Times New Roman" w:cstheme="minorHAnsi" w:hint="eastAsia"/>
        </w:rPr>
        <w:t>í</w:t>
      </w:r>
      <w:r w:rsidRPr="008541D6">
        <w:rPr>
          <w:rFonts w:eastAsia="Times New Roman" w:cstheme="minorHAnsi"/>
        </w:rPr>
        <w:t xml:space="preserve">nio </w:t>
      </w:r>
      <w:r w:rsidRPr="008541D6">
        <w:rPr>
          <w:rFonts w:eastAsia="Times New Roman" w:cstheme="minorHAnsi" w:hint="eastAsia"/>
        </w:rPr>
        <w:t>ρ</w:t>
      </w:r>
      <w:r w:rsidRPr="008541D6">
        <w:rPr>
          <w:rFonts w:eastAsia="Times New Roman" w:cstheme="minorHAnsi"/>
        </w:rPr>
        <w:t xml:space="preserve"> = 0,036 Ohm x mm2/m</w:t>
      </w:r>
      <w:r w:rsidR="00B16F21">
        <w:rPr>
          <w:rFonts w:eastAsia="Times New Roman" w:cstheme="minorHAnsi"/>
        </w:rPr>
        <w:t>;</w:t>
      </w:r>
    </w:p>
    <w:p w14:paraId="0AD11FEB" w14:textId="7CC41C4F" w:rsidR="008541D6" w:rsidRPr="008541D6" w:rsidRDefault="008541D6" w:rsidP="002F10B0">
      <w:pPr>
        <w:pStyle w:val="PargrafodaLista"/>
        <w:numPr>
          <w:ilvl w:val="0"/>
          <w:numId w:val="29"/>
        </w:numPr>
        <w:spacing w:line="276" w:lineRule="auto"/>
        <w:jc w:val="both"/>
        <w:rPr>
          <w:rFonts w:eastAsia="Times New Roman" w:cstheme="minorHAnsi"/>
        </w:rPr>
      </w:pPr>
      <w:r w:rsidRPr="008541D6">
        <w:rPr>
          <w:rFonts w:eastAsia="Times New Roman" w:cstheme="minorHAnsi"/>
        </w:rPr>
        <w:t>L - Comprimento simples do circuito em metros;</w:t>
      </w:r>
    </w:p>
    <w:p w14:paraId="13C22A2E" w14:textId="63A35F71" w:rsidR="008541D6" w:rsidRPr="008541D6" w:rsidRDefault="008541D6" w:rsidP="002F10B0">
      <w:pPr>
        <w:pStyle w:val="PargrafodaLista"/>
        <w:numPr>
          <w:ilvl w:val="0"/>
          <w:numId w:val="29"/>
        </w:numPr>
        <w:spacing w:line="276" w:lineRule="auto"/>
        <w:jc w:val="both"/>
        <w:rPr>
          <w:rFonts w:eastAsia="Times New Roman" w:cstheme="minorHAnsi"/>
        </w:rPr>
      </w:pPr>
      <w:r w:rsidRPr="008541D6">
        <w:rPr>
          <w:rFonts w:eastAsia="Times New Roman" w:cstheme="minorHAnsi"/>
        </w:rPr>
        <w:t>S - Sec</w:t>
      </w:r>
      <w:r w:rsidRPr="008541D6">
        <w:rPr>
          <w:rFonts w:eastAsia="Times New Roman" w:cstheme="minorHAnsi" w:hint="eastAsia"/>
        </w:rPr>
        <w:t>çã</w:t>
      </w:r>
      <w:r w:rsidRPr="008541D6">
        <w:rPr>
          <w:rFonts w:eastAsia="Times New Roman" w:cstheme="minorHAnsi"/>
        </w:rPr>
        <w:t>o do condutor em mm2</w:t>
      </w:r>
      <w:r w:rsidR="00B16F21">
        <w:rPr>
          <w:rFonts w:eastAsia="Times New Roman" w:cstheme="minorHAnsi"/>
        </w:rPr>
        <w:t>;</w:t>
      </w:r>
    </w:p>
    <w:p w14:paraId="1AD8D5D8" w14:textId="27A4E48F" w:rsidR="008541D6" w:rsidRPr="008541D6" w:rsidRDefault="008541D6" w:rsidP="002F10B0">
      <w:pPr>
        <w:pStyle w:val="PargrafodaLista"/>
        <w:numPr>
          <w:ilvl w:val="0"/>
          <w:numId w:val="29"/>
        </w:numPr>
        <w:spacing w:line="276" w:lineRule="auto"/>
        <w:jc w:val="both"/>
        <w:rPr>
          <w:rFonts w:eastAsia="Times New Roman" w:cstheme="minorHAnsi"/>
        </w:rPr>
      </w:pPr>
      <w:r w:rsidRPr="008541D6">
        <w:rPr>
          <w:rFonts w:eastAsia="Times New Roman" w:cstheme="minorHAnsi"/>
        </w:rPr>
        <w:t xml:space="preserve">cos </w:t>
      </w:r>
      <w:r w:rsidRPr="008541D6">
        <w:rPr>
          <w:rFonts w:eastAsia="Times New Roman" w:cstheme="minorHAnsi" w:hint="eastAsia"/>
        </w:rPr>
        <w:t>φ</w:t>
      </w:r>
      <w:r w:rsidRPr="008541D6">
        <w:rPr>
          <w:rFonts w:eastAsia="Times New Roman" w:cstheme="minorHAnsi"/>
        </w:rPr>
        <w:t xml:space="preserve"> - fator de pot</w:t>
      </w:r>
      <w:r w:rsidRPr="008541D6">
        <w:rPr>
          <w:rFonts w:eastAsia="Times New Roman" w:cstheme="minorHAnsi" w:hint="eastAsia"/>
        </w:rPr>
        <w:t>ê</w:t>
      </w:r>
      <w:r w:rsidRPr="008541D6">
        <w:rPr>
          <w:rFonts w:eastAsia="Times New Roman" w:cstheme="minorHAnsi"/>
        </w:rPr>
        <w:t>ncia;</w:t>
      </w:r>
    </w:p>
    <w:p w14:paraId="0B907C9D" w14:textId="20287DA6" w:rsidR="008541D6" w:rsidRPr="008541D6" w:rsidRDefault="008541D6" w:rsidP="002F10B0">
      <w:pPr>
        <w:pStyle w:val="PargrafodaLista"/>
        <w:numPr>
          <w:ilvl w:val="0"/>
          <w:numId w:val="29"/>
        </w:numPr>
        <w:spacing w:line="276" w:lineRule="auto"/>
        <w:jc w:val="both"/>
        <w:rPr>
          <w:rFonts w:eastAsia="Times New Roman" w:cstheme="minorHAnsi"/>
        </w:rPr>
      </w:pPr>
      <w:r w:rsidRPr="008541D6">
        <w:rPr>
          <w:rFonts w:eastAsia="Times New Roman" w:cstheme="minorHAnsi"/>
        </w:rPr>
        <w:t>U0 - Tens</w:t>
      </w:r>
      <w:r w:rsidRPr="008541D6">
        <w:rPr>
          <w:rFonts w:eastAsia="Times New Roman" w:cstheme="minorHAnsi" w:hint="eastAsia"/>
        </w:rPr>
        <w:t>ã</w:t>
      </w:r>
      <w:r w:rsidRPr="008541D6">
        <w:rPr>
          <w:rFonts w:eastAsia="Times New Roman" w:cstheme="minorHAnsi"/>
        </w:rPr>
        <w:t>o fase - neutro da instala</w:t>
      </w:r>
      <w:r w:rsidRPr="008541D6">
        <w:rPr>
          <w:rFonts w:eastAsia="Times New Roman" w:cstheme="minorHAnsi" w:hint="eastAsia"/>
        </w:rPr>
        <w:t>çã</w:t>
      </w:r>
      <w:r w:rsidRPr="008541D6">
        <w:rPr>
          <w:rFonts w:eastAsia="Times New Roman" w:cstheme="minorHAnsi"/>
        </w:rPr>
        <w:t>o em V;</w:t>
      </w:r>
    </w:p>
    <w:p w14:paraId="41094EE7" w14:textId="0202B806" w:rsidR="008541D6" w:rsidRPr="008541D6" w:rsidRDefault="008541D6" w:rsidP="002F10B0">
      <w:pPr>
        <w:pStyle w:val="PargrafodaLista"/>
        <w:numPr>
          <w:ilvl w:val="0"/>
          <w:numId w:val="29"/>
        </w:numPr>
        <w:spacing w:after="240" w:line="276" w:lineRule="auto"/>
        <w:jc w:val="both"/>
        <w:rPr>
          <w:rFonts w:eastAsia="Times New Roman" w:cstheme="minorHAnsi"/>
        </w:rPr>
      </w:pPr>
      <w:r w:rsidRPr="008541D6">
        <w:rPr>
          <w:rFonts w:eastAsia="Times New Roman" w:cstheme="minorHAnsi"/>
        </w:rPr>
        <w:t>UC - Tens</w:t>
      </w:r>
      <w:r w:rsidRPr="008541D6">
        <w:rPr>
          <w:rFonts w:eastAsia="Times New Roman" w:cstheme="minorHAnsi" w:hint="eastAsia"/>
        </w:rPr>
        <w:t>ã</w:t>
      </w:r>
      <w:r w:rsidRPr="008541D6">
        <w:rPr>
          <w:rFonts w:eastAsia="Times New Roman" w:cstheme="minorHAnsi"/>
        </w:rPr>
        <w:t>o composta (fase - fase) da instala</w:t>
      </w:r>
      <w:r w:rsidRPr="008541D6">
        <w:rPr>
          <w:rFonts w:eastAsia="Times New Roman" w:cstheme="minorHAnsi" w:hint="eastAsia"/>
        </w:rPr>
        <w:t>çã</w:t>
      </w:r>
      <w:r w:rsidRPr="008541D6">
        <w:rPr>
          <w:rFonts w:eastAsia="Times New Roman" w:cstheme="minorHAnsi"/>
        </w:rPr>
        <w:t>o em V.</w:t>
      </w:r>
    </w:p>
    <w:p w14:paraId="3483CDFA" w14:textId="6EB6C571" w:rsidR="008541D6" w:rsidRPr="008541D6" w:rsidRDefault="008541D6" w:rsidP="002F10B0">
      <w:pPr>
        <w:ind w:left="142"/>
        <w:jc w:val="both"/>
        <w:rPr>
          <w:rFonts w:eastAsia="Times New Roman" w:cstheme="minorHAnsi"/>
        </w:rPr>
      </w:pPr>
      <w:r w:rsidRPr="008541D6">
        <w:rPr>
          <w:rFonts w:eastAsia="Times New Roman" w:cstheme="minorHAnsi"/>
        </w:rPr>
        <w:t>O c</w:t>
      </w:r>
      <w:r w:rsidRPr="008541D6">
        <w:rPr>
          <w:rFonts w:eastAsia="Times New Roman" w:cstheme="minorHAnsi" w:hint="eastAsia"/>
        </w:rPr>
        <w:t>á</w:t>
      </w:r>
      <w:r w:rsidRPr="008541D6">
        <w:rPr>
          <w:rFonts w:eastAsia="Times New Roman" w:cstheme="minorHAnsi"/>
        </w:rPr>
        <w:t>lculo imediato da queda de tens</w:t>
      </w:r>
      <w:r w:rsidRPr="008541D6">
        <w:rPr>
          <w:rFonts w:eastAsia="Times New Roman" w:cstheme="minorHAnsi" w:hint="eastAsia"/>
        </w:rPr>
        <w:t>ã</w:t>
      </w:r>
      <w:r w:rsidRPr="008541D6">
        <w:rPr>
          <w:rFonts w:eastAsia="Times New Roman" w:cstheme="minorHAnsi"/>
        </w:rPr>
        <w:t>o para os circuitos, ser</w:t>
      </w:r>
      <w:r w:rsidRPr="008541D6">
        <w:rPr>
          <w:rFonts w:eastAsia="Times New Roman" w:cstheme="minorHAnsi" w:hint="eastAsia"/>
        </w:rPr>
        <w:t>á</w:t>
      </w:r>
      <w:r w:rsidRPr="008541D6">
        <w:rPr>
          <w:rFonts w:eastAsia="Times New Roman" w:cstheme="minorHAnsi"/>
        </w:rPr>
        <w:t xml:space="preserve"> em fun</w:t>
      </w:r>
      <w:r w:rsidRPr="008541D6">
        <w:rPr>
          <w:rFonts w:eastAsia="Times New Roman" w:cstheme="minorHAnsi" w:hint="eastAsia"/>
        </w:rPr>
        <w:t>çã</w:t>
      </w:r>
      <w:r w:rsidRPr="008541D6">
        <w:rPr>
          <w:rFonts w:eastAsia="Times New Roman" w:cstheme="minorHAnsi"/>
        </w:rPr>
        <w:t>o da sec</w:t>
      </w:r>
      <w:r w:rsidRPr="008541D6">
        <w:rPr>
          <w:rFonts w:eastAsia="Times New Roman" w:cstheme="minorHAnsi" w:hint="eastAsia"/>
        </w:rPr>
        <w:t>çã</w:t>
      </w:r>
      <w:r w:rsidRPr="008541D6">
        <w:rPr>
          <w:rFonts w:eastAsia="Times New Roman" w:cstheme="minorHAnsi"/>
        </w:rPr>
        <w:t>o dos condutores, dos</w:t>
      </w:r>
      <w:r w:rsidR="002F10B0">
        <w:rPr>
          <w:rFonts w:eastAsia="Times New Roman" w:cstheme="minorHAnsi"/>
        </w:rPr>
        <w:t xml:space="preserve"> </w:t>
      </w:r>
      <w:r w:rsidRPr="008541D6">
        <w:rPr>
          <w:rFonts w:eastAsia="Times New Roman" w:cstheme="minorHAnsi"/>
        </w:rPr>
        <w:t>tipos de circuito (monof</w:t>
      </w:r>
      <w:r w:rsidRPr="008541D6">
        <w:rPr>
          <w:rFonts w:eastAsia="Times New Roman" w:cstheme="minorHAnsi" w:hint="eastAsia"/>
        </w:rPr>
        <w:t>á</w:t>
      </w:r>
      <w:r w:rsidRPr="008541D6">
        <w:rPr>
          <w:rFonts w:eastAsia="Times New Roman" w:cstheme="minorHAnsi"/>
        </w:rPr>
        <w:t>sico, trif</w:t>
      </w:r>
      <w:r w:rsidRPr="008541D6">
        <w:rPr>
          <w:rFonts w:eastAsia="Times New Roman" w:cstheme="minorHAnsi" w:hint="eastAsia"/>
        </w:rPr>
        <w:t>á</w:t>
      </w:r>
      <w:r w:rsidRPr="008541D6">
        <w:rPr>
          <w:rFonts w:eastAsia="Times New Roman" w:cstheme="minorHAnsi"/>
        </w:rPr>
        <w:t>sico com neutro e trif</w:t>
      </w:r>
      <w:r w:rsidRPr="008541D6">
        <w:rPr>
          <w:rFonts w:eastAsia="Times New Roman" w:cstheme="minorHAnsi" w:hint="eastAsia"/>
        </w:rPr>
        <w:t>á</w:t>
      </w:r>
      <w:r w:rsidRPr="008541D6">
        <w:rPr>
          <w:rFonts w:eastAsia="Times New Roman" w:cstheme="minorHAnsi"/>
        </w:rPr>
        <w:t>sico sem neutro) e dos tipos de utiliza</w:t>
      </w:r>
      <w:r w:rsidRPr="008541D6">
        <w:rPr>
          <w:rFonts w:eastAsia="Times New Roman" w:cstheme="minorHAnsi" w:hint="eastAsia"/>
        </w:rPr>
        <w:t>çã</w:t>
      </w:r>
      <w:r w:rsidRPr="008541D6">
        <w:rPr>
          <w:rFonts w:eastAsia="Times New Roman" w:cstheme="minorHAnsi"/>
        </w:rPr>
        <w:t>o</w:t>
      </w:r>
      <w:r w:rsidR="002F10B0">
        <w:rPr>
          <w:rFonts w:eastAsia="Times New Roman" w:cstheme="minorHAnsi"/>
        </w:rPr>
        <w:t xml:space="preserve"> </w:t>
      </w:r>
      <w:r w:rsidRPr="008541D6">
        <w:rPr>
          <w:rFonts w:eastAsia="Times New Roman" w:cstheme="minorHAnsi"/>
        </w:rPr>
        <w:t>(ilumina</w:t>
      </w:r>
      <w:r w:rsidRPr="008541D6">
        <w:rPr>
          <w:rFonts w:eastAsia="Times New Roman" w:cstheme="minorHAnsi" w:hint="eastAsia"/>
        </w:rPr>
        <w:t>çã</w:t>
      </w:r>
      <w:r w:rsidRPr="008541D6">
        <w:rPr>
          <w:rFonts w:eastAsia="Times New Roman" w:cstheme="minorHAnsi"/>
        </w:rPr>
        <w:t>o, pot</w:t>
      </w:r>
      <w:r w:rsidRPr="008541D6">
        <w:rPr>
          <w:rFonts w:eastAsia="Times New Roman" w:cstheme="minorHAnsi" w:hint="eastAsia"/>
        </w:rPr>
        <w:t>ê</w:t>
      </w:r>
      <w:r w:rsidRPr="008541D6">
        <w:rPr>
          <w:rFonts w:eastAsia="Times New Roman" w:cstheme="minorHAnsi"/>
        </w:rPr>
        <w:t>ncia, arranque de motores). Ser</w:t>
      </w:r>
      <w:r w:rsidRPr="008541D6">
        <w:rPr>
          <w:rFonts w:eastAsia="Times New Roman" w:cstheme="minorHAnsi" w:hint="eastAsia"/>
        </w:rPr>
        <w:t>á</w:t>
      </w:r>
      <w:r w:rsidRPr="008541D6">
        <w:rPr>
          <w:rFonts w:eastAsia="Times New Roman" w:cstheme="minorHAnsi"/>
        </w:rPr>
        <w:t xml:space="preserve"> feito a partir dos valores em V/A/km (condutores com</w:t>
      </w:r>
      <w:r w:rsidR="002F10B0">
        <w:rPr>
          <w:rFonts w:eastAsia="Times New Roman" w:cstheme="minorHAnsi"/>
        </w:rPr>
        <w:t xml:space="preserve"> </w:t>
      </w:r>
      <w:r w:rsidRPr="008541D6">
        <w:rPr>
          <w:rFonts w:eastAsia="Times New Roman" w:cstheme="minorHAnsi"/>
        </w:rPr>
        <w:t>alma de cobre) para as quedas de tens</w:t>
      </w:r>
      <w:r w:rsidRPr="008541D6">
        <w:rPr>
          <w:rFonts w:eastAsia="Times New Roman" w:cstheme="minorHAnsi" w:hint="eastAsia"/>
        </w:rPr>
        <w:t>ã</w:t>
      </w:r>
      <w:r w:rsidRPr="008541D6">
        <w:rPr>
          <w:rFonts w:eastAsia="Times New Roman" w:cstheme="minorHAnsi"/>
        </w:rPr>
        <w:t>o lineares s</w:t>
      </w:r>
      <w:r w:rsidRPr="008541D6">
        <w:rPr>
          <w:rFonts w:eastAsia="Times New Roman" w:cstheme="minorHAnsi" w:hint="eastAsia"/>
        </w:rPr>
        <w:t>ã</w:t>
      </w:r>
      <w:r w:rsidRPr="008541D6">
        <w:rPr>
          <w:rFonts w:eastAsia="Times New Roman" w:cstheme="minorHAnsi"/>
        </w:rPr>
        <w:t>o:</w:t>
      </w:r>
    </w:p>
    <w:p w14:paraId="2E43124B" w14:textId="66E6EB7C" w:rsidR="008541D6" w:rsidRDefault="008541D6" w:rsidP="008541D6">
      <w:pPr>
        <w:spacing w:line="276" w:lineRule="auto"/>
        <w:ind w:left="142"/>
        <w:jc w:val="center"/>
        <w:rPr>
          <w:rFonts w:eastAsia="Times New Roman" w:cstheme="minorHAnsi"/>
        </w:rPr>
      </w:pPr>
      <w:r w:rsidRPr="008541D6">
        <w:rPr>
          <w:rFonts w:eastAsia="Times New Roman" w:cstheme="minorHAnsi"/>
          <w:noProof/>
        </w:rPr>
        <w:drawing>
          <wp:inline distT="0" distB="0" distL="0" distR="0" wp14:anchorId="43E4D5D4" wp14:editId="348B1FB3">
            <wp:extent cx="4732020" cy="1240204"/>
            <wp:effectExtent l="0" t="0" r="0" b="0"/>
            <wp:docPr id="1750302060" name="Imagem 1" descr="Uma imagem com texto, captura de ecrã, número,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2060" name="Imagem 1" descr="Uma imagem com texto, captura de ecrã, número, file&#10;&#10;Descrição gerada automaticamente"/>
                    <pic:cNvPicPr/>
                  </pic:nvPicPr>
                  <pic:blipFill>
                    <a:blip r:embed="rId14"/>
                    <a:stretch>
                      <a:fillRect/>
                    </a:stretch>
                  </pic:blipFill>
                  <pic:spPr>
                    <a:xfrm>
                      <a:off x="0" y="0"/>
                      <a:ext cx="4786466" cy="1254474"/>
                    </a:xfrm>
                    <a:prstGeom prst="rect">
                      <a:avLst/>
                    </a:prstGeom>
                  </pic:spPr>
                </pic:pic>
              </a:graphicData>
            </a:graphic>
          </wp:inline>
        </w:drawing>
      </w:r>
    </w:p>
    <w:p w14:paraId="47A9E325" w14:textId="77777777" w:rsidR="008541D6" w:rsidRPr="008541D6" w:rsidRDefault="008541D6" w:rsidP="008541D6">
      <w:pPr>
        <w:spacing w:line="276" w:lineRule="auto"/>
        <w:ind w:left="142"/>
        <w:rPr>
          <w:rFonts w:eastAsia="Times New Roman" w:cstheme="minorHAnsi"/>
        </w:rPr>
      </w:pPr>
    </w:p>
    <w:p w14:paraId="2A9052FD" w14:textId="1BF3247A" w:rsidR="008541D6" w:rsidRPr="008541D6" w:rsidRDefault="008541D6" w:rsidP="008541D6">
      <w:pPr>
        <w:pStyle w:val="Ttulo2"/>
        <w:numPr>
          <w:ilvl w:val="1"/>
          <w:numId w:val="1"/>
        </w:numPr>
        <w:ind w:left="284" w:hanging="142"/>
      </w:pPr>
      <w:bookmarkStart w:id="74" w:name="_Toc232172954"/>
      <w:r w:rsidRPr="008541D6">
        <w:t>Contra Curto-Circuitos</w:t>
      </w:r>
      <w:bookmarkEnd w:id="74"/>
    </w:p>
    <w:p w14:paraId="1C9E0DF3" w14:textId="333F7EEE" w:rsidR="00B16F21" w:rsidRPr="00B16F21" w:rsidRDefault="00B16F21" w:rsidP="00711B61">
      <w:pPr>
        <w:ind w:left="142"/>
        <w:jc w:val="both"/>
        <w:rPr>
          <w:rFonts w:eastAsia="Times New Roman" w:cstheme="minorHAnsi"/>
        </w:rPr>
      </w:pPr>
      <w:r w:rsidRPr="00B16F21">
        <w:rPr>
          <w:rFonts w:eastAsia="Times New Roman" w:cstheme="minorHAnsi"/>
        </w:rPr>
        <w:t>A prote</w:t>
      </w:r>
      <w:r w:rsidRPr="00B16F21">
        <w:rPr>
          <w:rFonts w:eastAsia="Times New Roman" w:cstheme="minorHAnsi" w:hint="eastAsia"/>
        </w:rPr>
        <w:t>çã</w:t>
      </w:r>
      <w:r w:rsidRPr="00B16F21">
        <w:rPr>
          <w:rFonts w:eastAsia="Times New Roman" w:cstheme="minorHAnsi"/>
        </w:rPr>
        <w:t>o contra curto-circuitos das canaliza</w:t>
      </w:r>
      <w:r w:rsidRPr="00B16F21">
        <w:rPr>
          <w:rFonts w:eastAsia="Times New Roman" w:cstheme="minorHAnsi" w:hint="eastAsia"/>
        </w:rPr>
        <w:t>çõ</w:t>
      </w:r>
      <w:r w:rsidRPr="00B16F21">
        <w:rPr>
          <w:rFonts w:eastAsia="Times New Roman" w:cstheme="minorHAnsi"/>
        </w:rPr>
        <w:t xml:space="preserve">es </w:t>
      </w:r>
      <w:r w:rsidRPr="00B16F21">
        <w:rPr>
          <w:rFonts w:eastAsia="Times New Roman" w:cstheme="minorHAnsi" w:hint="eastAsia"/>
        </w:rPr>
        <w:t>é</w:t>
      </w:r>
      <w:r w:rsidRPr="00B16F21">
        <w:rPr>
          <w:rFonts w:eastAsia="Times New Roman" w:cstheme="minorHAnsi"/>
        </w:rPr>
        <w:t xml:space="preserve"> assegurada se as caracter</w:t>
      </w:r>
      <w:r w:rsidRPr="00B16F21">
        <w:rPr>
          <w:rFonts w:eastAsia="Times New Roman" w:cstheme="minorHAnsi" w:hint="eastAsia"/>
        </w:rPr>
        <w:t>í</w:t>
      </w:r>
      <w:r w:rsidRPr="00B16F21">
        <w:rPr>
          <w:rFonts w:eastAsia="Times New Roman" w:cstheme="minorHAnsi"/>
        </w:rPr>
        <w:t>sticas dos dispositivos de</w:t>
      </w:r>
      <w:r w:rsidR="00711B61">
        <w:rPr>
          <w:rFonts w:eastAsia="Times New Roman" w:cstheme="minorHAnsi"/>
        </w:rPr>
        <w:t xml:space="preserve"> </w:t>
      </w:r>
      <w:r w:rsidRPr="00B16F21">
        <w:rPr>
          <w:rFonts w:eastAsia="Times New Roman" w:cstheme="minorHAnsi"/>
        </w:rPr>
        <w:t>prote</w:t>
      </w:r>
      <w:r w:rsidRPr="00B16F21">
        <w:rPr>
          <w:rFonts w:eastAsia="Times New Roman" w:cstheme="minorHAnsi" w:hint="eastAsia"/>
        </w:rPr>
        <w:t>çã</w:t>
      </w:r>
      <w:r w:rsidRPr="00B16F21">
        <w:rPr>
          <w:rFonts w:eastAsia="Times New Roman" w:cstheme="minorHAnsi"/>
        </w:rPr>
        <w:t xml:space="preserve">o obedecerem simultaneamente </w:t>
      </w:r>
      <w:r w:rsidRPr="00B16F21">
        <w:rPr>
          <w:rFonts w:eastAsia="Times New Roman" w:cstheme="minorHAnsi" w:hint="eastAsia"/>
        </w:rPr>
        <w:t>à</w:t>
      </w:r>
      <w:r w:rsidRPr="00B16F21">
        <w:rPr>
          <w:rFonts w:eastAsia="Times New Roman" w:cstheme="minorHAnsi"/>
        </w:rPr>
        <w:t>s seguintes condi</w:t>
      </w:r>
      <w:r w:rsidRPr="00B16F21">
        <w:rPr>
          <w:rFonts w:eastAsia="Times New Roman" w:cstheme="minorHAnsi" w:hint="eastAsia"/>
        </w:rPr>
        <w:t>çõ</w:t>
      </w:r>
      <w:r w:rsidRPr="00B16F21">
        <w:rPr>
          <w:rFonts w:eastAsia="Times New Roman" w:cstheme="minorHAnsi"/>
        </w:rPr>
        <w:t>es:</w:t>
      </w:r>
    </w:p>
    <w:p w14:paraId="7689F04D" w14:textId="7AE02282" w:rsidR="00B16F21" w:rsidRPr="00B16F21" w:rsidRDefault="00B16F21" w:rsidP="00711B61">
      <w:pPr>
        <w:pStyle w:val="PargrafodaLista"/>
        <w:numPr>
          <w:ilvl w:val="0"/>
          <w:numId w:val="37"/>
        </w:numPr>
        <w:spacing w:line="276" w:lineRule="auto"/>
        <w:jc w:val="both"/>
        <w:rPr>
          <w:rFonts w:eastAsia="Times New Roman" w:cstheme="minorHAnsi"/>
          <w:lang w:val="en-US"/>
        </w:rPr>
      </w:pPr>
      <w:proofErr w:type="spellStart"/>
      <w:r w:rsidRPr="00B16F21">
        <w:rPr>
          <w:rFonts w:eastAsia="Times New Roman" w:cstheme="minorHAnsi"/>
          <w:lang w:val="en-US"/>
        </w:rPr>
        <w:t>I</w:t>
      </w:r>
      <w:r w:rsidRPr="00B16F21">
        <w:rPr>
          <w:rFonts w:ascii="Calibri" w:eastAsia="Calibri" w:hAnsi="Calibri" w:cs="Calibri"/>
          <w:sz w:val="16"/>
          <w:szCs w:val="16"/>
          <w:lang w:val="en-US"/>
        </w:rPr>
        <w:t>cc</w:t>
      </w:r>
      <w:proofErr w:type="spellEnd"/>
      <w:r w:rsidRPr="00B16F21">
        <w:rPr>
          <w:rFonts w:eastAsia="Times New Roman" w:cstheme="minorHAnsi"/>
          <w:lang w:val="en-US"/>
        </w:rPr>
        <w:t xml:space="preserve"> </w:t>
      </w:r>
      <w:r w:rsidRPr="00B16F21">
        <w:rPr>
          <w:rFonts w:eastAsia="Times New Roman" w:cstheme="minorHAnsi" w:hint="eastAsia"/>
          <w:lang w:val="en-US"/>
        </w:rPr>
        <w:t>≤</w:t>
      </w:r>
      <w:r w:rsidRPr="00B16F21">
        <w:rPr>
          <w:rFonts w:eastAsia="Times New Roman" w:cstheme="minorHAnsi"/>
          <w:lang w:val="en-US"/>
        </w:rPr>
        <w:t xml:space="preserve"> </w:t>
      </w:r>
      <w:proofErr w:type="spellStart"/>
      <w:r w:rsidRPr="00B16F21">
        <w:rPr>
          <w:rFonts w:eastAsia="Times New Roman" w:cstheme="minorHAnsi"/>
          <w:lang w:val="en-US"/>
        </w:rPr>
        <w:t>P</w:t>
      </w:r>
      <w:r w:rsidRPr="00B16F21">
        <w:rPr>
          <w:rFonts w:ascii="Calibri" w:eastAsia="Calibri" w:hAnsi="Calibri" w:cs="Calibri"/>
          <w:sz w:val="16"/>
          <w:szCs w:val="16"/>
          <w:lang w:val="en-US"/>
        </w:rPr>
        <w:t>dc</w:t>
      </w:r>
      <w:proofErr w:type="spellEnd"/>
    </w:p>
    <w:p w14:paraId="24D4AFB0" w14:textId="2EAB1D6A" w:rsidR="00B16F21" w:rsidRPr="00B16F21" w:rsidRDefault="00B16F21" w:rsidP="00711B61">
      <w:pPr>
        <w:pStyle w:val="PargrafodaLista"/>
        <w:numPr>
          <w:ilvl w:val="0"/>
          <w:numId w:val="37"/>
        </w:numPr>
        <w:spacing w:line="276" w:lineRule="auto"/>
        <w:jc w:val="both"/>
        <w:rPr>
          <w:rFonts w:eastAsia="Times New Roman" w:cstheme="minorHAnsi"/>
        </w:rPr>
      </w:pPr>
      <w:r w:rsidRPr="00B16F21">
        <w:rPr>
          <w:rFonts w:eastAsia="Times New Roman" w:cstheme="minorHAnsi" w:hint="eastAsia"/>
        </w:rPr>
        <w:t>√</w:t>
      </w:r>
      <w:r w:rsidRPr="00B16F21">
        <w:rPr>
          <w:rFonts w:eastAsia="Times New Roman" w:cstheme="minorHAnsi"/>
        </w:rPr>
        <w:t xml:space="preserve">t = k </w:t>
      </w:r>
      <w:r w:rsidRPr="00B16F21">
        <w:rPr>
          <w:rFonts w:eastAsia="Times New Roman" w:cstheme="minorHAnsi" w:hint="eastAsia"/>
        </w:rPr>
        <w:t>×</w:t>
      </w:r>
      <w:r w:rsidRPr="00B16F21">
        <w:rPr>
          <w:rFonts w:eastAsia="Times New Roman" w:cstheme="minorHAnsi"/>
        </w:rPr>
        <w:t xml:space="preserve"> (S/</w:t>
      </w:r>
      <w:proofErr w:type="spellStart"/>
      <w:r w:rsidRPr="00B16F21">
        <w:rPr>
          <w:rFonts w:eastAsia="Times New Roman" w:cstheme="minorHAnsi"/>
        </w:rPr>
        <w:t>I</w:t>
      </w:r>
      <w:r w:rsidRPr="00B16F21">
        <w:rPr>
          <w:rFonts w:ascii="Calibri" w:eastAsia="Calibri" w:hAnsi="Calibri" w:cs="Calibri"/>
          <w:sz w:val="16"/>
          <w:szCs w:val="16"/>
        </w:rPr>
        <w:t>cc</w:t>
      </w:r>
      <w:proofErr w:type="spellEnd"/>
      <w:r w:rsidRPr="00B16F21">
        <w:rPr>
          <w:rFonts w:ascii="Calibri" w:eastAsia="Calibri" w:hAnsi="Calibri" w:cs="Calibri"/>
        </w:rPr>
        <w:t>)</w:t>
      </w:r>
    </w:p>
    <w:p w14:paraId="0E64B434" w14:textId="77777777" w:rsidR="00B16F21" w:rsidRPr="00B16F21" w:rsidRDefault="00B16F21" w:rsidP="00711B61">
      <w:pPr>
        <w:spacing w:line="276" w:lineRule="auto"/>
        <w:ind w:left="142"/>
        <w:jc w:val="both"/>
        <w:rPr>
          <w:rFonts w:eastAsia="Times New Roman" w:cstheme="minorHAnsi"/>
        </w:rPr>
      </w:pPr>
      <w:r w:rsidRPr="00B16F21">
        <w:rPr>
          <w:rFonts w:eastAsia="Times New Roman" w:cstheme="minorHAnsi"/>
        </w:rPr>
        <w:t>Em que:</w:t>
      </w:r>
    </w:p>
    <w:p w14:paraId="4861EA62" w14:textId="471CA24B" w:rsidR="00B16F21" w:rsidRPr="00B16F21" w:rsidRDefault="00B16F21" w:rsidP="00711B61">
      <w:pPr>
        <w:pStyle w:val="PargrafodaLista"/>
        <w:numPr>
          <w:ilvl w:val="0"/>
          <w:numId w:val="38"/>
        </w:numPr>
        <w:spacing w:line="276" w:lineRule="auto"/>
        <w:jc w:val="both"/>
        <w:rPr>
          <w:rFonts w:eastAsia="Times New Roman" w:cstheme="minorHAnsi"/>
        </w:rPr>
      </w:pPr>
      <w:proofErr w:type="spellStart"/>
      <w:r w:rsidRPr="00B16F21">
        <w:rPr>
          <w:rFonts w:eastAsia="Times New Roman" w:cstheme="minorHAnsi"/>
        </w:rPr>
        <w:t>P</w:t>
      </w:r>
      <w:r w:rsidRPr="00B16F21">
        <w:rPr>
          <w:rFonts w:eastAsia="Times New Roman" w:cstheme="minorHAnsi"/>
          <w:sz w:val="16"/>
          <w:szCs w:val="16"/>
        </w:rPr>
        <w:t>dc</w:t>
      </w:r>
      <w:proofErr w:type="spellEnd"/>
      <w:r w:rsidRPr="00B16F21">
        <w:rPr>
          <w:rFonts w:eastAsia="Times New Roman" w:cstheme="minorHAnsi"/>
        </w:rPr>
        <w:t xml:space="preserve"> </w:t>
      </w:r>
      <w:r>
        <w:rPr>
          <w:rFonts w:eastAsia="Times New Roman" w:cstheme="minorHAnsi"/>
        </w:rPr>
        <w:t xml:space="preserve">- </w:t>
      </w:r>
      <w:r w:rsidRPr="00B16F21">
        <w:rPr>
          <w:rFonts w:eastAsia="Times New Roman" w:cstheme="minorHAnsi"/>
        </w:rPr>
        <w:t>Poder de corte do aparelho de prote</w:t>
      </w:r>
      <w:r w:rsidRPr="00B16F21">
        <w:rPr>
          <w:rFonts w:eastAsia="Times New Roman" w:cstheme="minorHAnsi" w:hint="eastAsia"/>
        </w:rPr>
        <w:t>çã</w:t>
      </w:r>
      <w:r w:rsidRPr="00B16F21">
        <w:rPr>
          <w:rFonts w:eastAsia="Times New Roman" w:cstheme="minorHAnsi"/>
        </w:rPr>
        <w:t>o</w:t>
      </w:r>
      <w:r w:rsidR="00B33AC2">
        <w:rPr>
          <w:rFonts w:eastAsia="Times New Roman" w:cstheme="minorHAnsi"/>
        </w:rPr>
        <w:t>;</w:t>
      </w:r>
    </w:p>
    <w:p w14:paraId="3DA8D097" w14:textId="4FDC079B" w:rsidR="008C0AFB" w:rsidRDefault="00B16F21" w:rsidP="00711B61">
      <w:pPr>
        <w:pStyle w:val="PargrafodaLista"/>
        <w:numPr>
          <w:ilvl w:val="0"/>
          <w:numId w:val="38"/>
        </w:numPr>
        <w:spacing w:line="276" w:lineRule="auto"/>
        <w:jc w:val="both"/>
        <w:rPr>
          <w:rFonts w:eastAsia="Times New Roman" w:cstheme="minorHAnsi"/>
        </w:rPr>
      </w:pPr>
      <w:r w:rsidRPr="00B16F21">
        <w:rPr>
          <w:rFonts w:eastAsia="Times New Roman" w:cstheme="minorHAnsi"/>
        </w:rPr>
        <w:t xml:space="preserve">t </w:t>
      </w:r>
      <w:r>
        <w:rPr>
          <w:rFonts w:eastAsia="Times New Roman" w:cstheme="minorHAnsi"/>
        </w:rPr>
        <w:t xml:space="preserve">- </w:t>
      </w:r>
      <w:r w:rsidRPr="00B16F21">
        <w:rPr>
          <w:rFonts w:eastAsia="Times New Roman" w:cstheme="minorHAnsi"/>
        </w:rPr>
        <w:t>Tempo de corte do aparelho de prote</w:t>
      </w:r>
      <w:r w:rsidRPr="00B16F21">
        <w:rPr>
          <w:rFonts w:eastAsia="Times New Roman" w:cstheme="minorHAnsi" w:hint="eastAsia"/>
        </w:rPr>
        <w:t>çã</w:t>
      </w:r>
      <w:r w:rsidRPr="00B16F21">
        <w:rPr>
          <w:rFonts w:eastAsia="Times New Roman" w:cstheme="minorHAnsi"/>
        </w:rPr>
        <w:t>o, em segundos</w:t>
      </w:r>
      <w:r w:rsidR="00B33AC2">
        <w:rPr>
          <w:rFonts w:eastAsia="Times New Roman" w:cstheme="minorHAnsi"/>
        </w:rPr>
        <w:t>;</w:t>
      </w:r>
    </w:p>
    <w:p w14:paraId="543B912E" w14:textId="67CA1D89" w:rsidR="00B16F21" w:rsidRPr="00B16F21" w:rsidRDefault="00B16F21" w:rsidP="00711B61">
      <w:pPr>
        <w:pStyle w:val="PargrafodaLista"/>
        <w:numPr>
          <w:ilvl w:val="0"/>
          <w:numId w:val="38"/>
        </w:numPr>
        <w:spacing w:line="276" w:lineRule="auto"/>
        <w:jc w:val="both"/>
        <w:rPr>
          <w:rFonts w:eastAsia="Times New Roman" w:cstheme="minorHAnsi"/>
        </w:rPr>
      </w:pPr>
      <w:r w:rsidRPr="00B16F21">
        <w:rPr>
          <w:rFonts w:eastAsia="Times New Roman" w:cstheme="minorHAnsi"/>
        </w:rPr>
        <w:t xml:space="preserve">K </w:t>
      </w:r>
      <w:r>
        <w:rPr>
          <w:rFonts w:eastAsia="Times New Roman" w:cstheme="minorHAnsi"/>
        </w:rPr>
        <w:t xml:space="preserve">- </w:t>
      </w:r>
      <w:r w:rsidRPr="00B16F21">
        <w:rPr>
          <w:rFonts w:eastAsia="Times New Roman" w:cstheme="minorHAnsi"/>
        </w:rPr>
        <w:t>Constante para condutores em alma de cobre</w:t>
      </w:r>
      <w:r w:rsidR="00B33AC2">
        <w:rPr>
          <w:rFonts w:eastAsia="Times New Roman" w:cstheme="minorHAnsi"/>
        </w:rPr>
        <w:t>;</w:t>
      </w:r>
    </w:p>
    <w:p w14:paraId="0C3D840E" w14:textId="64288791" w:rsidR="00B16F21" w:rsidRPr="00B16F21" w:rsidRDefault="00B16F21" w:rsidP="00711B61">
      <w:pPr>
        <w:pStyle w:val="PargrafodaLista"/>
        <w:numPr>
          <w:ilvl w:val="0"/>
          <w:numId w:val="38"/>
        </w:numPr>
        <w:spacing w:line="276" w:lineRule="auto"/>
        <w:jc w:val="both"/>
        <w:rPr>
          <w:rFonts w:eastAsia="Times New Roman" w:cstheme="minorHAnsi"/>
        </w:rPr>
      </w:pPr>
      <w:r w:rsidRPr="00B16F21">
        <w:rPr>
          <w:rFonts w:eastAsia="Times New Roman" w:cstheme="minorHAnsi"/>
        </w:rPr>
        <w:t xml:space="preserve">S </w:t>
      </w:r>
      <w:r>
        <w:rPr>
          <w:rFonts w:eastAsia="Times New Roman" w:cstheme="minorHAnsi"/>
        </w:rPr>
        <w:t xml:space="preserve">- </w:t>
      </w:r>
      <w:r w:rsidRPr="00B16F21">
        <w:rPr>
          <w:rFonts w:eastAsia="Times New Roman" w:cstheme="minorHAnsi"/>
        </w:rPr>
        <w:t>Sec</w:t>
      </w:r>
      <w:r w:rsidRPr="00B16F21">
        <w:rPr>
          <w:rFonts w:eastAsia="Times New Roman" w:cstheme="minorHAnsi" w:hint="eastAsia"/>
        </w:rPr>
        <w:t>çã</w:t>
      </w:r>
      <w:r w:rsidRPr="00B16F21">
        <w:rPr>
          <w:rFonts w:eastAsia="Times New Roman" w:cstheme="minorHAnsi"/>
        </w:rPr>
        <w:t>o reta dos condutores, em mm</w:t>
      </w:r>
      <w:r w:rsidRPr="00B16F21">
        <w:rPr>
          <w:rFonts w:eastAsia="Times New Roman" w:cstheme="minorHAnsi" w:hint="eastAsia"/>
        </w:rPr>
        <w:t>²</w:t>
      </w:r>
      <w:r>
        <w:rPr>
          <w:rFonts w:eastAsia="Times New Roman" w:cstheme="minorHAnsi"/>
        </w:rPr>
        <w:t>;</w:t>
      </w:r>
    </w:p>
    <w:p w14:paraId="75E2E136" w14:textId="01E5AA62" w:rsidR="00B16F21" w:rsidRPr="00B16F21" w:rsidRDefault="00B16F21" w:rsidP="00711B61">
      <w:pPr>
        <w:pStyle w:val="PargrafodaLista"/>
        <w:numPr>
          <w:ilvl w:val="0"/>
          <w:numId w:val="38"/>
        </w:numPr>
        <w:spacing w:line="276" w:lineRule="auto"/>
        <w:jc w:val="both"/>
        <w:rPr>
          <w:rFonts w:eastAsia="Times New Roman" w:cstheme="minorHAnsi"/>
        </w:rPr>
      </w:pPr>
      <w:proofErr w:type="spellStart"/>
      <w:r w:rsidRPr="00B16F21">
        <w:rPr>
          <w:rFonts w:eastAsia="Times New Roman" w:cstheme="minorHAnsi"/>
        </w:rPr>
        <w:t>I</w:t>
      </w:r>
      <w:r w:rsidRPr="00B16F21">
        <w:rPr>
          <w:rFonts w:eastAsia="Times New Roman" w:cstheme="minorHAnsi"/>
          <w:sz w:val="16"/>
          <w:szCs w:val="16"/>
        </w:rPr>
        <w:t>cc</w:t>
      </w:r>
      <w:proofErr w:type="spellEnd"/>
      <w:r w:rsidRPr="00B16F21">
        <w:rPr>
          <w:rFonts w:eastAsia="Times New Roman" w:cstheme="minorHAnsi"/>
        </w:rPr>
        <w:t xml:space="preserve"> </w:t>
      </w:r>
      <w:r>
        <w:rPr>
          <w:rFonts w:eastAsia="Times New Roman" w:cstheme="minorHAnsi"/>
        </w:rPr>
        <w:t xml:space="preserve">- </w:t>
      </w:r>
      <w:r w:rsidRPr="00B16F21">
        <w:rPr>
          <w:rFonts w:eastAsia="Times New Roman" w:cstheme="minorHAnsi"/>
        </w:rPr>
        <w:t>Intensidade de corrente m</w:t>
      </w:r>
      <w:r w:rsidRPr="00B16F21">
        <w:rPr>
          <w:rFonts w:eastAsia="Times New Roman" w:cstheme="minorHAnsi" w:hint="eastAsia"/>
        </w:rPr>
        <w:t>í</w:t>
      </w:r>
      <w:r w:rsidRPr="00B16F21">
        <w:rPr>
          <w:rFonts w:eastAsia="Times New Roman" w:cstheme="minorHAnsi"/>
        </w:rPr>
        <w:t>nima de curto-circuito</w:t>
      </w:r>
      <w:r>
        <w:rPr>
          <w:rFonts w:eastAsia="Times New Roman" w:cstheme="minorHAnsi"/>
        </w:rPr>
        <w:t>.</w:t>
      </w:r>
    </w:p>
    <w:p w14:paraId="6E4FE95C" w14:textId="77777777" w:rsidR="00B16F21" w:rsidRDefault="00B16F21" w:rsidP="00B16F21">
      <w:pPr>
        <w:spacing w:line="276" w:lineRule="auto"/>
        <w:rPr>
          <w:rFonts w:eastAsia="Times New Roman" w:cstheme="minorHAnsi"/>
        </w:rPr>
      </w:pPr>
    </w:p>
    <w:p w14:paraId="612D8EF3" w14:textId="4700B4CF" w:rsidR="00B33AC2" w:rsidRPr="00B33AC2" w:rsidRDefault="00B33AC2" w:rsidP="00B33AC2">
      <w:pPr>
        <w:pStyle w:val="Ttulo2"/>
        <w:numPr>
          <w:ilvl w:val="1"/>
          <w:numId w:val="1"/>
        </w:numPr>
        <w:ind w:left="284" w:hanging="142"/>
      </w:pPr>
      <w:bookmarkStart w:id="75" w:name="_Toc232172955"/>
      <w:r w:rsidRPr="00B33AC2">
        <w:lastRenderedPageBreak/>
        <w:t>Poder de Corte dos Aparelhos de Prote</w:t>
      </w:r>
      <w:r w:rsidRPr="00B33AC2">
        <w:rPr>
          <w:rFonts w:hint="eastAsia"/>
        </w:rPr>
        <w:t>çã</w:t>
      </w:r>
      <w:r w:rsidRPr="00B33AC2">
        <w:t>o</w:t>
      </w:r>
      <w:bookmarkEnd w:id="75"/>
    </w:p>
    <w:p w14:paraId="3BC43F16" w14:textId="4F1820AA" w:rsidR="00B33AC2" w:rsidRPr="00B33AC2" w:rsidRDefault="00B33AC2" w:rsidP="00711B61">
      <w:pPr>
        <w:ind w:left="142"/>
        <w:jc w:val="both"/>
        <w:rPr>
          <w:rFonts w:eastAsia="Times New Roman" w:cstheme="minorHAnsi"/>
        </w:rPr>
      </w:pPr>
      <w:r w:rsidRPr="00B33AC2">
        <w:rPr>
          <w:rFonts w:eastAsia="Times New Roman" w:cstheme="minorHAnsi"/>
        </w:rPr>
        <w:t>Os aparelhos de prote</w:t>
      </w:r>
      <w:r w:rsidRPr="00B33AC2">
        <w:rPr>
          <w:rFonts w:eastAsia="Times New Roman" w:cstheme="minorHAnsi" w:hint="eastAsia"/>
        </w:rPr>
        <w:t>çã</w:t>
      </w:r>
      <w:r w:rsidRPr="00B33AC2">
        <w:rPr>
          <w:rFonts w:eastAsia="Times New Roman" w:cstheme="minorHAnsi"/>
        </w:rPr>
        <w:t>o dever</w:t>
      </w:r>
      <w:r w:rsidRPr="00B33AC2">
        <w:rPr>
          <w:rFonts w:eastAsia="Times New Roman" w:cstheme="minorHAnsi" w:hint="eastAsia"/>
        </w:rPr>
        <w:t>ã</w:t>
      </w:r>
      <w:r w:rsidRPr="00B33AC2">
        <w:rPr>
          <w:rFonts w:eastAsia="Times New Roman" w:cstheme="minorHAnsi"/>
        </w:rPr>
        <w:t xml:space="preserve">o ter capacidade de corte adequada </w:t>
      </w:r>
      <w:r w:rsidRPr="00B33AC2">
        <w:rPr>
          <w:rFonts w:eastAsia="Times New Roman" w:cstheme="minorHAnsi" w:hint="eastAsia"/>
        </w:rPr>
        <w:t>à</w:t>
      </w:r>
      <w:r w:rsidRPr="00B33AC2">
        <w:rPr>
          <w:rFonts w:eastAsia="Times New Roman" w:cstheme="minorHAnsi"/>
        </w:rPr>
        <w:t>s correntes de curto-circuito</w:t>
      </w:r>
      <w:r>
        <w:rPr>
          <w:rFonts w:eastAsia="Times New Roman" w:cstheme="minorHAnsi"/>
        </w:rPr>
        <w:t xml:space="preserve"> </w:t>
      </w:r>
      <w:r w:rsidRPr="00B33AC2">
        <w:rPr>
          <w:rFonts w:eastAsia="Times New Roman" w:cstheme="minorHAnsi"/>
        </w:rPr>
        <w:t>expect</w:t>
      </w:r>
      <w:r w:rsidRPr="00B33AC2">
        <w:rPr>
          <w:rFonts w:eastAsia="Times New Roman" w:cstheme="minorHAnsi" w:hint="eastAsia"/>
        </w:rPr>
        <w:t>á</w:t>
      </w:r>
      <w:r w:rsidRPr="00B33AC2">
        <w:rPr>
          <w:rFonts w:eastAsia="Times New Roman" w:cstheme="minorHAnsi"/>
        </w:rPr>
        <w:t>veis nos seus pontos de instala</w:t>
      </w:r>
      <w:r w:rsidRPr="00B33AC2">
        <w:rPr>
          <w:rFonts w:eastAsia="Times New Roman" w:cstheme="minorHAnsi" w:hint="eastAsia"/>
        </w:rPr>
        <w:t>çã</w:t>
      </w:r>
      <w:r w:rsidRPr="00B33AC2">
        <w:rPr>
          <w:rFonts w:eastAsia="Times New Roman" w:cstheme="minorHAnsi"/>
        </w:rPr>
        <w:t>o, conforme especificado.</w:t>
      </w:r>
      <w:r w:rsidR="001328A8">
        <w:rPr>
          <w:rFonts w:eastAsia="Times New Roman" w:cstheme="minorHAnsi"/>
        </w:rPr>
        <w:t xml:space="preserve"> </w:t>
      </w:r>
      <w:r w:rsidRPr="00B33AC2">
        <w:rPr>
          <w:rFonts w:eastAsia="Times New Roman" w:cstheme="minorHAnsi"/>
        </w:rPr>
        <w:t>Uma vez que a prote</w:t>
      </w:r>
      <w:r w:rsidRPr="00B33AC2">
        <w:rPr>
          <w:rFonts w:eastAsia="Times New Roman" w:cstheme="minorHAnsi" w:hint="eastAsia"/>
        </w:rPr>
        <w:t>çã</w:t>
      </w:r>
      <w:r w:rsidRPr="00B33AC2">
        <w:rPr>
          <w:rFonts w:eastAsia="Times New Roman" w:cstheme="minorHAnsi"/>
        </w:rPr>
        <w:t xml:space="preserve">o contra sobrecargas e curto-circuitos </w:t>
      </w:r>
      <w:r w:rsidRPr="00B33AC2">
        <w:rPr>
          <w:rFonts w:eastAsia="Times New Roman" w:cstheme="minorHAnsi" w:hint="eastAsia"/>
        </w:rPr>
        <w:t>é</w:t>
      </w:r>
      <w:r w:rsidRPr="00B33AC2">
        <w:rPr>
          <w:rFonts w:eastAsia="Times New Roman" w:cstheme="minorHAnsi"/>
        </w:rPr>
        <w:t xml:space="preserve"> assegurada pelo mesmo aparelho, dotado</w:t>
      </w:r>
      <w:r>
        <w:rPr>
          <w:rFonts w:eastAsia="Times New Roman" w:cstheme="minorHAnsi"/>
        </w:rPr>
        <w:t xml:space="preserve"> </w:t>
      </w:r>
      <w:r w:rsidRPr="00B33AC2">
        <w:rPr>
          <w:rFonts w:eastAsia="Times New Roman" w:cstheme="minorHAnsi"/>
        </w:rPr>
        <w:t>de poder de corte exigido (regra do poder de corte), a sele</w:t>
      </w:r>
      <w:r w:rsidRPr="00B33AC2">
        <w:rPr>
          <w:rFonts w:eastAsia="Times New Roman" w:cstheme="minorHAnsi" w:hint="eastAsia"/>
        </w:rPr>
        <w:t>çã</w:t>
      </w:r>
      <w:r w:rsidRPr="00B33AC2">
        <w:rPr>
          <w:rFonts w:eastAsia="Times New Roman" w:cstheme="minorHAnsi"/>
        </w:rPr>
        <w:t>o do dispositivo com base nos crit</w:t>
      </w:r>
      <w:r w:rsidRPr="00B33AC2">
        <w:rPr>
          <w:rFonts w:eastAsia="Times New Roman" w:cstheme="minorHAnsi" w:hint="eastAsia"/>
        </w:rPr>
        <w:t>é</w:t>
      </w:r>
      <w:r w:rsidRPr="00B33AC2">
        <w:rPr>
          <w:rFonts w:eastAsia="Times New Roman" w:cstheme="minorHAnsi"/>
        </w:rPr>
        <w:t>rios de</w:t>
      </w:r>
      <w:r>
        <w:rPr>
          <w:rFonts w:eastAsia="Times New Roman" w:cstheme="minorHAnsi"/>
        </w:rPr>
        <w:t xml:space="preserve"> </w:t>
      </w:r>
      <w:r w:rsidRPr="00B33AC2">
        <w:rPr>
          <w:rFonts w:eastAsia="Times New Roman" w:cstheme="minorHAnsi"/>
        </w:rPr>
        <w:t>sobrecarga dispensa a verifica</w:t>
      </w:r>
      <w:r w:rsidRPr="00B33AC2">
        <w:rPr>
          <w:rFonts w:eastAsia="Times New Roman" w:cstheme="minorHAnsi" w:hint="eastAsia"/>
        </w:rPr>
        <w:t>çã</w:t>
      </w:r>
      <w:r w:rsidRPr="00B33AC2">
        <w:rPr>
          <w:rFonts w:eastAsia="Times New Roman" w:cstheme="minorHAnsi"/>
        </w:rPr>
        <w:t>o da segunda condi</w:t>
      </w:r>
      <w:r w:rsidRPr="00B33AC2">
        <w:rPr>
          <w:rFonts w:eastAsia="Times New Roman" w:cstheme="minorHAnsi" w:hint="eastAsia"/>
        </w:rPr>
        <w:t>çã</w:t>
      </w:r>
      <w:r w:rsidRPr="00B33AC2">
        <w:rPr>
          <w:rFonts w:eastAsia="Times New Roman" w:cstheme="minorHAnsi"/>
        </w:rPr>
        <w:t>o de curto-circuito.</w:t>
      </w:r>
    </w:p>
    <w:p w14:paraId="0BEE9ACD" w14:textId="0A9B6573" w:rsidR="00B33AC2" w:rsidRPr="00B16F21" w:rsidRDefault="00B33AC2" w:rsidP="00711B61">
      <w:pPr>
        <w:ind w:left="142"/>
        <w:jc w:val="both"/>
        <w:rPr>
          <w:rFonts w:eastAsia="Times New Roman" w:cstheme="minorHAnsi"/>
        </w:rPr>
      </w:pPr>
      <w:r w:rsidRPr="00B33AC2">
        <w:rPr>
          <w:rFonts w:eastAsia="Times New Roman" w:cstheme="minorHAnsi"/>
        </w:rPr>
        <w:t>Os dispositivos de prote</w:t>
      </w:r>
      <w:r w:rsidRPr="00B33AC2">
        <w:rPr>
          <w:rFonts w:eastAsia="Times New Roman" w:cstheme="minorHAnsi" w:hint="eastAsia"/>
        </w:rPr>
        <w:t>çã</w:t>
      </w:r>
      <w:r w:rsidRPr="00B33AC2">
        <w:rPr>
          <w:rFonts w:eastAsia="Times New Roman" w:cstheme="minorHAnsi"/>
        </w:rPr>
        <w:t>o contra sobreintensidades ser</w:t>
      </w:r>
      <w:r w:rsidRPr="00B33AC2">
        <w:rPr>
          <w:rFonts w:eastAsia="Times New Roman" w:cstheme="minorHAnsi" w:hint="eastAsia"/>
        </w:rPr>
        <w:t>ã</w:t>
      </w:r>
      <w:r w:rsidRPr="00B33AC2">
        <w:rPr>
          <w:rFonts w:eastAsia="Times New Roman" w:cstheme="minorHAnsi"/>
        </w:rPr>
        <w:t>o colocados em regra na origem das</w:t>
      </w:r>
      <w:r>
        <w:rPr>
          <w:rFonts w:eastAsia="Times New Roman" w:cstheme="minorHAnsi"/>
        </w:rPr>
        <w:t xml:space="preserve"> </w:t>
      </w:r>
      <w:r w:rsidRPr="00B33AC2">
        <w:rPr>
          <w:rFonts w:eastAsia="Times New Roman" w:cstheme="minorHAnsi"/>
        </w:rPr>
        <w:t>canaliza</w:t>
      </w:r>
      <w:r w:rsidRPr="00B33AC2">
        <w:rPr>
          <w:rFonts w:eastAsia="Times New Roman" w:cstheme="minorHAnsi" w:hint="eastAsia"/>
        </w:rPr>
        <w:t>çõ</w:t>
      </w:r>
      <w:r w:rsidRPr="00B33AC2">
        <w:rPr>
          <w:rFonts w:eastAsia="Times New Roman" w:cstheme="minorHAnsi"/>
        </w:rPr>
        <w:t>es e em todos os locais em que se verifiquem mudan</w:t>
      </w:r>
      <w:r w:rsidRPr="00B33AC2">
        <w:rPr>
          <w:rFonts w:eastAsia="Times New Roman" w:cstheme="minorHAnsi" w:hint="eastAsia"/>
        </w:rPr>
        <w:t>ç</w:t>
      </w:r>
      <w:r w:rsidRPr="00B33AC2">
        <w:rPr>
          <w:rFonts w:eastAsia="Times New Roman" w:cstheme="minorHAnsi"/>
        </w:rPr>
        <w:t>as de sec</w:t>
      </w:r>
      <w:r w:rsidRPr="00B33AC2">
        <w:rPr>
          <w:rFonts w:eastAsia="Times New Roman" w:cstheme="minorHAnsi" w:hint="eastAsia"/>
        </w:rPr>
        <w:t>çã</w:t>
      </w:r>
      <w:r w:rsidRPr="00B33AC2">
        <w:rPr>
          <w:rFonts w:eastAsia="Times New Roman" w:cstheme="minorHAnsi"/>
        </w:rPr>
        <w:t>o ou outras altera</w:t>
      </w:r>
      <w:r w:rsidRPr="00B33AC2">
        <w:rPr>
          <w:rFonts w:eastAsia="Times New Roman" w:cstheme="minorHAnsi" w:hint="eastAsia"/>
        </w:rPr>
        <w:t>çõ</w:t>
      </w:r>
      <w:r w:rsidRPr="00B33AC2">
        <w:rPr>
          <w:rFonts w:eastAsia="Times New Roman" w:cstheme="minorHAnsi"/>
        </w:rPr>
        <w:t>es que</w:t>
      </w:r>
      <w:r>
        <w:rPr>
          <w:rFonts w:eastAsia="Times New Roman" w:cstheme="minorHAnsi"/>
        </w:rPr>
        <w:t xml:space="preserve"> </w:t>
      </w:r>
      <w:r w:rsidRPr="00B33AC2">
        <w:rPr>
          <w:rFonts w:eastAsia="Times New Roman" w:cstheme="minorHAnsi"/>
        </w:rPr>
        <w:t>envolvam a diminui</w:t>
      </w:r>
      <w:r w:rsidRPr="00B33AC2">
        <w:rPr>
          <w:rFonts w:eastAsia="Times New Roman" w:cstheme="minorHAnsi" w:hint="eastAsia"/>
        </w:rPr>
        <w:t>çã</w:t>
      </w:r>
      <w:r w:rsidRPr="00B33AC2">
        <w:rPr>
          <w:rFonts w:eastAsia="Times New Roman" w:cstheme="minorHAnsi"/>
        </w:rPr>
        <w:t>o das intensidades m</w:t>
      </w:r>
      <w:r w:rsidRPr="00B33AC2">
        <w:rPr>
          <w:rFonts w:eastAsia="Times New Roman" w:cstheme="minorHAnsi" w:hint="eastAsia"/>
        </w:rPr>
        <w:t>á</w:t>
      </w:r>
      <w:r w:rsidRPr="00B33AC2">
        <w:rPr>
          <w:rFonts w:eastAsia="Times New Roman" w:cstheme="minorHAnsi"/>
        </w:rPr>
        <w:t>ximas admiss</w:t>
      </w:r>
      <w:r w:rsidRPr="00B33AC2">
        <w:rPr>
          <w:rFonts w:eastAsia="Times New Roman" w:cstheme="minorHAnsi" w:hint="eastAsia"/>
        </w:rPr>
        <w:t>í</w:t>
      </w:r>
      <w:r w:rsidRPr="00B33AC2">
        <w:rPr>
          <w:rFonts w:eastAsia="Times New Roman" w:cstheme="minorHAnsi"/>
        </w:rPr>
        <w:t>veis dos circuitos.</w:t>
      </w:r>
    </w:p>
    <w:p w14:paraId="5E77947E" w14:textId="31D9FE48" w:rsidR="009C13EB" w:rsidRDefault="00D676EB" w:rsidP="00711B61">
      <w:pPr>
        <w:spacing w:line="276" w:lineRule="auto"/>
        <w:ind w:left="142"/>
        <w:jc w:val="both"/>
        <w:rPr>
          <w:rFonts w:eastAsia="Times New Roman" w:cstheme="minorHAnsi"/>
          <w:b/>
          <w:bCs/>
        </w:rPr>
      </w:pPr>
      <w:r w:rsidRPr="00B33AC2">
        <w:rPr>
          <w:rFonts w:eastAsia="Times New Roman" w:cstheme="minorHAnsi"/>
          <w:b/>
          <w:bCs/>
        </w:rPr>
        <w:t>Toda a aparelhagem de corte e proteção deve ter o poder de corte nunca inferior a 6KA.</w:t>
      </w:r>
    </w:p>
    <w:p w14:paraId="29FDE3CF" w14:textId="77777777" w:rsidR="005A1802" w:rsidRDefault="005A1802" w:rsidP="00D4578C">
      <w:pPr>
        <w:spacing w:line="276" w:lineRule="auto"/>
        <w:ind w:left="142"/>
        <w:rPr>
          <w:rFonts w:eastAsia="Times New Roman" w:cstheme="minorHAnsi"/>
          <w:b/>
          <w:bCs/>
        </w:rPr>
      </w:pPr>
    </w:p>
    <w:p w14:paraId="2131C4EA" w14:textId="77777777" w:rsidR="003F5FA4" w:rsidRPr="00B33AC2" w:rsidRDefault="003F5FA4" w:rsidP="00D4578C">
      <w:pPr>
        <w:spacing w:line="276" w:lineRule="auto"/>
        <w:ind w:left="142"/>
        <w:rPr>
          <w:rFonts w:eastAsia="Times New Roman" w:cstheme="minorHAnsi"/>
          <w:b/>
          <w:bCs/>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C13EB" w:rsidRPr="000B78B6" w14:paraId="24BC6D10" w14:textId="77777777" w:rsidTr="003A5228">
        <w:tc>
          <w:tcPr>
            <w:tcW w:w="7371" w:type="dxa"/>
            <w:vAlign w:val="bottom"/>
          </w:tcPr>
          <w:p w14:paraId="0DFBA009" w14:textId="734109AA" w:rsidR="009C13EB" w:rsidRPr="000B78B6" w:rsidRDefault="009C13EB" w:rsidP="003A5228">
            <w:pPr>
              <w:pStyle w:val="Ttulo1"/>
              <w:numPr>
                <w:ilvl w:val="0"/>
                <w:numId w:val="1"/>
              </w:numPr>
              <w:rPr>
                <w:rFonts w:cstheme="minorHAnsi"/>
              </w:rPr>
            </w:pPr>
            <w:r>
              <w:t xml:space="preserve"> </w:t>
            </w:r>
            <w:bookmarkStart w:id="76" w:name="_Toc232172956"/>
            <w:r w:rsidR="00D676EB">
              <w:t>QUADRO ELÉTRICO</w:t>
            </w:r>
            <w:bookmarkEnd w:id="76"/>
          </w:p>
        </w:tc>
        <w:tc>
          <w:tcPr>
            <w:tcW w:w="2257" w:type="dxa"/>
            <w:vAlign w:val="bottom"/>
          </w:tcPr>
          <w:p w14:paraId="09372CC0" w14:textId="77777777" w:rsidR="009C13EB" w:rsidRPr="000B78B6" w:rsidRDefault="009C13EB" w:rsidP="003A5228">
            <w:pPr>
              <w:pStyle w:val="Ttulo1"/>
              <w:ind w:left="720"/>
              <w:rPr>
                <w:rFonts w:cstheme="minorHAnsi"/>
              </w:rPr>
            </w:pPr>
          </w:p>
        </w:tc>
      </w:tr>
    </w:tbl>
    <w:p w14:paraId="6BB0B1D6" w14:textId="77777777" w:rsidR="009C13EB" w:rsidRPr="000B78B6" w:rsidRDefault="009C13EB" w:rsidP="009C13EB">
      <w:pPr>
        <w:jc w:val="both"/>
        <w:rPr>
          <w:sz w:val="16"/>
          <w:szCs w:val="16"/>
        </w:rPr>
      </w:pPr>
    </w:p>
    <w:p w14:paraId="0E6A132C" w14:textId="041C57CD" w:rsidR="00D676EB" w:rsidRPr="006055AA" w:rsidRDefault="00500A1B" w:rsidP="00D676EB">
      <w:pPr>
        <w:ind w:left="142"/>
        <w:jc w:val="both"/>
        <w:rPr>
          <w:rFonts w:eastAsia="Times New Roman" w:cstheme="minorHAnsi"/>
        </w:rPr>
      </w:pPr>
      <w:r w:rsidRPr="00500A1B">
        <w:rPr>
          <w:rFonts w:eastAsia="Times New Roman" w:cstheme="minorHAnsi"/>
        </w:rPr>
        <w:t>Os quadros elétricos a instalar ficarão</w:t>
      </w:r>
      <w:r>
        <w:rPr>
          <w:rFonts w:eastAsia="Times New Roman" w:cstheme="minorHAnsi"/>
        </w:rPr>
        <w:t xml:space="preserve"> </w:t>
      </w:r>
      <w:r w:rsidRPr="00500A1B">
        <w:rPr>
          <w:rFonts w:eastAsia="Times New Roman" w:cstheme="minorHAnsi"/>
        </w:rPr>
        <w:t xml:space="preserve">ocultos em armários técnicos ou localizados junto à entrada da nova zona de cada piso </w:t>
      </w:r>
      <w:r w:rsidR="002A778C">
        <w:rPr>
          <w:rFonts w:eastAsia="Times New Roman" w:cstheme="minorHAnsi"/>
        </w:rPr>
        <w:t xml:space="preserve">e </w:t>
      </w:r>
      <w:r w:rsidR="00D676EB" w:rsidRPr="006055AA">
        <w:rPr>
          <w:rFonts w:eastAsia="Times New Roman" w:cstheme="minorHAnsi"/>
        </w:rPr>
        <w:t>ser</w:t>
      </w:r>
      <w:r w:rsidR="000C1380">
        <w:rPr>
          <w:rFonts w:eastAsia="Times New Roman" w:cstheme="minorHAnsi"/>
        </w:rPr>
        <w:t>ão</w:t>
      </w:r>
      <w:r w:rsidR="00D676EB" w:rsidRPr="006055AA">
        <w:rPr>
          <w:rFonts w:eastAsia="Times New Roman" w:cstheme="minorHAnsi"/>
        </w:rPr>
        <w:t xml:space="preserve"> equipado</w:t>
      </w:r>
      <w:r w:rsidR="000C1380">
        <w:rPr>
          <w:rFonts w:eastAsia="Times New Roman" w:cstheme="minorHAnsi"/>
        </w:rPr>
        <w:t>s</w:t>
      </w:r>
      <w:r w:rsidR="00D676EB" w:rsidRPr="006055AA">
        <w:rPr>
          <w:rFonts w:eastAsia="Times New Roman" w:cstheme="minorHAnsi"/>
        </w:rPr>
        <w:t xml:space="preserve"> com corte geral e com a aparelhagem de manobra e proteção contra sobrecargas e curto-circuitos e dispositivos diferenciais </w:t>
      </w:r>
      <w:r w:rsidR="00292D8D">
        <w:rPr>
          <w:rFonts w:eastAsia="Times New Roman" w:cstheme="minorHAnsi"/>
        </w:rPr>
        <w:t>de medição de</w:t>
      </w:r>
      <w:r w:rsidR="001465A5">
        <w:rPr>
          <w:rFonts w:eastAsia="Times New Roman" w:cstheme="minorHAnsi"/>
        </w:rPr>
        <w:t xml:space="preserve"> </w:t>
      </w:r>
      <w:r w:rsidR="00D676EB" w:rsidRPr="006055AA">
        <w:rPr>
          <w:rFonts w:eastAsia="Times New Roman" w:cstheme="minorHAnsi"/>
        </w:rPr>
        <w:t>correntes de fuga à terra que obedecerá às prescrições regulamentares aplicáveis.</w:t>
      </w:r>
    </w:p>
    <w:p w14:paraId="166E2B6B" w14:textId="1E91BD2A" w:rsidR="00D676EB" w:rsidRPr="006055AA" w:rsidRDefault="00D676EB" w:rsidP="00D676EB">
      <w:pPr>
        <w:ind w:left="142"/>
        <w:jc w:val="both"/>
        <w:rPr>
          <w:rFonts w:eastAsia="Times New Roman" w:cstheme="minorHAnsi"/>
        </w:rPr>
      </w:pPr>
      <w:r w:rsidRPr="006055AA">
        <w:rPr>
          <w:rFonts w:eastAsia="Times New Roman" w:cstheme="minorHAnsi"/>
        </w:rPr>
        <w:t>Para proteção dos circuitos, de iluminação normal, tomadas e alimentações diversas, serão instalados disjuntores.</w:t>
      </w:r>
    </w:p>
    <w:p w14:paraId="43CA67CD" w14:textId="77777777" w:rsidR="00D676EB" w:rsidRPr="006055AA" w:rsidRDefault="00D676EB" w:rsidP="00D676EB">
      <w:pPr>
        <w:ind w:left="142"/>
        <w:jc w:val="both"/>
        <w:rPr>
          <w:rFonts w:eastAsia="Times New Roman" w:cstheme="minorHAnsi"/>
        </w:rPr>
      </w:pPr>
      <w:r w:rsidRPr="006055AA">
        <w:rPr>
          <w:rFonts w:eastAsia="Times New Roman" w:cstheme="minorHAnsi"/>
        </w:rPr>
        <w:t>Em termos simples, o poder de corte de um disjuntor indica o valor máximo de corrente de curto-circuito que é capaz de interromper em condições especificadas, continuando a manter a aptidão para assegurar convenientemente as suas funções.</w:t>
      </w:r>
    </w:p>
    <w:p w14:paraId="46FCF4D8" w14:textId="77777777" w:rsidR="00D676EB" w:rsidRPr="006055AA" w:rsidRDefault="00D676EB" w:rsidP="00D676EB">
      <w:pPr>
        <w:ind w:left="142"/>
        <w:jc w:val="both"/>
        <w:rPr>
          <w:rFonts w:eastAsia="Times New Roman" w:cstheme="minorHAnsi"/>
        </w:rPr>
      </w:pPr>
      <w:r w:rsidRPr="006055AA">
        <w:rPr>
          <w:rFonts w:eastAsia="Times New Roman" w:cstheme="minorHAnsi"/>
        </w:rPr>
        <w:t>O poder de corte da aparelhagem considerado é segundo a norma EN60898, o indicado nas Peça Desenhada referente ao quadro elétrico.</w:t>
      </w:r>
    </w:p>
    <w:p w14:paraId="7149E658" w14:textId="77777777" w:rsidR="00D676EB" w:rsidRDefault="00D676EB" w:rsidP="00D676EB">
      <w:pPr>
        <w:ind w:left="142"/>
        <w:jc w:val="both"/>
        <w:rPr>
          <w:rFonts w:eastAsia="Times New Roman" w:cstheme="minorHAnsi"/>
        </w:rPr>
      </w:pPr>
      <w:r w:rsidRPr="006055AA">
        <w:rPr>
          <w:rFonts w:eastAsia="Times New Roman" w:cstheme="minorHAnsi"/>
        </w:rPr>
        <w:t>Nos quadros elétricos foram ainda previstas algumas saídas de reserva para eventuais ampliações futuras.</w:t>
      </w:r>
    </w:p>
    <w:p w14:paraId="3B16C30B" w14:textId="0AB1CA08" w:rsidR="00D676EB" w:rsidRPr="006055AA" w:rsidRDefault="00D676EB" w:rsidP="00D676EB">
      <w:pPr>
        <w:ind w:left="142"/>
        <w:jc w:val="both"/>
        <w:rPr>
          <w:rFonts w:eastAsia="Times New Roman" w:cstheme="minorHAnsi"/>
          <w:b/>
          <w:bCs/>
        </w:rPr>
      </w:pPr>
      <w:r w:rsidRPr="006055AA">
        <w:rPr>
          <w:rFonts w:eastAsia="Times New Roman" w:cstheme="minorHAnsi"/>
          <w:b/>
          <w:bCs/>
        </w:rPr>
        <w:t>O</w:t>
      </w:r>
      <w:r w:rsidR="00F26D2F">
        <w:rPr>
          <w:rFonts w:eastAsia="Times New Roman" w:cstheme="minorHAnsi"/>
          <w:b/>
          <w:bCs/>
        </w:rPr>
        <w:t>s</w:t>
      </w:r>
      <w:r w:rsidRPr="006055AA">
        <w:rPr>
          <w:rFonts w:eastAsia="Times New Roman" w:cstheme="minorHAnsi"/>
          <w:b/>
          <w:bCs/>
        </w:rPr>
        <w:t xml:space="preserve"> quadro</w:t>
      </w:r>
      <w:r w:rsidR="00F26D2F">
        <w:rPr>
          <w:rFonts w:eastAsia="Times New Roman" w:cstheme="minorHAnsi"/>
          <w:b/>
          <w:bCs/>
        </w:rPr>
        <w:t>s elétricos</w:t>
      </w:r>
      <w:r w:rsidRPr="006055AA">
        <w:rPr>
          <w:rFonts w:eastAsia="Times New Roman" w:cstheme="minorHAnsi"/>
          <w:b/>
          <w:bCs/>
        </w:rPr>
        <w:t xml:space="preserve"> dever</w:t>
      </w:r>
      <w:r w:rsidR="00F26D2F">
        <w:rPr>
          <w:rFonts w:eastAsia="Times New Roman" w:cstheme="minorHAnsi"/>
          <w:b/>
          <w:bCs/>
        </w:rPr>
        <w:t xml:space="preserve">ão </w:t>
      </w:r>
      <w:r w:rsidRPr="006055AA">
        <w:rPr>
          <w:rFonts w:eastAsia="Times New Roman" w:cstheme="minorHAnsi"/>
          <w:b/>
          <w:bCs/>
        </w:rPr>
        <w:t>ter classe II de isolamento.</w:t>
      </w:r>
    </w:p>
    <w:p w14:paraId="73032294" w14:textId="77777777" w:rsidR="009C13EB" w:rsidRDefault="009C13EB" w:rsidP="00D4578C">
      <w:pPr>
        <w:pStyle w:val="Estilo1"/>
        <w:spacing w:line="276" w:lineRule="auto"/>
        <w:jc w:val="both"/>
        <w:rPr>
          <w:rFonts w:cstheme="minorHAnsi"/>
        </w:rPr>
      </w:pPr>
    </w:p>
    <w:p w14:paraId="05E74F6E" w14:textId="77777777" w:rsidR="003F5FA4" w:rsidRDefault="003F5FA4" w:rsidP="00D4578C">
      <w:pPr>
        <w:pStyle w:val="Estilo1"/>
        <w:spacing w:line="276" w:lineRule="auto"/>
        <w:jc w:val="both"/>
        <w:rPr>
          <w:rFonts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C13EB" w:rsidRPr="000B78B6" w14:paraId="79ACB7DD" w14:textId="77777777" w:rsidTr="003A5228">
        <w:tc>
          <w:tcPr>
            <w:tcW w:w="7371" w:type="dxa"/>
            <w:vAlign w:val="bottom"/>
          </w:tcPr>
          <w:p w14:paraId="5A526F9D" w14:textId="0B89A2BE" w:rsidR="009C13EB" w:rsidRPr="000B78B6" w:rsidRDefault="00D676EB" w:rsidP="003A5228">
            <w:pPr>
              <w:pStyle w:val="Ttulo1"/>
              <w:numPr>
                <w:ilvl w:val="0"/>
                <w:numId w:val="1"/>
              </w:numPr>
              <w:rPr>
                <w:rFonts w:cstheme="minorHAnsi"/>
              </w:rPr>
            </w:pPr>
            <w:bookmarkStart w:id="77" w:name="_Toc232172957"/>
            <w:r>
              <w:rPr>
                <w:rFonts w:cstheme="minorHAnsi"/>
              </w:rPr>
              <w:t>CANALIZAÇÕES</w:t>
            </w:r>
            <w:bookmarkEnd w:id="77"/>
          </w:p>
        </w:tc>
        <w:tc>
          <w:tcPr>
            <w:tcW w:w="2257" w:type="dxa"/>
            <w:vAlign w:val="bottom"/>
          </w:tcPr>
          <w:p w14:paraId="2790D0F3" w14:textId="77777777" w:rsidR="009C13EB" w:rsidRPr="000B78B6" w:rsidRDefault="009C13EB" w:rsidP="003A5228">
            <w:pPr>
              <w:pStyle w:val="Ttulo1"/>
              <w:ind w:left="720"/>
              <w:rPr>
                <w:rFonts w:cstheme="minorHAnsi"/>
              </w:rPr>
            </w:pPr>
          </w:p>
        </w:tc>
      </w:tr>
    </w:tbl>
    <w:p w14:paraId="7216A553" w14:textId="77777777" w:rsidR="009C13EB" w:rsidRPr="000B78B6" w:rsidRDefault="009C13EB" w:rsidP="009C13EB">
      <w:pPr>
        <w:jc w:val="both"/>
        <w:rPr>
          <w:sz w:val="16"/>
          <w:szCs w:val="16"/>
        </w:rPr>
      </w:pPr>
    </w:p>
    <w:p w14:paraId="0D238FEC" w14:textId="11968A40" w:rsidR="00D609E2" w:rsidRPr="00983BB7" w:rsidRDefault="00D609E2" w:rsidP="00983BB7">
      <w:pPr>
        <w:pStyle w:val="Estilo1"/>
        <w:jc w:val="both"/>
      </w:pPr>
      <w:r w:rsidRPr="00983BB7">
        <w:t>As canalizações serão, maioritariamente, embebidas ou instaladas acima do teto falso e deverão obedecer ao estipulado nas secções 521 e 801.5 da RTIEBT.</w:t>
      </w:r>
    </w:p>
    <w:p w14:paraId="28550AE2" w14:textId="77777777" w:rsidR="00D609E2" w:rsidRPr="009A2465" w:rsidRDefault="00D609E2" w:rsidP="00D609E2">
      <w:pPr>
        <w:pStyle w:val="Ttulo2"/>
        <w:numPr>
          <w:ilvl w:val="1"/>
          <w:numId w:val="1"/>
        </w:numPr>
        <w:ind w:left="284" w:hanging="142"/>
      </w:pPr>
      <w:bookmarkStart w:id="78" w:name="_Toc232172958"/>
      <w:r w:rsidRPr="009A2465">
        <w:t>Canalizações Embebidas ou Ocultas:</w:t>
      </w:r>
      <w:bookmarkEnd w:id="78"/>
    </w:p>
    <w:p w14:paraId="618F3D47" w14:textId="3B44EDC8" w:rsidR="00D609E2" w:rsidRPr="00983BB7" w:rsidRDefault="00D609E2" w:rsidP="00983BB7">
      <w:pPr>
        <w:pStyle w:val="Estilo1"/>
        <w:jc w:val="both"/>
      </w:pPr>
      <w:r w:rsidRPr="00983BB7">
        <w:t xml:space="preserve">Nestas instalações serão empregues fios do tipo </w:t>
      </w:r>
      <w:r w:rsidR="00575693" w:rsidRPr="00575693">
        <w:t xml:space="preserve">H07V-K </w:t>
      </w:r>
      <w:r w:rsidR="00994F93">
        <w:t>inseridos</w:t>
      </w:r>
      <w:r w:rsidRPr="00983BB7">
        <w:t xml:space="preserve"> em tubos, em alguns casos serão utilizados cabos do tipo </w:t>
      </w:r>
      <w:r w:rsidR="00292D8D">
        <w:t>RV-K</w:t>
      </w:r>
      <w:r w:rsidRPr="00983BB7">
        <w:t>.</w:t>
      </w:r>
    </w:p>
    <w:p w14:paraId="4F2EC5B0" w14:textId="77777777" w:rsidR="00D609E2" w:rsidRPr="009A2465" w:rsidRDefault="00D609E2" w:rsidP="00D609E2">
      <w:pPr>
        <w:pStyle w:val="Ttulo2"/>
        <w:numPr>
          <w:ilvl w:val="1"/>
          <w:numId w:val="1"/>
        </w:numPr>
        <w:ind w:left="284" w:hanging="142"/>
      </w:pPr>
      <w:bookmarkStart w:id="79" w:name="_Toc232172959"/>
      <w:r w:rsidRPr="009A2465">
        <w:t>Canalizações Enterradas:</w:t>
      </w:r>
      <w:bookmarkEnd w:id="79"/>
    </w:p>
    <w:p w14:paraId="5062E0E1" w14:textId="6455BD94" w:rsidR="00D609E2" w:rsidRPr="00983BB7" w:rsidRDefault="00D609E2" w:rsidP="00983BB7">
      <w:pPr>
        <w:pStyle w:val="Estilo1"/>
        <w:jc w:val="both"/>
      </w:pPr>
      <w:r w:rsidRPr="00983BB7">
        <w:t>Nesta instalaç</w:t>
      </w:r>
      <w:r w:rsidR="00D24065">
        <w:t>ão</w:t>
      </w:r>
      <w:r w:rsidRPr="00983BB7">
        <w:t xml:space="preserve"> ser</w:t>
      </w:r>
      <w:r w:rsidR="00E13983">
        <w:t>ão</w:t>
      </w:r>
      <w:r w:rsidRPr="00983BB7">
        <w:t xml:space="preserve"> </w:t>
      </w:r>
      <w:r w:rsidR="00D24065">
        <w:t>aplicado</w:t>
      </w:r>
      <w:r w:rsidR="00E13983">
        <w:t>s</w:t>
      </w:r>
      <w:r w:rsidRPr="00983BB7">
        <w:t xml:space="preserve"> cabos do tipo </w:t>
      </w:r>
      <w:r w:rsidR="00D24065">
        <w:t>RV-K</w:t>
      </w:r>
      <w:r w:rsidRPr="00983BB7">
        <w:t xml:space="preserve"> </w:t>
      </w:r>
      <w:r w:rsidR="000A15CC">
        <w:t xml:space="preserve">inseridos </w:t>
      </w:r>
      <w:r w:rsidRPr="00983BB7">
        <w:t>em tubos.</w:t>
      </w:r>
    </w:p>
    <w:p w14:paraId="7C59FFCF" w14:textId="77777777" w:rsidR="00D609E2" w:rsidRPr="009A2465" w:rsidRDefault="00D609E2" w:rsidP="00D609E2">
      <w:pPr>
        <w:pStyle w:val="Estilo1"/>
        <w:jc w:val="both"/>
      </w:pPr>
      <w:r w:rsidRPr="009A2465">
        <w:t xml:space="preserve">Nas canalizações enterradas, apenas podem ser utilizados cabos que satisfaçam a uma das condições seguintes: </w:t>
      </w:r>
    </w:p>
    <w:p w14:paraId="23B7B3DE" w14:textId="65C1DE29" w:rsidR="00D609E2" w:rsidRPr="009A2465" w:rsidRDefault="00D609E2" w:rsidP="000A15CC">
      <w:pPr>
        <w:pStyle w:val="Estilo1"/>
        <w:numPr>
          <w:ilvl w:val="0"/>
          <w:numId w:val="47"/>
        </w:numPr>
        <w:jc w:val="both"/>
      </w:pPr>
      <w:r w:rsidRPr="009A2465">
        <w:lastRenderedPageBreak/>
        <w:t xml:space="preserve">cabos dotados de armadura em aço e de uma bainha estanque colocada sob essa armadura (que podem ser instalados diretamente no solo); </w:t>
      </w:r>
    </w:p>
    <w:p w14:paraId="597C154D" w14:textId="5226A003" w:rsidR="00D609E2" w:rsidRPr="009A2465" w:rsidRDefault="00D609E2" w:rsidP="000A15CC">
      <w:pPr>
        <w:pStyle w:val="Estilo1"/>
        <w:numPr>
          <w:ilvl w:val="0"/>
          <w:numId w:val="47"/>
        </w:numPr>
        <w:jc w:val="both"/>
      </w:pPr>
      <w:r w:rsidRPr="009A2465">
        <w:t>cabos sem armadura, mas dotados de uma bainha de espessura adequada (que podem ser</w:t>
      </w:r>
      <w:r>
        <w:t xml:space="preserve"> </w:t>
      </w:r>
      <w:r w:rsidRPr="009A2465">
        <w:t>instalados diretamente</w:t>
      </w:r>
      <w:r>
        <w:t xml:space="preserve"> </w:t>
      </w:r>
      <w:r w:rsidRPr="009A2465">
        <w:t xml:space="preserve">no solo, desde que seja colocada uma proteção mecânica independente contra os impactos mecânicos resultantes de ferramentas metálicas portáteis - código IK não inferior a IK08); </w:t>
      </w:r>
    </w:p>
    <w:p w14:paraId="1DD4ECA3" w14:textId="5976B295" w:rsidR="00D609E2" w:rsidRPr="009A2465" w:rsidRDefault="00D609E2" w:rsidP="000A15CC">
      <w:pPr>
        <w:pStyle w:val="Estilo1"/>
        <w:numPr>
          <w:ilvl w:val="0"/>
          <w:numId w:val="47"/>
        </w:numPr>
        <w:jc w:val="both"/>
      </w:pPr>
      <w:r w:rsidRPr="009A2465">
        <w:t xml:space="preserve">outros cabos (que devem ser protegidos por condutas ou por outros dispositivos equivalentes contra impactos mecânicos - código IK não inferior a IK08). </w:t>
      </w:r>
    </w:p>
    <w:p w14:paraId="3E21292F" w14:textId="5645BC21" w:rsidR="00D609E2" w:rsidRPr="009A2465" w:rsidRDefault="00D609E2" w:rsidP="000A15CC">
      <w:pPr>
        <w:pStyle w:val="Estilo1"/>
        <w:jc w:val="both"/>
      </w:pPr>
      <w:r w:rsidRPr="009A2465">
        <w:t xml:space="preserve">Nas canalizações enterradas, os cabos devem ser protegidos contra as deteriorações causados pelos abatimentos do terreno, contra o contacto de corpos duros, contra os impactos provocados pelas ferramentas portáteis em valas, assim como contra as ações químicas provocadas pelo terreno. Para fazer face aos efeitos dos abatimentos do terreno, os cabos devem ser enterrados em terreno normal a, pelo menos, 60 cm da superfície do solo. Esta distância deve ser aumentada para, pelo menos, 1 m nas travessias de vias acessíveis a veículos automóveis e numa extensão de 50 cm para cada lado dessas vias. Estas profundidades podem ser diminuídas no caso de terrenos rochosos ou quando forem tomadas medidas para evitar que os cabos suportem diretamente o peso do terreno, como por exemplo, protegendo-os por meio de condutas de código IK não inferior a IK08. </w:t>
      </w:r>
    </w:p>
    <w:p w14:paraId="3F424B2C" w14:textId="376A8355" w:rsidR="00D609E2" w:rsidRPr="009A2465" w:rsidRDefault="00D609E2" w:rsidP="00D609E2">
      <w:pPr>
        <w:pStyle w:val="Estilo1"/>
        <w:jc w:val="both"/>
      </w:pPr>
      <w:r w:rsidRPr="009A2465">
        <w:t xml:space="preserve">A distância mínima entre duas canalizações enterradas que se cruzem deve ser, em regra, de 20 cm. Igual distância deve ser respeitada entre os pontos mais próximos (paralelismo ou cruzamento) das canalizações elétricas e das condutas de água, de gás, de hidrocarbonetos, de ar comprimido ou de vapor, quando enterradas. Esta distância pode ser reduzida desde que as canalizações sejam separadas por meio de dispositivos de proteção com segurança equivalente. </w:t>
      </w:r>
    </w:p>
    <w:p w14:paraId="6D4AAC8D" w14:textId="77777777" w:rsidR="00D609E2" w:rsidRDefault="00D609E2" w:rsidP="00D609E2">
      <w:pPr>
        <w:pStyle w:val="Estilo1"/>
        <w:jc w:val="both"/>
      </w:pPr>
      <w:r w:rsidRPr="009A2465">
        <w:t>As canalizações enterradas devem ser sinalizadas por meio de um dispositivo não degradável, colocado a,</w:t>
      </w:r>
      <w:r>
        <w:t xml:space="preserve"> </w:t>
      </w:r>
      <w:r w:rsidRPr="009A2465">
        <w:t>pelo menos, 10 cm acima destas.</w:t>
      </w:r>
    </w:p>
    <w:p w14:paraId="64CA87B2" w14:textId="77777777" w:rsidR="00D609E2" w:rsidRDefault="00D609E2" w:rsidP="00D609E2">
      <w:pPr>
        <w:pStyle w:val="Estilo1"/>
        <w:jc w:val="both"/>
      </w:pPr>
    </w:p>
    <w:p w14:paraId="48C495D9" w14:textId="77777777" w:rsidR="00D609E2" w:rsidRPr="00CE35A9" w:rsidRDefault="00D609E2" w:rsidP="00D609E2">
      <w:pPr>
        <w:pStyle w:val="Ttulo2"/>
        <w:numPr>
          <w:ilvl w:val="1"/>
          <w:numId w:val="1"/>
        </w:numPr>
        <w:ind w:left="284" w:hanging="142"/>
      </w:pPr>
      <w:bookmarkStart w:id="80" w:name="_Toc232172960"/>
      <w:r w:rsidRPr="00CE35A9">
        <w:t>P</w:t>
      </w:r>
      <w:r>
        <w:t>roximidade com Outras Canalizações</w:t>
      </w:r>
      <w:bookmarkEnd w:id="80"/>
      <w:r w:rsidRPr="00CE35A9">
        <w:t xml:space="preserve"> </w:t>
      </w:r>
    </w:p>
    <w:p w14:paraId="38B58C09" w14:textId="77777777" w:rsidR="00D609E2" w:rsidRPr="00983BB7" w:rsidRDefault="00D609E2" w:rsidP="00983BB7">
      <w:pPr>
        <w:pStyle w:val="Estilo1"/>
        <w:jc w:val="both"/>
      </w:pPr>
      <w:r w:rsidRPr="00983BB7">
        <w:t xml:space="preserve">As canalizações não elétricas (como, por exemplo, as do gás, as da água, as do ar comprimido e as do aquecimento,) devem ser separadas completamente das canalizações das instalações elétricas. </w:t>
      </w:r>
    </w:p>
    <w:p w14:paraId="27CA05D2" w14:textId="77777777" w:rsidR="00D609E2" w:rsidRPr="00983BB7" w:rsidRDefault="00D609E2" w:rsidP="00983BB7">
      <w:pPr>
        <w:pStyle w:val="Estilo1"/>
        <w:jc w:val="both"/>
      </w:pPr>
      <w:r w:rsidRPr="00983BB7">
        <w:t xml:space="preserve">Quando houver necessidade de instalar canalizações elétricas na vizinhança de outras não elétricas, devem ser tomadas as necessárias precauções para evitar que qualquer intervenção previsível numa delas (elétrica ou não) possa ocasionar danos nas outras. Esta condição pode ser cumprida por meio da utilização de: </w:t>
      </w:r>
    </w:p>
    <w:p w14:paraId="0C4E06E2" w14:textId="77777777" w:rsidR="00D609E2" w:rsidRPr="006F798B" w:rsidRDefault="00D609E2" w:rsidP="00D609E2">
      <w:pPr>
        <w:pStyle w:val="PargrafodaLista"/>
        <w:numPr>
          <w:ilvl w:val="0"/>
          <w:numId w:val="45"/>
        </w:numPr>
        <w:spacing w:line="276" w:lineRule="auto"/>
        <w:rPr>
          <w:rFonts w:eastAsia="Times New Roman" w:cstheme="minorHAnsi"/>
        </w:rPr>
      </w:pPr>
      <w:r>
        <w:rPr>
          <w:rFonts w:eastAsia="Times New Roman" w:cstheme="minorHAnsi"/>
        </w:rPr>
        <w:t>U</w:t>
      </w:r>
      <w:r w:rsidRPr="006F798B">
        <w:rPr>
          <w:rFonts w:eastAsia="Times New Roman" w:cstheme="minorHAnsi"/>
        </w:rPr>
        <w:t xml:space="preserve">m espaço apropriado entre canalizações, com o mínimo de 3 cm; </w:t>
      </w:r>
    </w:p>
    <w:p w14:paraId="286ACB6B" w14:textId="77777777" w:rsidR="00D609E2" w:rsidRDefault="00D609E2" w:rsidP="00D609E2">
      <w:pPr>
        <w:pStyle w:val="PargrafodaLista"/>
        <w:numPr>
          <w:ilvl w:val="0"/>
          <w:numId w:val="45"/>
        </w:numPr>
        <w:spacing w:line="276" w:lineRule="auto"/>
        <w:rPr>
          <w:rFonts w:eastAsia="Times New Roman" w:cstheme="minorHAnsi"/>
        </w:rPr>
      </w:pPr>
      <w:r>
        <w:rPr>
          <w:rFonts w:eastAsia="Times New Roman" w:cstheme="minorHAnsi"/>
        </w:rPr>
        <w:t>I</w:t>
      </w:r>
      <w:r w:rsidRPr="006F798B">
        <w:rPr>
          <w:rFonts w:eastAsia="Times New Roman" w:cstheme="minorHAnsi"/>
        </w:rPr>
        <w:t>nterposição com funções mecânicas ou térmicas.</w:t>
      </w:r>
    </w:p>
    <w:p w14:paraId="4F3648D6" w14:textId="77777777" w:rsidR="00983BB7" w:rsidRDefault="00983BB7" w:rsidP="00983BB7">
      <w:pPr>
        <w:pStyle w:val="PargrafodaLista"/>
        <w:spacing w:line="276" w:lineRule="auto"/>
        <w:ind w:left="862"/>
        <w:rPr>
          <w:rFonts w:eastAsia="Times New Roman" w:cstheme="minorHAnsi"/>
        </w:rPr>
      </w:pPr>
    </w:p>
    <w:p w14:paraId="6F110C4B" w14:textId="77777777" w:rsidR="003F5FA4" w:rsidRPr="006F798B" w:rsidRDefault="003F5FA4" w:rsidP="00983BB7">
      <w:pPr>
        <w:pStyle w:val="PargrafodaLista"/>
        <w:spacing w:line="276" w:lineRule="auto"/>
        <w:ind w:left="862"/>
        <w:rPr>
          <w:rFonts w:eastAsia="Times New Roman"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C13EB" w:rsidRPr="000B78B6" w14:paraId="06BB875A" w14:textId="77777777" w:rsidTr="003A5228">
        <w:tc>
          <w:tcPr>
            <w:tcW w:w="7371" w:type="dxa"/>
            <w:vAlign w:val="bottom"/>
          </w:tcPr>
          <w:p w14:paraId="0EB2052D" w14:textId="0185F72A" w:rsidR="009C13EB" w:rsidRPr="000B78B6" w:rsidRDefault="00D676EB" w:rsidP="003A5228">
            <w:pPr>
              <w:pStyle w:val="Ttulo1"/>
              <w:numPr>
                <w:ilvl w:val="0"/>
                <w:numId w:val="1"/>
              </w:numPr>
              <w:rPr>
                <w:rFonts w:cstheme="minorHAnsi"/>
              </w:rPr>
            </w:pPr>
            <w:bookmarkStart w:id="81" w:name="_Toc232172961"/>
            <w:r>
              <w:rPr>
                <w:rFonts w:cstheme="minorHAnsi"/>
              </w:rPr>
              <w:t>CAIXAS</w:t>
            </w:r>
            <w:bookmarkEnd w:id="81"/>
          </w:p>
        </w:tc>
        <w:tc>
          <w:tcPr>
            <w:tcW w:w="2257" w:type="dxa"/>
            <w:vAlign w:val="bottom"/>
          </w:tcPr>
          <w:p w14:paraId="5E7D448C" w14:textId="77777777" w:rsidR="009C13EB" w:rsidRPr="000B78B6" w:rsidRDefault="009C13EB" w:rsidP="003A5228">
            <w:pPr>
              <w:pStyle w:val="Ttulo1"/>
              <w:ind w:left="720"/>
              <w:rPr>
                <w:rFonts w:cstheme="minorHAnsi"/>
              </w:rPr>
            </w:pPr>
          </w:p>
        </w:tc>
      </w:tr>
    </w:tbl>
    <w:p w14:paraId="63444F06" w14:textId="77777777" w:rsidR="009C13EB" w:rsidRPr="000B78B6" w:rsidRDefault="009C13EB" w:rsidP="009C13EB">
      <w:pPr>
        <w:jc w:val="both"/>
        <w:rPr>
          <w:sz w:val="16"/>
          <w:szCs w:val="16"/>
        </w:rPr>
      </w:pPr>
    </w:p>
    <w:p w14:paraId="4F080069" w14:textId="77777777" w:rsidR="00D676EB" w:rsidRPr="006055AA" w:rsidRDefault="00D676EB" w:rsidP="008C0AFB">
      <w:pPr>
        <w:spacing w:line="276" w:lineRule="auto"/>
        <w:ind w:left="142"/>
        <w:jc w:val="both"/>
        <w:rPr>
          <w:rFonts w:eastAsia="Times New Roman" w:cstheme="minorHAnsi"/>
        </w:rPr>
      </w:pPr>
      <w:r w:rsidRPr="006055AA">
        <w:rPr>
          <w:rFonts w:eastAsia="Times New Roman" w:cstheme="minorHAnsi"/>
        </w:rPr>
        <w:t>Os tipos de caixas a empregar nas instalações são as seguintes:</w:t>
      </w:r>
    </w:p>
    <w:p w14:paraId="0104916B" w14:textId="4ED46D2D" w:rsidR="00D676EB" w:rsidRPr="007B0DAB" w:rsidRDefault="00D676EB" w:rsidP="00D676EB">
      <w:pPr>
        <w:pStyle w:val="PargrafodaLista"/>
        <w:numPr>
          <w:ilvl w:val="0"/>
          <w:numId w:val="24"/>
        </w:numPr>
        <w:jc w:val="both"/>
        <w:rPr>
          <w:rFonts w:eastAsia="MS Gothic" w:cstheme="minorHAnsi"/>
        </w:rPr>
      </w:pPr>
      <w:r w:rsidRPr="007B0DAB">
        <w:rPr>
          <w:rFonts w:eastAsia="MS Gothic" w:cstheme="minorHAnsi"/>
        </w:rPr>
        <w:t>Caixas de aparelhagem</w:t>
      </w:r>
      <w:r w:rsidR="000F587F" w:rsidRPr="007B0DAB">
        <w:rPr>
          <w:rFonts w:eastAsia="MS Gothic" w:cstheme="minorHAnsi"/>
        </w:rPr>
        <w:t xml:space="preserve"> de duplo fundo</w:t>
      </w:r>
      <w:r w:rsidRPr="007B0DAB">
        <w:rPr>
          <w:rFonts w:eastAsia="MS Gothic" w:cstheme="minorHAnsi"/>
        </w:rPr>
        <w:t>, para montagem embebida</w:t>
      </w:r>
      <w:r w:rsidR="00327E60">
        <w:rPr>
          <w:rFonts w:eastAsia="MS Gothic" w:cstheme="minorHAnsi"/>
        </w:rPr>
        <w:t>;</w:t>
      </w:r>
    </w:p>
    <w:p w14:paraId="274B5E1C" w14:textId="548351C4" w:rsidR="00D676EB" w:rsidRPr="007B0DAB" w:rsidRDefault="00D676EB" w:rsidP="00D676EB">
      <w:pPr>
        <w:pStyle w:val="PargrafodaLista"/>
        <w:numPr>
          <w:ilvl w:val="0"/>
          <w:numId w:val="24"/>
        </w:numPr>
        <w:jc w:val="both"/>
        <w:rPr>
          <w:rFonts w:eastAsia="MS Gothic" w:cstheme="minorHAnsi"/>
        </w:rPr>
      </w:pPr>
      <w:r w:rsidRPr="007B0DAB">
        <w:rPr>
          <w:rFonts w:eastAsia="MS Gothic" w:cstheme="minorHAnsi"/>
        </w:rPr>
        <w:t>Caixas de aparelhagem com garras</w:t>
      </w:r>
      <w:r w:rsidR="00D00B51" w:rsidRPr="007B0DAB">
        <w:rPr>
          <w:rFonts w:eastAsia="MS Gothic" w:cstheme="minorHAnsi"/>
        </w:rPr>
        <w:t xml:space="preserve"> e parafusos</w:t>
      </w:r>
      <w:r w:rsidRPr="007B0DAB">
        <w:rPr>
          <w:rFonts w:eastAsia="MS Gothic" w:cstheme="minorHAnsi"/>
        </w:rPr>
        <w:t>, para montagem em paredes e tetos falsos</w:t>
      </w:r>
      <w:r w:rsidR="003E4935">
        <w:rPr>
          <w:rFonts w:eastAsia="MS Gothic" w:cstheme="minorHAnsi"/>
        </w:rPr>
        <w:t>;</w:t>
      </w:r>
    </w:p>
    <w:p w14:paraId="15F5F8A8" w14:textId="7039B25E" w:rsidR="00D676EB" w:rsidRPr="007B0DAB" w:rsidRDefault="00D676EB" w:rsidP="00D676EB">
      <w:pPr>
        <w:pStyle w:val="PargrafodaLista"/>
        <w:numPr>
          <w:ilvl w:val="0"/>
          <w:numId w:val="24"/>
        </w:numPr>
        <w:jc w:val="both"/>
        <w:rPr>
          <w:rFonts w:eastAsia="MS Gothic" w:cstheme="minorHAnsi"/>
        </w:rPr>
      </w:pPr>
      <w:r w:rsidRPr="007B0DAB">
        <w:rPr>
          <w:rFonts w:eastAsia="MS Gothic" w:cstheme="minorHAnsi"/>
        </w:rPr>
        <w:t xml:space="preserve">Caixas de derivação, de montagem </w:t>
      </w:r>
      <w:r w:rsidR="00451C4A" w:rsidRPr="007B0DAB">
        <w:rPr>
          <w:rFonts w:eastAsia="MS Gothic" w:cstheme="minorHAnsi"/>
        </w:rPr>
        <w:t>embebida</w:t>
      </w:r>
      <w:r w:rsidR="003E4935">
        <w:rPr>
          <w:rFonts w:eastAsia="MS Gothic" w:cstheme="minorHAnsi"/>
        </w:rPr>
        <w:t>;</w:t>
      </w:r>
    </w:p>
    <w:p w14:paraId="18511013" w14:textId="7AC14779" w:rsidR="00D676EB" w:rsidRPr="007B0DAB" w:rsidRDefault="00D676EB" w:rsidP="00D676EB">
      <w:pPr>
        <w:pStyle w:val="PargrafodaLista"/>
        <w:numPr>
          <w:ilvl w:val="0"/>
          <w:numId w:val="24"/>
        </w:numPr>
        <w:jc w:val="both"/>
        <w:rPr>
          <w:rFonts w:eastAsia="MS Gothic" w:cstheme="minorHAnsi"/>
        </w:rPr>
      </w:pPr>
      <w:r w:rsidRPr="007B0DAB">
        <w:rPr>
          <w:rFonts w:eastAsia="MS Gothic" w:cstheme="minorHAnsi"/>
        </w:rPr>
        <w:lastRenderedPageBreak/>
        <w:t>Caixas de derivação estanques, de montagem saliente</w:t>
      </w:r>
      <w:r w:rsidR="003E4935">
        <w:rPr>
          <w:rFonts w:eastAsia="MS Gothic" w:cstheme="minorHAnsi"/>
        </w:rPr>
        <w:t>;</w:t>
      </w:r>
    </w:p>
    <w:p w14:paraId="029A272A" w14:textId="14367780" w:rsidR="007B695B" w:rsidRPr="007B0DAB" w:rsidRDefault="007B695B" w:rsidP="00D676EB">
      <w:pPr>
        <w:pStyle w:val="PargrafodaLista"/>
        <w:numPr>
          <w:ilvl w:val="0"/>
          <w:numId w:val="24"/>
        </w:numPr>
        <w:jc w:val="both"/>
        <w:rPr>
          <w:rFonts w:eastAsia="MS Gothic" w:cstheme="minorHAnsi"/>
        </w:rPr>
      </w:pPr>
      <w:r w:rsidRPr="007B0DAB">
        <w:rPr>
          <w:rFonts w:eastAsia="MS Gothic" w:cstheme="minorHAnsi"/>
        </w:rPr>
        <w:t>Caixas de pavimento, com os devidos acessórios para as tomadas a instalar</w:t>
      </w:r>
      <w:r w:rsidR="008C0AFB" w:rsidRPr="007B0DAB">
        <w:rPr>
          <w:rFonts w:eastAsia="MS Gothic" w:cstheme="minorHAnsi"/>
        </w:rPr>
        <w:t>. As caixas de pavimento para ligação das banheiras deverão garantir no mínimo o IP65</w:t>
      </w:r>
      <w:r w:rsidRPr="007B0DAB">
        <w:rPr>
          <w:rFonts w:eastAsia="MS Gothic" w:cstheme="minorHAnsi"/>
        </w:rPr>
        <w:t>.</w:t>
      </w:r>
    </w:p>
    <w:p w14:paraId="02B07765" w14:textId="77777777" w:rsidR="00ED7ACB" w:rsidRPr="004A04FA" w:rsidRDefault="00ED7ACB" w:rsidP="00ED7ACB">
      <w:pPr>
        <w:pStyle w:val="Estilo1"/>
        <w:ind w:left="142"/>
        <w:jc w:val="both"/>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ED7ACB" w:rsidRPr="000B78B6" w14:paraId="4A2FEC07" w14:textId="77777777" w:rsidTr="003A5228">
        <w:tc>
          <w:tcPr>
            <w:tcW w:w="7371" w:type="dxa"/>
            <w:vAlign w:val="bottom"/>
          </w:tcPr>
          <w:p w14:paraId="31248656" w14:textId="6895A661" w:rsidR="00ED7ACB" w:rsidRPr="000B78B6" w:rsidRDefault="007B695B" w:rsidP="003A5228">
            <w:pPr>
              <w:pStyle w:val="Ttulo1"/>
              <w:numPr>
                <w:ilvl w:val="0"/>
                <w:numId w:val="1"/>
              </w:numPr>
              <w:rPr>
                <w:rFonts w:cstheme="minorHAnsi"/>
              </w:rPr>
            </w:pPr>
            <w:bookmarkStart w:id="82" w:name="_Toc232172962"/>
            <w:r>
              <w:rPr>
                <w:rFonts w:cstheme="minorHAnsi"/>
              </w:rPr>
              <w:t>INSTALAÇÕES ELÉTRICAS A CONSIDERAR</w:t>
            </w:r>
            <w:bookmarkEnd w:id="82"/>
          </w:p>
        </w:tc>
        <w:tc>
          <w:tcPr>
            <w:tcW w:w="2257" w:type="dxa"/>
            <w:vAlign w:val="bottom"/>
          </w:tcPr>
          <w:p w14:paraId="61425E7E" w14:textId="77777777" w:rsidR="00ED7ACB" w:rsidRPr="000B78B6" w:rsidRDefault="00ED7ACB" w:rsidP="003A5228">
            <w:pPr>
              <w:pStyle w:val="Ttulo1"/>
              <w:ind w:left="720"/>
              <w:rPr>
                <w:rFonts w:cstheme="minorHAnsi"/>
              </w:rPr>
            </w:pPr>
          </w:p>
        </w:tc>
      </w:tr>
    </w:tbl>
    <w:p w14:paraId="3B925220" w14:textId="1208FB66" w:rsidR="004A04FA" w:rsidRPr="00ED7ACB" w:rsidRDefault="004A04FA" w:rsidP="004A04FA">
      <w:pPr>
        <w:rPr>
          <w:sz w:val="16"/>
          <w:szCs w:val="16"/>
        </w:rPr>
      </w:pPr>
    </w:p>
    <w:p w14:paraId="4876B80B" w14:textId="77777777" w:rsidR="007B695B" w:rsidRPr="006055AA" w:rsidRDefault="007B695B" w:rsidP="008C0AFB">
      <w:pPr>
        <w:spacing w:line="276" w:lineRule="auto"/>
        <w:ind w:left="142"/>
        <w:jc w:val="both"/>
        <w:rPr>
          <w:rFonts w:eastAsia="Times New Roman" w:cstheme="minorHAnsi"/>
        </w:rPr>
      </w:pPr>
      <w:r w:rsidRPr="006055AA">
        <w:rPr>
          <w:rFonts w:eastAsia="Times New Roman" w:cstheme="minorHAnsi"/>
        </w:rPr>
        <w:t>As instalações elétricas a considerar são as seguintes:</w:t>
      </w:r>
    </w:p>
    <w:p w14:paraId="3F971DAB" w14:textId="63DFF074" w:rsidR="00327E60" w:rsidRDefault="007B695B" w:rsidP="00B20FC3">
      <w:pPr>
        <w:pStyle w:val="PargrafodaLista"/>
        <w:numPr>
          <w:ilvl w:val="0"/>
          <w:numId w:val="24"/>
        </w:numPr>
        <w:jc w:val="both"/>
        <w:rPr>
          <w:rFonts w:eastAsia="MS Gothic" w:cstheme="minorHAnsi"/>
        </w:rPr>
      </w:pPr>
      <w:r w:rsidRPr="00327E60">
        <w:rPr>
          <w:rFonts w:eastAsia="MS Gothic" w:cstheme="minorHAnsi"/>
        </w:rPr>
        <w:t>Iluminação normal</w:t>
      </w:r>
      <w:r w:rsidR="003E4935">
        <w:rPr>
          <w:rFonts w:eastAsia="MS Gothic" w:cstheme="minorHAnsi"/>
        </w:rPr>
        <w:t>;</w:t>
      </w:r>
    </w:p>
    <w:p w14:paraId="11A70563" w14:textId="211889F4" w:rsidR="007B695B" w:rsidRPr="00327E60" w:rsidRDefault="007B695B" w:rsidP="00B20FC3">
      <w:pPr>
        <w:pStyle w:val="PargrafodaLista"/>
        <w:numPr>
          <w:ilvl w:val="0"/>
          <w:numId w:val="24"/>
        </w:numPr>
        <w:jc w:val="both"/>
        <w:rPr>
          <w:rFonts w:eastAsia="MS Gothic" w:cstheme="minorHAnsi"/>
        </w:rPr>
      </w:pPr>
      <w:r w:rsidRPr="00327E60">
        <w:rPr>
          <w:rFonts w:eastAsia="MS Gothic" w:cstheme="minorHAnsi"/>
        </w:rPr>
        <w:t>Tomadas para usos gerais</w:t>
      </w:r>
      <w:r w:rsidR="003E4935">
        <w:rPr>
          <w:rFonts w:eastAsia="MS Gothic" w:cstheme="minorHAnsi"/>
        </w:rPr>
        <w:t>;</w:t>
      </w:r>
    </w:p>
    <w:p w14:paraId="4F865771" w14:textId="45711A20" w:rsidR="007B695B" w:rsidRPr="006055AA" w:rsidRDefault="007B695B" w:rsidP="007B695B">
      <w:pPr>
        <w:pStyle w:val="PargrafodaLista"/>
        <w:numPr>
          <w:ilvl w:val="0"/>
          <w:numId w:val="24"/>
        </w:numPr>
        <w:jc w:val="both"/>
        <w:rPr>
          <w:rFonts w:eastAsia="MS Gothic" w:cstheme="minorHAnsi"/>
        </w:rPr>
      </w:pPr>
      <w:r w:rsidRPr="006055AA">
        <w:rPr>
          <w:rFonts w:eastAsia="MS Gothic" w:cstheme="minorHAnsi"/>
        </w:rPr>
        <w:t>Alimentação de equipamentos</w:t>
      </w:r>
      <w:r w:rsidR="003E4935">
        <w:rPr>
          <w:rFonts w:eastAsia="MS Gothic" w:cstheme="minorHAnsi"/>
        </w:rPr>
        <w:t>;</w:t>
      </w:r>
    </w:p>
    <w:p w14:paraId="6FD577E5" w14:textId="1F041837" w:rsidR="007B695B" w:rsidRPr="006055AA" w:rsidRDefault="007B695B" w:rsidP="007B695B">
      <w:pPr>
        <w:pStyle w:val="PargrafodaLista"/>
        <w:numPr>
          <w:ilvl w:val="0"/>
          <w:numId w:val="24"/>
        </w:numPr>
        <w:jc w:val="both"/>
        <w:rPr>
          <w:rFonts w:eastAsia="MS Gothic" w:cstheme="minorHAnsi"/>
        </w:rPr>
      </w:pPr>
      <w:r w:rsidRPr="006055AA">
        <w:rPr>
          <w:rFonts w:eastAsia="MS Gothic" w:cstheme="minorHAnsi"/>
        </w:rPr>
        <w:t>Rede de Terras de Proteção</w:t>
      </w:r>
      <w:r w:rsidR="003E4935">
        <w:rPr>
          <w:rFonts w:eastAsia="MS Gothic" w:cstheme="minorHAnsi"/>
        </w:rPr>
        <w:t>.</w:t>
      </w:r>
    </w:p>
    <w:p w14:paraId="2478C6FE" w14:textId="77777777" w:rsidR="007B695B" w:rsidRDefault="007B695B" w:rsidP="00ED7ACB">
      <w:pPr>
        <w:pStyle w:val="Estilo1"/>
        <w:ind w:left="142"/>
        <w:jc w:val="both"/>
      </w:pPr>
    </w:p>
    <w:p w14:paraId="487DFF2E" w14:textId="24FFB61C" w:rsidR="007B695B" w:rsidRPr="00573DFF" w:rsidRDefault="007B695B" w:rsidP="007B695B">
      <w:pPr>
        <w:pStyle w:val="Ttulo2"/>
        <w:numPr>
          <w:ilvl w:val="1"/>
          <w:numId w:val="1"/>
        </w:numPr>
        <w:ind w:left="284" w:hanging="142"/>
      </w:pPr>
      <w:bookmarkStart w:id="83" w:name="_Toc232172963"/>
      <w:r>
        <w:t>Iluminação Normal</w:t>
      </w:r>
      <w:bookmarkEnd w:id="83"/>
    </w:p>
    <w:p w14:paraId="4C1B338C" w14:textId="25408FDA" w:rsidR="007B695B" w:rsidRPr="007B695B" w:rsidRDefault="001A3B4D" w:rsidP="003E4935">
      <w:pPr>
        <w:ind w:left="142"/>
        <w:jc w:val="both"/>
        <w:rPr>
          <w:rFonts w:eastAsia="Times New Roman" w:cstheme="minorHAnsi"/>
        </w:rPr>
      </w:pPr>
      <w:r>
        <w:rPr>
          <w:rFonts w:eastAsia="Times New Roman" w:cstheme="minorHAnsi"/>
        </w:rPr>
        <w:t>No caso de</w:t>
      </w:r>
      <w:r w:rsidR="007B695B" w:rsidRPr="007B695B">
        <w:rPr>
          <w:rFonts w:eastAsia="Times New Roman" w:cstheme="minorHAnsi"/>
        </w:rPr>
        <w:t xml:space="preserve"> os pontos de luz</w:t>
      </w:r>
      <w:r>
        <w:rPr>
          <w:rFonts w:eastAsia="Times New Roman" w:cstheme="minorHAnsi"/>
        </w:rPr>
        <w:t xml:space="preserve"> não terminarem com a instalação de um equipamento, a ponta dos condutores deverá ficar devidamente isolad</w:t>
      </w:r>
      <w:r w:rsidR="00461FFF">
        <w:rPr>
          <w:rFonts w:eastAsia="Times New Roman" w:cstheme="minorHAnsi"/>
        </w:rPr>
        <w:t xml:space="preserve">a com aplicação de </w:t>
      </w:r>
      <w:r w:rsidR="006824EE">
        <w:rPr>
          <w:rFonts w:eastAsia="Times New Roman" w:cstheme="minorHAnsi"/>
        </w:rPr>
        <w:t>ligadores</w:t>
      </w:r>
      <w:r>
        <w:rPr>
          <w:rFonts w:eastAsia="Times New Roman" w:cstheme="minorHAnsi"/>
        </w:rPr>
        <w:t>.</w:t>
      </w:r>
    </w:p>
    <w:p w14:paraId="4A95685C" w14:textId="77777777" w:rsidR="007B695B" w:rsidRPr="007B695B" w:rsidRDefault="007B695B" w:rsidP="003E4935">
      <w:pPr>
        <w:ind w:left="142"/>
        <w:jc w:val="both"/>
        <w:rPr>
          <w:rFonts w:eastAsia="Times New Roman" w:cstheme="minorHAnsi"/>
        </w:rPr>
      </w:pPr>
      <w:r w:rsidRPr="007B695B">
        <w:rPr>
          <w:rFonts w:eastAsia="Times New Roman" w:cstheme="minorHAnsi"/>
        </w:rPr>
        <w:t>A implantação dos circuitos de iluminação será de acordo com os desenhos juntos.</w:t>
      </w:r>
    </w:p>
    <w:p w14:paraId="12A099A7" w14:textId="57D8EFB8" w:rsidR="007B695B" w:rsidRDefault="007B695B" w:rsidP="003E4935">
      <w:pPr>
        <w:ind w:left="142"/>
        <w:jc w:val="both"/>
        <w:rPr>
          <w:rFonts w:eastAsia="Times New Roman" w:cstheme="minorHAnsi"/>
        </w:rPr>
      </w:pPr>
      <w:r w:rsidRPr="007B695B">
        <w:rPr>
          <w:rFonts w:eastAsia="Times New Roman" w:cstheme="minorHAnsi"/>
        </w:rPr>
        <w:t>O índice de proteção das armaduras, apliques, projetores e outros aparelhos de iluminação a instalar estará de</w:t>
      </w:r>
      <w:r w:rsidR="001066C2">
        <w:rPr>
          <w:rFonts w:eastAsia="Times New Roman" w:cstheme="minorHAnsi"/>
        </w:rPr>
        <w:t xml:space="preserve"> </w:t>
      </w:r>
      <w:r w:rsidRPr="007B695B">
        <w:rPr>
          <w:rFonts w:eastAsia="Times New Roman" w:cstheme="minorHAnsi"/>
        </w:rPr>
        <w:t>acordo com a classificação quanto ao ambiente atribuída aos locais.</w:t>
      </w:r>
    </w:p>
    <w:p w14:paraId="4556B71A" w14:textId="77777777" w:rsidR="007B695B" w:rsidRPr="007B695B" w:rsidRDefault="007B695B" w:rsidP="00881191">
      <w:pPr>
        <w:spacing w:line="276" w:lineRule="auto"/>
        <w:ind w:left="142"/>
        <w:jc w:val="both"/>
        <w:rPr>
          <w:rFonts w:eastAsia="Times New Roman" w:cstheme="minorHAnsi"/>
        </w:rPr>
      </w:pPr>
    </w:p>
    <w:p w14:paraId="67376147" w14:textId="06E5018E" w:rsidR="007B695B" w:rsidRPr="00573DFF" w:rsidRDefault="007B695B" w:rsidP="007B695B">
      <w:pPr>
        <w:pStyle w:val="Ttulo2"/>
        <w:numPr>
          <w:ilvl w:val="1"/>
          <w:numId w:val="1"/>
        </w:numPr>
        <w:ind w:left="284" w:hanging="142"/>
      </w:pPr>
      <w:bookmarkStart w:id="84" w:name="_Toc232172964"/>
      <w:r>
        <w:t>Comandos de Iluminação</w:t>
      </w:r>
      <w:bookmarkEnd w:id="84"/>
    </w:p>
    <w:p w14:paraId="3CCF1974" w14:textId="556C8657" w:rsidR="007B695B" w:rsidRPr="00CD3C43" w:rsidRDefault="000B0FBE" w:rsidP="003E4935">
      <w:pPr>
        <w:ind w:left="142"/>
        <w:jc w:val="both"/>
        <w:rPr>
          <w:rFonts w:eastAsia="Times New Roman" w:cstheme="minorHAnsi"/>
        </w:rPr>
      </w:pPr>
      <w:r w:rsidRPr="00686CDD">
        <w:rPr>
          <w:rFonts w:eastAsia="Times New Roman" w:cstheme="minorHAnsi"/>
        </w:rPr>
        <w:t xml:space="preserve">De modo geral, o </w:t>
      </w:r>
      <w:r w:rsidRPr="003E4935">
        <w:rPr>
          <w:rFonts w:eastAsia="Times New Roman" w:cstheme="minorHAnsi"/>
        </w:rPr>
        <w:t>comando da iluminação será feito localmente com recurso a aparelhagem de comando,</w:t>
      </w:r>
      <w:r w:rsidRPr="00686CDD">
        <w:rPr>
          <w:rFonts w:eastAsia="Times New Roman" w:cstheme="minorHAnsi"/>
        </w:rPr>
        <w:t xml:space="preserve"> interruptores, comutadores, conforme Peças Desenhadas. Em locais específicos será feito o comando com detetores de movimento de 180° ou de 360°, sempre que se justifique, por uma questão de simplicidade e otimização de tubagens e cablagens, evitando a instalação de vários pontos de comando. A aparelhagem de manobra, própria para 230V-10A, encontra-se designada nos desenhos</w:t>
      </w:r>
      <w:r w:rsidR="007B695B" w:rsidRPr="00686CDD">
        <w:rPr>
          <w:rFonts w:eastAsia="Times New Roman" w:cstheme="minorHAnsi"/>
        </w:rPr>
        <w:t>.</w:t>
      </w:r>
    </w:p>
    <w:p w14:paraId="4988F69B" w14:textId="77777777" w:rsidR="007B695B" w:rsidRDefault="007B695B" w:rsidP="002A4023">
      <w:pPr>
        <w:pStyle w:val="Estilo1"/>
        <w:spacing w:line="276" w:lineRule="auto"/>
        <w:ind w:left="0"/>
        <w:jc w:val="both"/>
      </w:pPr>
    </w:p>
    <w:p w14:paraId="0F5CB4F1" w14:textId="1BC69F78" w:rsidR="007B695B" w:rsidRPr="00573DFF" w:rsidRDefault="007B695B" w:rsidP="007B695B">
      <w:pPr>
        <w:pStyle w:val="Ttulo2"/>
        <w:numPr>
          <w:ilvl w:val="1"/>
          <w:numId w:val="1"/>
        </w:numPr>
        <w:ind w:left="284" w:hanging="142"/>
      </w:pPr>
      <w:bookmarkStart w:id="85" w:name="_Toc232172965"/>
      <w:r>
        <w:t>Tomadas de Usos Gerais</w:t>
      </w:r>
      <w:bookmarkEnd w:id="85"/>
    </w:p>
    <w:p w14:paraId="18108DB8" w14:textId="7EB1AEA7" w:rsidR="007B695B" w:rsidRPr="007B695B" w:rsidRDefault="007B695B" w:rsidP="003E4935">
      <w:pPr>
        <w:ind w:left="142"/>
        <w:jc w:val="both"/>
        <w:rPr>
          <w:rFonts w:eastAsia="Arial" w:cstheme="minorHAnsi"/>
          <w:lang w:eastAsia="en-US"/>
        </w:rPr>
      </w:pPr>
      <w:r w:rsidRPr="007B695B">
        <w:rPr>
          <w:rFonts w:eastAsia="Times New Roman" w:cstheme="minorHAnsi"/>
          <w:lang w:eastAsia="en-US"/>
        </w:rPr>
        <w:t xml:space="preserve">Foram respeitadas as disposições regulamentares e </w:t>
      </w:r>
      <w:r w:rsidRPr="007B695B">
        <w:rPr>
          <w:rFonts w:eastAsia="Arial" w:cstheme="minorHAnsi"/>
          <w:lang w:eastAsia="en-US"/>
        </w:rPr>
        <w:t>critérios técnicos aplicáveis.</w:t>
      </w:r>
    </w:p>
    <w:p w14:paraId="4E198876" w14:textId="6188E691" w:rsidR="007B695B" w:rsidRPr="007B695B" w:rsidRDefault="007B695B" w:rsidP="003E4935">
      <w:pPr>
        <w:ind w:left="142"/>
        <w:jc w:val="both"/>
        <w:rPr>
          <w:rFonts w:eastAsia="Times New Roman" w:cstheme="minorHAnsi"/>
        </w:rPr>
      </w:pPr>
      <w:r w:rsidRPr="007B695B">
        <w:rPr>
          <w:rFonts w:eastAsia="Times New Roman" w:cstheme="minorHAnsi"/>
        </w:rPr>
        <w:t xml:space="preserve">Todas as tomadas de energia serão do tipo schuko, com capacidade 16A-250V. </w:t>
      </w:r>
    </w:p>
    <w:p w14:paraId="4494EEAF" w14:textId="7FEEEC48" w:rsidR="007B695B" w:rsidRPr="007B695B" w:rsidRDefault="007B695B" w:rsidP="003E4935">
      <w:pPr>
        <w:ind w:left="142"/>
        <w:jc w:val="both"/>
        <w:rPr>
          <w:rFonts w:eastAsia="Times New Roman" w:cstheme="minorHAnsi"/>
        </w:rPr>
      </w:pPr>
      <w:r w:rsidRPr="007B695B">
        <w:rPr>
          <w:rFonts w:eastAsia="Times New Roman" w:cstheme="minorHAnsi"/>
        </w:rPr>
        <w:t>O posicionamento de todos os aparelhos deverá ser alvo de aprovação por parte do autor do projeto de arquitetura</w:t>
      </w:r>
      <w:r>
        <w:rPr>
          <w:rFonts w:eastAsia="Times New Roman" w:cstheme="minorHAnsi"/>
        </w:rPr>
        <w:t xml:space="preserve"> ou dono de obra</w:t>
      </w:r>
      <w:r w:rsidRPr="007B695B">
        <w:rPr>
          <w:rFonts w:eastAsia="Times New Roman" w:cstheme="minorHAnsi"/>
        </w:rPr>
        <w:t>.</w:t>
      </w:r>
    </w:p>
    <w:p w14:paraId="209584EB" w14:textId="77777777" w:rsidR="007B695B" w:rsidRPr="007B695B" w:rsidRDefault="007B695B" w:rsidP="003E4935">
      <w:pPr>
        <w:ind w:left="142"/>
        <w:jc w:val="both"/>
        <w:rPr>
          <w:rFonts w:eastAsia="Times New Roman" w:cstheme="minorHAnsi"/>
        </w:rPr>
      </w:pPr>
      <w:r w:rsidRPr="007B695B">
        <w:rPr>
          <w:rFonts w:eastAsia="Times New Roman" w:cstheme="minorHAnsi"/>
        </w:rPr>
        <w:t>Todos os circuitos de tomadas serão dotados de proteções contra sobrecargas e curto-circuitos assegurada por disjuntores magnetotérmicos, e contra contactos indiretos assegurada por interruptores diferenciais.</w:t>
      </w:r>
    </w:p>
    <w:p w14:paraId="405901E9" w14:textId="6E27A31C" w:rsidR="00190472" w:rsidRDefault="007B695B" w:rsidP="003E4935">
      <w:pPr>
        <w:ind w:left="142"/>
        <w:jc w:val="both"/>
        <w:rPr>
          <w:rFonts w:eastAsia="Times New Roman" w:cstheme="minorHAnsi"/>
        </w:rPr>
      </w:pPr>
      <w:r w:rsidRPr="007B695B">
        <w:rPr>
          <w:rFonts w:eastAsia="Times New Roman" w:cstheme="minorHAnsi"/>
        </w:rPr>
        <w:t>Todas as tomadas a instalar serão dotadas de alvéolos protegidos</w:t>
      </w:r>
      <w:r w:rsidR="009C1FFD">
        <w:rPr>
          <w:rFonts w:eastAsia="Times New Roman" w:cstheme="minorHAnsi"/>
        </w:rPr>
        <w:t xml:space="preserve"> (obturadores)</w:t>
      </w:r>
      <w:r w:rsidRPr="007B695B">
        <w:rPr>
          <w:rFonts w:eastAsia="Times New Roman" w:cstheme="minorHAnsi"/>
        </w:rPr>
        <w:t>.</w:t>
      </w:r>
    </w:p>
    <w:p w14:paraId="1FAED950" w14:textId="77777777" w:rsidR="00190472" w:rsidRPr="00190472" w:rsidRDefault="00190472" w:rsidP="00190472">
      <w:pPr>
        <w:ind w:left="142"/>
        <w:jc w:val="both"/>
        <w:rPr>
          <w:rFonts w:eastAsia="Times New Roman" w:cstheme="minorHAnsi"/>
        </w:rPr>
      </w:pPr>
    </w:p>
    <w:p w14:paraId="52092188" w14:textId="3ACD5707" w:rsidR="007B695B" w:rsidRPr="00573DFF" w:rsidRDefault="007B695B" w:rsidP="007B695B">
      <w:pPr>
        <w:pStyle w:val="Ttulo2"/>
        <w:numPr>
          <w:ilvl w:val="1"/>
          <w:numId w:val="1"/>
        </w:numPr>
        <w:ind w:left="284" w:hanging="142"/>
      </w:pPr>
      <w:bookmarkStart w:id="86" w:name="_Toc232172966"/>
      <w:r>
        <w:t>Alimentações Específicas</w:t>
      </w:r>
      <w:bookmarkEnd w:id="86"/>
    </w:p>
    <w:p w14:paraId="27D413EE" w14:textId="77777777" w:rsidR="007B695B" w:rsidRPr="007B695B" w:rsidRDefault="007B695B" w:rsidP="003E4935">
      <w:pPr>
        <w:ind w:left="142"/>
        <w:jc w:val="both"/>
        <w:rPr>
          <w:rFonts w:eastAsia="Times New Roman" w:cstheme="minorHAnsi"/>
        </w:rPr>
      </w:pPr>
      <w:r w:rsidRPr="007B695B">
        <w:rPr>
          <w:rFonts w:eastAsia="Times New Roman" w:cstheme="minorHAnsi"/>
        </w:rPr>
        <w:t>Projetaram-se tomadas e caixas de fim de cabo para alimentação de equipamentos específicos, conforme desenhos.</w:t>
      </w:r>
    </w:p>
    <w:p w14:paraId="0E0D5DE4" w14:textId="40FF10A7" w:rsidR="007B695B" w:rsidRPr="007B695B" w:rsidRDefault="007B695B" w:rsidP="003E4935">
      <w:pPr>
        <w:ind w:left="142"/>
        <w:jc w:val="both"/>
        <w:rPr>
          <w:rFonts w:eastAsia="Times New Roman" w:cstheme="minorHAnsi"/>
        </w:rPr>
      </w:pPr>
      <w:r w:rsidRPr="007B695B">
        <w:rPr>
          <w:rFonts w:eastAsia="Times New Roman" w:cstheme="minorHAnsi"/>
        </w:rPr>
        <w:lastRenderedPageBreak/>
        <w:t xml:space="preserve">As caixas terminais deverão ser </w:t>
      </w:r>
      <w:r w:rsidRPr="006273CC">
        <w:rPr>
          <w:rFonts w:eastAsia="Times New Roman" w:cstheme="minorHAnsi"/>
        </w:rPr>
        <w:t xml:space="preserve">equipadas com </w:t>
      </w:r>
      <w:r w:rsidR="006273CC">
        <w:rPr>
          <w:rFonts w:eastAsia="Times New Roman" w:cstheme="minorHAnsi"/>
        </w:rPr>
        <w:t>os devidos ligadores</w:t>
      </w:r>
      <w:r w:rsidRPr="007B695B">
        <w:rPr>
          <w:rFonts w:eastAsia="Times New Roman" w:cstheme="minorHAnsi"/>
        </w:rPr>
        <w:t xml:space="preserve"> de secção adequada à secção dos condutores que nelas terminam.</w:t>
      </w:r>
    </w:p>
    <w:p w14:paraId="31D7B1CC" w14:textId="77777777" w:rsidR="007B695B" w:rsidRPr="007B695B" w:rsidRDefault="007B695B" w:rsidP="003E4935">
      <w:pPr>
        <w:ind w:left="142"/>
        <w:jc w:val="both"/>
        <w:rPr>
          <w:rFonts w:eastAsia="Times New Roman" w:cstheme="minorHAnsi"/>
        </w:rPr>
      </w:pPr>
      <w:r w:rsidRPr="007B695B">
        <w:rPr>
          <w:rFonts w:eastAsia="Times New Roman" w:cstheme="minorHAnsi"/>
        </w:rPr>
        <w:t>A localização das alimentações a equipamentos pertencentes a outras empreitadas deverá ser confirmada e compatibilizada em obra.</w:t>
      </w:r>
    </w:p>
    <w:p w14:paraId="3CA2F120" w14:textId="77777777" w:rsidR="007B695B" w:rsidRDefault="007B695B" w:rsidP="002A4023">
      <w:pPr>
        <w:pStyle w:val="Estilo1"/>
        <w:spacing w:line="276" w:lineRule="auto"/>
        <w:ind w:left="142"/>
        <w:jc w:val="both"/>
      </w:pPr>
    </w:p>
    <w:p w14:paraId="08B1D2E4" w14:textId="4A1BB2F1" w:rsidR="007B695B" w:rsidRPr="00573DFF" w:rsidRDefault="007B695B" w:rsidP="007B695B">
      <w:pPr>
        <w:pStyle w:val="Ttulo2"/>
        <w:numPr>
          <w:ilvl w:val="1"/>
          <w:numId w:val="1"/>
        </w:numPr>
        <w:ind w:left="284" w:hanging="142"/>
      </w:pPr>
      <w:bookmarkStart w:id="87" w:name="_Toc232172967"/>
      <w:r>
        <w:t>Esquema de Ligação à Terra</w:t>
      </w:r>
      <w:bookmarkEnd w:id="87"/>
    </w:p>
    <w:p w14:paraId="54B6D127" w14:textId="77777777" w:rsidR="0049590A" w:rsidRDefault="00BF6E32" w:rsidP="00A242C5">
      <w:pPr>
        <w:ind w:left="142"/>
        <w:jc w:val="both"/>
        <w:rPr>
          <w:rFonts w:eastAsia="Times New Roman" w:cstheme="minorHAnsi"/>
        </w:rPr>
      </w:pPr>
      <w:r w:rsidRPr="00BF6E32">
        <w:rPr>
          <w:rFonts w:eastAsia="Times New Roman" w:cstheme="minorHAnsi"/>
        </w:rPr>
        <w:t xml:space="preserve">O esquema de ligação à terra será tipo TT. </w:t>
      </w:r>
    </w:p>
    <w:p w14:paraId="24C5C4C3" w14:textId="047D446E" w:rsidR="00BF6E32" w:rsidRPr="00BF6E32" w:rsidRDefault="00BF6E32" w:rsidP="00A242C5">
      <w:pPr>
        <w:ind w:left="142"/>
        <w:jc w:val="both"/>
        <w:rPr>
          <w:rFonts w:eastAsia="Times New Roman" w:cstheme="minorHAnsi"/>
        </w:rPr>
      </w:pPr>
      <w:r w:rsidRPr="00BF6E32">
        <w:rPr>
          <w:rFonts w:eastAsia="Times New Roman" w:cstheme="minorHAnsi"/>
        </w:rPr>
        <w:t>(Neutro ligado diretamente à terra. Massas de utilização interligadas à terra num ponto.)</w:t>
      </w:r>
    </w:p>
    <w:p w14:paraId="3EFD75FB" w14:textId="08932C7D" w:rsidR="00ED7ACB" w:rsidRDefault="00BF6E32" w:rsidP="00A242C5">
      <w:pPr>
        <w:pStyle w:val="Estilo1"/>
        <w:ind w:left="142"/>
        <w:jc w:val="both"/>
        <w:rPr>
          <w:rFonts w:eastAsia="Times New Roman" w:cstheme="minorHAnsi"/>
        </w:rPr>
      </w:pPr>
      <w:r w:rsidRPr="006055AA">
        <w:rPr>
          <w:rFonts w:eastAsia="Times New Roman" w:cstheme="minorHAnsi"/>
        </w:rPr>
        <w:t>Dado a utilização deste esquema de ligação, os dispositivos de proteção devem assegurar o disparo ao primeiro defeito num tempo compatível com a curva de segurança</w:t>
      </w:r>
      <w:r w:rsidR="008C0AFB">
        <w:rPr>
          <w:rFonts w:eastAsia="Times New Roman" w:cstheme="minorHAnsi"/>
        </w:rPr>
        <w:t>.</w:t>
      </w:r>
    </w:p>
    <w:p w14:paraId="051C5A9F" w14:textId="149CB0DD" w:rsidR="005A2467" w:rsidRDefault="008C0AFB" w:rsidP="00A242C5">
      <w:pPr>
        <w:pStyle w:val="Estilo1"/>
        <w:ind w:left="142"/>
        <w:jc w:val="both"/>
      </w:pPr>
      <w:r>
        <w:t>A ligação da terra inclui a instalação da medição de terras com o respetivo ligador amovível.</w:t>
      </w:r>
    </w:p>
    <w:p w14:paraId="222A6F9F" w14:textId="77777777" w:rsidR="000012B0" w:rsidRDefault="000012B0" w:rsidP="00AF6989">
      <w:pPr>
        <w:ind w:left="142"/>
        <w:jc w:val="both"/>
        <w:rPr>
          <w:rFonts w:eastAsia="Times New Roman" w:cstheme="minorHAnsi"/>
        </w:rPr>
      </w:pPr>
    </w:p>
    <w:p w14:paraId="4A24835B" w14:textId="77777777" w:rsidR="003F5FA4" w:rsidRPr="00861A3F" w:rsidRDefault="003F5FA4" w:rsidP="00AF6989">
      <w:pPr>
        <w:ind w:left="142"/>
        <w:jc w:val="both"/>
        <w:rPr>
          <w:rFonts w:eastAsia="Times New Roman" w:cstheme="minorHAnsi"/>
        </w:rPr>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ED7ACB" w:rsidRPr="000B78B6" w14:paraId="48A09A63" w14:textId="77777777" w:rsidTr="003A5228">
        <w:tc>
          <w:tcPr>
            <w:tcW w:w="7371" w:type="dxa"/>
            <w:vAlign w:val="bottom"/>
          </w:tcPr>
          <w:p w14:paraId="7BD279F7" w14:textId="030BC6DE" w:rsidR="00ED7ACB" w:rsidRPr="000B78B6" w:rsidRDefault="00BF6E32" w:rsidP="003A5228">
            <w:pPr>
              <w:pStyle w:val="Ttulo1"/>
              <w:numPr>
                <w:ilvl w:val="0"/>
                <w:numId w:val="1"/>
              </w:numPr>
              <w:rPr>
                <w:rFonts w:cstheme="minorHAnsi"/>
              </w:rPr>
            </w:pPr>
            <w:bookmarkStart w:id="88" w:name="_Toc232172968"/>
            <w:r>
              <w:rPr>
                <w:rFonts w:cstheme="minorHAnsi"/>
              </w:rPr>
              <w:t>PROTEÇÃO DOS UTILIZADORES</w:t>
            </w:r>
            <w:bookmarkEnd w:id="88"/>
          </w:p>
        </w:tc>
        <w:tc>
          <w:tcPr>
            <w:tcW w:w="2257" w:type="dxa"/>
            <w:vAlign w:val="bottom"/>
          </w:tcPr>
          <w:p w14:paraId="549DE680" w14:textId="77777777" w:rsidR="00ED7ACB" w:rsidRPr="000B78B6" w:rsidRDefault="00ED7ACB" w:rsidP="003A5228">
            <w:pPr>
              <w:pStyle w:val="Ttulo1"/>
              <w:ind w:left="720"/>
              <w:rPr>
                <w:rFonts w:cstheme="minorHAnsi"/>
              </w:rPr>
            </w:pPr>
          </w:p>
        </w:tc>
      </w:tr>
    </w:tbl>
    <w:p w14:paraId="56EDCCB1" w14:textId="77777777" w:rsidR="00ED7ACB" w:rsidRPr="00ED7ACB" w:rsidRDefault="00ED7ACB" w:rsidP="00ED7ACB">
      <w:pPr>
        <w:pStyle w:val="Estilo1"/>
        <w:ind w:left="142"/>
        <w:jc w:val="both"/>
        <w:rPr>
          <w:sz w:val="16"/>
          <w:szCs w:val="16"/>
        </w:rPr>
      </w:pPr>
    </w:p>
    <w:p w14:paraId="0857F0CB" w14:textId="0D6E4620" w:rsidR="00BF6E32" w:rsidRPr="00573DFF" w:rsidRDefault="00BF6E32" w:rsidP="00BF6E32">
      <w:pPr>
        <w:pStyle w:val="Ttulo2"/>
        <w:numPr>
          <w:ilvl w:val="1"/>
          <w:numId w:val="1"/>
        </w:numPr>
        <w:ind w:left="284" w:hanging="142"/>
      </w:pPr>
      <w:bookmarkStart w:id="89" w:name="_Toc232172969"/>
      <w:r>
        <w:t>Proteção Contra Contatos Diretos</w:t>
      </w:r>
      <w:bookmarkEnd w:id="89"/>
    </w:p>
    <w:p w14:paraId="69EE2B5E" w14:textId="5A84E2E9" w:rsidR="00BF6E32" w:rsidRDefault="00BF6E32" w:rsidP="00A242C5">
      <w:pPr>
        <w:spacing w:after="240"/>
        <w:ind w:left="142"/>
        <w:jc w:val="both"/>
        <w:rPr>
          <w:rFonts w:eastAsia="Times New Roman" w:cstheme="minorHAnsi"/>
        </w:rPr>
      </w:pPr>
      <w:r w:rsidRPr="00BF6E32">
        <w:rPr>
          <w:rFonts w:eastAsia="Times New Roman" w:cstheme="minorHAnsi"/>
        </w:rPr>
        <w:t>A proteção de pessoas contra contactos diretos é assegurada essencialmente por medidas passivas como seja o isolamento dos condutores, as proteções mecânicas destes e da aparelhagem, como quadros elétricos, caixas, afastamento das partes ativas, interposição de obstáculos ou anteparos, etc.</w:t>
      </w:r>
    </w:p>
    <w:p w14:paraId="5E3CA728" w14:textId="77777777" w:rsidR="00BF6E32" w:rsidRPr="00BF6E32" w:rsidRDefault="00BF6E32" w:rsidP="003278A3">
      <w:pPr>
        <w:spacing w:line="276" w:lineRule="auto"/>
        <w:ind w:left="142"/>
        <w:jc w:val="both"/>
        <w:rPr>
          <w:rFonts w:eastAsia="Times New Roman" w:cstheme="minorHAnsi"/>
        </w:rPr>
      </w:pPr>
    </w:p>
    <w:p w14:paraId="3EDBFFBF" w14:textId="3F7248DE" w:rsidR="00BF6E32" w:rsidRPr="00573DFF" w:rsidRDefault="00BF6E32" w:rsidP="00BF6E32">
      <w:pPr>
        <w:pStyle w:val="Ttulo2"/>
        <w:numPr>
          <w:ilvl w:val="1"/>
          <w:numId w:val="1"/>
        </w:numPr>
        <w:ind w:left="284" w:hanging="142"/>
      </w:pPr>
      <w:bookmarkStart w:id="90" w:name="_Toc232172970"/>
      <w:r>
        <w:t>Proteção Contra Contatos Indiretos</w:t>
      </w:r>
      <w:bookmarkEnd w:id="90"/>
    </w:p>
    <w:p w14:paraId="179E4A81" w14:textId="77777777" w:rsidR="00BF6E32" w:rsidRPr="00BF6E32" w:rsidRDefault="00BF6E32" w:rsidP="002C0467">
      <w:pPr>
        <w:ind w:left="142"/>
        <w:jc w:val="both"/>
        <w:rPr>
          <w:rFonts w:eastAsia="Times New Roman" w:cstheme="minorHAnsi"/>
        </w:rPr>
      </w:pPr>
      <w:r w:rsidRPr="00BF6E32">
        <w:rPr>
          <w:rFonts w:eastAsia="Times New Roman" w:cstheme="minorHAnsi"/>
        </w:rPr>
        <w:t>A proteção contra contactos indiretos, ou seja, contra os riscos de se tocarem massas acidentalmente sob tensão, será assegurada pelo sistema de proteção TT, com ligação direta das massas à terra de proteção por meio de condutores idênticos aos ativos e que farão parte integrante das canalizações em questão, associados à utilização de aparelhos sensíveis à corrente de defeito de média e alta sensibilidade.</w:t>
      </w:r>
    </w:p>
    <w:p w14:paraId="2E9CFF9F" w14:textId="77777777" w:rsidR="00BF6E32" w:rsidRPr="00BF6E32" w:rsidRDefault="00BF6E32" w:rsidP="002C0467">
      <w:pPr>
        <w:spacing w:after="240"/>
        <w:ind w:left="142"/>
        <w:jc w:val="both"/>
        <w:rPr>
          <w:rFonts w:eastAsia="Times New Roman" w:cstheme="minorHAnsi"/>
        </w:rPr>
      </w:pPr>
      <w:r w:rsidRPr="00BF6E32">
        <w:rPr>
          <w:rFonts w:eastAsia="Times New Roman" w:cstheme="minorHAnsi"/>
        </w:rPr>
        <w:t xml:space="preserve">Toda a aparelhagem (tomadas, caixas de terminais, armaduras de iluminação, motores, </w:t>
      </w:r>
      <w:proofErr w:type="spellStart"/>
      <w:r w:rsidRPr="00BF6E32">
        <w:rPr>
          <w:rFonts w:eastAsia="Times New Roman" w:cstheme="minorHAnsi"/>
        </w:rPr>
        <w:t>etc</w:t>
      </w:r>
      <w:proofErr w:type="spellEnd"/>
      <w:r w:rsidRPr="00BF6E32">
        <w:rPr>
          <w:rFonts w:eastAsia="Times New Roman" w:cstheme="minorHAnsi"/>
        </w:rPr>
        <w:t>) será obrigatoriamente, ligada à rede de terras, por intermédio dos bornes de terra dos respetivos quadros.</w:t>
      </w:r>
    </w:p>
    <w:p w14:paraId="2914C37E" w14:textId="77777777" w:rsidR="00BF6E32" w:rsidRDefault="00BF6E32" w:rsidP="002A4023">
      <w:pPr>
        <w:pStyle w:val="Estilo1"/>
        <w:spacing w:line="276" w:lineRule="auto"/>
        <w:ind w:left="142"/>
        <w:jc w:val="both"/>
      </w:pPr>
    </w:p>
    <w:p w14:paraId="04CEE128" w14:textId="64E2AD9C" w:rsidR="00BF6E32" w:rsidRPr="00573DFF" w:rsidRDefault="00BF6E32" w:rsidP="00BF6E32">
      <w:pPr>
        <w:pStyle w:val="Ttulo2"/>
        <w:numPr>
          <w:ilvl w:val="1"/>
          <w:numId w:val="1"/>
        </w:numPr>
        <w:ind w:left="284" w:hanging="142"/>
      </w:pPr>
      <w:bookmarkStart w:id="91" w:name="_Toc232172971"/>
      <w:r>
        <w:t>Circuito de Terras e Elétrodos de Terra</w:t>
      </w:r>
      <w:bookmarkEnd w:id="91"/>
    </w:p>
    <w:p w14:paraId="01FF6934" w14:textId="77777777" w:rsidR="00BF6E32" w:rsidRPr="00BF6E32" w:rsidRDefault="00BF6E32" w:rsidP="002C0467">
      <w:pPr>
        <w:ind w:left="142"/>
        <w:jc w:val="both"/>
        <w:rPr>
          <w:rFonts w:eastAsia="Times New Roman" w:cstheme="minorHAnsi"/>
        </w:rPr>
      </w:pPr>
      <w:r w:rsidRPr="00BF6E32">
        <w:rPr>
          <w:rFonts w:eastAsia="Times New Roman" w:cstheme="minorHAnsi"/>
        </w:rPr>
        <w:t>O sistema de terras de proteção destina-se a assegurar a proteção de pessoas juntamente com a utilização de aparelhos sensíveis à corrente diferencial residual (sistema TT) englobando todas as ligações a efetuar à Terra das partes metálicas, normalmente sem tensão, mas suscetíveis de, por defeito, apresentarem potenciais perigosos ao serem tocadas simultaneamente.</w:t>
      </w:r>
    </w:p>
    <w:p w14:paraId="433608B4" w14:textId="150A8415" w:rsidR="001F30F7" w:rsidRDefault="00BF6E32" w:rsidP="002C0467">
      <w:pPr>
        <w:ind w:left="142"/>
        <w:jc w:val="both"/>
        <w:rPr>
          <w:rFonts w:eastAsia="Times New Roman" w:cstheme="minorHAnsi"/>
        </w:rPr>
      </w:pPr>
      <w:r w:rsidRPr="00BF6E32">
        <w:rPr>
          <w:rFonts w:eastAsia="Times New Roman" w:cstheme="minorHAnsi"/>
        </w:rPr>
        <w:t>As terras de equipotencialização destinam-se a fixar o mesmo potencial em todas as estruturas metálicas e ligá-las à terra para que todas as correntes parasitas possam ser rapidamente ligadas à terra. Deverão ser ligadas à terra todas as estruturas metálicas, nomeadamente as que incorporam o teto falso, as canalizações, os caminhos de cabos, etc.</w:t>
      </w:r>
    </w:p>
    <w:p w14:paraId="2D3DE686" w14:textId="77777777" w:rsidR="003278A3" w:rsidRPr="00BF6E32" w:rsidRDefault="003278A3" w:rsidP="003278A3">
      <w:pPr>
        <w:spacing w:line="276" w:lineRule="auto"/>
        <w:ind w:left="142"/>
        <w:jc w:val="both"/>
        <w:rPr>
          <w:rFonts w:eastAsia="Times New Roman" w:cstheme="minorHAnsi"/>
        </w:rPr>
      </w:pPr>
    </w:p>
    <w:p w14:paraId="6FA5B935" w14:textId="6F8B47C5" w:rsidR="00BF6E32" w:rsidRPr="00573DFF" w:rsidRDefault="006C5D6E" w:rsidP="00BF6E32">
      <w:pPr>
        <w:pStyle w:val="Ttulo2"/>
        <w:numPr>
          <w:ilvl w:val="1"/>
          <w:numId w:val="1"/>
        </w:numPr>
        <w:ind w:left="284" w:hanging="142"/>
      </w:pPr>
      <w:bookmarkStart w:id="92" w:name="_Toc232172972"/>
      <w:r>
        <w:lastRenderedPageBreak/>
        <w:t>Ligação Equipotencial</w:t>
      </w:r>
      <w:bookmarkEnd w:id="92"/>
    </w:p>
    <w:p w14:paraId="25F47CAD" w14:textId="77777777" w:rsidR="00BF6E32" w:rsidRPr="006055AA" w:rsidRDefault="00BF6E32" w:rsidP="00D33A55">
      <w:pPr>
        <w:ind w:left="142"/>
        <w:jc w:val="both"/>
        <w:rPr>
          <w:rFonts w:eastAsia="Times New Roman" w:cstheme="minorHAnsi"/>
        </w:rPr>
      </w:pPr>
      <w:r w:rsidRPr="006055AA">
        <w:rPr>
          <w:rFonts w:eastAsia="Times New Roman" w:cstheme="minorHAnsi"/>
        </w:rPr>
        <w:t>Tendo por objetivo evitar a criação de diferenças de potencial entre os diversos elementos condutores estranhos à instalação elétrica, blindar os campos elétricos vizinhos bem como a criação de um canal de descarga contínua de eventuais cargas elétricas de origem electroestática sem perigo de incêndio, prevê-se a interligação por intermédio de condutores de continuidade de elementos tais como:</w:t>
      </w:r>
    </w:p>
    <w:p w14:paraId="2F5FB64A" w14:textId="77777777" w:rsidR="00BF6E32" w:rsidRPr="006055AA" w:rsidRDefault="00BF6E32" w:rsidP="00BF6E32">
      <w:pPr>
        <w:pStyle w:val="PargrafodaLista"/>
        <w:numPr>
          <w:ilvl w:val="0"/>
          <w:numId w:val="24"/>
        </w:numPr>
        <w:jc w:val="both"/>
        <w:rPr>
          <w:rFonts w:eastAsia="MS Gothic" w:cstheme="minorHAnsi"/>
        </w:rPr>
      </w:pPr>
      <w:r w:rsidRPr="006055AA">
        <w:rPr>
          <w:rFonts w:eastAsia="MS Gothic" w:cstheme="minorHAnsi"/>
        </w:rPr>
        <w:t>Caminhos de cabos metálicos;</w:t>
      </w:r>
    </w:p>
    <w:p w14:paraId="05E10CA1" w14:textId="77777777" w:rsidR="00BF6E32" w:rsidRPr="006055AA" w:rsidRDefault="00BF6E32" w:rsidP="00BF6E32">
      <w:pPr>
        <w:pStyle w:val="PargrafodaLista"/>
        <w:numPr>
          <w:ilvl w:val="0"/>
          <w:numId w:val="24"/>
        </w:numPr>
        <w:jc w:val="both"/>
        <w:rPr>
          <w:rFonts w:eastAsia="MS Gothic" w:cstheme="minorHAnsi"/>
        </w:rPr>
      </w:pPr>
      <w:r w:rsidRPr="006055AA">
        <w:rPr>
          <w:rFonts w:eastAsia="MS Gothic" w:cstheme="minorHAnsi"/>
        </w:rPr>
        <w:t>Canalização metálica de águas;</w:t>
      </w:r>
    </w:p>
    <w:p w14:paraId="25AE2480" w14:textId="77777777" w:rsidR="00BF6E32" w:rsidRPr="006055AA" w:rsidRDefault="00BF6E32" w:rsidP="00BF6E32">
      <w:pPr>
        <w:pStyle w:val="PargrafodaLista"/>
        <w:numPr>
          <w:ilvl w:val="0"/>
          <w:numId w:val="24"/>
        </w:numPr>
        <w:jc w:val="both"/>
        <w:rPr>
          <w:rFonts w:eastAsia="MS Gothic" w:cstheme="minorHAnsi"/>
        </w:rPr>
      </w:pPr>
      <w:r w:rsidRPr="006055AA">
        <w:rPr>
          <w:rFonts w:eastAsia="MS Gothic" w:cstheme="minorHAnsi"/>
        </w:rPr>
        <w:t>Canalização metálica de esgotos;</w:t>
      </w:r>
    </w:p>
    <w:p w14:paraId="24BB1C31" w14:textId="77777777" w:rsidR="00BF6E32" w:rsidRPr="006055AA" w:rsidRDefault="00BF6E32" w:rsidP="00BF6E32">
      <w:pPr>
        <w:pStyle w:val="PargrafodaLista"/>
        <w:numPr>
          <w:ilvl w:val="0"/>
          <w:numId w:val="24"/>
        </w:numPr>
        <w:jc w:val="both"/>
        <w:rPr>
          <w:rFonts w:eastAsia="MS Gothic" w:cstheme="minorHAnsi"/>
        </w:rPr>
      </w:pPr>
      <w:r w:rsidRPr="006055AA">
        <w:rPr>
          <w:rFonts w:eastAsia="MS Gothic" w:cstheme="minorHAnsi"/>
        </w:rPr>
        <w:t>Canalizações metálicas de Ventilação:</w:t>
      </w:r>
    </w:p>
    <w:p w14:paraId="60DD4474" w14:textId="360B4500" w:rsidR="00BF6E32" w:rsidRDefault="00BF6E32" w:rsidP="00BF6E32">
      <w:pPr>
        <w:pStyle w:val="PargrafodaLista"/>
        <w:numPr>
          <w:ilvl w:val="0"/>
          <w:numId w:val="24"/>
        </w:numPr>
        <w:jc w:val="both"/>
        <w:rPr>
          <w:rFonts w:eastAsia="MS Gothic" w:cstheme="minorHAnsi"/>
        </w:rPr>
      </w:pPr>
      <w:r w:rsidRPr="006055AA">
        <w:rPr>
          <w:rFonts w:eastAsia="MS Gothic" w:cstheme="minorHAnsi"/>
        </w:rPr>
        <w:t>Elementos metálicos de construção acessíveis;</w:t>
      </w:r>
    </w:p>
    <w:p w14:paraId="21CE4B74" w14:textId="77777777" w:rsidR="00A242C5" w:rsidRDefault="00A242C5" w:rsidP="00BF6E32">
      <w:pPr>
        <w:jc w:val="both"/>
        <w:rPr>
          <w:rFonts w:eastAsia="MS Gothic" w:cstheme="minorHAnsi"/>
        </w:rPr>
      </w:pPr>
    </w:p>
    <w:p w14:paraId="4C063467" w14:textId="7B8BAB8C" w:rsidR="00BF6E32" w:rsidRPr="006055AA" w:rsidRDefault="00A242C5" w:rsidP="008C0AFB">
      <w:pPr>
        <w:spacing w:line="276" w:lineRule="auto"/>
        <w:ind w:left="142"/>
        <w:jc w:val="both"/>
        <w:rPr>
          <w:rFonts w:eastAsia="Times New Roman" w:cstheme="minorHAnsi"/>
        </w:rPr>
      </w:pPr>
      <w:r>
        <w:rPr>
          <w:rFonts w:eastAsia="Times New Roman" w:cstheme="minorHAnsi"/>
        </w:rPr>
        <w:t>O</w:t>
      </w:r>
      <w:r w:rsidR="00BF6E32" w:rsidRPr="006055AA">
        <w:rPr>
          <w:rFonts w:eastAsia="Times New Roman" w:cstheme="minorHAnsi"/>
        </w:rPr>
        <w:t>s condutores de continuidade, cuja secção nominal não deverá ser inferior a:</w:t>
      </w:r>
    </w:p>
    <w:p w14:paraId="251520E5" w14:textId="78222EBF" w:rsidR="00BF6E32" w:rsidRPr="00BF6E32" w:rsidRDefault="00BF6E32" w:rsidP="00BF6E32">
      <w:pPr>
        <w:pStyle w:val="PargrafodaLista"/>
        <w:numPr>
          <w:ilvl w:val="0"/>
          <w:numId w:val="24"/>
        </w:numPr>
        <w:jc w:val="both"/>
        <w:rPr>
          <w:rFonts w:eastAsia="MS Gothic" w:cstheme="minorHAnsi"/>
        </w:rPr>
      </w:pPr>
      <w:r w:rsidRPr="00BF6E32">
        <w:rPr>
          <w:rFonts w:eastAsia="MS Gothic" w:cstheme="minorHAnsi"/>
        </w:rPr>
        <w:t>2,5mm</w:t>
      </w:r>
      <w:r w:rsidRPr="00B66DCE">
        <w:rPr>
          <w:rFonts w:eastAsia="MS Gothic" w:cstheme="minorHAnsi"/>
          <w:vertAlign w:val="superscript"/>
        </w:rPr>
        <w:t>2</w:t>
      </w:r>
      <w:r w:rsidRPr="00BF6E32">
        <w:rPr>
          <w:rFonts w:eastAsia="MS Gothic" w:cstheme="minorHAnsi"/>
        </w:rPr>
        <w:t xml:space="preserve"> se isolados</w:t>
      </w:r>
    </w:p>
    <w:p w14:paraId="369BC3FD" w14:textId="52683D03" w:rsidR="00BF6E32" w:rsidRDefault="00BF6E32" w:rsidP="00BF6E32">
      <w:pPr>
        <w:pStyle w:val="PargrafodaLista"/>
        <w:numPr>
          <w:ilvl w:val="0"/>
          <w:numId w:val="24"/>
        </w:numPr>
        <w:jc w:val="both"/>
        <w:rPr>
          <w:rFonts w:eastAsia="MS Gothic" w:cstheme="minorHAnsi"/>
        </w:rPr>
      </w:pPr>
      <w:r w:rsidRPr="00BF6E32">
        <w:rPr>
          <w:rFonts w:eastAsia="MS Gothic" w:cstheme="minorHAnsi"/>
        </w:rPr>
        <w:t>4mm</w:t>
      </w:r>
      <w:r w:rsidRPr="00B66DCE">
        <w:rPr>
          <w:rFonts w:eastAsia="MS Gothic" w:cstheme="minorHAnsi"/>
          <w:vertAlign w:val="superscript"/>
        </w:rPr>
        <w:t>2</w:t>
      </w:r>
      <w:r w:rsidRPr="00BF6E32">
        <w:rPr>
          <w:rFonts w:eastAsia="MS Gothic" w:cstheme="minorHAnsi"/>
        </w:rPr>
        <w:t xml:space="preserve"> se nus</w:t>
      </w:r>
    </w:p>
    <w:p w14:paraId="10BA8FBD" w14:textId="77777777" w:rsidR="00BF6E32" w:rsidRPr="006055AA" w:rsidRDefault="00BF6E32" w:rsidP="00A242C5">
      <w:pPr>
        <w:jc w:val="both"/>
        <w:rPr>
          <w:rFonts w:eastAsia="Times New Roman" w:cstheme="minorHAnsi"/>
        </w:rPr>
      </w:pPr>
      <w:r w:rsidRPr="006055AA">
        <w:rPr>
          <w:rFonts w:eastAsia="Times New Roman" w:cstheme="minorHAnsi"/>
        </w:rPr>
        <w:t xml:space="preserve">Serão ligados ao condutor de terra de proteção mais próximo do local onde forem estabelecidos, garantindo-se assim a ligação do conjunto equipotencial à terra de proteção. </w:t>
      </w:r>
    </w:p>
    <w:p w14:paraId="6028FC6E" w14:textId="48D4B3A6" w:rsidR="00BF6E32" w:rsidRPr="006055AA" w:rsidRDefault="00BF6E32" w:rsidP="00A242C5">
      <w:pPr>
        <w:jc w:val="both"/>
        <w:rPr>
          <w:rFonts w:eastAsia="Times New Roman" w:cstheme="minorHAnsi"/>
        </w:rPr>
      </w:pPr>
      <w:r w:rsidRPr="006055AA">
        <w:rPr>
          <w:rFonts w:eastAsia="Times New Roman" w:cstheme="minorHAnsi"/>
        </w:rPr>
        <w:t xml:space="preserve">Os acessórios de ligação entre os condutores de proteção e os elementos metálicos a equipotencializar serão os adequados à forma e aos metais </w:t>
      </w:r>
      <w:r w:rsidR="006332A8">
        <w:rPr>
          <w:rFonts w:eastAsia="Times New Roman" w:cstheme="minorHAnsi"/>
        </w:rPr>
        <w:t>presentes</w:t>
      </w:r>
      <w:r w:rsidRPr="006055AA">
        <w:rPr>
          <w:rFonts w:eastAsia="Times New Roman" w:cstheme="minorHAnsi"/>
        </w:rPr>
        <w:t xml:space="preserve"> (cobre do condutor/metal do elemento), devendo ser utilizados os dispositivos recomendados pelos fabricantes dos elementos. Em todos os casos estas ligações deverão ser protegidas contra a corrosão e executadas de modo que fique garantida a sua durabilidade.</w:t>
      </w:r>
    </w:p>
    <w:p w14:paraId="1BFF58EC" w14:textId="22FCB562" w:rsidR="00BF6E32" w:rsidRDefault="00BF6E32" w:rsidP="00A242C5">
      <w:pPr>
        <w:jc w:val="both"/>
        <w:rPr>
          <w:rFonts w:eastAsia="Times New Roman" w:cstheme="minorHAnsi"/>
        </w:rPr>
      </w:pPr>
      <w:r w:rsidRPr="006055AA">
        <w:rPr>
          <w:rFonts w:eastAsia="Times New Roman" w:cstheme="minorHAnsi"/>
        </w:rPr>
        <w:t>Faz parte do âmbito da empreitada a ligação à terra dos elementos metálicos acessíveis que em regime normal se encontrem sem tensão.</w:t>
      </w:r>
    </w:p>
    <w:p w14:paraId="1B4C9318" w14:textId="073C7A82" w:rsidR="006332A8" w:rsidRDefault="006332A8" w:rsidP="006332A8">
      <w:pPr>
        <w:spacing w:line="276" w:lineRule="auto"/>
        <w:jc w:val="both"/>
        <w:rPr>
          <w:rFonts w:eastAsia="Times New Roman" w:cstheme="minorHAnsi"/>
        </w:rPr>
      </w:pPr>
    </w:p>
    <w:p w14:paraId="14C4C763" w14:textId="61BFBDCE" w:rsidR="00AE54F3" w:rsidRDefault="00AE54F3">
      <w:pPr>
        <w:spacing w:after="160" w:line="259" w:lineRule="auto"/>
        <w:rPr>
          <w:rFonts w:eastAsia="Times New Roman" w:cstheme="minorHAnsi"/>
        </w:rPr>
      </w:pPr>
      <w:r>
        <w:rPr>
          <w:rFonts w:eastAsia="Times New Roman" w:cstheme="minorHAnsi"/>
        </w:rPr>
        <w:br w:type="page"/>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ED7ACB" w:rsidRPr="000B78B6" w14:paraId="083E898B" w14:textId="77777777" w:rsidTr="003A5228">
        <w:tc>
          <w:tcPr>
            <w:tcW w:w="7371" w:type="dxa"/>
            <w:vAlign w:val="bottom"/>
          </w:tcPr>
          <w:p w14:paraId="60D67187" w14:textId="18FE65FE" w:rsidR="00ED7ACB" w:rsidRPr="000B78B6" w:rsidRDefault="00BF6E32" w:rsidP="003A5228">
            <w:pPr>
              <w:pStyle w:val="Ttulo1"/>
              <w:numPr>
                <w:ilvl w:val="0"/>
                <w:numId w:val="1"/>
              </w:numPr>
              <w:rPr>
                <w:rFonts w:cstheme="minorHAnsi"/>
              </w:rPr>
            </w:pPr>
            <w:bookmarkStart w:id="93" w:name="_Toc232172973"/>
            <w:r>
              <w:rPr>
                <w:rFonts w:cstheme="minorHAnsi"/>
              </w:rPr>
              <w:lastRenderedPageBreak/>
              <w:t>DÚVIDAS E CASOS OMISSOS</w:t>
            </w:r>
            <w:bookmarkEnd w:id="93"/>
          </w:p>
        </w:tc>
        <w:tc>
          <w:tcPr>
            <w:tcW w:w="2257" w:type="dxa"/>
            <w:vAlign w:val="bottom"/>
          </w:tcPr>
          <w:p w14:paraId="1DCE23C2" w14:textId="77777777" w:rsidR="00ED7ACB" w:rsidRPr="000B78B6" w:rsidRDefault="00ED7ACB" w:rsidP="00BF6E32">
            <w:pPr>
              <w:pStyle w:val="Ttulo1"/>
              <w:rPr>
                <w:rFonts w:cstheme="minorHAnsi"/>
              </w:rPr>
            </w:pPr>
          </w:p>
        </w:tc>
      </w:tr>
    </w:tbl>
    <w:p w14:paraId="1B853888" w14:textId="77777777" w:rsidR="00ED7ACB" w:rsidRPr="00A242C5" w:rsidRDefault="00ED7ACB" w:rsidP="00A242C5">
      <w:pPr>
        <w:pStyle w:val="Estilo1"/>
        <w:ind w:left="0"/>
        <w:jc w:val="both"/>
        <w:rPr>
          <w:sz w:val="18"/>
          <w:szCs w:val="18"/>
        </w:rPr>
      </w:pPr>
    </w:p>
    <w:p w14:paraId="79A1175A" w14:textId="77777777" w:rsidR="006332A8" w:rsidRPr="006055AA" w:rsidRDefault="006332A8" w:rsidP="00A242C5">
      <w:pPr>
        <w:rPr>
          <w:rFonts w:eastAsia="Times New Roman" w:cstheme="minorHAnsi"/>
        </w:rPr>
      </w:pPr>
      <w:r w:rsidRPr="006055AA">
        <w:rPr>
          <w:rFonts w:eastAsia="Times New Roman" w:cstheme="minorHAnsi"/>
        </w:rPr>
        <w:t>Qualquer dúvida, levantada no âmbito do presente projeto, será esclarecida pelo técnico responsável pelo mesmo.</w:t>
      </w:r>
    </w:p>
    <w:p w14:paraId="3409C278" w14:textId="77777777" w:rsidR="006332A8" w:rsidRPr="006055AA" w:rsidRDefault="006332A8" w:rsidP="00A242C5">
      <w:pPr>
        <w:rPr>
          <w:rFonts w:eastAsia="Times New Roman" w:cstheme="minorHAnsi"/>
        </w:rPr>
      </w:pPr>
      <w:r w:rsidRPr="006055AA">
        <w:rPr>
          <w:rFonts w:eastAsia="Times New Roman" w:cstheme="minorHAnsi"/>
        </w:rPr>
        <w:t>Em todos os casos omissos, serão observadas as leis, regulamentos e normas em vigor, bem como os preceitos da arte e estética na execução de todos os trabalhos aqui projetados.</w:t>
      </w:r>
    </w:p>
    <w:p w14:paraId="75764949" w14:textId="158BE375" w:rsidR="006332A8" w:rsidRPr="006055AA" w:rsidRDefault="006332A8" w:rsidP="00A242C5">
      <w:pPr>
        <w:rPr>
          <w:rFonts w:eastAsia="Times New Roman" w:cstheme="minorHAnsi"/>
        </w:rPr>
      </w:pPr>
      <w:r w:rsidRPr="006055AA">
        <w:rPr>
          <w:rFonts w:eastAsia="Times New Roman" w:cstheme="minorHAnsi"/>
        </w:rPr>
        <w:t>Competirá sempre ao Arquiteto responsável pronunciar-se e dar parecer sobre questões estéticas, sendo este aspeto igualmente determinante na aceitação dos materiais e equipamentos.</w:t>
      </w:r>
    </w:p>
    <w:p w14:paraId="0DB3D03C" w14:textId="77777777" w:rsidR="00881191" w:rsidRDefault="00881191" w:rsidP="003C12BF">
      <w:pPr>
        <w:pStyle w:val="Estilo1"/>
        <w:ind w:left="0"/>
        <w:jc w:val="both"/>
      </w:pPr>
    </w:p>
    <w:p w14:paraId="085EC218" w14:textId="77777777" w:rsidR="00AE54F3" w:rsidRDefault="00AE54F3" w:rsidP="003C12BF">
      <w:pPr>
        <w:pStyle w:val="Estilo1"/>
        <w:ind w:left="0"/>
        <w:jc w:val="both"/>
      </w:pPr>
    </w:p>
    <w:p w14:paraId="06943B58" w14:textId="77777777" w:rsidR="006332A8" w:rsidRDefault="006332A8" w:rsidP="003C12BF">
      <w:pPr>
        <w:pStyle w:val="Estilo1"/>
        <w:ind w:left="0"/>
        <w:jc w:val="both"/>
      </w:pPr>
    </w:p>
    <w:p w14:paraId="72D20ED8" w14:textId="305CD721" w:rsidR="006332A8" w:rsidRPr="006055AA" w:rsidRDefault="006332A8" w:rsidP="00AE54F3">
      <w:pPr>
        <w:tabs>
          <w:tab w:val="left" w:pos="5670"/>
        </w:tabs>
        <w:rPr>
          <w:rFonts w:eastAsiaTheme="minorHAnsi" w:cstheme="minorHAnsi"/>
          <w:color w:val="000000"/>
          <w:lang w:eastAsia="en-US"/>
        </w:rPr>
      </w:pPr>
      <w:r w:rsidRPr="006055AA">
        <w:rPr>
          <w:rFonts w:eastAsiaTheme="minorHAnsi" w:cstheme="minorHAnsi"/>
          <w:color w:val="000000"/>
          <w:lang w:eastAsia="en-US"/>
        </w:rPr>
        <w:t xml:space="preserve">Coimbra, </w:t>
      </w:r>
      <w:r w:rsidR="00BA4906">
        <w:rPr>
          <w:rFonts w:eastAsiaTheme="minorHAnsi" w:cstheme="minorHAnsi"/>
          <w:color w:val="000000"/>
          <w:lang w:eastAsia="en-US"/>
        </w:rPr>
        <w:t>junho</w:t>
      </w:r>
      <w:r w:rsidRPr="006055AA">
        <w:rPr>
          <w:rFonts w:eastAsiaTheme="minorHAnsi" w:cstheme="minorHAnsi"/>
          <w:color w:val="000000"/>
          <w:lang w:eastAsia="en-US"/>
        </w:rPr>
        <w:t xml:space="preserve"> de 202</w:t>
      </w:r>
      <w:r w:rsidR="006023F1">
        <w:rPr>
          <w:rFonts w:eastAsiaTheme="minorHAnsi" w:cstheme="minorHAnsi"/>
          <w:color w:val="000000"/>
          <w:lang w:eastAsia="en-US"/>
        </w:rPr>
        <w:t>6</w:t>
      </w:r>
    </w:p>
    <w:p w14:paraId="7F9064B5" w14:textId="77777777" w:rsidR="006332A8" w:rsidRDefault="006332A8" w:rsidP="00AE54F3">
      <w:pPr>
        <w:tabs>
          <w:tab w:val="left" w:pos="5670"/>
        </w:tabs>
        <w:rPr>
          <w:rFonts w:eastAsiaTheme="minorHAnsi" w:cstheme="minorHAnsi"/>
          <w:color w:val="000000"/>
          <w:lang w:eastAsia="en-US"/>
        </w:rPr>
      </w:pPr>
      <w:r w:rsidRPr="006055AA">
        <w:rPr>
          <w:rFonts w:eastAsiaTheme="minorHAnsi" w:cstheme="minorHAnsi"/>
          <w:color w:val="000000"/>
          <w:lang w:eastAsia="en-US"/>
        </w:rPr>
        <w:t xml:space="preserve">O Técnico, </w:t>
      </w:r>
    </w:p>
    <w:p w14:paraId="277F64DA" w14:textId="77777777" w:rsidR="00AE54F3" w:rsidRDefault="00AE54F3" w:rsidP="00AE54F3">
      <w:pPr>
        <w:tabs>
          <w:tab w:val="left" w:pos="5670"/>
        </w:tabs>
        <w:rPr>
          <w:rFonts w:eastAsiaTheme="minorHAnsi" w:cstheme="minorHAnsi"/>
          <w:color w:val="000000"/>
          <w:lang w:eastAsia="en-US"/>
        </w:rPr>
      </w:pPr>
    </w:p>
    <w:p w14:paraId="6521231E" w14:textId="77777777" w:rsidR="00AE54F3" w:rsidRDefault="00AE54F3" w:rsidP="00AE54F3">
      <w:pPr>
        <w:tabs>
          <w:tab w:val="left" w:pos="5670"/>
        </w:tabs>
        <w:rPr>
          <w:rFonts w:eastAsiaTheme="minorHAnsi" w:cstheme="minorHAnsi"/>
          <w:color w:val="000000"/>
          <w:lang w:eastAsia="en-US"/>
        </w:rPr>
      </w:pPr>
    </w:p>
    <w:p w14:paraId="1CCCDCD7" w14:textId="77777777" w:rsidR="00AE54F3" w:rsidRPr="00001948" w:rsidRDefault="00AE54F3" w:rsidP="00AE54F3">
      <w:pPr>
        <w:rPr>
          <w:lang w:eastAsia="en-US"/>
        </w:rPr>
      </w:pPr>
      <w:r w:rsidRPr="00001948">
        <w:rPr>
          <w:lang w:eastAsia="en-US"/>
        </w:rPr>
        <w:t>_________________________________</w:t>
      </w:r>
      <w:r>
        <w:rPr>
          <w:lang w:eastAsia="en-US"/>
        </w:rPr>
        <w:t>___________________</w:t>
      </w:r>
      <w:r w:rsidRPr="00001948">
        <w:rPr>
          <w:lang w:eastAsia="en-US"/>
        </w:rPr>
        <w:t>__</w:t>
      </w:r>
    </w:p>
    <w:p w14:paraId="7A40F7F2" w14:textId="77777777" w:rsidR="00AE54F3" w:rsidRDefault="00AE54F3" w:rsidP="00AE54F3">
      <w:pPr>
        <w:autoSpaceDE w:val="0"/>
        <w:autoSpaceDN w:val="0"/>
        <w:adjustRightInd w:val="0"/>
        <w:spacing w:line="240" w:lineRule="auto"/>
        <w:ind w:right="1276"/>
        <w:rPr>
          <w:lang w:eastAsia="en-US"/>
        </w:rPr>
      </w:pPr>
      <w:r>
        <w:rPr>
          <w:lang w:eastAsia="en-US"/>
        </w:rPr>
        <w:t xml:space="preserve">Ana Exemplo</w:t>
      </w:r>
      <w:proofErr w:type="spellStart"/>
      <w:r>
        <w:rPr>
          <w:lang w:eastAsia="en-US"/>
        </w:rPr>
        <w:t/>
      </w:r>
      <w:proofErr w:type="spellEnd"/>
      <w:r>
        <w:rPr>
          <w:lang w:eastAsia="en-US"/>
        </w:rPr>
        <w:t xml:space="preserve">, engenheiro eletrotécnico </w:t>
      </w:r>
    </w:p>
    <w:p w14:paraId="297508EF" w14:textId="77777777" w:rsidR="00AE54F3" w:rsidRDefault="00AE54F3" w:rsidP="00AE54F3">
      <w:pPr>
        <w:autoSpaceDE w:val="0"/>
        <w:autoSpaceDN w:val="0"/>
        <w:adjustRightInd w:val="0"/>
        <w:spacing w:line="240" w:lineRule="auto"/>
        <w:ind w:right="1276"/>
        <w:rPr>
          <w:lang w:eastAsia="en-US"/>
        </w:rPr>
      </w:pPr>
      <w:proofErr w:type="spellStart"/>
      <w:r>
        <w:rPr>
          <w:lang w:eastAsia="en-US"/>
        </w:rPr>
        <w:t>Cc</w:t>
      </w:r>
      <w:proofErr w:type="spellEnd"/>
      <w:r>
        <w:rPr>
          <w:lang w:eastAsia="en-US"/>
        </w:rPr>
        <w:t xml:space="preserve"> 00000001</w:t>
      </w:r>
    </w:p>
    <w:p w14:paraId="09E482C8" w14:textId="77777777" w:rsidR="00AE54F3" w:rsidRDefault="00AE54F3" w:rsidP="00AE54F3">
      <w:pPr>
        <w:autoSpaceDE w:val="0"/>
        <w:autoSpaceDN w:val="0"/>
        <w:adjustRightInd w:val="0"/>
        <w:spacing w:line="240" w:lineRule="auto"/>
        <w:ind w:right="1276"/>
        <w:rPr>
          <w:lang w:eastAsia="en-US"/>
        </w:rPr>
      </w:pPr>
      <w:r>
        <w:rPr>
          <w:lang w:eastAsia="en-US"/>
        </w:rPr>
        <w:t>Membro OET: 00001</w:t>
      </w:r>
    </w:p>
    <w:p w14:paraId="1E79F0D9" w14:textId="77777777" w:rsidR="00AE54F3" w:rsidRPr="00001948" w:rsidRDefault="00AE54F3" w:rsidP="00AE54F3">
      <w:pPr>
        <w:autoSpaceDE w:val="0"/>
        <w:autoSpaceDN w:val="0"/>
        <w:adjustRightInd w:val="0"/>
        <w:spacing w:line="240" w:lineRule="auto"/>
        <w:ind w:right="1276"/>
        <w:rPr>
          <w:rFonts w:cs="Calibri"/>
        </w:rPr>
      </w:pPr>
      <w:r>
        <w:rPr>
          <w:lang w:eastAsia="en-US"/>
        </w:rPr>
        <w:t>Código de verificação das competências profissionais: c239e4b242</w:t>
      </w:r>
    </w:p>
    <w:p w14:paraId="6AF03923" w14:textId="77777777" w:rsidR="00AE54F3" w:rsidRPr="006055AA" w:rsidRDefault="00AE54F3" w:rsidP="00AE54F3">
      <w:pPr>
        <w:tabs>
          <w:tab w:val="left" w:pos="5670"/>
        </w:tabs>
        <w:rPr>
          <w:rFonts w:eastAsiaTheme="minorHAnsi" w:cstheme="minorHAnsi"/>
          <w:color w:val="000000"/>
          <w:lang w:eastAsia="en-US"/>
        </w:rPr>
      </w:pPr>
    </w:p>
    <w:sectPr w:rsidR="00AE54F3" w:rsidRPr="006055AA" w:rsidSect="00DB3B87">
      <w:headerReference w:type="default" r:id="rId15"/>
      <w:footerReference w:type="default" r:id="rId16"/>
      <w:headerReference w:type="first" r:id="rId17"/>
      <w:footerReference w:type="first" r:id="rId18"/>
      <w:pgSz w:w="11906" w:h="16838"/>
      <w:pgMar w:top="846" w:right="567" w:bottom="1134" w:left="1701" w:header="96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2F9B1" w14:textId="77777777" w:rsidR="0002179D" w:rsidRDefault="0002179D" w:rsidP="00E41259">
      <w:r>
        <w:separator/>
      </w:r>
    </w:p>
  </w:endnote>
  <w:endnote w:type="continuationSeparator" w:id="0">
    <w:p w14:paraId="4AE82E1B" w14:textId="77777777" w:rsidR="0002179D" w:rsidRDefault="0002179D" w:rsidP="00E41259">
      <w:r>
        <w:continuationSeparator/>
      </w:r>
    </w:p>
  </w:endnote>
  <w:endnote w:type="continuationNotice" w:id="1">
    <w:p w14:paraId="00D36699" w14:textId="77777777" w:rsidR="0002179D" w:rsidRDefault="0002179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IDFont+F2">
    <w:altName w:val="Microsoft JhengHei"/>
    <w:panose1 w:val="00000000000000000000"/>
    <w:charset w:val="88"/>
    <w:family w:val="auto"/>
    <w:notTrueType/>
    <w:pitch w:val="default"/>
    <w:sig w:usb0="00000001" w:usb1="08080000" w:usb2="00000010" w:usb3="00000000" w:csb0="00100000" w:csb1="00000000"/>
  </w:font>
  <w:font w:name="DIN">
    <w:altName w:val="Calibri"/>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116380"/>
      <w:docPartObj>
        <w:docPartGallery w:val="Page Numbers (Bottom of Page)"/>
        <w:docPartUnique/>
      </w:docPartObj>
    </w:sdtPr>
    <w:sdtEndPr/>
    <w:sdtContent>
      <w:sdt>
        <w:sdtPr>
          <w:id w:val="-1769616900"/>
          <w:docPartObj>
            <w:docPartGallery w:val="Page Numbers (Top of Page)"/>
            <w:docPartUnique/>
          </w:docPartObj>
        </w:sdtPr>
        <w:sdtEndPr/>
        <w:sdtContent>
          <w:p w14:paraId="1FEB02D8" w14:textId="4DE6A688" w:rsidR="00613673" w:rsidRPr="00972711" w:rsidRDefault="00613673" w:rsidP="00CE3A68">
            <w:pPr>
              <w:pStyle w:val="Rodap"/>
              <w:spacing w:line="240" w:lineRule="auto"/>
              <w:jc w:val="right"/>
              <w:rPr>
                <w:lang w:val="en-US"/>
              </w:rPr>
            </w:pPr>
            <w:proofErr w:type="spellStart"/>
            <w:r w:rsidRPr="00972711">
              <w:rPr>
                <w:sz w:val="16"/>
                <w:szCs w:val="16"/>
                <w:lang w:val="en-US"/>
              </w:rPr>
              <w:t>Pág</w:t>
            </w:r>
            <w:proofErr w:type="spellEnd"/>
            <w:r w:rsidRPr="00972711">
              <w:rPr>
                <w:sz w:val="16"/>
                <w:szCs w:val="16"/>
                <w:lang w:val="en-US"/>
              </w:rPr>
              <w:t xml:space="preserve">. </w:t>
            </w:r>
            <w:r w:rsidRPr="00613673">
              <w:rPr>
                <w:b/>
                <w:bCs/>
                <w:sz w:val="16"/>
                <w:szCs w:val="16"/>
              </w:rPr>
              <w:fldChar w:fldCharType="begin"/>
            </w:r>
            <w:r w:rsidRPr="00972711">
              <w:rPr>
                <w:b/>
                <w:bCs/>
                <w:sz w:val="16"/>
                <w:szCs w:val="16"/>
                <w:lang w:val="en-US"/>
              </w:rPr>
              <w:instrText>PAGE</w:instrText>
            </w:r>
            <w:r w:rsidRPr="00613673">
              <w:rPr>
                <w:b/>
                <w:bCs/>
                <w:sz w:val="16"/>
                <w:szCs w:val="16"/>
              </w:rPr>
              <w:fldChar w:fldCharType="separate"/>
            </w:r>
            <w:r w:rsidRPr="00972711">
              <w:rPr>
                <w:b/>
                <w:bCs/>
                <w:sz w:val="16"/>
                <w:szCs w:val="16"/>
                <w:lang w:val="en-US"/>
              </w:rPr>
              <w:t>2</w:t>
            </w:r>
            <w:r w:rsidRPr="00613673">
              <w:rPr>
                <w:b/>
                <w:bCs/>
                <w:sz w:val="16"/>
                <w:szCs w:val="16"/>
              </w:rPr>
              <w:fldChar w:fldCharType="end"/>
            </w:r>
            <w:r w:rsidRPr="00972711">
              <w:rPr>
                <w:sz w:val="16"/>
                <w:szCs w:val="16"/>
                <w:lang w:val="en-US"/>
              </w:rPr>
              <w:t xml:space="preserve"> de </w:t>
            </w:r>
            <w:r w:rsidRPr="00613673">
              <w:rPr>
                <w:b/>
                <w:bCs/>
                <w:sz w:val="16"/>
                <w:szCs w:val="16"/>
              </w:rPr>
              <w:fldChar w:fldCharType="begin"/>
            </w:r>
            <w:r w:rsidRPr="00972711">
              <w:rPr>
                <w:b/>
                <w:bCs/>
                <w:sz w:val="16"/>
                <w:szCs w:val="16"/>
                <w:lang w:val="en-US"/>
              </w:rPr>
              <w:instrText>NUMPAGES</w:instrText>
            </w:r>
            <w:r w:rsidRPr="00613673">
              <w:rPr>
                <w:b/>
                <w:bCs/>
                <w:sz w:val="16"/>
                <w:szCs w:val="16"/>
              </w:rPr>
              <w:fldChar w:fldCharType="separate"/>
            </w:r>
            <w:r w:rsidRPr="00972711">
              <w:rPr>
                <w:b/>
                <w:bCs/>
                <w:sz w:val="16"/>
                <w:szCs w:val="16"/>
                <w:lang w:val="en-US"/>
              </w:rPr>
              <w:t>2</w:t>
            </w:r>
            <w:r w:rsidRPr="00613673">
              <w:rPr>
                <w:b/>
                <w:bCs/>
                <w:sz w:val="16"/>
                <w:szCs w:val="16"/>
              </w:rPr>
              <w:fldChar w:fldCharType="end"/>
            </w:r>
          </w:p>
        </w:sdtContent>
      </w:sdt>
    </w:sdtContent>
  </w:sdt>
  <w:p w14:paraId="1F92F019" w14:textId="77777777" w:rsidR="000876F9" w:rsidRPr="00972711" w:rsidRDefault="000876F9" w:rsidP="00CE3A68">
    <w:pPr>
      <w:pStyle w:val="Rodap"/>
      <w:spacing w:line="240" w:lineRule="auto"/>
      <w:jc w:val="center"/>
      <w:rPr>
        <w:color w:val="808080" w:themeColor="background1" w:themeShade="80"/>
        <w:sz w:val="16"/>
        <w:szCs w:val="16"/>
        <w:lang w:val="en-US"/>
      </w:rPr>
    </w:pPr>
    <w:r w:rsidRPr="00972711">
      <w:rPr>
        <w:color w:val="808080" w:themeColor="background1" w:themeShade="80"/>
        <w:sz w:val="16"/>
        <w:szCs w:val="16"/>
        <w:lang w:val="en-US"/>
      </w:rPr>
      <w:t>TUU – Building Design Management, Lda</w:t>
    </w:r>
  </w:p>
  <w:p w14:paraId="449FB6B0" w14:textId="4C9EC312" w:rsidR="00613673" w:rsidRPr="004E7BD2" w:rsidRDefault="00167566" w:rsidP="000876F9">
    <w:pPr>
      <w:pStyle w:val="Rodap"/>
      <w:spacing w:line="240" w:lineRule="auto"/>
      <w:jc w:val="center"/>
      <w:rPr>
        <w:color w:val="808080" w:themeColor="background1" w:themeShade="80"/>
        <w:sz w:val="16"/>
        <w:szCs w:val="16"/>
      </w:rPr>
    </w:pPr>
    <w:r>
      <w:rPr>
        <w:color w:val="808080" w:themeColor="background1" w:themeShade="80"/>
        <w:sz w:val="16"/>
        <w:szCs w:val="16"/>
      </w:rPr>
      <w:t>Rua Exemplo 6</w:t>
    </w:r>
    <w:r w:rsidR="000876F9">
      <w:rPr>
        <w:color w:val="808080" w:themeColor="background1" w:themeShade="80"/>
        <w:sz w:val="16"/>
        <w:szCs w:val="16"/>
      </w:rPr>
      <w:t>, 0000-003 Coimbra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DD83" w14:textId="77777777" w:rsidR="008E17B8" w:rsidRPr="008C2A22" w:rsidRDefault="008E17B8" w:rsidP="008E17B8">
    <w:pPr>
      <w:pStyle w:val="Rodap"/>
      <w:jc w:val="center"/>
      <w:rPr>
        <w:sz w:val="14"/>
        <w:szCs w:val="14"/>
        <w:lang w:val="en-US"/>
      </w:rPr>
    </w:pPr>
    <w:r w:rsidRPr="008C2A22">
      <w:rPr>
        <w:sz w:val="14"/>
        <w:szCs w:val="14"/>
        <w:lang w:val="en-US"/>
      </w:rPr>
      <w:t xml:space="preserve">TUU – Building Design Management, </w:t>
    </w:r>
    <w:proofErr w:type="spellStart"/>
    <w:r w:rsidRPr="008C2A22">
      <w:rPr>
        <w:sz w:val="14"/>
        <w:szCs w:val="14"/>
        <w:lang w:val="en-US"/>
      </w:rPr>
      <w:t>Lda</w:t>
    </w:r>
    <w:proofErr w:type="spellEnd"/>
    <w:r w:rsidRPr="008C2A22">
      <w:rPr>
        <w:sz w:val="14"/>
        <w:szCs w:val="14"/>
        <w:lang w:val="en-US"/>
      </w:rPr>
      <w:t xml:space="preserve"> – </w:t>
    </w:r>
    <w:proofErr w:type="spellStart"/>
    <w:r w:rsidRPr="008C2A22">
      <w:rPr>
        <w:sz w:val="14"/>
        <w:szCs w:val="14"/>
        <w:lang w:val="en-US"/>
      </w:rPr>
      <w:t>Contribuinte</w:t>
    </w:r>
    <w:proofErr w:type="spellEnd"/>
    <w:r w:rsidRPr="008C2A22">
      <w:rPr>
        <w:sz w:val="14"/>
        <w:szCs w:val="14"/>
        <w:lang w:val="en-US"/>
      </w:rPr>
      <w:t xml:space="preserve"> N. 999990048</w:t>
    </w:r>
  </w:p>
  <w:p w14:paraId="0F58F27F" w14:textId="7DD96E37" w:rsidR="00820227" w:rsidRPr="008E17B8" w:rsidRDefault="008E17B8" w:rsidP="008E17B8">
    <w:pPr>
      <w:pStyle w:val="Rodap"/>
      <w:jc w:val="center"/>
      <w:rPr>
        <w:sz w:val="14"/>
        <w:szCs w:val="14"/>
      </w:rPr>
    </w:pPr>
    <w:r>
      <w:rPr>
        <w:sz w:val="14"/>
        <w:szCs w:val="14"/>
      </w:rPr>
      <w:t>Rua Exemplo 7, 0000-003 Coimbra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52362" w14:textId="77777777" w:rsidR="0002179D" w:rsidRDefault="0002179D" w:rsidP="00E41259">
      <w:r>
        <w:separator/>
      </w:r>
    </w:p>
  </w:footnote>
  <w:footnote w:type="continuationSeparator" w:id="0">
    <w:p w14:paraId="3D83E184" w14:textId="77777777" w:rsidR="0002179D" w:rsidRDefault="0002179D" w:rsidP="00E41259">
      <w:r>
        <w:continuationSeparator/>
      </w:r>
    </w:p>
  </w:footnote>
  <w:footnote w:type="continuationNotice" w:id="1">
    <w:p w14:paraId="557AB017" w14:textId="77777777" w:rsidR="0002179D" w:rsidRDefault="0002179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DE2" w14:textId="62BB7F0F" w:rsidR="00EF24CD" w:rsidRDefault="00B376D9">
    <w:pPr>
      <w:pStyle w:val="Cabealho"/>
      <w:rPr>
        <w:sz w:val="16"/>
        <w:szCs w:val="16"/>
      </w:rPr>
    </w:pPr>
    <w:r w:rsidRPr="007A5E24">
      <w:rPr>
        <w:rFonts w:ascii="DIN" w:hAnsi="DIN"/>
        <w:b/>
        <w:noProof/>
        <w:sz w:val="16"/>
        <w:szCs w:val="16"/>
        <w:lang w:eastAsia="zh-TW"/>
      </w:rPr>
      <w:drawing>
        <wp:anchor distT="0" distB="0" distL="114300" distR="114300" simplePos="0" relativeHeight="200000005" behindDoc="1" locked="0" layoutInCell="1" allowOverlap="1" wp14:anchorId="4211A67A" wp14:editId="0FFCFA14">
          <wp:simplePos x="0" y="0"/>
          <wp:positionH relativeFrom="column">
            <wp:posOffset>5012055</wp:posOffset>
          </wp:positionH>
          <wp:positionV relativeFrom="paragraph">
            <wp:posOffset>-361315</wp:posOffset>
          </wp:positionV>
          <wp:extent cx="1026160" cy="577850"/>
          <wp:effectExtent l="0" t="0" r="2540" b="0"/>
          <wp:wrapNone/>
          <wp:docPr id="664380056" name="Imagem 66438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U_ papel carta-topo.jpg"/>
                  <pic:cNvPicPr/>
                </pic:nvPicPr>
                <pic:blipFill>
                  <a:blip r:embed="rId1">
                    <a:extLst>
                      <a:ext uri="{28A0092B-C50C-407E-A947-70E740481C1C}">
                        <a14:useLocalDpi xmlns:a14="http://schemas.microsoft.com/office/drawing/2010/main" val="0"/>
                      </a:ext>
                    </a:extLst>
                  </a:blip>
                  <a:stretch>
                    <a:fillRect/>
                  </a:stretch>
                </pic:blipFill>
                <pic:spPr>
                  <a:xfrm>
                    <a:off x="0" y="0"/>
                    <a:ext cx="1026160" cy="577850"/>
                  </a:xfrm>
                  <a:prstGeom prst="rect">
                    <a:avLst/>
                  </a:prstGeom>
                </pic:spPr>
              </pic:pic>
            </a:graphicData>
          </a:graphic>
          <wp14:sizeRelH relativeFrom="page">
            <wp14:pctWidth>0</wp14:pctWidth>
          </wp14:sizeRelH>
          <wp14:sizeRelV relativeFrom="page">
            <wp14:pctHeight>0</wp14:pctHeight>
          </wp14:sizeRelV>
        </wp:anchor>
      </w:drawing>
    </w:r>
    <w:r w:rsidR="007A5E24" w:rsidRPr="007A5E24">
      <w:rPr>
        <w:sz w:val="16"/>
        <w:szCs w:val="16"/>
      </w:rPr>
      <w:t>MEM</w:t>
    </w:r>
    <w:r w:rsidR="006332A8">
      <w:rPr>
        <w:sz w:val="16"/>
        <w:szCs w:val="16"/>
      </w:rPr>
      <w:t>Ó</w:t>
    </w:r>
    <w:r w:rsidR="007A5E24" w:rsidRPr="007A5E24">
      <w:rPr>
        <w:sz w:val="16"/>
        <w:szCs w:val="16"/>
      </w:rPr>
      <w:t xml:space="preserve">RIA DESCRITIVA E JUSTIFICATIVA – PROJETO </w:t>
    </w:r>
    <w:r w:rsidR="008541D6">
      <w:rPr>
        <w:sz w:val="16"/>
        <w:szCs w:val="16"/>
      </w:rPr>
      <w:t xml:space="preserve">EXECUÇÃO DE </w:t>
    </w:r>
    <w:r w:rsidR="00FF4A02">
      <w:rPr>
        <w:sz w:val="16"/>
        <w:szCs w:val="16"/>
      </w:rPr>
      <w:t>ELETRICIDADE</w:t>
    </w:r>
  </w:p>
  <w:p w14:paraId="34616DC1" w14:textId="77777777" w:rsidR="007A5E24" w:rsidRPr="007A5E24" w:rsidRDefault="007A5E24">
    <w:pPr>
      <w:pStyle w:val="Cabealh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6BCE" w14:textId="2859E731" w:rsidR="00DD0B34" w:rsidRDefault="005F6493" w:rsidP="007C78E3">
    <w:pPr>
      <w:pStyle w:val="Cabealho"/>
      <w:rPr>
        <w:rFonts w:cstheme="minorHAnsi"/>
        <w:sz w:val="16"/>
        <w:szCs w:val="16"/>
      </w:rPr>
    </w:pPr>
    <w:r w:rsidRPr="00685C34">
      <w:rPr>
        <w:rFonts w:cstheme="minorHAnsi"/>
        <w:b/>
        <w:noProof/>
        <w:sz w:val="32"/>
        <w:szCs w:val="32"/>
        <w:lang w:eastAsia="pt-PT"/>
      </w:rPr>
      <w:drawing>
        <wp:anchor distT="0" distB="0" distL="114300" distR="114300" simplePos="0" relativeHeight="200000018" behindDoc="1" locked="0" layoutInCell="1" allowOverlap="1" wp14:anchorId="59B18637" wp14:editId="6D41E628">
          <wp:simplePos x="0" y="0"/>
          <wp:positionH relativeFrom="margin">
            <wp:align>right</wp:align>
          </wp:positionH>
          <wp:positionV relativeFrom="paragraph">
            <wp:posOffset>-346296</wp:posOffset>
          </wp:positionV>
          <wp:extent cx="1026160" cy="577850"/>
          <wp:effectExtent l="0" t="0" r="2540" b="0"/>
          <wp:wrapNone/>
          <wp:docPr id="2100027843" name="Imagem 2100027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U_ papel carta-topo.jpg"/>
                  <pic:cNvPicPr/>
                </pic:nvPicPr>
                <pic:blipFill>
                  <a:blip r:embed="rId1">
                    <a:extLst>
                      <a:ext uri="{28A0092B-C50C-407E-A947-70E740481C1C}">
                        <a14:useLocalDpi xmlns:a14="http://schemas.microsoft.com/office/drawing/2010/main" val="0"/>
                      </a:ext>
                    </a:extLst>
                  </a:blip>
                  <a:stretch>
                    <a:fillRect/>
                  </a:stretch>
                </pic:blipFill>
                <pic:spPr>
                  <a:xfrm>
                    <a:off x="0" y="0"/>
                    <a:ext cx="1026160" cy="577850"/>
                  </a:xfrm>
                  <a:prstGeom prst="rect">
                    <a:avLst/>
                  </a:prstGeom>
                </pic:spPr>
              </pic:pic>
            </a:graphicData>
          </a:graphic>
        </wp:anchor>
      </w:drawing>
    </w:r>
  </w:p>
  <w:p w14:paraId="29DE88FF" w14:textId="73727546" w:rsidR="00105DD8" w:rsidRPr="00B1175C" w:rsidRDefault="00DD0B34" w:rsidP="007C78E3">
    <w:pPr>
      <w:pStyle w:val="Cabealho"/>
      <w:rPr>
        <w:rFonts w:cstheme="minorHAnsi"/>
        <w:sz w:val="16"/>
        <w:szCs w:val="16"/>
      </w:rPr>
    </w:pPr>
    <w:r w:rsidRPr="00B1175C">
      <w:rPr>
        <w:rFonts w:cstheme="minorHAnsi"/>
        <w:sz w:val="16"/>
        <w:szCs w:val="16"/>
      </w:rPr>
      <w:t>TÉCNICO RESPONSÁVEL</w:t>
    </w:r>
    <w:r w:rsidR="007C78E3" w:rsidRPr="00B1175C">
      <w:rPr>
        <w:rFonts w:cstheme="minorHAnsi"/>
        <w:sz w:val="16"/>
        <w:szCs w:val="16"/>
      </w:rPr>
      <w:t>:</w:t>
    </w:r>
    <w:r w:rsidR="00527AD0" w:rsidRPr="00B1175C">
      <w:rPr>
        <w:rFonts w:cstheme="minorHAnsi"/>
        <w:sz w:val="16"/>
        <w:szCs w:val="16"/>
      </w:rPr>
      <w:t xml:space="preserve"> ANA EXEMPLO</w:t>
    </w:r>
    <w:r w:rsidR="006332A8" w:rsidRPr="00B1175C">
      <w:rPr>
        <w:rFonts w:cstheme="minorHAnsi"/>
        <w:sz w:val="16"/>
        <w:szCs w:val="16"/>
      </w:rPr>
      <w:t/>
    </w:r>
  </w:p>
  <w:p w14:paraId="66A75B54" w14:textId="77777777" w:rsidR="00DD0B34" w:rsidRPr="00B1175C" w:rsidRDefault="00DD0B34" w:rsidP="007C78E3">
    <w:pPr>
      <w:pStyle w:val="Cabealho"/>
      <w:rPr>
        <w:rFonts w:cstheme="minorHAnsi"/>
        <w:sz w:val="16"/>
        <w:szCs w:val="16"/>
      </w:rPr>
    </w:pPr>
  </w:p>
  <w:p w14:paraId="6DCB54F5" w14:textId="7A6FEB42" w:rsidR="007C78E3" w:rsidRPr="00DD0B34" w:rsidRDefault="00DD0B34" w:rsidP="007C78E3">
    <w:pPr>
      <w:pStyle w:val="Cabealho"/>
      <w:rPr>
        <w:rFonts w:cstheme="minorHAnsi"/>
        <w:sz w:val="16"/>
        <w:szCs w:val="16"/>
      </w:rPr>
    </w:pPr>
    <w:r w:rsidRPr="00B1175C">
      <w:rPr>
        <w:rFonts w:cstheme="minorHAnsi"/>
        <w:sz w:val="16"/>
        <w:szCs w:val="16"/>
      </w:rPr>
      <w:t xml:space="preserve">DATA | REVISÃO: </w:t>
    </w:r>
    <w:proofErr w:type="gramStart"/>
    <w:r w:rsidR="008C0254">
      <w:rPr>
        <w:rFonts w:cstheme="minorHAnsi"/>
        <w:sz w:val="16"/>
        <w:szCs w:val="16"/>
      </w:rPr>
      <w:t>J</w:t>
    </w:r>
    <w:r w:rsidR="00816686">
      <w:rPr>
        <w:rFonts w:cstheme="minorHAnsi"/>
        <w:sz w:val="16"/>
        <w:szCs w:val="16"/>
      </w:rPr>
      <w:t>UNHO</w:t>
    </w:r>
    <w:proofErr w:type="gramEnd"/>
    <w:r w:rsidR="00C247DF">
      <w:rPr>
        <w:rFonts w:cstheme="minorHAnsi"/>
        <w:sz w:val="16"/>
        <w:szCs w:val="16"/>
      </w:rPr>
      <w:t xml:space="preserve"> </w:t>
    </w:r>
    <w:r w:rsidRPr="00B1175C">
      <w:rPr>
        <w:rFonts w:cstheme="minorHAnsi"/>
        <w:sz w:val="16"/>
        <w:szCs w:val="16"/>
      </w:rPr>
      <w:t>/202</w:t>
    </w:r>
    <w:r w:rsidR="008C0254">
      <w:rPr>
        <w:rFonts w:cstheme="minorHAnsi"/>
        <w:sz w:val="16"/>
        <w:szCs w:val="16"/>
      </w:rPr>
      <w:t>6</w:t>
    </w:r>
    <w:r w:rsidRPr="00B1175C">
      <w:rPr>
        <w:rFonts w:cstheme="minorHAnsi"/>
        <w:sz w:val="16"/>
        <w:szCs w:val="16"/>
      </w:rPr>
      <w:t xml:space="preserve"> | R0</w:t>
    </w:r>
    <w:r w:rsidR="00E32736" w:rsidRPr="00B1175C">
      <w:rPr>
        <w:rFonts w:cstheme="minorHAnsi"/>
        <w:sz w:val="16"/>
        <w:szCs w:val="16"/>
      </w:rPr>
      <w:t>0</w:t>
    </w:r>
  </w:p>
  <w:p w14:paraId="3B49B4C7" w14:textId="45774976" w:rsidR="00F6723E" w:rsidRPr="004D61FA" w:rsidRDefault="003925B4" w:rsidP="003925B4">
    <w:pPr>
      <w:pStyle w:val="Cabealho"/>
      <w:tabs>
        <w:tab w:val="left" w:pos="7695"/>
      </w:tabs>
      <w:rPr>
        <w:rFonts w:cstheme="minorHAnsi"/>
        <w:sz w:val="16"/>
        <w:szCs w:val="16"/>
      </w:rPr>
    </w:pPr>
    <w:r>
      <w:rPr>
        <w:rFonts w:ascii="DIN" w:hAnsi="DIN"/>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741"/>
    <w:multiLevelType w:val="hybridMultilevel"/>
    <w:tmpl w:val="CF3853DC"/>
    <w:lvl w:ilvl="0" w:tplc="08160009">
      <w:start w:val="1"/>
      <w:numFmt w:val="bullet"/>
      <w:lvlText w:val=""/>
      <w:lvlJc w:val="left"/>
      <w:pPr>
        <w:ind w:left="862" w:hanging="360"/>
      </w:pPr>
      <w:rPr>
        <w:rFonts w:ascii="Wingdings" w:hAnsi="Wingdings"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 w15:restartNumberingAfterBreak="0">
    <w:nsid w:val="0469644E"/>
    <w:multiLevelType w:val="hybridMultilevel"/>
    <w:tmpl w:val="7C844596"/>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 w15:restartNumberingAfterBreak="0">
    <w:nsid w:val="04887D6A"/>
    <w:multiLevelType w:val="hybridMultilevel"/>
    <w:tmpl w:val="567C6114"/>
    <w:lvl w:ilvl="0" w:tplc="08160005">
      <w:start w:val="1"/>
      <w:numFmt w:val="bullet"/>
      <w:lvlText w:val=""/>
      <w:lvlJc w:val="left"/>
      <w:pPr>
        <w:ind w:left="833" w:hanging="360"/>
      </w:pPr>
      <w:rPr>
        <w:rFonts w:ascii="Wingdings" w:hAnsi="Wingdings" w:hint="default"/>
      </w:rPr>
    </w:lvl>
    <w:lvl w:ilvl="1" w:tplc="08160003">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3" w15:restartNumberingAfterBreak="0">
    <w:nsid w:val="05AF364A"/>
    <w:multiLevelType w:val="hybridMultilevel"/>
    <w:tmpl w:val="CE3EC7AA"/>
    <w:lvl w:ilvl="0" w:tplc="29C033A6">
      <w:start w:val="1"/>
      <w:numFmt w:val="bullet"/>
      <w:lvlText w:val="▪"/>
      <w:lvlJc w:val="left"/>
      <w:pPr>
        <w:ind w:left="862"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4" w15:restartNumberingAfterBreak="0">
    <w:nsid w:val="0F9F01B4"/>
    <w:multiLevelType w:val="hybridMultilevel"/>
    <w:tmpl w:val="20CEC3D2"/>
    <w:lvl w:ilvl="0" w:tplc="08160001">
      <w:start w:val="1"/>
      <w:numFmt w:val="bullet"/>
      <w:lvlText w:val=""/>
      <w:lvlJc w:val="left"/>
      <w:pPr>
        <w:ind w:left="833" w:hanging="360"/>
      </w:pPr>
      <w:rPr>
        <w:rFonts w:ascii="Symbol" w:hAnsi="Symbol"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5" w15:restartNumberingAfterBreak="0">
    <w:nsid w:val="16295D96"/>
    <w:multiLevelType w:val="hybridMultilevel"/>
    <w:tmpl w:val="2AB6FE3E"/>
    <w:lvl w:ilvl="0" w:tplc="0816000B">
      <w:start w:val="1"/>
      <w:numFmt w:val="bullet"/>
      <w:lvlText w:val=""/>
      <w:lvlJc w:val="left"/>
      <w:pPr>
        <w:ind w:left="833" w:hanging="360"/>
      </w:pPr>
      <w:rPr>
        <w:rFonts w:ascii="Wingdings" w:hAnsi="Wingdings"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6" w15:restartNumberingAfterBreak="0">
    <w:nsid w:val="187871CF"/>
    <w:multiLevelType w:val="hybridMultilevel"/>
    <w:tmpl w:val="5A7EEC34"/>
    <w:lvl w:ilvl="0" w:tplc="08160001">
      <w:start w:val="1"/>
      <w:numFmt w:val="bullet"/>
      <w:lvlText w:val=""/>
      <w:lvlJc w:val="left"/>
      <w:pPr>
        <w:ind w:left="862" w:hanging="360"/>
      </w:pPr>
      <w:rPr>
        <w:rFonts w:ascii="Symbol" w:hAnsi="Symbol" w:hint="default"/>
      </w:rPr>
    </w:lvl>
    <w:lvl w:ilvl="1" w:tplc="44386EDA">
      <w:numFmt w:val="bullet"/>
      <w:lvlText w:val="•"/>
      <w:lvlJc w:val="left"/>
      <w:pPr>
        <w:ind w:left="1582" w:hanging="360"/>
      </w:pPr>
      <w:rPr>
        <w:rFonts w:ascii="Calibri" w:eastAsia="Times New Roman" w:hAnsi="Calibri" w:cs="Calibri"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7" w15:restartNumberingAfterBreak="0">
    <w:nsid w:val="1A335E6B"/>
    <w:multiLevelType w:val="multilevel"/>
    <w:tmpl w:val="E94ED61E"/>
    <w:styleLink w:val="Listaatual1"/>
    <w:lvl w:ilvl="0">
      <w:start w:val="1"/>
      <w:numFmt w:val="decimal"/>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E856D1"/>
    <w:multiLevelType w:val="hybridMultilevel"/>
    <w:tmpl w:val="8C6695A6"/>
    <w:lvl w:ilvl="0" w:tplc="08160001">
      <w:start w:val="1"/>
      <w:numFmt w:val="bullet"/>
      <w:lvlText w:val=""/>
      <w:lvlJc w:val="left"/>
      <w:pPr>
        <w:ind w:left="833" w:hanging="360"/>
      </w:pPr>
      <w:rPr>
        <w:rFonts w:ascii="Symbol" w:hAnsi="Symbol"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9" w15:restartNumberingAfterBreak="0">
    <w:nsid w:val="1CE82CF7"/>
    <w:multiLevelType w:val="hybridMultilevel"/>
    <w:tmpl w:val="7B92FD3C"/>
    <w:lvl w:ilvl="0" w:tplc="08160003">
      <w:start w:val="1"/>
      <w:numFmt w:val="bullet"/>
      <w:lvlText w:val="o"/>
      <w:lvlJc w:val="left"/>
      <w:pPr>
        <w:ind w:left="862" w:hanging="360"/>
      </w:pPr>
      <w:rPr>
        <w:rFonts w:ascii="Courier New" w:hAnsi="Courier New" w:cs="Courier New"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0" w15:restartNumberingAfterBreak="0">
    <w:nsid w:val="1E7A5E46"/>
    <w:multiLevelType w:val="hybridMultilevel"/>
    <w:tmpl w:val="DC264A7A"/>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1" w15:restartNumberingAfterBreak="0">
    <w:nsid w:val="1E9A200A"/>
    <w:multiLevelType w:val="hybridMultilevel"/>
    <w:tmpl w:val="C6A40F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FB522AE"/>
    <w:multiLevelType w:val="hybridMultilevel"/>
    <w:tmpl w:val="461C071C"/>
    <w:lvl w:ilvl="0" w:tplc="0816000D">
      <w:start w:val="1"/>
      <w:numFmt w:val="bullet"/>
      <w:lvlText w:val=""/>
      <w:lvlJc w:val="left"/>
      <w:pPr>
        <w:ind w:left="833" w:hanging="360"/>
      </w:pPr>
      <w:rPr>
        <w:rFonts w:ascii="Wingdings" w:hAnsi="Wingdings"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13" w15:restartNumberingAfterBreak="0">
    <w:nsid w:val="225311F8"/>
    <w:multiLevelType w:val="hybridMultilevel"/>
    <w:tmpl w:val="FD10F9D6"/>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4" w15:restartNumberingAfterBreak="0">
    <w:nsid w:val="252371A2"/>
    <w:multiLevelType w:val="hybridMultilevel"/>
    <w:tmpl w:val="F3CEC5FC"/>
    <w:lvl w:ilvl="0" w:tplc="29C033A6">
      <w:start w:val="1"/>
      <w:numFmt w:val="bullet"/>
      <w:lvlText w:val="▪"/>
      <w:lvlJc w:val="left"/>
      <w:pPr>
        <w:ind w:left="862"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5" w15:restartNumberingAfterBreak="0">
    <w:nsid w:val="25FB44FC"/>
    <w:multiLevelType w:val="hybridMultilevel"/>
    <w:tmpl w:val="5CE2B9B6"/>
    <w:lvl w:ilvl="0" w:tplc="0816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6" w15:restartNumberingAfterBreak="0">
    <w:nsid w:val="287F4F14"/>
    <w:multiLevelType w:val="multilevel"/>
    <w:tmpl w:val="1976438A"/>
    <w:lvl w:ilvl="0">
      <w:start w:val="1"/>
      <w:numFmt w:val="bullet"/>
      <w:lvlText w:val=""/>
      <w:lvlJc w:val="left"/>
      <w:pPr>
        <w:tabs>
          <w:tab w:val="num" w:pos="425"/>
        </w:tabs>
        <w:ind w:left="425" w:hanging="425"/>
      </w:pPr>
      <w:rPr>
        <w:rFonts w:ascii="Symbol" w:hAnsi="Symbol" w:hint="default"/>
        <w:sz w:val="20"/>
        <w:szCs w:val="20"/>
      </w:rPr>
    </w:lvl>
    <w:lvl w:ilvl="1">
      <w:start w:val="1"/>
      <w:numFmt w:val="decimal"/>
      <w:lvlText w:val="%1.%2."/>
      <w:lvlJc w:val="left"/>
      <w:pPr>
        <w:tabs>
          <w:tab w:val="num" w:pos="284"/>
        </w:tabs>
        <w:ind w:left="425"/>
      </w:pPr>
      <w:rPr>
        <w:rFonts w:cs="Times New Roman" w:hint="default"/>
      </w:rPr>
    </w:lvl>
    <w:lvl w:ilvl="2">
      <w:start w:val="1"/>
      <w:numFmt w:val="decimal"/>
      <w:lvlText w:val="%1.%2.%3."/>
      <w:lvlJc w:val="left"/>
      <w:pPr>
        <w:tabs>
          <w:tab w:val="num" w:pos="-141"/>
        </w:tabs>
        <w:ind w:left="0"/>
      </w:pPr>
      <w:rPr>
        <w:rFonts w:cs="Times New Roman" w:hint="default"/>
      </w:rPr>
    </w:lvl>
    <w:lvl w:ilvl="3">
      <w:start w:val="1"/>
      <w:numFmt w:val="decimal"/>
      <w:lvlText w:val="%1.%2.%3.%4."/>
      <w:lvlJc w:val="left"/>
      <w:pPr>
        <w:tabs>
          <w:tab w:val="num" w:pos="143"/>
        </w:tabs>
        <w:ind w:left="284"/>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7" w15:restartNumberingAfterBreak="0">
    <w:nsid w:val="2B4C4C32"/>
    <w:multiLevelType w:val="hybridMultilevel"/>
    <w:tmpl w:val="A41C3858"/>
    <w:lvl w:ilvl="0" w:tplc="0816000D">
      <w:start w:val="1"/>
      <w:numFmt w:val="bullet"/>
      <w:lvlText w:val=""/>
      <w:lvlJc w:val="left"/>
      <w:pPr>
        <w:ind w:left="862" w:hanging="360"/>
      </w:pPr>
      <w:rPr>
        <w:rFonts w:ascii="Wingdings" w:hAnsi="Wingdings"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8" w15:restartNumberingAfterBreak="0">
    <w:nsid w:val="2B906750"/>
    <w:multiLevelType w:val="multilevel"/>
    <w:tmpl w:val="2916B9C4"/>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156608E"/>
    <w:multiLevelType w:val="hybridMultilevel"/>
    <w:tmpl w:val="36104C74"/>
    <w:lvl w:ilvl="0" w:tplc="08160001">
      <w:start w:val="1"/>
      <w:numFmt w:val="bullet"/>
      <w:lvlText w:val=""/>
      <w:lvlJc w:val="left"/>
      <w:pPr>
        <w:ind w:left="833" w:hanging="360"/>
      </w:pPr>
      <w:rPr>
        <w:rFonts w:ascii="Symbol" w:hAnsi="Symbol"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20" w15:restartNumberingAfterBreak="0">
    <w:nsid w:val="355D017A"/>
    <w:multiLevelType w:val="hybridMultilevel"/>
    <w:tmpl w:val="1A7C5E8A"/>
    <w:lvl w:ilvl="0" w:tplc="08160003">
      <w:start w:val="1"/>
      <w:numFmt w:val="bullet"/>
      <w:lvlText w:val="o"/>
      <w:lvlJc w:val="left"/>
      <w:pPr>
        <w:ind w:left="1222" w:hanging="360"/>
      </w:pPr>
      <w:rPr>
        <w:rFonts w:ascii="Courier New" w:hAnsi="Courier New" w:cs="Courier New" w:hint="default"/>
      </w:rPr>
    </w:lvl>
    <w:lvl w:ilvl="1" w:tplc="FFFFFFFF" w:tentative="1">
      <w:start w:val="1"/>
      <w:numFmt w:val="bullet"/>
      <w:lvlText w:val="o"/>
      <w:lvlJc w:val="left"/>
      <w:pPr>
        <w:ind w:left="1942" w:hanging="360"/>
      </w:pPr>
      <w:rPr>
        <w:rFonts w:ascii="Courier New" w:hAnsi="Courier New" w:cs="Courier New" w:hint="default"/>
      </w:rPr>
    </w:lvl>
    <w:lvl w:ilvl="2" w:tplc="FFFFFFFF" w:tentative="1">
      <w:start w:val="1"/>
      <w:numFmt w:val="bullet"/>
      <w:lvlText w:val=""/>
      <w:lvlJc w:val="left"/>
      <w:pPr>
        <w:ind w:left="2662" w:hanging="360"/>
      </w:pPr>
      <w:rPr>
        <w:rFonts w:ascii="Wingdings" w:hAnsi="Wingdings" w:hint="default"/>
      </w:rPr>
    </w:lvl>
    <w:lvl w:ilvl="3" w:tplc="FFFFFFFF" w:tentative="1">
      <w:start w:val="1"/>
      <w:numFmt w:val="bullet"/>
      <w:lvlText w:val=""/>
      <w:lvlJc w:val="left"/>
      <w:pPr>
        <w:ind w:left="3382" w:hanging="360"/>
      </w:pPr>
      <w:rPr>
        <w:rFonts w:ascii="Symbol" w:hAnsi="Symbol" w:hint="default"/>
      </w:rPr>
    </w:lvl>
    <w:lvl w:ilvl="4" w:tplc="FFFFFFFF" w:tentative="1">
      <w:start w:val="1"/>
      <w:numFmt w:val="bullet"/>
      <w:lvlText w:val="o"/>
      <w:lvlJc w:val="left"/>
      <w:pPr>
        <w:ind w:left="4102" w:hanging="360"/>
      </w:pPr>
      <w:rPr>
        <w:rFonts w:ascii="Courier New" w:hAnsi="Courier New" w:cs="Courier New" w:hint="default"/>
      </w:rPr>
    </w:lvl>
    <w:lvl w:ilvl="5" w:tplc="FFFFFFFF" w:tentative="1">
      <w:start w:val="1"/>
      <w:numFmt w:val="bullet"/>
      <w:lvlText w:val=""/>
      <w:lvlJc w:val="left"/>
      <w:pPr>
        <w:ind w:left="4822" w:hanging="360"/>
      </w:pPr>
      <w:rPr>
        <w:rFonts w:ascii="Wingdings" w:hAnsi="Wingdings" w:hint="default"/>
      </w:rPr>
    </w:lvl>
    <w:lvl w:ilvl="6" w:tplc="FFFFFFFF" w:tentative="1">
      <w:start w:val="1"/>
      <w:numFmt w:val="bullet"/>
      <w:lvlText w:val=""/>
      <w:lvlJc w:val="left"/>
      <w:pPr>
        <w:ind w:left="5542" w:hanging="360"/>
      </w:pPr>
      <w:rPr>
        <w:rFonts w:ascii="Symbol" w:hAnsi="Symbol" w:hint="default"/>
      </w:rPr>
    </w:lvl>
    <w:lvl w:ilvl="7" w:tplc="FFFFFFFF" w:tentative="1">
      <w:start w:val="1"/>
      <w:numFmt w:val="bullet"/>
      <w:lvlText w:val="o"/>
      <w:lvlJc w:val="left"/>
      <w:pPr>
        <w:ind w:left="6262" w:hanging="360"/>
      </w:pPr>
      <w:rPr>
        <w:rFonts w:ascii="Courier New" w:hAnsi="Courier New" w:cs="Courier New" w:hint="default"/>
      </w:rPr>
    </w:lvl>
    <w:lvl w:ilvl="8" w:tplc="FFFFFFFF" w:tentative="1">
      <w:start w:val="1"/>
      <w:numFmt w:val="bullet"/>
      <w:lvlText w:val=""/>
      <w:lvlJc w:val="left"/>
      <w:pPr>
        <w:ind w:left="6982" w:hanging="360"/>
      </w:pPr>
      <w:rPr>
        <w:rFonts w:ascii="Wingdings" w:hAnsi="Wingdings" w:hint="default"/>
      </w:rPr>
    </w:lvl>
  </w:abstractNum>
  <w:abstractNum w:abstractNumId="21" w15:restartNumberingAfterBreak="0">
    <w:nsid w:val="38944BB0"/>
    <w:multiLevelType w:val="hybridMultilevel"/>
    <w:tmpl w:val="D20E1B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3A2B38AB"/>
    <w:multiLevelType w:val="multilevel"/>
    <w:tmpl w:val="F6165B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4"/>
      <w:lvlText w:val="%1.8.1."/>
      <w:lvlJc w:val="left"/>
      <w:pPr>
        <w:ind w:left="930" w:hanging="504"/>
      </w:pPr>
      <w:rPr>
        <w:b/>
        <w:bCs/>
        <w:i w:val="0"/>
        <w:iCs w:val="0"/>
        <w:color w:val="auto"/>
      </w:rPr>
    </w:lvl>
    <w:lvl w:ilvl="3">
      <w:start w:val="1"/>
      <w:numFmt w:val="decimal"/>
      <w:lvlText w:val="%1.%2.%3.%4."/>
      <w:lvlJc w:val="left"/>
      <w:pPr>
        <w:ind w:left="1216"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09F5B1B"/>
    <w:multiLevelType w:val="multilevel"/>
    <w:tmpl w:val="B8E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773A45"/>
    <w:multiLevelType w:val="multilevel"/>
    <w:tmpl w:val="2916B9C4"/>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424E5F2B"/>
    <w:multiLevelType w:val="hybridMultilevel"/>
    <w:tmpl w:val="67F8242E"/>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6" w15:restartNumberingAfterBreak="0">
    <w:nsid w:val="47972AF7"/>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4E01E4"/>
    <w:multiLevelType w:val="hybridMultilevel"/>
    <w:tmpl w:val="518E0F68"/>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8" w15:restartNumberingAfterBreak="0">
    <w:nsid w:val="4B456264"/>
    <w:multiLevelType w:val="hybridMultilevel"/>
    <w:tmpl w:val="A83A565E"/>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9" w15:restartNumberingAfterBreak="0">
    <w:nsid w:val="4D2A7F3A"/>
    <w:multiLevelType w:val="hybridMultilevel"/>
    <w:tmpl w:val="2CAAC7EE"/>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30" w15:restartNumberingAfterBreak="0">
    <w:nsid w:val="51240CD5"/>
    <w:multiLevelType w:val="multilevel"/>
    <w:tmpl w:val="78828D7A"/>
    <w:lvl w:ilvl="0">
      <w:start w:val="1"/>
      <w:numFmt w:val="decimal"/>
      <w:lvlText w:val="%1."/>
      <w:lvlJc w:val="left"/>
      <w:pPr>
        <w:ind w:left="360" w:hanging="360"/>
      </w:pPr>
      <w:rPr>
        <w:rFonts w:hint="default"/>
      </w:rPr>
    </w:lvl>
    <w:lvl w:ilvl="1">
      <w:start w:val="1"/>
      <w:numFmt w:val="decimal"/>
      <w:pStyle w:val="Ttulo7"/>
      <w:lvlText w:val="6.4.%2."/>
      <w:lvlJc w:val="left"/>
      <w:pPr>
        <w:ind w:left="792" w:hanging="432"/>
      </w:pPr>
      <w:rPr>
        <w:rFonts w:hint="default"/>
      </w:rPr>
    </w:lvl>
    <w:lvl w:ilvl="2">
      <w:start w:val="1"/>
      <w:numFmt w:val="none"/>
      <w:pStyle w:val="Ttulo3"/>
      <w:lvlText w:val="4.3.1."/>
      <w:lvlJc w:val="left"/>
      <w:pPr>
        <w:ind w:left="788" w:hanging="504"/>
      </w:pPr>
      <w:rPr>
        <w:rFonts w:hint="default"/>
        <w:b/>
        <w:bCs/>
        <w:i w:val="0"/>
        <w:iCs w:val="0"/>
        <w:color w:val="auto"/>
      </w:rPr>
    </w:lvl>
    <w:lvl w:ilvl="3">
      <w:start w:val="1"/>
      <w:numFmt w:val="decimal"/>
      <w:lvlText w:val="%1.%2.%3.%4."/>
      <w:lvlJc w:val="left"/>
      <w:pPr>
        <w:ind w:left="1216"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68B6865"/>
    <w:multiLevelType w:val="hybridMultilevel"/>
    <w:tmpl w:val="4B72C83C"/>
    <w:lvl w:ilvl="0" w:tplc="29C033A6">
      <w:start w:val="1"/>
      <w:numFmt w:val="bullet"/>
      <w:lvlText w:val="▪"/>
      <w:lvlJc w:val="left"/>
      <w:pPr>
        <w:ind w:left="862"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32" w15:restartNumberingAfterBreak="0">
    <w:nsid w:val="5C277B9E"/>
    <w:multiLevelType w:val="multilevel"/>
    <w:tmpl w:val="A3EAB70A"/>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5C8D449C"/>
    <w:multiLevelType w:val="hybridMultilevel"/>
    <w:tmpl w:val="C8B66754"/>
    <w:lvl w:ilvl="0" w:tplc="8364F670">
      <w:start w:val="1"/>
      <w:numFmt w:val="decimal"/>
      <w:pStyle w:val="Ttulo2"/>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5D095C38"/>
    <w:multiLevelType w:val="hybridMultilevel"/>
    <w:tmpl w:val="AE4C186A"/>
    <w:lvl w:ilvl="0" w:tplc="C1E034E6">
      <w:numFmt w:val="bullet"/>
      <w:lvlText w:val="•"/>
      <w:lvlJc w:val="left"/>
      <w:pPr>
        <w:ind w:left="910" w:hanging="360"/>
      </w:pPr>
      <w:rPr>
        <w:rFonts w:ascii="Calibri" w:eastAsia="Times New Roman" w:hAnsi="Calibri" w:cs="Calibri" w:hint="default"/>
      </w:rPr>
    </w:lvl>
    <w:lvl w:ilvl="1" w:tplc="08160003" w:tentative="1">
      <w:start w:val="1"/>
      <w:numFmt w:val="bullet"/>
      <w:lvlText w:val="o"/>
      <w:lvlJc w:val="left"/>
      <w:pPr>
        <w:ind w:left="1630" w:hanging="360"/>
      </w:pPr>
      <w:rPr>
        <w:rFonts w:ascii="Courier New" w:hAnsi="Courier New" w:cs="Courier New" w:hint="default"/>
      </w:rPr>
    </w:lvl>
    <w:lvl w:ilvl="2" w:tplc="08160005" w:tentative="1">
      <w:start w:val="1"/>
      <w:numFmt w:val="bullet"/>
      <w:lvlText w:val=""/>
      <w:lvlJc w:val="left"/>
      <w:pPr>
        <w:ind w:left="2350" w:hanging="360"/>
      </w:pPr>
      <w:rPr>
        <w:rFonts w:ascii="Wingdings" w:hAnsi="Wingdings" w:hint="default"/>
      </w:rPr>
    </w:lvl>
    <w:lvl w:ilvl="3" w:tplc="08160001" w:tentative="1">
      <w:start w:val="1"/>
      <w:numFmt w:val="bullet"/>
      <w:lvlText w:val=""/>
      <w:lvlJc w:val="left"/>
      <w:pPr>
        <w:ind w:left="3070" w:hanging="360"/>
      </w:pPr>
      <w:rPr>
        <w:rFonts w:ascii="Symbol" w:hAnsi="Symbol" w:hint="default"/>
      </w:rPr>
    </w:lvl>
    <w:lvl w:ilvl="4" w:tplc="08160003" w:tentative="1">
      <w:start w:val="1"/>
      <w:numFmt w:val="bullet"/>
      <w:lvlText w:val="o"/>
      <w:lvlJc w:val="left"/>
      <w:pPr>
        <w:ind w:left="3790" w:hanging="360"/>
      </w:pPr>
      <w:rPr>
        <w:rFonts w:ascii="Courier New" w:hAnsi="Courier New" w:cs="Courier New" w:hint="default"/>
      </w:rPr>
    </w:lvl>
    <w:lvl w:ilvl="5" w:tplc="08160005" w:tentative="1">
      <w:start w:val="1"/>
      <w:numFmt w:val="bullet"/>
      <w:lvlText w:val=""/>
      <w:lvlJc w:val="left"/>
      <w:pPr>
        <w:ind w:left="4510" w:hanging="360"/>
      </w:pPr>
      <w:rPr>
        <w:rFonts w:ascii="Wingdings" w:hAnsi="Wingdings" w:hint="default"/>
      </w:rPr>
    </w:lvl>
    <w:lvl w:ilvl="6" w:tplc="08160001" w:tentative="1">
      <w:start w:val="1"/>
      <w:numFmt w:val="bullet"/>
      <w:lvlText w:val=""/>
      <w:lvlJc w:val="left"/>
      <w:pPr>
        <w:ind w:left="5230" w:hanging="360"/>
      </w:pPr>
      <w:rPr>
        <w:rFonts w:ascii="Symbol" w:hAnsi="Symbol" w:hint="default"/>
      </w:rPr>
    </w:lvl>
    <w:lvl w:ilvl="7" w:tplc="08160003" w:tentative="1">
      <w:start w:val="1"/>
      <w:numFmt w:val="bullet"/>
      <w:lvlText w:val="o"/>
      <w:lvlJc w:val="left"/>
      <w:pPr>
        <w:ind w:left="5950" w:hanging="360"/>
      </w:pPr>
      <w:rPr>
        <w:rFonts w:ascii="Courier New" w:hAnsi="Courier New" w:cs="Courier New" w:hint="default"/>
      </w:rPr>
    </w:lvl>
    <w:lvl w:ilvl="8" w:tplc="08160005" w:tentative="1">
      <w:start w:val="1"/>
      <w:numFmt w:val="bullet"/>
      <w:lvlText w:val=""/>
      <w:lvlJc w:val="left"/>
      <w:pPr>
        <w:ind w:left="6670" w:hanging="360"/>
      </w:pPr>
      <w:rPr>
        <w:rFonts w:ascii="Wingdings" w:hAnsi="Wingdings" w:hint="default"/>
      </w:rPr>
    </w:lvl>
  </w:abstractNum>
  <w:abstractNum w:abstractNumId="35" w15:restartNumberingAfterBreak="0">
    <w:nsid w:val="61C1617C"/>
    <w:multiLevelType w:val="hybridMultilevel"/>
    <w:tmpl w:val="5A62DD62"/>
    <w:lvl w:ilvl="0" w:tplc="0816000D">
      <w:start w:val="1"/>
      <w:numFmt w:val="bullet"/>
      <w:lvlText w:val=""/>
      <w:lvlJc w:val="left"/>
      <w:pPr>
        <w:ind w:left="833" w:hanging="360"/>
      </w:pPr>
      <w:rPr>
        <w:rFonts w:ascii="Wingdings" w:hAnsi="Wingdings"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36" w15:restartNumberingAfterBreak="0">
    <w:nsid w:val="638A662D"/>
    <w:multiLevelType w:val="hybridMultilevel"/>
    <w:tmpl w:val="48B48E58"/>
    <w:lvl w:ilvl="0" w:tplc="08160001">
      <w:start w:val="1"/>
      <w:numFmt w:val="bullet"/>
      <w:lvlText w:val=""/>
      <w:lvlJc w:val="left"/>
      <w:pPr>
        <w:ind w:left="1222" w:hanging="360"/>
      </w:pPr>
      <w:rPr>
        <w:rFonts w:ascii="Symbol" w:hAnsi="Symbol" w:hint="default"/>
      </w:rPr>
    </w:lvl>
    <w:lvl w:ilvl="1" w:tplc="08160003" w:tentative="1">
      <w:start w:val="1"/>
      <w:numFmt w:val="bullet"/>
      <w:lvlText w:val="o"/>
      <w:lvlJc w:val="left"/>
      <w:pPr>
        <w:ind w:left="1942" w:hanging="360"/>
      </w:pPr>
      <w:rPr>
        <w:rFonts w:ascii="Courier New" w:hAnsi="Courier New" w:cs="Courier New" w:hint="default"/>
      </w:rPr>
    </w:lvl>
    <w:lvl w:ilvl="2" w:tplc="08160005" w:tentative="1">
      <w:start w:val="1"/>
      <w:numFmt w:val="bullet"/>
      <w:lvlText w:val=""/>
      <w:lvlJc w:val="left"/>
      <w:pPr>
        <w:ind w:left="2662" w:hanging="360"/>
      </w:pPr>
      <w:rPr>
        <w:rFonts w:ascii="Wingdings" w:hAnsi="Wingdings" w:hint="default"/>
      </w:rPr>
    </w:lvl>
    <w:lvl w:ilvl="3" w:tplc="08160001" w:tentative="1">
      <w:start w:val="1"/>
      <w:numFmt w:val="bullet"/>
      <w:lvlText w:val=""/>
      <w:lvlJc w:val="left"/>
      <w:pPr>
        <w:ind w:left="3382" w:hanging="360"/>
      </w:pPr>
      <w:rPr>
        <w:rFonts w:ascii="Symbol" w:hAnsi="Symbol" w:hint="default"/>
      </w:rPr>
    </w:lvl>
    <w:lvl w:ilvl="4" w:tplc="08160003" w:tentative="1">
      <w:start w:val="1"/>
      <w:numFmt w:val="bullet"/>
      <w:lvlText w:val="o"/>
      <w:lvlJc w:val="left"/>
      <w:pPr>
        <w:ind w:left="4102" w:hanging="360"/>
      </w:pPr>
      <w:rPr>
        <w:rFonts w:ascii="Courier New" w:hAnsi="Courier New" w:cs="Courier New" w:hint="default"/>
      </w:rPr>
    </w:lvl>
    <w:lvl w:ilvl="5" w:tplc="08160005" w:tentative="1">
      <w:start w:val="1"/>
      <w:numFmt w:val="bullet"/>
      <w:lvlText w:val=""/>
      <w:lvlJc w:val="left"/>
      <w:pPr>
        <w:ind w:left="4822" w:hanging="360"/>
      </w:pPr>
      <w:rPr>
        <w:rFonts w:ascii="Wingdings" w:hAnsi="Wingdings" w:hint="default"/>
      </w:rPr>
    </w:lvl>
    <w:lvl w:ilvl="6" w:tplc="08160001" w:tentative="1">
      <w:start w:val="1"/>
      <w:numFmt w:val="bullet"/>
      <w:lvlText w:val=""/>
      <w:lvlJc w:val="left"/>
      <w:pPr>
        <w:ind w:left="5542" w:hanging="360"/>
      </w:pPr>
      <w:rPr>
        <w:rFonts w:ascii="Symbol" w:hAnsi="Symbol" w:hint="default"/>
      </w:rPr>
    </w:lvl>
    <w:lvl w:ilvl="7" w:tplc="08160003" w:tentative="1">
      <w:start w:val="1"/>
      <w:numFmt w:val="bullet"/>
      <w:lvlText w:val="o"/>
      <w:lvlJc w:val="left"/>
      <w:pPr>
        <w:ind w:left="6262" w:hanging="360"/>
      </w:pPr>
      <w:rPr>
        <w:rFonts w:ascii="Courier New" w:hAnsi="Courier New" w:cs="Courier New" w:hint="default"/>
      </w:rPr>
    </w:lvl>
    <w:lvl w:ilvl="8" w:tplc="08160005" w:tentative="1">
      <w:start w:val="1"/>
      <w:numFmt w:val="bullet"/>
      <w:lvlText w:val=""/>
      <w:lvlJc w:val="left"/>
      <w:pPr>
        <w:ind w:left="6982" w:hanging="360"/>
      </w:pPr>
      <w:rPr>
        <w:rFonts w:ascii="Wingdings" w:hAnsi="Wingdings" w:hint="default"/>
      </w:rPr>
    </w:lvl>
  </w:abstractNum>
  <w:abstractNum w:abstractNumId="37" w15:restartNumberingAfterBreak="0">
    <w:nsid w:val="657348EB"/>
    <w:multiLevelType w:val="hybridMultilevel"/>
    <w:tmpl w:val="48D46372"/>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38" w15:restartNumberingAfterBreak="0">
    <w:nsid w:val="66FD4885"/>
    <w:multiLevelType w:val="hybridMultilevel"/>
    <w:tmpl w:val="F1FE576E"/>
    <w:lvl w:ilvl="0" w:tplc="08160017">
      <w:start w:val="1"/>
      <w:numFmt w:val="lowerLetter"/>
      <w:lvlText w:val="%1)"/>
      <w:lvlJc w:val="left"/>
      <w:pPr>
        <w:ind w:left="473" w:hanging="360"/>
      </w:pPr>
    </w:lvl>
    <w:lvl w:ilvl="1" w:tplc="08160019" w:tentative="1">
      <w:start w:val="1"/>
      <w:numFmt w:val="lowerLetter"/>
      <w:lvlText w:val="%2."/>
      <w:lvlJc w:val="left"/>
      <w:pPr>
        <w:ind w:left="1193" w:hanging="360"/>
      </w:pPr>
    </w:lvl>
    <w:lvl w:ilvl="2" w:tplc="0816001B" w:tentative="1">
      <w:start w:val="1"/>
      <w:numFmt w:val="lowerRoman"/>
      <w:lvlText w:val="%3."/>
      <w:lvlJc w:val="right"/>
      <w:pPr>
        <w:ind w:left="1913" w:hanging="180"/>
      </w:pPr>
    </w:lvl>
    <w:lvl w:ilvl="3" w:tplc="0816000F" w:tentative="1">
      <w:start w:val="1"/>
      <w:numFmt w:val="decimal"/>
      <w:lvlText w:val="%4."/>
      <w:lvlJc w:val="left"/>
      <w:pPr>
        <w:ind w:left="2633" w:hanging="360"/>
      </w:pPr>
    </w:lvl>
    <w:lvl w:ilvl="4" w:tplc="08160019" w:tentative="1">
      <w:start w:val="1"/>
      <w:numFmt w:val="lowerLetter"/>
      <w:lvlText w:val="%5."/>
      <w:lvlJc w:val="left"/>
      <w:pPr>
        <w:ind w:left="3353" w:hanging="360"/>
      </w:pPr>
    </w:lvl>
    <w:lvl w:ilvl="5" w:tplc="0816001B" w:tentative="1">
      <w:start w:val="1"/>
      <w:numFmt w:val="lowerRoman"/>
      <w:lvlText w:val="%6."/>
      <w:lvlJc w:val="right"/>
      <w:pPr>
        <w:ind w:left="4073" w:hanging="180"/>
      </w:pPr>
    </w:lvl>
    <w:lvl w:ilvl="6" w:tplc="0816000F" w:tentative="1">
      <w:start w:val="1"/>
      <w:numFmt w:val="decimal"/>
      <w:lvlText w:val="%7."/>
      <w:lvlJc w:val="left"/>
      <w:pPr>
        <w:ind w:left="4793" w:hanging="360"/>
      </w:pPr>
    </w:lvl>
    <w:lvl w:ilvl="7" w:tplc="08160019" w:tentative="1">
      <w:start w:val="1"/>
      <w:numFmt w:val="lowerLetter"/>
      <w:lvlText w:val="%8."/>
      <w:lvlJc w:val="left"/>
      <w:pPr>
        <w:ind w:left="5513" w:hanging="360"/>
      </w:pPr>
    </w:lvl>
    <w:lvl w:ilvl="8" w:tplc="0816001B" w:tentative="1">
      <w:start w:val="1"/>
      <w:numFmt w:val="lowerRoman"/>
      <w:lvlText w:val="%9."/>
      <w:lvlJc w:val="right"/>
      <w:pPr>
        <w:ind w:left="6233" w:hanging="180"/>
      </w:pPr>
    </w:lvl>
  </w:abstractNum>
  <w:abstractNum w:abstractNumId="39" w15:restartNumberingAfterBreak="0">
    <w:nsid w:val="68A5435A"/>
    <w:multiLevelType w:val="hybridMultilevel"/>
    <w:tmpl w:val="437EA236"/>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40" w15:restartNumberingAfterBreak="0">
    <w:nsid w:val="6BE57577"/>
    <w:multiLevelType w:val="hybridMultilevel"/>
    <w:tmpl w:val="6128BC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73CF159E"/>
    <w:multiLevelType w:val="multilevel"/>
    <w:tmpl w:val="E68C4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37A1B"/>
    <w:multiLevelType w:val="hybridMultilevel"/>
    <w:tmpl w:val="6C4292CC"/>
    <w:lvl w:ilvl="0" w:tplc="0816000D">
      <w:start w:val="1"/>
      <w:numFmt w:val="bullet"/>
      <w:lvlText w:val=""/>
      <w:lvlJc w:val="left"/>
      <w:pPr>
        <w:ind w:left="833" w:hanging="360"/>
      </w:pPr>
      <w:rPr>
        <w:rFonts w:ascii="Wingdings" w:hAnsi="Wingdings"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43" w15:restartNumberingAfterBreak="0">
    <w:nsid w:val="79E4656E"/>
    <w:multiLevelType w:val="hybridMultilevel"/>
    <w:tmpl w:val="1242EC58"/>
    <w:lvl w:ilvl="0" w:tplc="D3526FD0">
      <w:start w:val="1"/>
      <w:numFmt w:val="lowerLetter"/>
      <w:lvlText w:val="%1)"/>
      <w:lvlJc w:val="left"/>
      <w:pPr>
        <w:ind w:left="473" w:hanging="360"/>
      </w:pPr>
      <w:rPr>
        <w:rFonts w:hint="default"/>
      </w:rPr>
    </w:lvl>
    <w:lvl w:ilvl="1" w:tplc="08160019" w:tentative="1">
      <w:start w:val="1"/>
      <w:numFmt w:val="lowerLetter"/>
      <w:lvlText w:val="%2."/>
      <w:lvlJc w:val="left"/>
      <w:pPr>
        <w:ind w:left="1193" w:hanging="360"/>
      </w:pPr>
    </w:lvl>
    <w:lvl w:ilvl="2" w:tplc="0816001B" w:tentative="1">
      <w:start w:val="1"/>
      <w:numFmt w:val="lowerRoman"/>
      <w:lvlText w:val="%3."/>
      <w:lvlJc w:val="right"/>
      <w:pPr>
        <w:ind w:left="1913" w:hanging="180"/>
      </w:pPr>
    </w:lvl>
    <w:lvl w:ilvl="3" w:tplc="0816000F" w:tentative="1">
      <w:start w:val="1"/>
      <w:numFmt w:val="decimal"/>
      <w:lvlText w:val="%4."/>
      <w:lvlJc w:val="left"/>
      <w:pPr>
        <w:ind w:left="2633" w:hanging="360"/>
      </w:pPr>
    </w:lvl>
    <w:lvl w:ilvl="4" w:tplc="08160019" w:tentative="1">
      <w:start w:val="1"/>
      <w:numFmt w:val="lowerLetter"/>
      <w:lvlText w:val="%5."/>
      <w:lvlJc w:val="left"/>
      <w:pPr>
        <w:ind w:left="3353" w:hanging="360"/>
      </w:pPr>
    </w:lvl>
    <w:lvl w:ilvl="5" w:tplc="0816001B" w:tentative="1">
      <w:start w:val="1"/>
      <w:numFmt w:val="lowerRoman"/>
      <w:lvlText w:val="%6."/>
      <w:lvlJc w:val="right"/>
      <w:pPr>
        <w:ind w:left="4073" w:hanging="180"/>
      </w:pPr>
    </w:lvl>
    <w:lvl w:ilvl="6" w:tplc="0816000F" w:tentative="1">
      <w:start w:val="1"/>
      <w:numFmt w:val="decimal"/>
      <w:lvlText w:val="%7."/>
      <w:lvlJc w:val="left"/>
      <w:pPr>
        <w:ind w:left="4793" w:hanging="360"/>
      </w:pPr>
    </w:lvl>
    <w:lvl w:ilvl="7" w:tplc="08160019" w:tentative="1">
      <w:start w:val="1"/>
      <w:numFmt w:val="lowerLetter"/>
      <w:lvlText w:val="%8."/>
      <w:lvlJc w:val="left"/>
      <w:pPr>
        <w:ind w:left="5513" w:hanging="360"/>
      </w:pPr>
    </w:lvl>
    <w:lvl w:ilvl="8" w:tplc="0816001B" w:tentative="1">
      <w:start w:val="1"/>
      <w:numFmt w:val="lowerRoman"/>
      <w:lvlText w:val="%9."/>
      <w:lvlJc w:val="right"/>
      <w:pPr>
        <w:ind w:left="6233" w:hanging="180"/>
      </w:pPr>
    </w:lvl>
  </w:abstractNum>
  <w:num w:numId="1" w16cid:durableId="1729299667">
    <w:abstractNumId w:val="32"/>
  </w:num>
  <w:num w:numId="2" w16cid:durableId="599946537">
    <w:abstractNumId w:val="22"/>
  </w:num>
  <w:num w:numId="3" w16cid:durableId="2043433817">
    <w:abstractNumId w:val="30"/>
  </w:num>
  <w:num w:numId="4" w16cid:durableId="1800225722">
    <w:abstractNumId w:val="7"/>
  </w:num>
  <w:num w:numId="5" w16cid:durableId="429081404">
    <w:abstractNumId w:val="4"/>
  </w:num>
  <w:num w:numId="6" w16cid:durableId="1284729052">
    <w:abstractNumId w:val="2"/>
  </w:num>
  <w:num w:numId="7" w16cid:durableId="1646087213">
    <w:abstractNumId w:val="12"/>
  </w:num>
  <w:num w:numId="8" w16cid:durableId="712539410">
    <w:abstractNumId w:val="35"/>
  </w:num>
  <w:num w:numId="9" w16cid:durableId="169297234">
    <w:abstractNumId w:val="5"/>
  </w:num>
  <w:num w:numId="10" w16cid:durableId="487985549">
    <w:abstractNumId w:val="42"/>
  </w:num>
  <w:num w:numId="11" w16cid:durableId="370962919">
    <w:abstractNumId w:val="40"/>
  </w:num>
  <w:num w:numId="12" w16cid:durableId="1817607452">
    <w:abstractNumId w:val="33"/>
  </w:num>
  <w:num w:numId="13" w16cid:durableId="900000019">
    <w:abstractNumId w:val="17"/>
  </w:num>
  <w:num w:numId="14" w16cid:durableId="1808039677">
    <w:abstractNumId w:val="0"/>
  </w:num>
  <w:num w:numId="15" w16cid:durableId="1031760971">
    <w:abstractNumId w:val="15"/>
  </w:num>
  <w:num w:numId="16" w16cid:durableId="1316761574">
    <w:abstractNumId w:val="29"/>
  </w:num>
  <w:num w:numId="17" w16cid:durableId="1168712667">
    <w:abstractNumId w:val="41"/>
  </w:num>
  <w:num w:numId="18" w16cid:durableId="1852529375">
    <w:abstractNumId w:val="37"/>
  </w:num>
  <w:num w:numId="19" w16cid:durableId="799421287">
    <w:abstractNumId w:val="14"/>
  </w:num>
  <w:num w:numId="20" w16cid:durableId="1109013410">
    <w:abstractNumId w:val="3"/>
  </w:num>
  <w:num w:numId="21" w16cid:durableId="658188906">
    <w:abstractNumId w:val="31"/>
  </w:num>
  <w:num w:numId="22" w16cid:durableId="318463769">
    <w:abstractNumId w:val="11"/>
  </w:num>
  <w:num w:numId="23" w16cid:durableId="1323238080">
    <w:abstractNumId w:val="8"/>
  </w:num>
  <w:num w:numId="24" w16cid:durableId="900000006">
    <w:abstractNumId w:val="21"/>
  </w:num>
  <w:num w:numId="25" w16cid:durableId="688527651">
    <w:abstractNumId w:val="24"/>
  </w:num>
  <w:num w:numId="26" w16cid:durableId="1925265484">
    <w:abstractNumId w:val="16"/>
  </w:num>
  <w:num w:numId="27" w16cid:durableId="1508012457">
    <w:abstractNumId w:val="18"/>
  </w:num>
  <w:num w:numId="28" w16cid:durableId="1282305054">
    <w:abstractNumId w:val="33"/>
  </w:num>
  <w:num w:numId="29" w16cid:durableId="16275507">
    <w:abstractNumId w:val="39"/>
  </w:num>
  <w:num w:numId="30" w16cid:durableId="200000020">
    <w:abstractNumId w:val="13"/>
  </w:num>
  <w:num w:numId="31" w16cid:durableId="629170694">
    <w:abstractNumId w:val="25"/>
  </w:num>
  <w:num w:numId="32" w16cid:durableId="1883323675">
    <w:abstractNumId w:val="36"/>
  </w:num>
  <w:num w:numId="33" w16cid:durableId="1541938821">
    <w:abstractNumId w:val="20"/>
  </w:num>
  <w:num w:numId="34" w16cid:durableId="529103432">
    <w:abstractNumId w:val="33"/>
  </w:num>
  <w:num w:numId="35" w16cid:durableId="2000692907">
    <w:abstractNumId w:val="33"/>
  </w:num>
  <w:num w:numId="36" w16cid:durableId="621768838">
    <w:abstractNumId w:val="9"/>
  </w:num>
  <w:num w:numId="37" w16cid:durableId="493449665">
    <w:abstractNumId w:val="28"/>
  </w:num>
  <w:num w:numId="38" w16cid:durableId="2096628016">
    <w:abstractNumId w:val="27"/>
  </w:num>
  <w:num w:numId="39" w16cid:durableId="900000021">
    <w:abstractNumId w:val="33"/>
  </w:num>
  <w:num w:numId="40" w16cid:durableId="633759227">
    <w:abstractNumId w:val="6"/>
  </w:num>
  <w:num w:numId="41" w16cid:durableId="668603737">
    <w:abstractNumId w:val="10"/>
  </w:num>
  <w:num w:numId="42" w16cid:durableId="1039748187">
    <w:abstractNumId w:val="1"/>
  </w:num>
  <w:num w:numId="43" w16cid:durableId="2029988768">
    <w:abstractNumId w:val="34"/>
  </w:num>
  <w:num w:numId="44" w16cid:durableId="1873028537">
    <w:abstractNumId w:val="23"/>
  </w:num>
  <w:num w:numId="45" w16cid:durableId="1984046116">
    <w:abstractNumId w:val="19"/>
  </w:num>
  <w:num w:numId="46" w16cid:durableId="200000022">
    <w:abstractNumId w:val="26"/>
  </w:num>
  <w:num w:numId="47" w16cid:durableId="1680237877">
    <w:abstractNumId w:val="38"/>
  </w:num>
  <w:num w:numId="48" w16cid:durableId="1738548999">
    <w:abstractNumId w:val="4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259"/>
    <w:rsid w:val="0000009C"/>
    <w:rsid w:val="000003AF"/>
    <w:rsid w:val="0000061D"/>
    <w:rsid w:val="000006C4"/>
    <w:rsid w:val="00000942"/>
    <w:rsid w:val="000009CD"/>
    <w:rsid w:val="00000BCD"/>
    <w:rsid w:val="000011D0"/>
    <w:rsid w:val="000012B0"/>
    <w:rsid w:val="00001725"/>
    <w:rsid w:val="000018C1"/>
    <w:rsid w:val="00001975"/>
    <w:rsid w:val="00001D50"/>
    <w:rsid w:val="00001D91"/>
    <w:rsid w:val="0000202F"/>
    <w:rsid w:val="0000255B"/>
    <w:rsid w:val="0000255E"/>
    <w:rsid w:val="00002B43"/>
    <w:rsid w:val="00002C2F"/>
    <w:rsid w:val="00003050"/>
    <w:rsid w:val="000030CD"/>
    <w:rsid w:val="00003229"/>
    <w:rsid w:val="00003257"/>
    <w:rsid w:val="00003268"/>
    <w:rsid w:val="000037D1"/>
    <w:rsid w:val="0000380E"/>
    <w:rsid w:val="00003961"/>
    <w:rsid w:val="000039DA"/>
    <w:rsid w:val="00003CC0"/>
    <w:rsid w:val="00003FD5"/>
    <w:rsid w:val="0000416E"/>
    <w:rsid w:val="00004645"/>
    <w:rsid w:val="00004A12"/>
    <w:rsid w:val="00004B4D"/>
    <w:rsid w:val="00004B9E"/>
    <w:rsid w:val="00004D25"/>
    <w:rsid w:val="00004F19"/>
    <w:rsid w:val="00004FFC"/>
    <w:rsid w:val="000051B1"/>
    <w:rsid w:val="00005674"/>
    <w:rsid w:val="0000578C"/>
    <w:rsid w:val="000059B7"/>
    <w:rsid w:val="00005C28"/>
    <w:rsid w:val="00005ECB"/>
    <w:rsid w:val="0000600D"/>
    <w:rsid w:val="00006231"/>
    <w:rsid w:val="000062D6"/>
    <w:rsid w:val="000066B0"/>
    <w:rsid w:val="000067AA"/>
    <w:rsid w:val="00006C6E"/>
    <w:rsid w:val="00006E09"/>
    <w:rsid w:val="00007261"/>
    <w:rsid w:val="00007AAF"/>
    <w:rsid w:val="00010076"/>
    <w:rsid w:val="0001029A"/>
    <w:rsid w:val="000103A9"/>
    <w:rsid w:val="0001055B"/>
    <w:rsid w:val="000108B3"/>
    <w:rsid w:val="00010D93"/>
    <w:rsid w:val="00010FF0"/>
    <w:rsid w:val="0001108D"/>
    <w:rsid w:val="0001165F"/>
    <w:rsid w:val="000118B9"/>
    <w:rsid w:val="0001191A"/>
    <w:rsid w:val="00011A59"/>
    <w:rsid w:val="00011B64"/>
    <w:rsid w:val="00011E14"/>
    <w:rsid w:val="00011E26"/>
    <w:rsid w:val="00011F39"/>
    <w:rsid w:val="000123B2"/>
    <w:rsid w:val="00012BB7"/>
    <w:rsid w:val="00012D13"/>
    <w:rsid w:val="00012DC2"/>
    <w:rsid w:val="00012E2B"/>
    <w:rsid w:val="00012E54"/>
    <w:rsid w:val="00012E7F"/>
    <w:rsid w:val="000134D4"/>
    <w:rsid w:val="00013687"/>
    <w:rsid w:val="000136C6"/>
    <w:rsid w:val="00013751"/>
    <w:rsid w:val="00013D74"/>
    <w:rsid w:val="00013E3D"/>
    <w:rsid w:val="00013E55"/>
    <w:rsid w:val="00013E5B"/>
    <w:rsid w:val="000143FD"/>
    <w:rsid w:val="0001481A"/>
    <w:rsid w:val="0001497D"/>
    <w:rsid w:val="00014B33"/>
    <w:rsid w:val="00014B49"/>
    <w:rsid w:val="00014C4C"/>
    <w:rsid w:val="00014F33"/>
    <w:rsid w:val="000155A4"/>
    <w:rsid w:val="00015BB7"/>
    <w:rsid w:val="00015ECC"/>
    <w:rsid w:val="000162B2"/>
    <w:rsid w:val="00016E11"/>
    <w:rsid w:val="0001712F"/>
    <w:rsid w:val="000172AA"/>
    <w:rsid w:val="00017374"/>
    <w:rsid w:val="00017A0C"/>
    <w:rsid w:val="00017B96"/>
    <w:rsid w:val="00017E67"/>
    <w:rsid w:val="000202A8"/>
    <w:rsid w:val="0002041C"/>
    <w:rsid w:val="00020543"/>
    <w:rsid w:val="000206E5"/>
    <w:rsid w:val="00020722"/>
    <w:rsid w:val="00020950"/>
    <w:rsid w:val="00020955"/>
    <w:rsid w:val="00020F31"/>
    <w:rsid w:val="00020FD0"/>
    <w:rsid w:val="000210C8"/>
    <w:rsid w:val="00021660"/>
    <w:rsid w:val="00021716"/>
    <w:rsid w:val="0002179D"/>
    <w:rsid w:val="00021C46"/>
    <w:rsid w:val="00021C4C"/>
    <w:rsid w:val="00021D2F"/>
    <w:rsid w:val="00021F05"/>
    <w:rsid w:val="000221DD"/>
    <w:rsid w:val="00022718"/>
    <w:rsid w:val="00022802"/>
    <w:rsid w:val="00022BA9"/>
    <w:rsid w:val="00022ED9"/>
    <w:rsid w:val="00023008"/>
    <w:rsid w:val="00023C90"/>
    <w:rsid w:val="00023E16"/>
    <w:rsid w:val="000240C8"/>
    <w:rsid w:val="000240FB"/>
    <w:rsid w:val="00024870"/>
    <w:rsid w:val="000248CE"/>
    <w:rsid w:val="00024A0A"/>
    <w:rsid w:val="00024A75"/>
    <w:rsid w:val="00024B60"/>
    <w:rsid w:val="00024BC7"/>
    <w:rsid w:val="00024C9C"/>
    <w:rsid w:val="00024F3A"/>
    <w:rsid w:val="0002519F"/>
    <w:rsid w:val="00025669"/>
    <w:rsid w:val="000258A5"/>
    <w:rsid w:val="000259EB"/>
    <w:rsid w:val="00025CC1"/>
    <w:rsid w:val="00025F3D"/>
    <w:rsid w:val="00025FA4"/>
    <w:rsid w:val="000260DB"/>
    <w:rsid w:val="0002639F"/>
    <w:rsid w:val="00026954"/>
    <w:rsid w:val="00026C02"/>
    <w:rsid w:val="00026DB3"/>
    <w:rsid w:val="00026FBA"/>
    <w:rsid w:val="00027184"/>
    <w:rsid w:val="000274AC"/>
    <w:rsid w:val="00027978"/>
    <w:rsid w:val="00027F94"/>
    <w:rsid w:val="00027FB2"/>
    <w:rsid w:val="000308D4"/>
    <w:rsid w:val="00030B3D"/>
    <w:rsid w:val="00030CC5"/>
    <w:rsid w:val="00030E66"/>
    <w:rsid w:val="00031013"/>
    <w:rsid w:val="00031327"/>
    <w:rsid w:val="0003132E"/>
    <w:rsid w:val="00031AB3"/>
    <w:rsid w:val="00031B5F"/>
    <w:rsid w:val="0003203D"/>
    <w:rsid w:val="000324C5"/>
    <w:rsid w:val="00032835"/>
    <w:rsid w:val="00032B0E"/>
    <w:rsid w:val="00032B51"/>
    <w:rsid w:val="00032F02"/>
    <w:rsid w:val="000333C2"/>
    <w:rsid w:val="00033AFD"/>
    <w:rsid w:val="00033B51"/>
    <w:rsid w:val="00033F64"/>
    <w:rsid w:val="00033FC3"/>
    <w:rsid w:val="000344A3"/>
    <w:rsid w:val="000347C3"/>
    <w:rsid w:val="00034D44"/>
    <w:rsid w:val="000350E5"/>
    <w:rsid w:val="00035690"/>
    <w:rsid w:val="000356F5"/>
    <w:rsid w:val="000357F6"/>
    <w:rsid w:val="0003597A"/>
    <w:rsid w:val="00036169"/>
    <w:rsid w:val="00036223"/>
    <w:rsid w:val="00036280"/>
    <w:rsid w:val="00036673"/>
    <w:rsid w:val="00036A8A"/>
    <w:rsid w:val="00036E38"/>
    <w:rsid w:val="00036ED8"/>
    <w:rsid w:val="00037063"/>
    <w:rsid w:val="00037697"/>
    <w:rsid w:val="000376A8"/>
    <w:rsid w:val="000377C8"/>
    <w:rsid w:val="0003788B"/>
    <w:rsid w:val="000379A8"/>
    <w:rsid w:val="00037B36"/>
    <w:rsid w:val="00037D55"/>
    <w:rsid w:val="00037F52"/>
    <w:rsid w:val="00040481"/>
    <w:rsid w:val="0004069D"/>
    <w:rsid w:val="000407DB"/>
    <w:rsid w:val="000407FE"/>
    <w:rsid w:val="00040D2E"/>
    <w:rsid w:val="00040D54"/>
    <w:rsid w:val="00041059"/>
    <w:rsid w:val="00041626"/>
    <w:rsid w:val="000416CA"/>
    <w:rsid w:val="00041722"/>
    <w:rsid w:val="00041821"/>
    <w:rsid w:val="00041F90"/>
    <w:rsid w:val="00042068"/>
    <w:rsid w:val="000426F7"/>
    <w:rsid w:val="0004289D"/>
    <w:rsid w:val="00043011"/>
    <w:rsid w:val="00043051"/>
    <w:rsid w:val="0004306C"/>
    <w:rsid w:val="000433BD"/>
    <w:rsid w:val="000437E0"/>
    <w:rsid w:val="000439F2"/>
    <w:rsid w:val="00043A53"/>
    <w:rsid w:val="00043A58"/>
    <w:rsid w:val="00043FD6"/>
    <w:rsid w:val="0004404F"/>
    <w:rsid w:val="000440C2"/>
    <w:rsid w:val="000448EB"/>
    <w:rsid w:val="000449CA"/>
    <w:rsid w:val="00044D26"/>
    <w:rsid w:val="0004509A"/>
    <w:rsid w:val="000455C3"/>
    <w:rsid w:val="00045986"/>
    <w:rsid w:val="00045A49"/>
    <w:rsid w:val="0004668C"/>
    <w:rsid w:val="0004694D"/>
    <w:rsid w:val="00046AD4"/>
    <w:rsid w:val="00046E92"/>
    <w:rsid w:val="000470AC"/>
    <w:rsid w:val="00047114"/>
    <w:rsid w:val="0004712D"/>
    <w:rsid w:val="000471E6"/>
    <w:rsid w:val="00047328"/>
    <w:rsid w:val="00047351"/>
    <w:rsid w:val="0004758A"/>
    <w:rsid w:val="000475DF"/>
    <w:rsid w:val="00047F03"/>
    <w:rsid w:val="00047F80"/>
    <w:rsid w:val="00050461"/>
    <w:rsid w:val="0005061B"/>
    <w:rsid w:val="00050636"/>
    <w:rsid w:val="00050702"/>
    <w:rsid w:val="000509FC"/>
    <w:rsid w:val="00050C4B"/>
    <w:rsid w:val="000513B2"/>
    <w:rsid w:val="000513F2"/>
    <w:rsid w:val="0005158A"/>
    <w:rsid w:val="000517B0"/>
    <w:rsid w:val="00051975"/>
    <w:rsid w:val="00051998"/>
    <w:rsid w:val="00051AC7"/>
    <w:rsid w:val="00051C77"/>
    <w:rsid w:val="00051D63"/>
    <w:rsid w:val="000520C5"/>
    <w:rsid w:val="0005212D"/>
    <w:rsid w:val="00052212"/>
    <w:rsid w:val="000525BD"/>
    <w:rsid w:val="000526D9"/>
    <w:rsid w:val="00052EA3"/>
    <w:rsid w:val="00052EDC"/>
    <w:rsid w:val="00053049"/>
    <w:rsid w:val="0005314E"/>
    <w:rsid w:val="000535F9"/>
    <w:rsid w:val="000537EF"/>
    <w:rsid w:val="000538BC"/>
    <w:rsid w:val="00053AC6"/>
    <w:rsid w:val="00053BBF"/>
    <w:rsid w:val="00053F62"/>
    <w:rsid w:val="000540A2"/>
    <w:rsid w:val="0005422C"/>
    <w:rsid w:val="00054B05"/>
    <w:rsid w:val="00054F1A"/>
    <w:rsid w:val="000555AA"/>
    <w:rsid w:val="0005560C"/>
    <w:rsid w:val="000559A1"/>
    <w:rsid w:val="00055B7B"/>
    <w:rsid w:val="00055C27"/>
    <w:rsid w:val="00055EE5"/>
    <w:rsid w:val="000566C3"/>
    <w:rsid w:val="00056724"/>
    <w:rsid w:val="00056A5F"/>
    <w:rsid w:val="00056B51"/>
    <w:rsid w:val="000571A2"/>
    <w:rsid w:val="000572C0"/>
    <w:rsid w:val="000577E9"/>
    <w:rsid w:val="0005797B"/>
    <w:rsid w:val="00057996"/>
    <w:rsid w:val="00057B39"/>
    <w:rsid w:val="00057C32"/>
    <w:rsid w:val="00060095"/>
    <w:rsid w:val="000601FC"/>
    <w:rsid w:val="00060410"/>
    <w:rsid w:val="00060413"/>
    <w:rsid w:val="000605D6"/>
    <w:rsid w:val="00060630"/>
    <w:rsid w:val="00060C4C"/>
    <w:rsid w:val="00060E7A"/>
    <w:rsid w:val="00060E90"/>
    <w:rsid w:val="000613C9"/>
    <w:rsid w:val="0006167A"/>
    <w:rsid w:val="000616A3"/>
    <w:rsid w:val="000616CF"/>
    <w:rsid w:val="00061ACE"/>
    <w:rsid w:val="00061C67"/>
    <w:rsid w:val="00061C8F"/>
    <w:rsid w:val="00061F48"/>
    <w:rsid w:val="00062416"/>
    <w:rsid w:val="000624D4"/>
    <w:rsid w:val="00062CCE"/>
    <w:rsid w:val="0006305A"/>
    <w:rsid w:val="00063B60"/>
    <w:rsid w:val="00063DBC"/>
    <w:rsid w:val="0006455B"/>
    <w:rsid w:val="00064D41"/>
    <w:rsid w:val="00064D68"/>
    <w:rsid w:val="00065220"/>
    <w:rsid w:val="000654AA"/>
    <w:rsid w:val="00065515"/>
    <w:rsid w:val="00065679"/>
    <w:rsid w:val="000657C6"/>
    <w:rsid w:val="00065C36"/>
    <w:rsid w:val="00066018"/>
    <w:rsid w:val="0006609D"/>
    <w:rsid w:val="000663C5"/>
    <w:rsid w:val="000664F7"/>
    <w:rsid w:val="00066C28"/>
    <w:rsid w:val="00066E31"/>
    <w:rsid w:val="00066F14"/>
    <w:rsid w:val="00067459"/>
    <w:rsid w:val="0006766C"/>
    <w:rsid w:val="00067B39"/>
    <w:rsid w:val="00067C4D"/>
    <w:rsid w:val="000701DD"/>
    <w:rsid w:val="0007022F"/>
    <w:rsid w:val="0007043F"/>
    <w:rsid w:val="00070495"/>
    <w:rsid w:val="00070735"/>
    <w:rsid w:val="0007091A"/>
    <w:rsid w:val="00070A95"/>
    <w:rsid w:val="00070B57"/>
    <w:rsid w:val="00071124"/>
    <w:rsid w:val="00071450"/>
    <w:rsid w:val="00071A65"/>
    <w:rsid w:val="00071E2D"/>
    <w:rsid w:val="00072233"/>
    <w:rsid w:val="000725DF"/>
    <w:rsid w:val="000725E5"/>
    <w:rsid w:val="000726F4"/>
    <w:rsid w:val="00072DBC"/>
    <w:rsid w:val="00072FA9"/>
    <w:rsid w:val="000733F6"/>
    <w:rsid w:val="00073CC2"/>
    <w:rsid w:val="00073EFC"/>
    <w:rsid w:val="00074137"/>
    <w:rsid w:val="00074308"/>
    <w:rsid w:val="00074393"/>
    <w:rsid w:val="00074470"/>
    <w:rsid w:val="00074585"/>
    <w:rsid w:val="000752B4"/>
    <w:rsid w:val="0007568B"/>
    <w:rsid w:val="000756CB"/>
    <w:rsid w:val="00075819"/>
    <w:rsid w:val="00076154"/>
    <w:rsid w:val="00076215"/>
    <w:rsid w:val="00076496"/>
    <w:rsid w:val="00076595"/>
    <w:rsid w:val="00076652"/>
    <w:rsid w:val="000766B9"/>
    <w:rsid w:val="00076BF5"/>
    <w:rsid w:val="00076C73"/>
    <w:rsid w:val="00076CA9"/>
    <w:rsid w:val="00077147"/>
    <w:rsid w:val="00077826"/>
    <w:rsid w:val="000778D8"/>
    <w:rsid w:val="00077965"/>
    <w:rsid w:val="000779E4"/>
    <w:rsid w:val="00077A6F"/>
    <w:rsid w:val="00077CDE"/>
    <w:rsid w:val="00080107"/>
    <w:rsid w:val="000801F8"/>
    <w:rsid w:val="00080238"/>
    <w:rsid w:val="0008040E"/>
    <w:rsid w:val="000809E2"/>
    <w:rsid w:val="00080D9E"/>
    <w:rsid w:val="00080F5F"/>
    <w:rsid w:val="00080FDF"/>
    <w:rsid w:val="00081051"/>
    <w:rsid w:val="00081113"/>
    <w:rsid w:val="0008112F"/>
    <w:rsid w:val="000818BC"/>
    <w:rsid w:val="00081B90"/>
    <w:rsid w:val="00081BA8"/>
    <w:rsid w:val="00081BCA"/>
    <w:rsid w:val="00082531"/>
    <w:rsid w:val="00082BB5"/>
    <w:rsid w:val="00082E90"/>
    <w:rsid w:val="00083526"/>
    <w:rsid w:val="00083618"/>
    <w:rsid w:val="00083709"/>
    <w:rsid w:val="00083804"/>
    <w:rsid w:val="00083BE9"/>
    <w:rsid w:val="00083D1F"/>
    <w:rsid w:val="00083EFC"/>
    <w:rsid w:val="00084A09"/>
    <w:rsid w:val="0008501A"/>
    <w:rsid w:val="000851E7"/>
    <w:rsid w:val="000856D0"/>
    <w:rsid w:val="000856EE"/>
    <w:rsid w:val="0008570C"/>
    <w:rsid w:val="00085720"/>
    <w:rsid w:val="00085E93"/>
    <w:rsid w:val="00086109"/>
    <w:rsid w:val="00086288"/>
    <w:rsid w:val="000867B2"/>
    <w:rsid w:val="00086B16"/>
    <w:rsid w:val="00086B9F"/>
    <w:rsid w:val="00086D42"/>
    <w:rsid w:val="00086FB9"/>
    <w:rsid w:val="0008703E"/>
    <w:rsid w:val="000872E7"/>
    <w:rsid w:val="000876F9"/>
    <w:rsid w:val="00087A6D"/>
    <w:rsid w:val="00087A7D"/>
    <w:rsid w:val="00087D23"/>
    <w:rsid w:val="00090353"/>
    <w:rsid w:val="00090474"/>
    <w:rsid w:val="000906AD"/>
    <w:rsid w:val="00090928"/>
    <w:rsid w:val="000909C9"/>
    <w:rsid w:val="00090BE6"/>
    <w:rsid w:val="00091059"/>
    <w:rsid w:val="0009118F"/>
    <w:rsid w:val="00091641"/>
    <w:rsid w:val="000916AC"/>
    <w:rsid w:val="00091861"/>
    <w:rsid w:val="00091873"/>
    <w:rsid w:val="00091CF2"/>
    <w:rsid w:val="0009205E"/>
    <w:rsid w:val="0009234D"/>
    <w:rsid w:val="00092680"/>
    <w:rsid w:val="00092A66"/>
    <w:rsid w:val="00092C5D"/>
    <w:rsid w:val="00092EED"/>
    <w:rsid w:val="00092EF6"/>
    <w:rsid w:val="00093019"/>
    <w:rsid w:val="000930CE"/>
    <w:rsid w:val="000934F0"/>
    <w:rsid w:val="000935B6"/>
    <w:rsid w:val="00094547"/>
    <w:rsid w:val="0009484F"/>
    <w:rsid w:val="00095853"/>
    <w:rsid w:val="000959E1"/>
    <w:rsid w:val="00095D3A"/>
    <w:rsid w:val="00095E61"/>
    <w:rsid w:val="00095F93"/>
    <w:rsid w:val="0009626E"/>
    <w:rsid w:val="0009652E"/>
    <w:rsid w:val="0009660C"/>
    <w:rsid w:val="00096728"/>
    <w:rsid w:val="000969C7"/>
    <w:rsid w:val="00096D45"/>
    <w:rsid w:val="00096F34"/>
    <w:rsid w:val="00097024"/>
    <w:rsid w:val="00097235"/>
    <w:rsid w:val="000972D2"/>
    <w:rsid w:val="0009752E"/>
    <w:rsid w:val="00097B0D"/>
    <w:rsid w:val="00097BA2"/>
    <w:rsid w:val="000A0137"/>
    <w:rsid w:val="000A02BF"/>
    <w:rsid w:val="000A0526"/>
    <w:rsid w:val="000A0BB0"/>
    <w:rsid w:val="000A0E11"/>
    <w:rsid w:val="000A1105"/>
    <w:rsid w:val="000A114D"/>
    <w:rsid w:val="000A12EF"/>
    <w:rsid w:val="000A15CC"/>
    <w:rsid w:val="000A1A39"/>
    <w:rsid w:val="000A1DF0"/>
    <w:rsid w:val="000A1F25"/>
    <w:rsid w:val="000A20DD"/>
    <w:rsid w:val="000A22BA"/>
    <w:rsid w:val="000A2357"/>
    <w:rsid w:val="000A270C"/>
    <w:rsid w:val="000A27BB"/>
    <w:rsid w:val="000A2D39"/>
    <w:rsid w:val="000A2E7C"/>
    <w:rsid w:val="000A2FFC"/>
    <w:rsid w:val="000A3D5B"/>
    <w:rsid w:val="000A3DDA"/>
    <w:rsid w:val="000A3E5B"/>
    <w:rsid w:val="000A418D"/>
    <w:rsid w:val="000A42D9"/>
    <w:rsid w:val="000A4928"/>
    <w:rsid w:val="000A4A94"/>
    <w:rsid w:val="000A4FEA"/>
    <w:rsid w:val="000A5159"/>
    <w:rsid w:val="000A5185"/>
    <w:rsid w:val="000A5267"/>
    <w:rsid w:val="000A5DE7"/>
    <w:rsid w:val="000A64E1"/>
    <w:rsid w:val="000A690F"/>
    <w:rsid w:val="000A6EA6"/>
    <w:rsid w:val="000A6FCB"/>
    <w:rsid w:val="000A7298"/>
    <w:rsid w:val="000A77C2"/>
    <w:rsid w:val="000A77DB"/>
    <w:rsid w:val="000A788A"/>
    <w:rsid w:val="000A7DC9"/>
    <w:rsid w:val="000A7E74"/>
    <w:rsid w:val="000B01D1"/>
    <w:rsid w:val="000B034A"/>
    <w:rsid w:val="000B04B1"/>
    <w:rsid w:val="000B0607"/>
    <w:rsid w:val="000B06DE"/>
    <w:rsid w:val="000B0A9A"/>
    <w:rsid w:val="000B0AE2"/>
    <w:rsid w:val="000B0D39"/>
    <w:rsid w:val="000B0FBE"/>
    <w:rsid w:val="000B1166"/>
    <w:rsid w:val="000B1181"/>
    <w:rsid w:val="000B1374"/>
    <w:rsid w:val="000B13F0"/>
    <w:rsid w:val="000B15D6"/>
    <w:rsid w:val="000B1717"/>
    <w:rsid w:val="000B173A"/>
    <w:rsid w:val="000B1A00"/>
    <w:rsid w:val="000B1BFD"/>
    <w:rsid w:val="000B1C5B"/>
    <w:rsid w:val="000B1F42"/>
    <w:rsid w:val="000B1FC2"/>
    <w:rsid w:val="000B2161"/>
    <w:rsid w:val="000B233E"/>
    <w:rsid w:val="000B2524"/>
    <w:rsid w:val="000B253E"/>
    <w:rsid w:val="000B26C1"/>
    <w:rsid w:val="000B26DA"/>
    <w:rsid w:val="000B2D8D"/>
    <w:rsid w:val="000B2D9F"/>
    <w:rsid w:val="000B2EAE"/>
    <w:rsid w:val="000B2F34"/>
    <w:rsid w:val="000B33CA"/>
    <w:rsid w:val="000B3732"/>
    <w:rsid w:val="000B3918"/>
    <w:rsid w:val="000B3980"/>
    <w:rsid w:val="000B39D6"/>
    <w:rsid w:val="000B3C67"/>
    <w:rsid w:val="000B3D85"/>
    <w:rsid w:val="000B3E8D"/>
    <w:rsid w:val="000B3EA9"/>
    <w:rsid w:val="000B40E9"/>
    <w:rsid w:val="000B4365"/>
    <w:rsid w:val="000B445C"/>
    <w:rsid w:val="000B5577"/>
    <w:rsid w:val="000B582F"/>
    <w:rsid w:val="000B5BCD"/>
    <w:rsid w:val="000B6066"/>
    <w:rsid w:val="000B610F"/>
    <w:rsid w:val="000B6277"/>
    <w:rsid w:val="000B6682"/>
    <w:rsid w:val="000B69D6"/>
    <w:rsid w:val="000B7127"/>
    <w:rsid w:val="000B7380"/>
    <w:rsid w:val="000B741A"/>
    <w:rsid w:val="000B74A8"/>
    <w:rsid w:val="000B752A"/>
    <w:rsid w:val="000B7743"/>
    <w:rsid w:val="000B78B6"/>
    <w:rsid w:val="000B7956"/>
    <w:rsid w:val="000B7D98"/>
    <w:rsid w:val="000C0A60"/>
    <w:rsid w:val="000C0C0A"/>
    <w:rsid w:val="000C0F93"/>
    <w:rsid w:val="000C12C0"/>
    <w:rsid w:val="000C1380"/>
    <w:rsid w:val="000C1746"/>
    <w:rsid w:val="000C17D8"/>
    <w:rsid w:val="000C237A"/>
    <w:rsid w:val="000C27C4"/>
    <w:rsid w:val="000C27D1"/>
    <w:rsid w:val="000C282D"/>
    <w:rsid w:val="000C3088"/>
    <w:rsid w:val="000C3AD2"/>
    <w:rsid w:val="000C3C4B"/>
    <w:rsid w:val="000C406B"/>
    <w:rsid w:val="000C42B0"/>
    <w:rsid w:val="000C436A"/>
    <w:rsid w:val="000C46F7"/>
    <w:rsid w:val="000C47CD"/>
    <w:rsid w:val="000C4917"/>
    <w:rsid w:val="000C4C9B"/>
    <w:rsid w:val="000C4D2E"/>
    <w:rsid w:val="000C4DC5"/>
    <w:rsid w:val="000C50AB"/>
    <w:rsid w:val="000C5978"/>
    <w:rsid w:val="000C5B65"/>
    <w:rsid w:val="000C5C1E"/>
    <w:rsid w:val="000C6138"/>
    <w:rsid w:val="000C6144"/>
    <w:rsid w:val="000C61B1"/>
    <w:rsid w:val="000C644F"/>
    <w:rsid w:val="000C64C2"/>
    <w:rsid w:val="000C6669"/>
    <w:rsid w:val="000C6EEE"/>
    <w:rsid w:val="000C7026"/>
    <w:rsid w:val="000C7083"/>
    <w:rsid w:val="000C7303"/>
    <w:rsid w:val="000C7574"/>
    <w:rsid w:val="000D072F"/>
    <w:rsid w:val="000D0853"/>
    <w:rsid w:val="000D0A03"/>
    <w:rsid w:val="000D1225"/>
    <w:rsid w:val="000D1383"/>
    <w:rsid w:val="000D16AB"/>
    <w:rsid w:val="000D16F4"/>
    <w:rsid w:val="000D1AA8"/>
    <w:rsid w:val="000D1D6E"/>
    <w:rsid w:val="000D2077"/>
    <w:rsid w:val="000D2259"/>
    <w:rsid w:val="000D2895"/>
    <w:rsid w:val="000D2949"/>
    <w:rsid w:val="000D2AC1"/>
    <w:rsid w:val="000D2ED3"/>
    <w:rsid w:val="000D37CB"/>
    <w:rsid w:val="000D3908"/>
    <w:rsid w:val="000D39E5"/>
    <w:rsid w:val="000D3B75"/>
    <w:rsid w:val="000D3D91"/>
    <w:rsid w:val="000D3F0C"/>
    <w:rsid w:val="000D3FC7"/>
    <w:rsid w:val="000D40E9"/>
    <w:rsid w:val="000D418F"/>
    <w:rsid w:val="000D4A4C"/>
    <w:rsid w:val="000D4C0B"/>
    <w:rsid w:val="000D55A8"/>
    <w:rsid w:val="000D5C1C"/>
    <w:rsid w:val="000D5E40"/>
    <w:rsid w:val="000D6059"/>
    <w:rsid w:val="000D607B"/>
    <w:rsid w:val="000D6211"/>
    <w:rsid w:val="000D62E7"/>
    <w:rsid w:val="000D6F17"/>
    <w:rsid w:val="000D6F51"/>
    <w:rsid w:val="000D6F5A"/>
    <w:rsid w:val="000D6F70"/>
    <w:rsid w:val="000D744C"/>
    <w:rsid w:val="000D7597"/>
    <w:rsid w:val="000D7742"/>
    <w:rsid w:val="000D7AC4"/>
    <w:rsid w:val="000D7BC6"/>
    <w:rsid w:val="000D7DC2"/>
    <w:rsid w:val="000E0139"/>
    <w:rsid w:val="000E0178"/>
    <w:rsid w:val="000E06E9"/>
    <w:rsid w:val="000E0C4C"/>
    <w:rsid w:val="000E0F03"/>
    <w:rsid w:val="000E1147"/>
    <w:rsid w:val="000E1605"/>
    <w:rsid w:val="000E1DDF"/>
    <w:rsid w:val="000E213E"/>
    <w:rsid w:val="000E2A32"/>
    <w:rsid w:val="000E2A4E"/>
    <w:rsid w:val="000E37D9"/>
    <w:rsid w:val="000E38AB"/>
    <w:rsid w:val="000E3B8D"/>
    <w:rsid w:val="000E406B"/>
    <w:rsid w:val="000E43C0"/>
    <w:rsid w:val="000E43F8"/>
    <w:rsid w:val="000E48D0"/>
    <w:rsid w:val="000E49B9"/>
    <w:rsid w:val="000E4B5F"/>
    <w:rsid w:val="000E4F92"/>
    <w:rsid w:val="000E54D3"/>
    <w:rsid w:val="000E577C"/>
    <w:rsid w:val="000E5D14"/>
    <w:rsid w:val="000E6143"/>
    <w:rsid w:val="000E639B"/>
    <w:rsid w:val="000E6CA3"/>
    <w:rsid w:val="000E6F60"/>
    <w:rsid w:val="000E7BDF"/>
    <w:rsid w:val="000F01C4"/>
    <w:rsid w:val="000F02DA"/>
    <w:rsid w:val="000F054D"/>
    <w:rsid w:val="000F0AC1"/>
    <w:rsid w:val="000F0EA4"/>
    <w:rsid w:val="000F0FD4"/>
    <w:rsid w:val="000F1338"/>
    <w:rsid w:val="000F1907"/>
    <w:rsid w:val="000F1929"/>
    <w:rsid w:val="000F1A44"/>
    <w:rsid w:val="000F1AEA"/>
    <w:rsid w:val="000F227A"/>
    <w:rsid w:val="000F22B8"/>
    <w:rsid w:val="000F28A7"/>
    <w:rsid w:val="000F2E10"/>
    <w:rsid w:val="000F2EA1"/>
    <w:rsid w:val="000F34BC"/>
    <w:rsid w:val="000F3747"/>
    <w:rsid w:val="000F37F5"/>
    <w:rsid w:val="000F37F9"/>
    <w:rsid w:val="000F3B13"/>
    <w:rsid w:val="000F3BAC"/>
    <w:rsid w:val="000F3C25"/>
    <w:rsid w:val="000F3E4A"/>
    <w:rsid w:val="000F3FA3"/>
    <w:rsid w:val="000F418C"/>
    <w:rsid w:val="000F41DF"/>
    <w:rsid w:val="000F42DD"/>
    <w:rsid w:val="000F431D"/>
    <w:rsid w:val="000F48C9"/>
    <w:rsid w:val="000F4A48"/>
    <w:rsid w:val="000F4B9B"/>
    <w:rsid w:val="000F5044"/>
    <w:rsid w:val="000F5348"/>
    <w:rsid w:val="000F56A3"/>
    <w:rsid w:val="000F573C"/>
    <w:rsid w:val="000F57EE"/>
    <w:rsid w:val="000F587F"/>
    <w:rsid w:val="000F61B9"/>
    <w:rsid w:val="000F6231"/>
    <w:rsid w:val="000F625B"/>
    <w:rsid w:val="000F6490"/>
    <w:rsid w:val="000F6531"/>
    <w:rsid w:val="000F6635"/>
    <w:rsid w:val="000F67DB"/>
    <w:rsid w:val="000F6B2F"/>
    <w:rsid w:val="000F6D72"/>
    <w:rsid w:val="000F6ED7"/>
    <w:rsid w:val="000F7124"/>
    <w:rsid w:val="000F763D"/>
    <w:rsid w:val="000F76CF"/>
    <w:rsid w:val="000F7B77"/>
    <w:rsid w:val="000F7CBF"/>
    <w:rsid w:val="000F7E35"/>
    <w:rsid w:val="001000CE"/>
    <w:rsid w:val="00100510"/>
    <w:rsid w:val="0010063F"/>
    <w:rsid w:val="00100992"/>
    <w:rsid w:val="00100C8B"/>
    <w:rsid w:val="00101358"/>
    <w:rsid w:val="00101389"/>
    <w:rsid w:val="001013A3"/>
    <w:rsid w:val="001016C7"/>
    <w:rsid w:val="001018C8"/>
    <w:rsid w:val="0010250F"/>
    <w:rsid w:val="001027FE"/>
    <w:rsid w:val="00102B00"/>
    <w:rsid w:val="00102C8D"/>
    <w:rsid w:val="00102E66"/>
    <w:rsid w:val="0010331B"/>
    <w:rsid w:val="00103768"/>
    <w:rsid w:val="0010409B"/>
    <w:rsid w:val="001043EA"/>
    <w:rsid w:val="0010459A"/>
    <w:rsid w:val="001045BE"/>
    <w:rsid w:val="00104946"/>
    <w:rsid w:val="0010501A"/>
    <w:rsid w:val="001050E1"/>
    <w:rsid w:val="001055CC"/>
    <w:rsid w:val="00105998"/>
    <w:rsid w:val="001059C3"/>
    <w:rsid w:val="00105DD8"/>
    <w:rsid w:val="00105F1D"/>
    <w:rsid w:val="001061F0"/>
    <w:rsid w:val="0010639B"/>
    <w:rsid w:val="001066C2"/>
    <w:rsid w:val="001069C0"/>
    <w:rsid w:val="001069C3"/>
    <w:rsid w:val="00106BC6"/>
    <w:rsid w:val="00106C63"/>
    <w:rsid w:val="00106ECD"/>
    <w:rsid w:val="00106F3E"/>
    <w:rsid w:val="00106FB2"/>
    <w:rsid w:val="00107CFE"/>
    <w:rsid w:val="00107E7D"/>
    <w:rsid w:val="001100DF"/>
    <w:rsid w:val="001103CB"/>
    <w:rsid w:val="001108EB"/>
    <w:rsid w:val="00110DD1"/>
    <w:rsid w:val="00110F37"/>
    <w:rsid w:val="0011100B"/>
    <w:rsid w:val="00111052"/>
    <w:rsid w:val="001112B6"/>
    <w:rsid w:val="00111425"/>
    <w:rsid w:val="001115F2"/>
    <w:rsid w:val="00111C16"/>
    <w:rsid w:val="00111E02"/>
    <w:rsid w:val="00112141"/>
    <w:rsid w:val="0011243F"/>
    <w:rsid w:val="00112714"/>
    <w:rsid w:val="00112A11"/>
    <w:rsid w:val="00112ED7"/>
    <w:rsid w:val="00112FC7"/>
    <w:rsid w:val="0011313F"/>
    <w:rsid w:val="001132FB"/>
    <w:rsid w:val="00113BC3"/>
    <w:rsid w:val="001142F3"/>
    <w:rsid w:val="001146A3"/>
    <w:rsid w:val="0011470C"/>
    <w:rsid w:val="00114816"/>
    <w:rsid w:val="00114C5F"/>
    <w:rsid w:val="001151C2"/>
    <w:rsid w:val="00115225"/>
    <w:rsid w:val="001152C9"/>
    <w:rsid w:val="0011591F"/>
    <w:rsid w:val="00116371"/>
    <w:rsid w:val="00116984"/>
    <w:rsid w:val="00116D21"/>
    <w:rsid w:val="00116F73"/>
    <w:rsid w:val="001171BA"/>
    <w:rsid w:val="001171E6"/>
    <w:rsid w:val="00117933"/>
    <w:rsid w:val="00117A07"/>
    <w:rsid w:val="00117A82"/>
    <w:rsid w:val="00117B4A"/>
    <w:rsid w:val="00117D09"/>
    <w:rsid w:val="00120263"/>
    <w:rsid w:val="00120418"/>
    <w:rsid w:val="00120F1F"/>
    <w:rsid w:val="00121343"/>
    <w:rsid w:val="0012144F"/>
    <w:rsid w:val="00121639"/>
    <w:rsid w:val="001216E4"/>
    <w:rsid w:val="00121A53"/>
    <w:rsid w:val="00121C8E"/>
    <w:rsid w:val="0012235B"/>
    <w:rsid w:val="001229A4"/>
    <w:rsid w:val="0012383B"/>
    <w:rsid w:val="00123B95"/>
    <w:rsid w:val="0012418A"/>
    <w:rsid w:val="001241E9"/>
    <w:rsid w:val="00124213"/>
    <w:rsid w:val="00124496"/>
    <w:rsid w:val="00124A4C"/>
    <w:rsid w:val="00125D4F"/>
    <w:rsid w:val="001261D8"/>
    <w:rsid w:val="001263BC"/>
    <w:rsid w:val="0012645B"/>
    <w:rsid w:val="001267F5"/>
    <w:rsid w:val="00126A36"/>
    <w:rsid w:val="00126A77"/>
    <w:rsid w:val="00126B2C"/>
    <w:rsid w:val="00126F28"/>
    <w:rsid w:val="00126F47"/>
    <w:rsid w:val="00127768"/>
    <w:rsid w:val="001277A0"/>
    <w:rsid w:val="001277E5"/>
    <w:rsid w:val="001279CE"/>
    <w:rsid w:val="00127B71"/>
    <w:rsid w:val="001300CF"/>
    <w:rsid w:val="001300E2"/>
    <w:rsid w:val="0013017A"/>
    <w:rsid w:val="001301BB"/>
    <w:rsid w:val="00130434"/>
    <w:rsid w:val="00130735"/>
    <w:rsid w:val="00130865"/>
    <w:rsid w:val="00130D1D"/>
    <w:rsid w:val="00130E9D"/>
    <w:rsid w:val="00130EAA"/>
    <w:rsid w:val="001310F9"/>
    <w:rsid w:val="001314B2"/>
    <w:rsid w:val="0013186B"/>
    <w:rsid w:val="00131C57"/>
    <w:rsid w:val="001321DD"/>
    <w:rsid w:val="00132476"/>
    <w:rsid w:val="00132651"/>
    <w:rsid w:val="001328A8"/>
    <w:rsid w:val="00132981"/>
    <w:rsid w:val="00132A7E"/>
    <w:rsid w:val="0013339C"/>
    <w:rsid w:val="0013357D"/>
    <w:rsid w:val="001337CF"/>
    <w:rsid w:val="00133B40"/>
    <w:rsid w:val="00133C6F"/>
    <w:rsid w:val="0013404C"/>
    <w:rsid w:val="0013407F"/>
    <w:rsid w:val="001340A3"/>
    <w:rsid w:val="00134179"/>
    <w:rsid w:val="0013425E"/>
    <w:rsid w:val="001342C7"/>
    <w:rsid w:val="00134F26"/>
    <w:rsid w:val="00134FFC"/>
    <w:rsid w:val="001350E8"/>
    <w:rsid w:val="001353B2"/>
    <w:rsid w:val="00135B8B"/>
    <w:rsid w:val="001364D8"/>
    <w:rsid w:val="00136BCD"/>
    <w:rsid w:val="00136FA2"/>
    <w:rsid w:val="00137171"/>
    <w:rsid w:val="001371F5"/>
    <w:rsid w:val="001372D7"/>
    <w:rsid w:val="00137602"/>
    <w:rsid w:val="00137693"/>
    <w:rsid w:val="00137730"/>
    <w:rsid w:val="00140113"/>
    <w:rsid w:val="001401C6"/>
    <w:rsid w:val="0014060A"/>
    <w:rsid w:val="00140655"/>
    <w:rsid w:val="00140A6B"/>
    <w:rsid w:val="00140AA9"/>
    <w:rsid w:val="00140BDB"/>
    <w:rsid w:val="0014126F"/>
    <w:rsid w:val="0014127A"/>
    <w:rsid w:val="00141462"/>
    <w:rsid w:val="00141783"/>
    <w:rsid w:val="00141A12"/>
    <w:rsid w:val="00141B79"/>
    <w:rsid w:val="00141C00"/>
    <w:rsid w:val="00142140"/>
    <w:rsid w:val="0014236C"/>
    <w:rsid w:val="001424BA"/>
    <w:rsid w:val="0014269A"/>
    <w:rsid w:val="001428CE"/>
    <w:rsid w:val="00142B33"/>
    <w:rsid w:val="00142E92"/>
    <w:rsid w:val="00142EE4"/>
    <w:rsid w:val="00143021"/>
    <w:rsid w:val="001435C6"/>
    <w:rsid w:val="001436A3"/>
    <w:rsid w:val="001439E0"/>
    <w:rsid w:val="00143AD4"/>
    <w:rsid w:val="00143C99"/>
    <w:rsid w:val="001441B6"/>
    <w:rsid w:val="0014472F"/>
    <w:rsid w:val="001447E8"/>
    <w:rsid w:val="00144A4B"/>
    <w:rsid w:val="001450B0"/>
    <w:rsid w:val="0014570D"/>
    <w:rsid w:val="00145721"/>
    <w:rsid w:val="001458DA"/>
    <w:rsid w:val="00145A73"/>
    <w:rsid w:val="00145BE5"/>
    <w:rsid w:val="00145EDD"/>
    <w:rsid w:val="001465A5"/>
    <w:rsid w:val="00146617"/>
    <w:rsid w:val="001466C2"/>
    <w:rsid w:val="00146BC8"/>
    <w:rsid w:val="00146C7C"/>
    <w:rsid w:val="00146E02"/>
    <w:rsid w:val="00146F12"/>
    <w:rsid w:val="00146F95"/>
    <w:rsid w:val="001470D5"/>
    <w:rsid w:val="00147220"/>
    <w:rsid w:val="0014729F"/>
    <w:rsid w:val="0014742A"/>
    <w:rsid w:val="001475CB"/>
    <w:rsid w:val="00147640"/>
    <w:rsid w:val="001478FB"/>
    <w:rsid w:val="00147A00"/>
    <w:rsid w:val="00147AD3"/>
    <w:rsid w:val="00147D58"/>
    <w:rsid w:val="0015002F"/>
    <w:rsid w:val="00150088"/>
    <w:rsid w:val="001500B2"/>
    <w:rsid w:val="0015057E"/>
    <w:rsid w:val="001505F1"/>
    <w:rsid w:val="001506DA"/>
    <w:rsid w:val="00150DD2"/>
    <w:rsid w:val="0015114D"/>
    <w:rsid w:val="00151225"/>
    <w:rsid w:val="001513B9"/>
    <w:rsid w:val="00151835"/>
    <w:rsid w:val="00151A34"/>
    <w:rsid w:val="00151D1E"/>
    <w:rsid w:val="001520B4"/>
    <w:rsid w:val="0015217F"/>
    <w:rsid w:val="001522B9"/>
    <w:rsid w:val="00152D5D"/>
    <w:rsid w:val="00152F56"/>
    <w:rsid w:val="00153167"/>
    <w:rsid w:val="00153224"/>
    <w:rsid w:val="001532B1"/>
    <w:rsid w:val="001535D6"/>
    <w:rsid w:val="00153796"/>
    <w:rsid w:val="00153F44"/>
    <w:rsid w:val="001542A3"/>
    <w:rsid w:val="0015442A"/>
    <w:rsid w:val="001550FD"/>
    <w:rsid w:val="001551F3"/>
    <w:rsid w:val="001558F2"/>
    <w:rsid w:val="0015594B"/>
    <w:rsid w:val="0015595D"/>
    <w:rsid w:val="00155E06"/>
    <w:rsid w:val="00156039"/>
    <w:rsid w:val="0015626F"/>
    <w:rsid w:val="00156524"/>
    <w:rsid w:val="0015660A"/>
    <w:rsid w:val="00156C18"/>
    <w:rsid w:val="00156CF4"/>
    <w:rsid w:val="00156E39"/>
    <w:rsid w:val="0015724D"/>
    <w:rsid w:val="0015750F"/>
    <w:rsid w:val="0015775C"/>
    <w:rsid w:val="0015782F"/>
    <w:rsid w:val="00157A8B"/>
    <w:rsid w:val="00157C11"/>
    <w:rsid w:val="00157CC3"/>
    <w:rsid w:val="00157E2C"/>
    <w:rsid w:val="00160092"/>
    <w:rsid w:val="001601B7"/>
    <w:rsid w:val="0016039C"/>
    <w:rsid w:val="0016049C"/>
    <w:rsid w:val="001607FE"/>
    <w:rsid w:val="00160916"/>
    <w:rsid w:val="00160A79"/>
    <w:rsid w:val="00160F11"/>
    <w:rsid w:val="00160F74"/>
    <w:rsid w:val="0016193B"/>
    <w:rsid w:val="00161DC0"/>
    <w:rsid w:val="0016241A"/>
    <w:rsid w:val="0016291A"/>
    <w:rsid w:val="00162B07"/>
    <w:rsid w:val="00162BE2"/>
    <w:rsid w:val="00163011"/>
    <w:rsid w:val="00163183"/>
    <w:rsid w:val="00163189"/>
    <w:rsid w:val="001635B3"/>
    <w:rsid w:val="001636D6"/>
    <w:rsid w:val="00163B38"/>
    <w:rsid w:val="00163CDC"/>
    <w:rsid w:val="00163D38"/>
    <w:rsid w:val="001640A8"/>
    <w:rsid w:val="001646F5"/>
    <w:rsid w:val="00164917"/>
    <w:rsid w:val="001649F6"/>
    <w:rsid w:val="00164B62"/>
    <w:rsid w:val="00164C6C"/>
    <w:rsid w:val="00164D82"/>
    <w:rsid w:val="00164F81"/>
    <w:rsid w:val="001650D6"/>
    <w:rsid w:val="0016561F"/>
    <w:rsid w:val="001656EA"/>
    <w:rsid w:val="00165A2A"/>
    <w:rsid w:val="00165B67"/>
    <w:rsid w:val="00165BDE"/>
    <w:rsid w:val="00165E16"/>
    <w:rsid w:val="001662FF"/>
    <w:rsid w:val="0016644E"/>
    <w:rsid w:val="001665F1"/>
    <w:rsid w:val="00166DC2"/>
    <w:rsid w:val="00167566"/>
    <w:rsid w:val="00167A63"/>
    <w:rsid w:val="00167BBE"/>
    <w:rsid w:val="00167C2F"/>
    <w:rsid w:val="00167E75"/>
    <w:rsid w:val="0017026D"/>
    <w:rsid w:val="0017027E"/>
    <w:rsid w:val="001702F3"/>
    <w:rsid w:val="00170367"/>
    <w:rsid w:val="00170D37"/>
    <w:rsid w:val="00170E2D"/>
    <w:rsid w:val="00171050"/>
    <w:rsid w:val="0017125B"/>
    <w:rsid w:val="0017137E"/>
    <w:rsid w:val="00171608"/>
    <w:rsid w:val="00171913"/>
    <w:rsid w:val="00171959"/>
    <w:rsid w:val="00171BC9"/>
    <w:rsid w:val="00171FFC"/>
    <w:rsid w:val="0017244A"/>
    <w:rsid w:val="001727CC"/>
    <w:rsid w:val="00172951"/>
    <w:rsid w:val="00172DBC"/>
    <w:rsid w:val="001731A8"/>
    <w:rsid w:val="00173C89"/>
    <w:rsid w:val="001743C4"/>
    <w:rsid w:val="001743D1"/>
    <w:rsid w:val="00174833"/>
    <w:rsid w:val="0017488D"/>
    <w:rsid w:val="001748B3"/>
    <w:rsid w:val="00174A79"/>
    <w:rsid w:val="00174B64"/>
    <w:rsid w:val="00174E05"/>
    <w:rsid w:val="00175625"/>
    <w:rsid w:val="00175A9B"/>
    <w:rsid w:val="00175B97"/>
    <w:rsid w:val="00175D7B"/>
    <w:rsid w:val="00176494"/>
    <w:rsid w:val="001766EC"/>
    <w:rsid w:val="0017678F"/>
    <w:rsid w:val="00176A23"/>
    <w:rsid w:val="00176ABA"/>
    <w:rsid w:val="00176C72"/>
    <w:rsid w:val="00176D53"/>
    <w:rsid w:val="00176ED9"/>
    <w:rsid w:val="0017711C"/>
    <w:rsid w:val="00177202"/>
    <w:rsid w:val="00177230"/>
    <w:rsid w:val="0017774C"/>
    <w:rsid w:val="001779ED"/>
    <w:rsid w:val="00177B54"/>
    <w:rsid w:val="00177D3F"/>
    <w:rsid w:val="00180598"/>
    <w:rsid w:val="00180B28"/>
    <w:rsid w:val="00180EF0"/>
    <w:rsid w:val="00181241"/>
    <w:rsid w:val="00181DB8"/>
    <w:rsid w:val="001823A6"/>
    <w:rsid w:val="00182423"/>
    <w:rsid w:val="001826D5"/>
    <w:rsid w:val="00182996"/>
    <w:rsid w:val="00182BB2"/>
    <w:rsid w:val="00182DA3"/>
    <w:rsid w:val="00182DAD"/>
    <w:rsid w:val="00182FF3"/>
    <w:rsid w:val="00183160"/>
    <w:rsid w:val="001833CD"/>
    <w:rsid w:val="00183504"/>
    <w:rsid w:val="001835CA"/>
    <w:rsid w:val="001836FA"/>
    <w:rsid w:val="00183AA0"/>
    <w:rsid w:val="00183AD2"/>
    <w:rsid w:val="00183C30"/>
    <w:rsid w:val="00183E5B"/>
    <w:rsid w:val="00183FAD"/>
    <w:rsid w:val="0018488C"/>
    <w:rsid w:val="00184F57"/>
    <w:rsid w:val="00185017"/>
    <w:rsid w:val="00185652"/>
    <w:rsid w:val="001857BE"/>
    <w:rsid w:val="001859A7"/>
    <w:rsid w:val="00185FB7"/>
    <w:rsid w:val="00186246"/>
    <w:rsid w:val="00186308"/>
    <w:rsid w:val="00186AC4"/>
    <w:rsid w:val="00186D91"/>
    <w:rsid w:val="00186F1D"/>
    <w:rsid w:val="00187640"/>
    <w:rsid w:val="00187781"/>
    <w:rsid w:val="00187AAD"/>
    <w:rsid w:val="00187EBD"/>
    <w:rsid w:val="00190472"/>
    <w:rsid w:val="001906F2"/>
    <w:rsid w:val="00190D3D"/>
    <w:rsid w:val="00190DD4"/>
    <w:rsid w:val="00190EBA"/>
    <w:rsid w:val="00191602"/>
    <w:rsid w:val="0019177A"/>
    <w:rsid w:val="00191C63"/>
    <w:rsid w:val="0019220F"/>
    <w:rsid w:val="0019287B"/>
    <w:rsid w:val="00192BE7"/>
    <w:rsid w:val="00192C53"/>
    <w:rsid w:val="00192D62"/>
    <w:rsid w:val="00192E89"/>
    <w:rsid w:val="001932F4"/>
    <w:rsid w:val="0019375D"/>
    <w:rsid w:val="00193C75"/>
    <w:rsid w:val="0019447E"/>
    <w:rsid w:val="00194BE7"/>
    <w:rsid w:val="00194CAA"/>
    <w:rsid w:val="00194DB2"/>
    <w:rsid w:val="0019548D"/>
    <w:rsid w:val="00195947"/>
    <w:rsid w:val="00195C7C"/>
    <w:rsid w:val="00195F9E"/>
    <w:rsid w:val="001960EB"/>
    <w:rsid w:val="001961B3"/>
    <w:rsid w:val="0019631F"/>
    <w:rsid w:val="001967E0"/>
    <w:rsid w:val="0019688D"/>
    <w:rsid w:val="0019689B"/>
    <w:rsid w:val="001969AF"/>
    <w:rsid w:val="00196A19"/>
    <w:rsid w:val="0019716D"/>
    <w:rsid w:val="001972D7"/>
    <w:rsid w:val="001973AA"/>
    <w:rsid w:val="0019748E"/>
    <w:rsid w:val="001976B2"/>
    <w:rsid w:val="00197823"/>
    <w:rsid w:val="00197C32"/>
    <w:rsid w:val="001A00A9"/>
    <w:rsid w:val="001A041B"/>
    <w:rsid w:val="001A07AB"/>
    <w:rsid w:val="001A08CA"/>
    <w:rsid w:val="001A08CD"/>
    <w:rsid w:val="001A09F1"/>
    <w:rsid w:val="001A0A16"/>
    <w:rsid w:val="001A0AD9"/>
    <w:rsid w:val="001A0E96"/>
    <w:rsid w:val="001A0F0E"/>
    <w:rsid w:val="001A0F3E"/>
    <w:rsid w:val="001A0F75"/>
    <w:rsid w:val="001A1253"/>
    <w:rsid w:val="001A17B3"/>
    <w:rsid w:val="001A20FC"/>
    <w:rsid w:val="001A2ACD"/>
    <w:rsid w:val="001A2FC4"/>
    <w:rsid w:val="001A3078"/>
    <w:rsid w:val="001A3225"/>
    <w:rsid w:val="001A33D5"/>
    <w:rsid w:val="001A3953"/>
    <w:rsid w:val="001A3A2B"/>
    <w:rsid w:val="001A3B4D"/>
    <w:rsid w:val="001A40B2"/>
    <w:rsid w:val="001A4149"/>
    <w:rsid w:val="001A4417"/>
    <w:rsid w:val="001A455F"/>
    <w:rsid w:val="001A52D1"/>
    <w:rsid w:val="001A563F"/>
    <w:rsid w:val="001A582F"/>
    <w:rsid w:val="001A5CEB"/>
    <w:rsid w:val="001A5DC7"/>
    <w:rsid w:val="001A5E24"/>
    <w:rsid w:val="001A5F3A"/>
    <w:rsid w:val="001A637E"/>
    <w:rsid w:val="001A64A2"/>
    <w:rsid w:val="001A68CB"/>
    <w:rsid w:val="001A6B91"/>
    <w:rsid w:val="001A6F17"/>
    <w:rsid w:val="001A6F3D"/>
    <w:rsid w:val="001A7001"/>
    <w:rsid w:val="001A76F6"/>
    <w:rsid w:val="001A7762"/>
    <w:rsid w:val="001B03EC"/>
    <w:rsid w:val="001B0608"/>
    <w:rsid w:val="001B0617"/>
    <w:rsid w:val="001B093E"/>
    <w:rsid w:val="001B0ADB"/>
    <w:rsid w:val="001B0F17"/>
    <w:rsid w:val="001B10FA"/>
    <w:rsid w:val="001B11AA"/>
    <w:rsid w:val="001B11E4"/>
    <w:rsid w:val="001B12CC"/>
    <w:rsid w:val="001B17DC"/>
    <w:rsid w:val="001B197C"/>
    <w:rsid w:val="001B1BD4"/>
    <w:rsid w:val="001B1BDF"/>
    <w:rsid w:val="001B2260"/>
    <w:rsid w:val="001B22E1"/>
    <w:rsid w:val="001B23CA"/>
    <w:rsid w:val="001B2917"/>
    <w:rsid w:val="001B2A34"/>
    <w:rsid w:val="001B2B90"/>
    <w:rsid w:val="001B309E"/>
    <w:rsid w:val="001B3753"/>
    <w:rsid w:val="001B399C"/>
    <w:rsid w:val="001B39B6"/>
    <w:rsid w:val="001B3C96"/>
    <w:rsid w:val="001B3D82"/>
    <w:rsid w:val="001B3F81"/>
    <w:rsid w:val="001B3FF5"/>
    <w:rsid w:val="001B4023"/>
    <w:rsid w:val="001B413A"/>
    <w:rsid w:val="001B424C"/>
    <w:rsid w:val="001B42A1"/>
    <w:rsid w:val="001B43D2"/>
    <w:rsid w:val="001B4454"/>
    <w:rsid w:val="001B44D7"/>
    <w:rsid w:val="001B462E"/>
    <w:rsid w:val="001B4967"/>
    <w:rsid w:val="001B4AE4"/>
    <w:rsid w:val="001B4D6D"/>
    <w:rsid w:val="001B50A3"/>
    <w:rsid w:val="001B52BC"/>
    <w:rsid w:val="001B5CFC"/>
    <w:rsid w:val="001B639E"/>
    <w:rsid w:val="001B650D"/>
    <w:rsid w:val="001B65A0"/>
    <w:rsid w:val="001B65B9"/>
    <w:rsid w:val="001B6B09"/>
    <w:rsid w:val="001B70D8"/>
    <w:rsid w:val="001B7165"/>
    <w:rsid w:val="001B72F9"/>
    <w:rsid w:val="001B7328"/>
    <w:rsid w:val="001B7337"/>
    <w:rsid w:val="001B7416"/>
    <w:rsid w:val="001C044E"/>
    <w:rsid w:val="001C05B2"/>
    <w:rsid w:val="001C085F"/>
    <w:rsid w:val="001C0B06"/>
    <w:rsid w:val="001C0E6A"/>
    <w:rsid w:val="001C1032"/>
    <w:rsid w:val="001C173A"/>
    <w:rsid w:val="001C1D1B"/>
    <w:rsid w:val="001C1E9D"/>
    <w:rsid w:val="001C2288"/>
    <w:rsid w:val="001C239C"/>
    <w:rsid w:val="001C2768"/>
    <w:rsid w:val="001C2969"/>
    <w:rsid w:val="001C29A3"/>
    <w:rsid w:val="001C2A3A"/>
    <w:rsid w:val="001C2C15"/>
    <w:rsid w:val="001C2D2E"/>
    <w:rsid w:val="001C2DEF"/>
    <w:rsid w:val="001C2E6D"/>
    <w:rsid w:val="001C2FCB"/>
    <w:rsid w:val="001C32C8"/>
    <w:rsid w:val="001C333E"/>
    <w:rsid w:val="001C36E4"/>
    <w:rsid w:val="001C439B"/>
    <w:rsid w:val="001C4577"/>
    <w:rsid w:val="001C4E64"/>
    <w:rsid w:val="001C582F"/>
    <w:rsid w:val="001C5AAE"/>
    <w:rsid w:val="001C5C12"/>
    <w:rsid w:val="001C5CD2"/>
    <w:rsid w:val="001C61C3"/>
    <w:rsid w:val="001C63DE"/>
    <w:rsid w:val="001C6491"/>
    <w:rsid w:val="001C64AC"/>
    <w:rsid w:val="001C64E9"/>
    <w:rsid w:val="001C672B"/>
    <w:rsid w:val="001C676D"/>
    <w:rsid w:val="001C6821"/>
    <w:rsid w:val="001C691A"/>
    <w:rsid w:val="001C6B85"/>
    <w:rsid w:val="001C6D22"/>
    <w:rsid w:val="001C71F8"/>
    <w:rsid w:val="001C7631"/>
    <w:rsid w:val="001C77A4"/>
    <w:rsid w:val="001C7A30"/>
    <w:rsid w:val="001C7A98"/>
    <w:rsid w:val="001C7AAE"/>
    <w:rsid w:val="001C7AC0"/>
    <w:rsid w:val="001C7C0D"/>
    <w:rsid w:val="001C7D11"/>
    <w:rsid w:val="001C7D31"/>
    <w:rsid w:val="001D0C51"/>
    <w:rsid w:val="001D0E4E"/>
    <w:rsid w:val="001D1C2E"/>
    <w:rsid w:val="001D23A3"/>
    <w:rsid w:val="001D24B7"/>
    <w:rsid w:val="001D2734"/>
    <w:rsid w:val="001D2940"/>
    <w:rsid w:val="001D2A8B"/>
    <w:rsid w:val="001D2AA5"/>
    <w:rsid w:val="001D2DE8"/>
    <w:rsid w:val="001D30D4"/>
    <w:rsid w:val="001D319B"/>
    <w:rsid w:val="001D35B7"/>
    <w:rsid w:val="001D376A"/>
    <w:rsid w:val="001D3E96"/>
    <w:rsid w:val="001D406F"/>
    <w:rsid w:val="001D4294"/>
    <w:rsid w:val="001D4372"/>
    <w:rsid w:val="001D438A"/>
    <w:rsid w:val="001D4A8F"/>
    <w:rsid w:val="001D4CE4"/>
    <w:rsid w:val="001D53B8"/>
    <w:rsid w:val="001D563B"/>
    <w:rsid w:val="001D564E"/>
    <w:rsid w:val="001D572D"/>
    <w:rsid w:val="001D588E"/>
    <w:rsid w:val="001D5AA7"/>
    <w:rsid w:val="001D5CAA"/>
    <w:rsid w:val="001D5D93"/>
    <w:rsid w:val="001D5E0C"/>
    <w:rsid w:val="001D5F6A"/>
    <w:rsid w:val="001D5F99"/>
    <w:rsid w:val="001D60EB"/>
    <w:rsid w:val="001D61B5"/>
    <w:rsid w:val="001D61DA"/>
    <w:rsid w:val="001D6204"/>
    <w:rsid w:val="001D6300"/>
    <w:rsid w:val="001D6693"/>
    <w:rsid w:val="001D696E"/>
    <w:rsid w:val="001D6A23"/>
    <w:rsid w:val="001D7047"/>
    <w:rsid w:val="001D71FE"/>
    <w:rsid w:val="001D74CA"/>
    <w:rsid w:val="001D7728"/>
    <w:rsid w:val="001D77E8"/>
    <w:rsid w:val="001D784A"/>
    <w:rsid w:val="001D798B"/>
    <w:rsid w:val="001D7BEF"/>
    <w:rsid w:val="001D7D17"/>
    <w:rsid w:val="001D7E23"/>
    <w:rsid w:val="001E0422"/>
    <w:rsid w:val="001E05F8"/>
    <w:rsid w:val="001E077B"/>
    <w:rsid w:val="001E0A22"/>
    <w:rsid w:val="001E0C56"/>
    <w:rsid w:val="001E10D2"/>
    <w:rsid w:val="001E1350"/>
    <w:rsid w:val="001E142F"/>
    <w:rsid w:val="001E15DD"/>
    <w:rsid w:val="001E197D"/>
    <w:rsid w:val="001E19D9"/>
    <w:rsid w:val="001E1A3D"/>
    <w:rsid w:val="001E1D32"/>
    <w:rsid w:val="001E20BF"/>
    <w:rsid w:val="001E2326"/>
    <w:rsid w:val="001E263F"/>
    <w:rsid w:val="001E284E"/>
    <w:rsid w:val="001E2BC3"/>
    <w:rsid w:val="001E2F0F"/>
    <w:rsid w:val="001E30A3"/>
    <w:rsid w:val="001E3465"/>
    <w:rsid w:val="001E3558"/>
    <w:rsid w:val="001E36DB"/>
    <w:rsid w:val="001E395A"/>
    <w:rsid w:val="001E3BBC"/>
    <w:rsid w:val="001E3BBE"/>
    <w:rsid w:val="001E3D1F"/>
    <w:rsid w:val="001E4245"/>
    <w:rsid w:val="001E431C"/>
    <w:rsid w:val="001E4861"/>
    <w:rsid w:val="001E4E86"/>
    <w:rsid w:val="001E51C7"/>
    <w:rsid w:val="001E5966"/>
    <w:rsid w:val="001E59BA"/>
    <w:rsid w:val="001E5A55"/>
    <w:rsid w:val="001E5D27"/>
    <w:rsid w:val="001E5EB3"/>
    <w:rsid w:val="001E5FBB"/>
    <w:rsid w:val="001E5FE9"/>
    <w:rsid w:val="001E6177"/>
    <w:rsid w:val="001E64A8"/>
    <w:rsid w:val="001E653F"/>
    <w:rsid w:val="001E6834"/>
    <w:rsid w:val="001E691B"/>
    <w:rsid w:val="001E6A0E"/>
    <w:rsid w:val="001E6D23"/>
    <w:rsid w:val="001E76CD"/>
    <w:rsid w:val="001E7BA0"/>
    <w:rsid w:val="001E7FCA"/>
    <w:rsid w:val="001F0550"/>
    <w:rsid w:val="001F0701"/>
    <w:rsid w:val="001F0A0B"/>
    <w:rsid w:val="001F0BBD"/>
    <w:rsid w:val="001F11B7"/>
    <w:rsid w:val="001F1235"/>
    <w:rsid w:val="001F14B5"/>
    <w:rsid w:val="001F1890"/>
    <w:rsid w:val="001F1905"/>
    <w:rsid w:val="001F19DE"/>
    <w:rsid w:val="001F1C37"/>
    <w:rsid w:val="001F20D0"/>
    <w:rsid w:val="001F2100"/>
    <w:rsid w:val="001F2108"/>
    <w:rsid w:val="001F2175"/>
    <w:rsid w:val="001F21DE"/>
    <w:rsid w:val="001F2537"/>
    <w:rsid w:val="001F2620"/>
    <w:rsid w:val="001F283C"/>
    <w:rsid w:val="001F298B"/>
    <w:rsid w:val="001F30F7"/>
    <w:rsid w:val="001F36D6"/>
    <w:rsid w:val="001F394A"/>
    <w:rsid w:val="001F42B4"/>
    <w:rsid w:val="001F436D"/>
    <w:rsid w:val="001F449B"/>
    <w:rsid w:val="001F4513"/>
    <w:rsid w:val="001F50FE"/>
    <w:rsid w:val="001F51B1"/>
    <w:rsid w:val="001F54DA"/>
    <w:rsid w:val="001F552B"/>
    <w:rsid w:val="001F566F"/>
    <w:rsid w:val="001F5C42"/>
    <w:rsid w:val="001F6060"/>
    <w:rsid w:val="001F6208"/>
    <w:rsid w:val="001F65C3"/>
    <w:rsid w:val="001F6F49"/>
    <w:rsid w:val="001F72FB"/>
    <w:rsid w:val="001F7640"/>
    <w:rsid w:val="001F7A23"/>
    <w:rsid w:val="001F7C6C"/>
    <w:rsid w:val="001F7E5A"/>
    <w:rsid w:val="002005F6"/>
    <w:rsid w:val="00200C2C"/>
    <w:rsid w:val="002012A0"/>
    <w:rsid w:val="002015C8"/>
    <w:rsid w:val="0020172A"/>
    <w:rsid w:val="0020181D"/>
    <w:rsid w:val="00201CBC"/>
    <w:rsid w:val="00201DC4"/>
    <w:rsid w:val="002023DB"/>
    <w:rsid w:val="002023E3"/>
    <w:rsid w:val="00202481"/>
    <w:rsid w:val="00202522"/>
    <w:rsid w:val="00202796"/>
    <w:rsid w:val="00202B79"/>
    <w:rsid w:val="002039ED"/>
    <w:rsid w:val="00203A94"/>
    <w:rsid w:val="00203BBF"/>
    <w:rsid w:val="002043E3"/>
    <w:rsid w:val="00204AA4"/>
    <w:rsid w:val="00204BE1"/>
    <w:rsid w:val="00204EA5"/>
    <w:rsid w:val="00204FFB"/>
    <w:rsid w:val="0020518F"/>
    <w:rsid w:val="00205234"/>
    <w:rsid w:val="00205B6B"/>
    <w:rsid w:val="00205CD9"/>
    <w:rsid w:val="00206084"/>
    <w:rsid w:val="00206155"/>
    <w:rsid w:val="0020692C"/>
    <w:rsid w:val="00206C48"/>
    <w:rsid w:val="00207022"/>
    <w:rsid w:val="002073E8"/>
    <w:rsid w:val="0020774A"/>
    <w:rsid w:val="002078B7"/>
    <w:rsid w:val="00207E1C"/>
    <w:rsid w:val="00207E56"/>
    <w:rsid w:val="00210424"/>
    <w:rsid w:val="0021057E"/>
    <w:rsid w:val="00210954"/>
    <w:rsid w:val="002109B7"/>
    <w:rsid w:val="00210AB7"/>
    <w:rsid w:val="00210B9C"/>
    <w:rsid w:val="00210C00"/>
    <w:rsid w:val="00210D09"/>
    <w:rsid w:val="00211742"/>
    <w:rsid w:val="00211A84"/>
    <w:rsid w:val="00211C46"/>
    <w:rsid w:val="00211DC8"/>
    <w:rsid w:val="00211EBF"/>
    <w:rsid w:val="0021221C"/>
    <w:rsid w:val="0021265D"/>
    <w:rsid w:val="00212947"/>
    <w:rsid w:val="00213727"/>
    <w:rsid w:val="00213CF9"/>
    <w:rsid w:val="00213DC1"/>
    <w:rsid w:val="0021407C"/>
    <w:rsid w:val="002141D0"/>
    <w:rsid w:val="002143F7"/>
    <w:rsid w:val="002145CE"/>
    <w:rsid w:val="0021464E"/>
    <w:rsid w:val="0021465D"/>
    <w:rsid w:val="002148F0"/>
    <w:rsid w:val="00214B5D"/>
    <w:rsid w:val="002150B1"/>
    <w:rsid w:val="002151B1"/>
    <w:rsid w:val="002151F7"/>
    <w:rsid w:val="0021569F"/>
    <w:rsid w:val="002156CC"/>
    <w:rsid w:val="00215965"/>
    <w:rsid w:val="00215AAD"/>
    <w:rsid w:val="00215B96"/>
    <w:rsid w:val="002164F8"/>
    <w:rsid w:val="00216548"/>
    <w:rsid w:val="002171C4"/>
    <w:rsid w:val="002179B2"/>
    <w:rsid w:val="00217D15"/>
    <w:rsid w:val="00217EB6"/>
    <w:rsid w:val="0022020F"/>
    <w:rsid w:val="0022030A"/>
    <w:rsid w:val="0022082C"/>
    <w:rsid w:val="00220D95"/>
    <w:rsid w:val="00220D96"/>
    <w:rsid w:val="00220DB8"/>
    <w:rsid w:val="00220ED2"/>
    <w:rsid w:val="002210CE"/>
    <w:rsid w:val="00221134"/>
    <w:rsid w:val="002215C4"/>
    <w:rsid w:val="0022180F"/>
    <w:rsid w:val="00221819"/>
    <w:rsid w:val="00221A0D"/>
    <w:rsid w:val="00221ECE"/>
    <w:rsid w:val="00221F18"/>
    <w:rsid w:val="00221FD9"/>
    <w:rsid w:val="00222294"/>
    <w:rsid w:val="002223FC"/>
    <w:rsid w:val="0022288C"/>
    <w:rsid w:val="00222C2D"/>
    <w:rsid w:val="00222FC9"/>
    <w:rsid w:val="002230C7"/>
    <w:rsid w:val="0022311C"/>
    <w:rsid w:val="002231B3"/>
    <w:rsid w:val="0022340B"/>
    <w:rsid w:val="0022345C"/>
    <w:rsid w:val="002238D5"/>
    <w:rsid w:val="00223FAB"/>
    <w:rsid w:val="002247A4"/>
    <w:rsid w:val="00224BF7"/>
    <w:rsid w:val="00224E4F"/>
    <w:rsid w:val="00225701"/>
    <w:rsid w:val="002257E1"/>
    <w:rsid w:val="0022594B"/>
    <w:rsid w:val="002259C5"/>
    <w:rsid w:val="00225D78"/>
    <w:rsid w:val="00225DA6"/>
    <w:rsid w:val="002260D4"/>
    <w:rsid w:val="002260E8"/>
    <w:rsid w:val="0022612D"/>
    <w:rsid w:val="00226304"/>
    <w:rsid w:val="0022632B"/>
    <w:rsid w:val="00226B1F"/>
    <w:rsid w:val="00226DC4"/>
    <w:rsid w:val="00226FCA"/>
    <w:rsid w:val="002272F7"/>
    <w:rsid w:val="002275D2"/>
    <w:rsid w:val="002278D9"/>
    <w:rsid w:val="002300B8"/>
    <w:rsid w:val="002303A9"/>
    <w:rsid w:val="0023048D"/>
    <w:rsid w:val="00230543"/>
    <w:rsid w:val="002307FE"/>
    <w:rsid w:val="00230B29"/>
    <w:rsid w:val="00230EEF"/>
    <w:rsid w:val="00231012"/>
    <w:rsid w:val="00231331"/>
    <w:rsid w:val="0023170F"/>
    <w:rsid w:val="00231BAB"/>
    <w:rsid w:val="00231C8C"/>
    <w:rsid w:val="00231D1E"/>
    <w:rsid w:val="00231D3E"/>
    <w:rsid w:val="00231E0D"/>
    <w:rsid w:val="0023209E"/>
    <w:rsid w:val="00232219"/>
    <w:rsid w:val="0023244E"/>
    <w:rsid w:val="0023263E"/>
    <w:rsid w:val="002327D4"/>
    <w:rsid w:val="002330E3"/>
    <w:rsid w:val="002330E6"/>
    <w:rsid w:val="002332C6"/>
    <w:rsid w:val="002332DC"/>
    <w:rsid w:val="002332EC"/>
    <w:rsid w:val="002332F8"/>
    <w:rsid w:val="00233CCC"/>
    <w:rsid w:val="00233FCC"/>
    <w:rsid w:val="00234137"/>
    <w:rsid w:val="00234469"/>
    <w:rsid w:val="002344B9"/>
    <w:rsid w:val="00234538"/>
    <w:rsid w:val="0023457B"/>
    <w:rsid w:val="00234C8E"/>
    <w:rsid w:val="00234CC3"/>
    <w:rsid w:val="00234D0A"/>
    <w:rsid w:val="0023530C"/>
    <w:rsid w:val="00235408"/>
    <w:rsid w:val="00235444"/>
    <w:rsid w:val="00235543"/>
    <w:rsid w:val="00235E26"/>
    <w:rsid w:val="0023626C"/>
    <w:rsid w:val="002365CC"/>
    <w:rsid w:val="00236935"/>
    <w:rsid w:val="002369E9"/>
    <w:rsid w:val="00236EFC"/>
    <w:rsid w:val="00237E09"/>
    <w:rsid w:val="00240126"/>
    <w:rsid w:val="002403E2"/>
    <w:rsid w:val="002406ED"/>
    <w:rsid w:val="00240C71"/>
    <w:rsid w:val="00240DEE"/>
    <w:rsid w:val="00240E73"/>
    <w:rsid w:val="00240EBE"/>
    <w:rsid w:val="00240FB6"/>
    <w:rsid w:val="00241002"/>
    <w:rsid w:val="002415AB"/>
    <w:rsid w:val="00241783"/>
    <w:rsid w:val="002417C2"/>
    <w:rsid w:val="0024249E"/>
    <w:rsid w:val="0024296C"/>
    <w:rsid w:val="00242AE0"/>
    <w:rsid w:val="00242BAD"/>
    <w:rsid w:val="00242C53"/>
    <w:rsid w:val="00242D54"/>
    <w:rsid w:val="002432BB"/>
    <w:rsid w:val="00243468"/>
    <w:rsid w:val="002434B8"/>
    <w:rsid w:val="00243B7F"/>
    <w:rsid w:val="00243C8E"/>
    <w:rsid w:val="00243DAD"/>
    <w:rsid w:val="00243EFB"/>
    <w:rsid w:val="00244754"/>
    <w:rsid w:val="00244A41"/>
    <w:rsid w:val="00244B70"/>
    <w:rsid w:val="00244BCA"/>
    <w:rsid w:val="002455F0"/>
    <w:rsid w:val="002458C3"/>
    <w:rsid w:val="00245B6E"/>
    <w:rsid w:val="00246038"/>
    <w:rsid w:val="002461CB"/>
    <w:rsid w:val="0024648A"/>
    <w:rsid w:val="002472EF"/>
    <w:rsid w:val="00247410"/>
    <w:rsid w:val="002475B0"/>
    <w:rsid w:val="00247A36"/>
    <w:rsid w:val="0025017D"/>
    <w:rsid w:val="002503AF"/>
    <w:rsid w:val="00250FA1"/>
    <w:rsid w:val="00250FE0"/>
    <w:rsid w:val="00251313"/>
    <w:rsid w:val="002515AD"/>
    <w:rsid w:val="0025184E"/>
    <w:rsid w:val="00251DF9"/>
    <w:rsid w:val="00252058"/>
    <w:rsid w:val="0025207D"/>
    <w:rsid w:val="002521E3"/>
    <w:rsid w:val="0025224B"/>
    <w:rsid w:val="0025260E"/>
    <w:rsid w:val="00252830"/>
    <w:rsid w:val="002529DC"/>
    <w:rsid w:val="00252AD7"/>
    <w:rsid w:val="00252AF3"/>
    <w:rsid w:val="00252FD7"/>
    <w:rsid w:val="00253078"/>
    <w:rsid w:val="00253236"/>
    <w:rsid w:val="00253630"/>
    <w:rsid w:val="00253916"/>
    <w:rsid w:val="00253F90"/>
    <w:rsid w:val="0025442F"/>
    <w:rsid w:val="00254636"/>
    <w:rsid w:val="002546A3"/>
    <w:rsid w:val="002546D7"/>
    <w:rsid w:val="002547CF"/>
    <w:rsid w:val="00254DBF"/>
    <w:rsid w:val="00255115"/>
    <w:rsid w:val="00255199"/>
    <w:rsid w:val="0025536F"/>
    <w:rsid w:val="002553D7"/>
    <w:rsid w:val="00256292"/>
    <w:rsid w:val="0025650C"/>
    <w:rsid w:val="00256583"/>
    <w:rsid w:val="002566D1"/>
    <w:rsid w:val="00256733"/>
    <w:rsid w:val="002569A5"/>
    <w:rsid w:val="00256D50"/>
    <w:rsid w:val="00257645"/>
    <w:rsid w:val="00257701"/>
    <w:rsid w:val="00257C6E"/>
    <w:rsid w:val="00257F02"/>
    <w:rsid w:val="002603D9"/>
    <w:rsid w:val="002607FB"/>
    <w:rsid w:val="002610E3"/>
    <w:rsid w:val="00261230"/>
    <w:rsid w:val="0026131D"/>
    <w:rsid w:val="00261A71"/>
    <w:rsid w:val="00261BEF"/>
    <w:rsid w:val="00261C5D"/>
    <w:rsid w:val="00261E09"/>
    <w:rsid w:val="002620D9"/>
    <w:rsid w:val="0026226F"/>
    <w:rsid w:val="002627AF"/>
    <w:rsid w:val="0026281D"/>
    <w:rsid w:val="00262E93"/>
    <w:rsid w:val="00262F22"/>
    <w:rsid w:val="00262F96"/>
    <w:rsid w:val="00262FC0"/>
    <w:rsid w:val="00263602"/>
    <w:rsid w:val="00263C24"/>
    <w:rsid w:val="00263C91"/>
    <w:rsid w:val="00263F9F"/>
    <w:rsid w:val="002640BC"/>
    <w:rsid w:val="002649E3"/>
    <w:rsid w:val="002649EA"/>
    <w:rsid w:val="00264A15"/>
    <w:rsid w:val="00264A23"/>
    <w:rsid w:val="00264AA3"/>
    <w:rsid w:val="00264BD9"/>
    <w:rsid w:val="00264BED"/>
    <w:rsid w:val="00264FE0"/>
    <w:rsid w:val="002656DC"/>
    <w:rsid w:val="002657D1"/>
    <w:rsid w:val="00265BC5"/>
    <w:rsid w:val="00265CF3"/>
    <w:rsid w:val="00266354"/>
    <w:rsid w:val="00266C7D"/>
    <w:rsid w:val="002670EE"/>
    <w:rsid w:val="00270479"/>
    <w:rsid w:val="00270804"/>
    <w:rsid w:val="00270806"/>
    <w:rsid w:val="00270A40"/>
    <w:rsid w:val="00270D4B"/>
    <w:rsid w:val="00270FFE"/>
    <w:rsid w:val="002711B8"/>
    <w:rsid w:val="002713AA"/>
    <w:rsid w:val="002714F8"/>
    <w:rsid w:val="0027156F"/>
    <w:rsid w:val="0027172F"/>
    <w:rsid w:val="0027256E"/>
    <w:rsid w:val="002725DF"/>
    <w:rsid w:val="0027266C"/>
    <w:rsid w:val="002727D7"/>
    <w:rsid w:val="0027287C"/>
    <w:rsid w:val="002728FE"/>
    <w:rsid w:val="00273068"/>
    <w:rsid w:val="00273175"/>
    <w:rsid w:val="002733BC"/>
    <w:rsid w:val="002735EC"/>
    <w:rsid w:val="00273849"/>
    <w:rsid w:val="00273AE1"/>
    <w:rsid w:val="00273E3E"/>
    <w:rsid w:val="002749D9"/>
    <w:rsid w:val="00274DAD"/>
    <w:rsid w:val="0027500A"/>
    <w:rsid w:val="0027537E"/>
    <w:rsid w:val="002758CD"/>
    <w:rsid w:val="0027599A"/>
    <w:rsid w:val="00275BF8"/>
    <w:rsid w:val="00275C5B"/>
    <w:rsid w:val="00276167"/>
    <w:rsid w:val="00276539"/>
    <w:rsid w:val="002765A0"/>
    <w:rsid w:val="0027693C"/>
    <w:rsid w:val="00276D3E"/>
    <w:rsid w:val="00276E2D"/>
    <w:rsid w:val="0027721C"/>
    <w:rsid w:val="00277461"/>
    <w:rsid w:val="00277493"/>
    <w:rsid w:val="0027787C"/>
    <w:rsid w:val="00277971"/>
    <w:rsid w:val="00277A90"/>
    <w:rsid w:val="00277EB7"/>
    <w:rsid w:val="002802EB"/>
    <w:rsid w:val="00280470"/>
    <w:rsid w:val="002805ED"/>
    <w:rsid w:val="00280A91"/>
    <w:rsid w:val="00280B8D"/>
    <w:rsid w:val="00280B99"/>
    <w:rsid w:val="00281056"/>
    <w:rsid w:val="00281505"/>
    <w:rsid w:val="00281758"/>
    <w:rsid w:val="002817A6"/>
    <w:rsid w:val="002820E0"/>
    <w:rsid w:val="0028221A"/>
    <w:rsid w:val="0028252F"/>
    <w:rsid w:val="002826E6"/>
    <w:rsid w:val="002827BA"/>
    <w:rsid w:val="00282BB8"/>
    <w:rsid w:val="00282E93"/>
    <w:rsid w:val="0028307A"/>
    <w:rsid w:val="00283AA2"/>
    <w:rsid w:val="002841A3"/>
    <w:rsid w:val="00284201"/>
    <w:rsid w:val="002843B5"/>
    <w:rsid w:val="00284560"/>
    <w:rsid w:val="00284A3C"/>
    <w:rsid w:val="00284B42"/>
    <w:rsid w:val="00284D81"/>
    <w:rsid w:val="00285674"/>
    <w:rsid w:val="002856E8"/>
    <w:rsid w:val="002860B7"/>
    <w:rsid w:val="002861B5"/>
    <w:rsid w:val="002861B9"/>
    <w:rsid w:val="00286962"/>
    <w:rsid w:val="00286E1C"/>
    <w:rsid w:val="002870D1"/>
    <w:rsid w:val="00287336"/>
    <w:rsid w:val="002878C5"/>
    <w:rsid w:val="00287976"/>
    <w:rsid w:val="002879A9"/>
    <w:rsid w:val="002900B4"/>
    <w:rsid w:val="002902A9"/>
    <w:rsid w:val="002902B6"/>
    <w:rsid w:val="0029031C"/>
    <w:rsid w:val="0029071C"/>
    <w:rsid w:val="00290C9C"/>
    <w:rsid w:val="00290CC8"/>
    <w:rsid w:val="00291423"/>
    <w:rsid w:val="00291424"/>
    <w:rsid w:val="002921B4"/>
    <w:rsid w:val="00292292"/>
    <w:rsid w:val="002923F8"/>
    <w:rsid w:val="00292453"/>
    <w:rsid w:val="002924C6"/>
    <w:rsid w:val="00292596"/>
    <w:rsid w:val="002927D6"/>
    <w:rsid w:val="00292841"/>
    <w:rsid w:val="002929C0"/>
    <w:rsid w:val="00292B15"/>
    <w:rsid w:val="00292D8D"/>
    <w:rsid w:val="00292ED9"/>
    <w:rsid w:val="002931A8"/>
    <w:rsid w:val="00293797"/>
    <w:rsid w:val="0029387E"/>
    <w:rsid w:val="00293B65"/>
    <w:rsid w:val="00293F3E"/>
    <w:rsid w:val="00294149"/>
    <w:rsid w:val="002941E8"/>
    <w:rsid w:val="002943F6"/>
    <w:rsid w:val="0029454F"/>
    <w:rsid w:val="002945D6"/>
    <w:rsid w:val="00294694"/>
    <w:rsid w:val="00294A78"/>
    <w:rsid w:val="00294D31"/>
    <w:rsid w:val="00294D55"/>
    <w:rsid w:val="0029512A"/>
    <w:rsid w:val="00295296"/>
    <w:rsid w:val="00295323"/>
    <w:rsid w:val="00295363"/>
    <w:rsid w:val="002955A1"/>
    <w:rsid w:val="00295728"/>
    <w:rsid w:val="002957CD"/>
    <w:rsid w:val="00295C28"/>
    <w:rsid w:val="00295C61"/>
    <w:rsid w:val="00295E60"/>
    <w:rsid w:val="00296231"/>
    <w:rsid w:val="002962C2"/>
    <w:rsid w:val="0029641B"/>
    <w:rsid w:val="00296917"/>
    <w:rsid w:val="0029699A"/>
    <w:rsid w:val="002969A2"/>
    <w:rsid w:val="002977E1"/>
    <w:rsid w:val="002A03ED"/>
    <w:rsid w:val="002A06F1"/>
    <w:rsid w:val="002A08D6"/>
    <w:rsid w:val="002A08E6"/>
    <w:rsid w:val="002A0BF3"/>
    <w:rsid w:val="002A0DEF"/>
    <w:rsid w:val="002A11E1"/>
    <w:rsid w:val="002A13F0"/>
    <w:rsid w:val="002A1824"/>
    <w:rsid w:val="002A1F8B"/>
    <w:rsid w:val="002A22ED"/>
    <w:rsid w:val="002A2403"/>
    <w:rsid w:val="002A2534"/>
    <w:rsid w:val="002A2590"/>
    <w:rsid w:val="002A26F9"/>
    <w:rsid w:val="002A2D93"/>
    <w:rsid w:val="002A2F7E"/>
    <w:rsid w:val="002A395E"/>
    <w:rsid w:val="002A3F99"/>
    <w:rsid w:val="002A4023"/>
    <w:rsid w:val="002A4720"/>
    <w:rsid w:val="002A4863"/>
    <w:rsid w:val="002A497E"/>
    <w:rsid w:val="002A4C92"/>
    <w:rsid w:val="002A4EB0"/>
    <w:rsid w:val="002A5019"/>
    <w:rsid w:val="002A537C"/>
    <w:rsid w:val="002A54BA"/>
    <w:rsid w:val="002A56AA"/>
    <w:rsid w:val="002A5BE3"/>
    <w:rsid w:val="002A5C1E"/>
    <w:rsid w:val="002A5D2E"/>
    <w:rsid w:val="002A5E74"/>
    <w:rsid w:val="002A5EE0"/>
    <w:rsid w:val="002A5F20"/>
    <w:rsid w:val="002A6058"/>
    <w:rsid w:val="002A613D"/>
    <w:rsid w:val="002A625B"/>
    <w:rsid w:val="002A6A19"/>
    <w:rsid w:val="002A6A20"/>
    <w:rsid w:val="002A7331"/>
    <w:rsid w:val="002A744C"/>
    <w:rsid w:val="002A778C"/>
    <w:rsid w:val="002B0150"/>
    <w:rsid w:val="002B0347"/>
    <w:rsid w:val="002B0355"/>
    <w:rsid w:val="002B053F"/>
    <w:rsid w:val="002B072B"/>
    <w:rsid w:val="002B07E4"/>
    <w:rsid w:val="002B0CEB"/>
    <w:rsid w:val="002B0DA6"/>
    <w:rsid w:val="002B12C1"/>
    <w:rsid w:val="002B16EC"/>
    <w:rsid w:val="002B1B31"/>
    <w:rsid w:val="002B1BA8"/>
    <w:rsid w:val="002B1C1A"/>
    <w:rsid w:val="002B1CBE"/>
    <w:rsid w:val="002B1F7E"/>
    <w:rsid w:val="002B208C"/>
    <w:rsid w:val="002B2193"/>
    <w:rsid w:val="002B220D"/>
    <w:rsid w:val="002B2310"/>
    <w:rsid w:val="002B2364"/>
    <w:rsid w:val="002B24E9"/>
    <w:rsid w:val="002B2B42"/>
    <w:rsid w:val="002B31F5"/>
    <w:rsid w:val="002B333E"/>
    <w:rsid w:val="002B39F5"/>
    <w:rsid w:val="002B3FAB"/>
    <w:rsid w:val="002B40C5"/>
    <w:rsid w:val="002B43A6"/>
    <w:rsid w:val="002B4ABF"/>
    <w:rsid w:val="002B4F70"/>
    <w:rsid w:val="002B54A9"/>
    <w:rsid w:val="002B56D4"/>
    <w:rsid w:val="002B584E"/>
    <w:rsid w:val="002B5897"/>
    <w:rsid w:val="002B58E3"/>
    <w:rsid w:val="002B5B59"/>
    <w:rsid w:val="002B5E20"/>
    <w:rsid w:val="002B603E"/>
    <w:rsid w:val="002B6280"/>
    <w:rsid w:val="002B6899"/>
    <w:rsid w:val="002B7209"/>
    <w:rsid w:val="002B7326"/>
    <w:rsid w:val="002B758B"/>
    <w:rsid w:val="002B7606"/>
    <w:rsid w:val="002B7A83"/>
    <w:rsid w:val="002B7AD3"/>
    <w:rsid w:val="002C00D9"/>
    <w:rsid w:val="002C00F3"/>
    <w:rsid w:val="002C0467"/>
    <w:rsid w:val="002C054E"/>
    <w:rsid w:val="002C097F"/>
    <w:rsid w:val="002C0B3D"/>
    <w:rsid w:val="002C0EAE"/>
    <w:rsid w:val="002C11C2"/>
    <w:rsid w:val="002C173E"/>
    <w:rsid w:val="002C17C0"/>
    <w:rsid w:val="002C1AFB"/>
    <w:rsid w:val="002C1D56"/>
    <w:rsid w:val="002C1E0C"/>
    <w:rsid w:val="002C206D"/>
    <w:rsid w:val="002C210B"/>
    <w:rsid w:val="002C25D4"/>
    <w:rsid w:val="002C2CAC"/>
    <w:rsid w:val="002C2DD2"/>
    <w:rsid w:val="002C2F86"/>
    <w:rsid w:val="002C31FA"/>
    <w:rsid w:val="002C3ADE"/>
    <w:rsid w:val="002C3BF6"/>
    <w:rsid w:val="002C3C76"/>
    <w:rsid w:val="002C3D1B"/>
    <w:rsid w:val="002C41B1"/>
    <w:rsid w:val="002C44DB"/>
    <w:rsid w:val="002C4925"/>
    <w:rsid w:val="002C4B2D"/>
    <w:rsid w:val="002C4C3C"/>
    <w:rsid w:val="002C4D87"/>
    <w:rsid w:val="002C4F5A"/>
    <w:rsid w:val="002C52A7"/>
    <w:rsid w:val="002C52E0"/>
    <w:rsid w:val="002C5523"/>
    <w:rsid w:val="002C5797"/>
    <w:rsid w:val="002C59DD"/>
    <w:rsid w:val="002C5BF8"/>
    <w:rsid w:val="002C5D7F"/>
    <w:rsid w:val="002C60A1"/>
    <w:rsid w:val="002C6167"/>
    <w:rsid w:val="002C6D53"/>
    <w:rsid w:val="002C6D5F"/>
    <w:rsid w:val="002C730B"/>
    <w:rsid w:val="002C7468"/>
    <w:rsid w:val="002C7747"/>
    <w:rsid w:val="002C79FE"/>
    <w:rsid w:val="002D03AA"/>
    <w:rsid w:val="002D05D7"/>
    <w:rsid w:val="002D0A6E"/>
    <w:rsid w:val="002D0BC7"/>
    <w:rsid w:val="002D1180"/>
    <w:rsid w:val="002D164A"/>
    <w:rsid w:val="002D1CB6"/>
    <w:rsid w:val="002D1CEF"/>
    <w:rsid w:val="002D1FC7"/>
    <w:rsid w:val="002D21C7"/>
    <w:rsid w:val="002D2264"/>
    <w:rsid w:val="002D295C"/>
    <w:rsid w:val="002D2B1E"/>
    <w:rsid w:val="002D3051"/>
    <w:rsid w:val="002D3057"/>
    <w:rsid w:val="002D31DD"/>
    <w:rsid w:val="002D32DF"/>
    <w:rsid w:val="002D3873"/>
    <w:rsid w:val="002D3952"/>
    <w:rsid w:val="002D3D56"/>
    <w:rsid w:val="002D3E0B"/>
    <w:rsid w:val="002D3F6A"/>
    <w:rsid w:val="002D412E"/>
    <w:rsid w:val="002D4329"/>
    <w:rsid w:val="002D4547"/>
    <w:rsid w:val="002D4742"/>
    <w:rsid w:val="002D4D43"/>
    <w:rsid w:val="002D4E93"/>
    <w:rsid w:val="002D5042"/>
    <w:rsid w:val="002D58FA"/>
    <w:rsid w:val="002D5B36"/>
    <w:rsid w:val="002D5C01"/>
    <w:rsid w:val="002D60DE"/>
    <w:rsid w:val="002D6311"/>
    <w:rsid w:val="002D63CB"/>
    <w:rsid w:val="002D6473"/>
    <w:rsid w:val="002D6592"/>
    <w:rsid w:val="002D6C00"/>
    <w:rsid w:val="002D6C8E"/>
    <w:rsid w:val="002D76F2"/>
    <w:rsid w:val="002D77E4"/>
    <w:rsid w:val="002D7929"/>
    <w:rsid w:val="002D7A54"/>
    <w:rsid w:val="002D7D29"/>
    <w:rsid w:val="002D7DA8"/>
    <w:rsid w:val="002D7FB2"/>
    <w:rsid w:val="002E00BD"/>
    <w:rsid w:val="002E0250"/>
    <w:rsid w:val="002E04FD"/>
    <w:rsid w:val="002E0733"/>
    <w:rsid w:val="002E0CC0"/>
    <w:rsid w:val="002E0ECA"/>
    <w:rsid w:val="002E1A57"/>
    <w:rsid w:val="002E1AEA"/>
    <w:rsid w:val="002E1B58"/>
    <w:rsid w:val="002E2310"/>
    <w:rsid w:val="002E23F3"/>
    <w:rsid w:val="002E243F"/>
    <w:rsid w:val="002E2487"/>
    <w:rsid w:val="002E2A01"/>
    <w:rsid w:val="002E2DE7"/>
    <w:rsid w:val="002E2F5C"/>
    <w:rsid w:val="002E31CD"/>
    <w:rsid w:val="002E3380"/>
    <w:rsid w:val="002E35BE"/>
    <w:rsid w:val="002E3C3A"/>
    <w:rsid w:val="002E3E51"/>
    <w:rsid w:val="002E4223"/>
    <w:rsid w:val="002E42C3"/>
    <w:rsid w:val="002E44F2"/>
    <w:rsid w:val="002E50F4"/>
    <w:rsid w:val="002E542C"/>
    <w:rsid w:val="002E5465"/>
    <w:rsid w:val="002E54E8"/>
    <w:rsid w:val="002E573D"/>
    <w:rsid w:val="002E5D8C"/>
    <w:rsid w:val="002E5F23"/>
    <w:rsid w:val="002E602B"/>
    <w:rsid w:val="002E64BC"/>
    <w:rsid w:val="002E65C8"/>
    <w:rsid w:val="002E6681"/>
    <w:rsid w:val="002E6EC2"/>
    <w:rsid w:val="002E710F"/>
    <w:rsid w:val="002E76F8"/>
    <w:rsid w:val="002E77F7"/>
    <w:rsid w:val="002E7A1B"/>
    <w:rsid w:val="002E7BFE"/>
    <w:rsid w:val="002E7CD3"/>
    <w:rsid w:val="002F0044"/>
    <w:rsid w:val="002F00C1"/>
    <w:rsid w:val="002F0101"/>
    <w:rsid w:val="002F0351"/>
    <w:rsid w:val="002F0357"/>
    <w:rsid w:val="002F0A62"/>
    <w:rsid w:val="002F1001"/>
    <w:rsid w:val="002F10B0"/>
    <w:rsid w:val="002F18AF"/>
    <w:rsid w:val="002F288E"/>
    <w:rsid w:val="002F2CDE"/>
    <w:rsid w:val="002F34C6"/>
    <w:rsid w:val="002F36C3"/>
    <w:rsid w:val="002F378E"/>
    <w:rsid w:val="002F3E16"/>
    <w:rsid w:val="002F422E"/>
    <w:rsid w:val="002F4417"/>
    <w:rsid w:val="002F490E"/>
    <w:rsid w:val="002F4DF8"/>
    <w:rsid w:val="002F5263"/>
    <w:rsid w:val="002F54DF"/>
    <w:rsid w:val="002F5AF2"/>
    <w:rsid w:val="002F5C9C"/>
    <w:rsid w:val="002F5CB4"/>
    <w:rsid w:val="002F5E74"/>
    <w:rsid w:val="002F5F16"/>
    <w:rsid w:val="002F64C8"/>
    <w:rsid w:val="002F6581"/>
    <w:rsid w:val="002F658F"/>
    <w:rsid w:val="002F65FA"/>
    <w:rsid w:val="002F6638"/>
    <w:rsid w:val="002F68A8"/>
    <w:rsid w:val="002F6E66"/>
    <w:rsid w:val="002F716C"/>
    <w:rsid w:val="002F76D8"/>
    <w:rsid w:val="002F7B77"/>
    <w:rsid w:val="0030039C"/>
    <w:rsid w:val="0030054C"/>
    <w:rsid w:val="0030056B"/>
    <w:rsid w:val="003006ED"/>
    <w:rsid w:val="003006F3"/>
    <w:rsid w:val="00300A0C"/>
    <w:rsid w:val="003013FE"/>
    <w:rsid w:val="00301597"/>
    <w:rsid w:val="003017FA"/>
    <w:rsid w:val="003019AC"/>
    <w:rsid w:val="00301BE2"/>
    <w:rsid w:val="00301DA8"/>
    <w:rsid w:val="00301F7E"/>
    <w:rsid w:val="00302353"/>
    <w:rsid w:val="003023E0"/>
    <w:rsid w:val="003024D9"/>
    <w:rsid w:val="0030330F"/>
    <w:rsid w:val="003035C9"/>
    <w:rsid w:val="00303F98"/>
    <w:rsid w:val="0030437A"/>
    <w:rsid w:val="0030463C"/>
    <w:rsid w:val="0030471F"/>
    <w:rsid w:val="003049A1"/>
    <w:rsid w:val="00304F22"/>
    <w:rsid w:val="00305457"/>
    <w:rsid w:val="00305495"/>
    <w:rsid w:val="003055B1"/>
    <w:rsid w:val="00305659"/>
    <w:rsid w:val="003056F7"/>
    <w:rsid w:val="003057DF"/>
    <w:rsid w:val="003058CC"/>
    <w:rsid w:val="00305A7F"/>
    <w:rsid w:val="00305D13"/>
    <w:rsid w:val="0030662B"/>
    <w:rsid w:val="00306659"/>
    <w:rsid w:val="0030708C"/>
    <w:rsid w:val="003074A1"/>
    <w:rsid w:val="003074DF"/>
    <w:rsid w:val="00307B43"/>
    <w:rsid w:val="00307B67"/>
    <w:rsid w:val="0031004B"/>
    <w:rsid w:val="0031043A"/>
    <w:rsid w:val="00310476"/>
    <w:rsid w:val="00310EAD"/>
    <w:rsid w:val="00310EC2"/>
    <w:rsid w:val="0031124A"/>
    <w:rsid w:val="00311565"/>
    <w:rsid w:val="003116B6"/>
    <w:rsid w:val="00311BDB"/>
    <w:rsid w:val="00311D92"/>
    <w:rsid w:val="00311DB6"/>
    <w:rsid w:val="00311DFF"/>
    <w:rsid w:val="00311F0A"/>
    <w:rsid w:val="00311FAA"/>
    <w:rsid w:val="00312286"/>
    <w:rsid w:val="00312499"/>
    <w:rsid w:val="00312761"/>
    <w:rsid w:val="003127C8"/>
    <w:rsid w:val="003130D0"/>
    <w:rsid w:val="0031340B"/>
    <w:rsid w:val="0031346B"/>
    <w:rsid w:val="0031348F"/>
    <w:rsid w:val="003135B8"/>
    <w:rsid w:val="0031385C"/>
    <w:rsid w:val="00313D0B"/>
    <w:rsid w:val="00314193"/>
    <w:rsid w:val="0031433A"/>
    <w:rsid w:val="00314742"/>
    <w:rsid w:val="00314C23"/>
    <w:rsid w:val="00314E09"/>
    <w:rsid w:val="003150DD"/>
    <w:rsid w:val="003155B3"/>
    <w:rsid w:val="00315668"/>
    <w:rsid w:val="00315F8F"/>
    <w:rsid w:val="00316AD3"/>
    <w:rsid w:val="00316E99"/>
    <w:rsid w:val="00316EDC"/>
    <w:rsid w:val="00316FC8"/>
    <w:rsid w:val="00317010"/>
    <w:rsid w:val="00317025"/>
    <w:rsid w:val="00317750"/>
    <w:rsid w:val="003177F2"/>
    <w:rsid w:val="00317ACA"/>
    <w:rsid w:val="00317BDF"/>
    <w:rsid w:val="00317D73"/>
    <w:rsid w:val="00317F12"/>
    <w:rsid w:val="00320141"/>
    <w:rsid w:val="00320203"/>
    <w:rsid w:val="0032031D"/>
    <w:rsid w:val="00320431"/>
    <w:rsid w:val="003205A8"/>
    <w:rsid w:val="003206F1"/>
    <w:rsid w:val="00320A16"/>
    <w:rsid w:val="00320C36"/>
    <w:rsid w:val="00321455"/>
    <w:rsid w:val="003215B5"/>
    <w:rsid w:val="00321B33"/>
    <w:rsid w:val="00321B48"/>
    <w:rsid w:val="0032282A"/>
    <w:rsid w:val="003229F9"/>
    <w:rsid w:val="00322B32"/>
    <w:rsid w:val="00322F7A"/>
    <w:rsid w:val="0032304A"/>
    <w:rsid w:val="0032323C"/>
    <w:rsid w:val="0032425F"/>
    <w:rsid w:val="003246AA"/>
    <w:rsid w:val="00324AB0"/>
    <w:rsid w:val="00324F6F"/>
    <w:rsid w:val="003254F9"/>
    <w:rsid w:val="00325A98"/>
    <w:rsid w:val="00325DBB"/>
    <w:rsid w:val="00325E98"/>
    <w:rsid w:val="00325E99"/>
    <w:rsid w:val="0032603B"/>
    <w:rsid w:val="00326068"/>
    <w:rsid w:val="00326078"/>
    <w:rsid w:val="00326623"/>
    <w:rsid w:val="0032665A"/>
    <w:rsid w:val="0032675B"/>
    <w:rsid w:val="003269B0"/>
    <w:rsid w:val="00326CEF"/>
    <w:rsid w:val="00327103"/>
    <w:rsid w:val="00327184"/>
    <w:rsid w:val="003278A3"/>
    <w:rsid w:val="003278EA"/>
    <w:rsid w:val="0032790E"/>
    <w:rsid w:val="0032792A"/>
    <w:rsid w:val="00327A26"/>
    <w:rsid w:val="00327C7E"/>
    <w:rsid w:val="00327E60"/>
    <w:rsid w:val="0033027A"/>
    <w:rsid w:val="0033083D"/>
    <w:rsid w:val="00330F99"/>
    <w:rsid w:val="003311D1"/>
    <w:rsid w:val="003312C0"/>
    <w:rsid w:val="003312CE"/>
    <w:rsid w:val="00331350"/>
    <w:rsid w:val="00331719"/>
    <w:rsid w:val="00331769"/>
    <w:rsid w:val="00331D27"/>
    <w:rsid w:val="003320E7"/>
    <w:rsid w:val="0033225A"/>
    <w:rsid w:val="00332399"/>
    <w:rsid w:val="003325E6"/>
    <w:rsid w:val="003327BD"/>
    <w:rsid w:val="00332A3D"/>
    <w:rsid w:val="00332A5B"/>
    <w:rsid w:val="00332D38"/>
    <w:rsid w:val="00333610"/>
    <w:rsid w:val="003336D9"/>
    <w:rsid w:val="00333CE2"/>
    <w:rsid w:val="0033441A"/>
    <w:rsid w:val="00334C2E"/>
    <w:rsid w:val="00334DA5"/>
    <w:rsid w:val="00334F27"/>
    <w:rsid w:val="00335807"/>
    <w:rsid w:val="0033580A"/>
    <w:rsid w:val="0033632D"/>
    <w:rsid w:val="0033641A"/>
    <w:rsid w:val="003367D4"/>
    <w:rsid w:val="0033680A"/>
    <w:rsid w:val="00336AFA"/>
    <w:rsid w:val="00337148"/>
    <w:rsid w:val="00337162"/>
    <w:rsid w:val="00337271"/>
    <w:rsid w:val="00337325"/>
    <w:rsid w:val="0033754B"/>
    <w:rsid w:val="00337987"/>
    <w:rsid w:val="00337A0B"/>
    <w:rsid w:val="00337B71"/>
    <w:rsid w:val="00337EB2"/>
    <w:rsid w:val="00337F74"/>
    <w:rsid w:val="003400F5"/>
    <w:rsid w:val="003401CF"/>
    <w:rsid w:val="00340AE5"/>
    <w:rsid w:val="00340B28"/>
    <w:rsid w:val="00340E8B"/>
    <w:rsid w:val="00340F48"/>
    <w:rsid w:val="003419DC"/>
    <w:rsid w:val="003421FC"/>
    <w:rsid w:val="0034227A"/>
    <w:rsid w:val="003422A8"/>
    <w:rsid w:val="0034293D"/>
    <w:rsid w:val="00342D2D"/>
    <w:rsid w:val="00342D33"/>
    <w:rsid w:val="00342EFD"/>
    <w:rsid w:val="00342F40"/>
    <w:rsid w:val="00343168"/>
    <w:rsid w:val="00343345"/>
    <w:rsid w:val="00343585"/>
    <w:rsid w:val="00343594"/>
    <w:rsid w:val="003436F9"/>
    <w:rsid w:val="00343E38"/>
    <w:rsid w:val="0034401D"/>
    <w:rsid w:val="00344065"/>
    <w:rsid w:val="00344393"/>
    <w:rsid w:val="003443F8"/>
    <w:rsid w:val="00344440"/>
    <w:rsid w:val="0034462F"/>
    <w:rsid w:val="00344A53"/>
    <w:rsid w:val="00344BC8"/>
    <w:rsid w:val="00345149"/>
    <w:rsid w:val="0034545C"/>
    <w:rsid w:val="003455D5"/>
    <w:rsid w:val="00345902"/>
    <w:rsid w:val="00345B43"/>
    <w:rsid w:val="00345C4B"/>
    <w:rsid w:val="0034731A"/>
    <w:rsid w:val="00347B74"/>
    <w:rsid w:val="00347B7B"/>
    <w:rsid w:val="00347D96"/>
    <w:rsid w:val="00350815"/>
    <w:rsid w:val="00350A2B"/>
    <w:rsid w:val="00350A6D"/>
    <w:rsid w:val="00350D59"/>
    <w:rsid w:val="00350F1E"/>
    <w:rsid w:val="00350FE3"/>
    <w:rsid w:val="0035121D"/>
    <w:rsid w:val="0035152A"/>
    <w:rsid w:val="00351700"/>
    <w:rsid w:val="0035183C"/>
    <w:rsid w:val="00351A08"/>
    <w:rsid w:val="00351FCE"/>
    <w:rsid w:val="003522F7"/>
    <w:rsid w:val="00352413"/>
    <w:rsid w:val="003529B5"/>
    <w:rsid w:val="00352CE5"/>
    <w:rsid w:val="00352DD4"/>
    <w:rsid w:val="00352F66"/>
    <w:rsid w:val="00353094"/>
    <w:rsid w:val="003533C1"/>
    <w:rsid w:val="003539B1"/>
    <w:rsid w:val="00353A10"/>
    <w:rsid w:val="00353E9D"/>
    <w:rsid w:val="003542B5"/>
    <w:rsid w:val="0035494F"/>
    <w:rsid w:val="00354B14"/>
    <w:rsid w:val="00354EC3"/>
    <w:rsid w:val="00354EF2"/>
    <w:rsid w:val="00354FD4"/>
    <w:rsid w:val="00355949"/>
    <w:rsid w:val="00355BBF"/>
    <w:rsid w:val="00355CD9"/>
    <w:rsid w:val="00355E57"/>
    <w:rsid w:val="0035603F"/>
    <w:rsid w:val="00356073"/>
    <w:rsid w:val="003563D3"/>
    <w:rsid w:val="00356423"/>
    <w:rsid w:val="003564D1"/>
    <w:rsid w:val="00356732"/>
    <w:rsid w:val="0035690A"/>
    <w:rsid w:val="00357354"/>
    <w:rsid w:val="003574B1"/>
    <w:rsid w:val="003578A5"/>
    <w:rsid w:val="003579C6"/>
    <w:rsid w:val="00357A4C"/>
    <w:rsid w:val="00357CC8"/>
    <w:rsid w:val="00357E58"/>
    <w:rsid w:val="00357E5A"/>
    <w:rsid w:val="00357F44"/>
    <w:rsid w:val="0036002F"/>
    <w:rsid w:val="003601BD"/>
    <w:rsid w:val="003603B1"/>
    <w:rsid w:val="00360440"/>
    <w:rsid w:val="00360515"/>
    <w:rsid w:val="003606EB"/>
    <w:rsid w:val="00360B12"/>
    <w:rsid w:val="0036114C"/>
    <w:rsid w:val="00361175"/>
    <w:rsid w:val="0036132F"/>
    <w:rsid w:val="0036186F"/>
    <w:rsid w:val="00361F1A"/>
    <w:rsid w:val="003620FB"/>
    <w:rsid w:val="00362266"/>
    <w:rsid w:val="00362415"/>
    <w:rsid w:val="00362925"/>
    <w:rsid w:val="00362E51"/>
    <w:rsid w:val="00362FB2"/>
    <w:rsid w:val="003631D5"/>
    <w:rsid w:val="00363285"/>
    <w:rsid w:val="003637B9"/>
    <w:rsid w:val="003641E7"/>
    <w:rsid w:val="00364280"/>
    <w:rsid w:val="00364694"/>
    <w:rsid w:val="003649FB"/>
    <w:rsid w:val="0036578A"/>
    <w:rsid w:val="00365AB1"/>
    <w:rsid w:val="00365CC2"/>
    <w:rsid w:val="003660D3"/>
    <w:rsid w:val="00366201"/>
    <w:rsid w:val="003664DC"/>
    <w:rsid w:val="00366A24"/>
    <w:rsid w:val="00366B30"/>
    <w:rsid w:val="00366C61"/>
    <w:rsid w:val="00366CE5"/>
    <w:rsid w:val="00367616"/>
    <w:rsid w:val="00367E5E"/>
    <w:rsid w:val="00370516"/>
    <w:rsid w:val="003706DD"/>
    <w:rsid w:val="003708CC"/>
    <w:rsid w:val="00370A49"/>
    <w:rsid w:val="00370AAB"/>
    <w:rsid w:val="00371846"/>
    <w:rsid w:val="003718D8"/>
    <w:rsid w:val="00371917"/>
    <w:rsid w:val="00371B2E"/>
    <w:rsid w:val="00372041"/>
    <w:rsid w:val="003721FC"/>
    <w:rsid w:val="00372858"/>
    <w:rsid w:val="00372AB6"/>
    <w:rsid w:val="0037318F"/>
    <w:rsid w:val="0037333B"/>
    <w:rsid w:val="00373376"/>
    <w:rsid w:val="0037357D"/>
    <w:rsid w:val="0037394A"/>
    <w:rsid w:val="00373D50"/>
    <w:rsid w:val="00373DC0"/>
    <w:rsid w:val="00374265"/>
    <w:rsid w:val="0037433B"/>
    <w:rsid w:val="00374582"/>
    <w:rsid w:val="00374855"/>
    <w:rsid w:val="00374A83"/>
    <w:rsid w:val="00375309"/>
    <w:rsid w:val="00375337"/>
    <w:rsid w:val="0037600E"/>
    <w:rsid w:val="00376112"/>
    <w:rsid w:val="0037623F"/>
    <w:rsid w:val="00376787"/>
    <w:rsid w:val="003770B6"/>
    <w:rsid w:val="00377352"/>
    <w:rsid w:val="00377BF1"/>
    <w:rsid w:val="00377CF0"/>
    <w:rsid w:val="00380262"/>
    <w:rsid w:val="003802F8"/>
    <w:rsid w:val="00380478"/>
    <w:rsid w:val="0038094D"/>
    <w:rsid w:val="00380C97"/>
    <w:rsid w:val="00380C99"/>
    <w:rsid w:val="00380CCD"/>
    <w:rsid w:val="00380F08"/>
    <w:rsid w:val="00380FE6"/>
    <w:rsid w:val="003811FF"/>
    <w:rsid w:val="00381633"/>
    <w:rsid w:val="00381A11"/>
    <w:rsid w:val="00381ABE"/>
    <w:rsid w:val="00381BCF"/>
    <w:rsid w:val="00381F66"/>
    <w:rsid w:val="00382156"/>
    <w:rsid w:val="00382208"/>
    <w:rsid w:val="00382467"/>
    <w:rsid w:val="00382954"/>
    <w:rsid w:val="00382E5F"/>
    <w:rsid w:val="00383134"/>
    <w:rsid w:val="00383458"/>
    <w:rsid w:val="003838DE"/>
    <w:rsid w:val="00383DDC"/>
    <w:rsid w:val="00383E0E"/>
    <w:rsid w:val="00384185"/>
    <w:rsid w:val="003845EB"/>
    <w:rsid w:val="00384AA7"/>
    <w:rsid w:val="00384BFC"/>
    <w:rsid w:val="003851BE"/>
    <w:rsid w:val="003853F1"/>
    <w:rsid w:val="00385429"/>
    <w:rsid w:val="0038549B"/>
    <w:rsid w:val="00385730"/>
    <w:rsid w:val="00385A11"/>
    <w:rsid w:val="00385BF0"/>
    <w:rsid w:val="003860BC"/>
    <w:rsid w:val="003861F4"/>
    <w:rsid w:val="00386913"/>
    <w:rsid w:val="00386E36"/>
    <w:rsid w:val="00387028"/>
    <w:rsid w:val="00387208"/>
    <w:rsid w:val="003876CF"/>
    <w:rsid w:val="0038798E"/>
    <w:rsid w:val="003879DD"/>
    <w:rsid w:val="00387D54"/>
    <w:rsid w:val="00387F3E"/>
    <w:rsid w:val="0039001C"/>
    <w:rsid w:val="003900AD"/>
    <w:rsid w:val="00390133"/>
    <w:rsid w:val="003901F8"/>
    <w:rsid w:val="0039020F"/>
    <w:rsid w:val="0039097E"/>
    <w:rsid w:val="00390BC2"/>
    <w:rsid w:val="00390D2D"/>
    <w:rsid w:val="00390E71"/>
    <w:rsid w:val="00390FBD"/>
    <w:rsid w:val="003911E4"/>
    <w:rsid w:val="0039122D"/>
    <w:rsid w:val="003916FF"/>
    <w:rsid w:val="0039195A"/>
    <w:rsid w:val="00391A0F"/>
    <w:rsid w:val="00391C61"/>
    <w:rsid w:val="00391FE3"/>
    <w:rsid w:val="003925B4"/>
    <w:rsid w:val="003926CB"/>
    <w:rsid w:val="00392C09"/>
    <w:rsid w:val="00392F57"/>
    <w:rsid w:val="00393598"/>
    <w:rsid w:val="0039395D"/>
    <w:rsid w:val="00393985"/>
    <w:rsid w:val="00394E7C"/>
    <w:rsid w:val="00395252"/>
    <w:rsid w:val="0039546E"/>
    <w:rsid w:val="003954AC"/>
    <w:rsid w:val="00395546"/>
    <w:rsid w:val="003956EF"/>
    <w:rsid w:val="003957CD"/>
    <w:rsid w:val="00395DF5"/>
    <w:rsid w:val="003963D0"/>
    <w:rsid w:val="003963FA"/>
    <w:rsid w:val="00396C4B"/>
    <w:rsid w:val="00396E03"/>
    <w:rsid w:val="00397571"/>
    <w:rsid w:val="003977CD"/>
    <w:rsid w:val="00397ABF"/>
    <w:rsid w:val="003A0127"/>
    <w:rsid w:val="003A02A1"/>
    <w:rsid w:val="003A045F"/>
    <w:rsid w:val="003A07E6"/>
    <w:rsid w:val="003A0C99"/>
    <w:rsid w:val="003A0F82"/>
    <w:rsid w:val="003A1312"/>
    <w:rsid w:val="003A1570"/>
    <w:rsid w:val="003A19AF"/>
    <w:rsid w:val="003A1B09"/>
    <w:rsid w:val="003A1E5A"/>
    <w:rsid w:val="003A1F1A"/>
    <w:rsid w:val="003A22BD"/>
    <w:rsid w:val="003A23BA"/>
    <w:rsid w:val="003A24C7"/>
    <w:rsid w:val="003A25A2"/>
    <w:rsid w:val="003A25A4"/>
    <w:rsid w:val="003A2814"/>
    <w:rsid w:val="003A353C"/>
    <w:rsid w:val="003A3616"/>
    <w:rsid w:val="003A37C5"/>
    <w:rsid w:val="003A3803"/>
    <w:rsid w:val="003A38E0"/>
    <w:rsid w:val="003A3C18"/>
    <w:rsid w:val="003A3D16"/>
    <w:rsid w:val="003A42D4"/>
    <w:rsid w:val="003A445B"/>
    <w:rsid w:val="003A48E0"/>
    <w:rsid w:val="003A48FC"/>
    <w:rsid w:val="003A495D"/>
    <w:rsid w:val="003A4C09"/>
    <w:rsid w:val="003A4C2F"/>
    <w:rsid w:val="003A4D55"/>
    <w:rsid w:val="003A508E"/>
    <w:rsid w:val="003A5484"/>
    <w:rsid w:val="003A57B1"/>
    <w:rsid w:val="003A5823"/>
    <w:rsid w:val="003A5C78"/>
    <w:rsid w:val="003A5C8C"/>
    <w:rsid w:val="003A5EE0"/>
    <w:rsid w:val="003A5F8C"/>
    <w:rsid w:val="003A613C"/>
    <w:rsid w:val="003A6341"/>
    <w:rsid w:val="003A64DD"/>
    <w:rsid w:val="003A657E"/>
    <w:rsid w:val="003A678A"/>
    <w:rsid w:val="003A6841"/>
    <w:rsid w:val="003A73AC"/>
    <w:rsid w:val="003A743D"/>
    <w:rsid w:val="003A796D"/>
    <w:rsid w:val="003A7B33"/>
    <w:rsid w:val="003B00F1"/>
    <w:rsid w:val="003B0751"/>
    <w:rsid w:val="003B0BFB"/>
    <w:rsid w:val="003B0E2B"/>
    <w:rsid w:val="003B0EBA"/>
    <w:rsid w:val="003B1156"/>
    <w:rsid w:val="003B1336"/>
    <w:rsid w:val="003B17A4"/>
    <w:rsid w:val="003B19AF"/>
    <w:rsid w:val="003B1DE3"/>
    <w:rsid w:val="003B2137"/>
    <w:rsid w:val="003B21F4"/>
    <w:rsid w:val="003B23B3"/>
    <w:rsid w:val="003B23FE"/>
    <w:rsid w:val="003B2571"/>
    <w:rsid w:val="003B26D8"/>
    <w:rsid w:val="003B31E5"/>
    <w:rsid w:val="003B382A"/>
    <w:rsid w:val="003B398F"/>
    <w:rsid w:val="003B3B40"/>
    <w:rsid w:val="003B3C16"/>
    <w:rsid w:val="003B3D38"/>
    <w:rsid w:val="003B42D9"/>
    <w:rsid w:val="003B4537"/>
    <w:rsid w:val="003B45EF"/>
    <w:rsid w:val="003B4CB3"/>
    <w:rsid w:val="003B54F9"/>
    <w:rsid w:val="003B563B"/>
    <w:rsid w:val="003B5655"/>
    <w:rsid w:val="003B5A06"/>
    <w:rsid w:val="003B5F6B"/>
    <w:rsid w:val="003B603A"/>
    <w:rsid w:val="003B638B"/>
    <w:rsid w:val="003B67ED"/>
    <w:rsid w:val="003B6A74"/>
    <w:rsid w:val="003B72EE"/>
    <w:rsid w:val="003B7424"/>
    <w:rsid w:val="003B7733"/>
    <w:rsid w:val="003B775F"/>
    <w:rsid w:val="003B783D"/>
    <w:rsid w:val="003B7857"/>
    <w:rsid w:val="003B788D"/>
    <w:rsid w:val="003B78A7"/>
    <w:rsid w:val="003B7A0B"/>
    <w:rsid w:val="003B7D61"/>
    <w:rsid w:val="003B7E14"/>
    <w:rsid w:val="003B7EAE"/>
    <w:rsid w:val="003B7FE2"/>
    <w:rsid w:val="003C0D47"/>
    <w:rsid w:val="003C0DE0"/>
    <w:rsid w:val="003C12B1"/>
    <w:rsid w:val="003C12BF"/>
    <w:rsid w:val="003C138E"/>
    <w:rsid w:val="003C141A"/>
    <w:rsid w:val="003C155E"/>
    <w:rsid w:val="003C196A"/>
    <w:rsid w:val="003C1D52"/>
    <w:rsid w:val="003C1E9F"/>
    <w:rsid w:val="003C1FEB"/>
    <w:rsid w:val="003C25EC"/>
    <w:rsid w:val="003C2695"/>
    <w:rsid w:val="003C2824"/>
    <w:rsid w:val="003C2D87"/>
    <w:rsid w:val="003C2DCC"/>
    <w:rsid w:val="003C3050"/>
    <w:rsid w:val="003C313D"/>
    <w:rsid w:val="003C3174"/>
    <w:rsid w:val="003C3190"/>
    <w:rsid w:val="003C364B"/>
    <w:rsid w:val="003C3686"/>
    <w:rsid w:val="003C3850"/>
    <w:rsid w:val="003C3865"/>
    <w:rsid w:val="003C387E"/>
    <w:rsid w:val="003C3A5A"/>
    <w:rsid w:val="003C3C5B"/>
    <w:rsid w:val="003C41AD"/>
    <w:rsid w:val="003C42F8"/>
    <w:rsid w:val="003C43DD"/>
    <w:rsid w:val="003C4A88"/>
    <w:rsid w:val="003C51E6"/>
    <w:rsid w:val="003C53B2"/>
    <w:rsid w:val="003C545E"/>
    <w:rsid w:val="003C5665"/>
    <w:rsid w:val="003C6188"/>
    <w:rsid w:val="003C61C2"/>
    <w:rsid w:val="003C6246"/>
    <w:rsid w:val="003C6438"/>
    <w:rsid w:val="003C686C"/>
    <w:rsid w:val="003C6CDD"/>
    <w:rsid w:val="003C6FA5"/>
    <w:rsid w:val="003C72D2"/>
    <w:rsid w:val="003C7373"/>
    <w:rsid w:val="003C7A6D"/>
    <w:rsid w:val="003C7B99"/>
    <w:rsid w:val="003C7C25"/>
    <w:rsid w:val="003C7DB5"/>
    <w:rsid w:val="003C7ED6"/>
    <w:rsid w:val="003C7FAD"/>
    <w:rsid w:val="003D076E"/>
    <w:rsid w:val="003D10E4"/>
    <w:rsid w:val="003D1178"/>
    <w:rsid w:val="003D18DF"/>
    <w:rsid w:val="003D1AB0"/>
    <w:rsid w:val="003D1B8F"/>
    <w:rsid w:val="003D1D3D"/>
    <w:rsid w:val="003D2251"/>
    <w:rsid w:val="003D227D"/>
    <w:rsid w:val="003D27E4"/>
    <w:rsid w:val="003D2872"/>
    <w:rsid w:val="003D2889"/>
    <w:rsid w:val="003D2980"/>
    <w:rsid w:val="003D2A8B"/>
    <w:rsid w:val="003D2BDB"/>
    <w:rsid w:val="003D305D"/>
    <w:rsid w:val="003D3106"/>
    <w:rsid w:val="003D327C"/>
    <w:rsid w:val="003D3629"/>
    <w:rsid w:val="003D3679"/>
    <w:rsid w:val="003D38D7"/>
    <w:rsid w:val="003D3D68"/>
    <w:rsid w:val="003D3E11"/>
    <w:rsid w:val="003D3FC7"/>
    <w:rsid w:val="003D4156"/>
    <w:rsid w:val="003D4344"/>
    <w:rsid w:val="003D43C1"/>
    <w:rsid w:val="003D45A3"/>
    <w:rsid w:val="003D4679"/>
    <w:rsid w:val="003D492D"/>
    <w:rsid w:val="003D49E0"/>
    <w:rsid w:val="003D4AA1"/>
    <w:rsid w:val="003D4C64"/>
    <w:rsid w:val="003D4C65"/>
    <w:rsid w:val="003D4CC6"/>
    <w:rsid w:val="003D53FD"/>
    <w:rsid w:val="003D556D"/>
    <w:rsid w:val="003D5CF3"/>
    <w:rsid w:val="003D5D1C"/>
    <w:rsid w:val="003D5E44"/>
    <w:rsid w:val="003D5F67"/>
    <w:rsid w:val="003D6661"/>
    <w:rsid w:val="003D6A76"/>
    <w:rsid w:val="003D6FE3"/>
    <w:rsid w:val="003D70A9"/>
    <w:rsid w:val="003D71AC"/>
    <w:rsid w:val="003D7275"/>
    <w:rsid w:val="003E017B"/>
    <w:rsid w:val="003E03CB"/>
    <w:rsid w:val="003E0529"/>
    <w:rsid w:val="003E05F5"/>
    <w:rsid w:val="003E0E41"/>
    <w:rsid w:val="003E0FF2"/>
    <w:rsid w:val="003E1015"/>
    <w:rsid w:val="003E10EA"/>
    <w:rsid w:val="003E16D7"/>
    <w:rsid w:val="003E171B"/>
    <w:rsid w:val="003E1A08"/>
    <w:rsid w:val="003E216B"/>
    <w:rsid w:val="003E21B2"/>
    <w:rsid w:val="003E258B"/>
    <w:rsid w:val="003E2687"/>
    <w:rsid w:val="003E29E3"/>
    <w:rsid w:val="003E2A84"/>
    <w:rsid w:val="003E2CB4"/>
    <w:rsid w:val="003E2E78"/>
    <w:rsid w:val="003E2F86"/>
    <w:rsid w:val="003E32F9"/>
    <w:rsid w:val="003E3792"/>
    <w:rsid w:val="003E4880"/>
    <w:rsid w:val="003E4918"/>
    <w:rsid w:val="003E4935"/>
    <w:rsid w:val="003E4BD8"/>
    <w:rsid w:val="003E4C6D"/>
    <w:rsid w:val="003E4EAC"/>
    <w:rsid w:val="003E504D"/>
    <w:rsid w:val="003E521F"/>
    <w:rsid w:val="003E5628"/>
    <w:rsid w:val="003E58AA"/>
    <w:rsid w:val="003E59AB"/>
    <w:rsid w:val="003E5EBC"/>
    <w:rsid w:val="003E6007"/>
    <w:rsid w:val="003E60B9"/>
    <w:rsid w:val="003E6232"/>
    <w:rsid w:val="003E6370"/>
    <w:rsid w:val="003E6434"/>
    <w:rsid w:val="003E6660"/>
    <w:rsid w:val="003E6754"/>
    <w:rsid w:val="003E68B6"/>
    <w:rsid w:val="003E68F2"/>
    <w:rsid w:val="003E71DE"/>
    <w:rsid w:val="003E7762"/>
    <w:rsid w:val="003E7B6E"/>
    <w:rsid w:val="003F02A7"/>
    <w:rsid w:val="003F070E"/>
    <w:rsid w:val="003F0D23"/>
    <w:rsid w:val="003F138A"/>
    <w:rsid w:val="003F146E"/>
    <w:rsid w:val="003F17AD"/>
    <w:rsid w:val="003F1823"/>
    <w:rsid w:val="003F1A02"/>
    <w:rsid w:val="003F1BE8"/>
    <w:rsid w:val="003F1FA8"/>
    <w:rsid w:val="003F2086"/>
    <w:rsid w:val="003F2323"/>
    <w:rsid w:val="003F2B5C"/>
    <w:rsid w:val="003F31E7"/>
    <w:rsid w:val="003F336E"/>
    <w:rsid w:val="003F362B"/>
    <w:rsid w:val="003F4230"/>
    <w:rsid w:val="003F439B"/>
    <w:rsid w:val="003F46B3"/>
    <w:rsid w:val="003F49DF"/>
    <w:rsid w:val="003F4B3F"/>
    <w:rsid w:val="003F4BDB"/>
    <w:rsid w:val="003F4D80"/>
    <w:rsid w:val="003F4ED6"/>
    <w:rsid w:val="003F5AD8"/>
    <w:rsid w:val="003F5B4C"/>
    <w:rsid w:val="003F5CAD"/>
    <w:rsid w:val="003F5F71"/>
    <w:rsid w:val="003F5FA4"/>
    <w:rsid w:val="003F6022"/>
    <w:rsid w:val="003F633F"/>
    <w:rsid w:val="003F652A"/>
    <w:rsid w:val="003F6589"/>
    <w:rsid w:val="003F6959"/>
    <w:rsid w:val="003F6A08"/>
    <w:rsid w:val="003F6B82"/>
    <w:rsid w:val="003F6E7B"/>
    <w:rsid w:val="003F70BE"/>
    <w:rsid w:val="00400064"/>
    <w:rsid w:val="0040013B"/>
    <w:rsid w:val="004001BC"/>
    <w:rsid w:val="004004FB"/>
    <w:rsid w:val="0040067E"/>
    <w:rsid w:val="00400973"/>
    <w:rsid w:val="00400A25"/>
    <w:rsid w:val="00400C81"/>
    <w:rsid w:val="00400D56"/>
    <w:rsid w:val="00400D87"/>
    <w:rsid w:val="0040124B"/>
    <w:rsid w:val="0040139A"/>
    <w:rsid w:val="00401418"/>
    <w:rsid w:val="00401846"/>
    <w:rsid w:val="00401CC7"/>
    <w:rsid w:val="00402180"/>
    <w:rsid w:val="00402464"/>
    <w:rsid w:val="0040250B"/>
    <w:rsid w:val="00402749"/>
    <w:rsid w:val="00402C63"/>
    <w:rsid w:val="004032E3"/>
    <w:rsid w:val="004033C9"/>
    <w:rsid w:val="004033E9"/>
    <w:rsid w:val="00403496"/>
    <w:rsid w:val="004038D9"/>
    <w:rsid w:val="004039D9"/>
    <w:rsid w:val="00403BF3"/>
    <w:rsid w:val="0040451C"/>
    <w:rsid w:val="004046F3"/>
    <w:rsid w:val="0040475B"/>
    <w:rsid w:val="0040492B"/>
    <w:rsid w:val="00404C17"/>
    <w:rsid w:val="00405185"/>
    <w:rsid w:val="0040525F"/>
    <w:rsid w:val="00405291"/>
    <w:rsid w:val="00405326"/>
    <w:rsid w:val="0040560E"/>
    <w:rsid w:val="00405619"/>
    <w:rsid w:val="00405B34"/>
    <w:rsid w:val="00405F7C"/>
    <w:rsid w:val="00406B5E"/>
    <w:rsid w:val="00406DC0"/>
    <w:rsid w:val="00406FB9"/>
    <w:rsid w:val="004071E9"/>
    <w:rsid w:val="004073DC"/>
    <w:rsid w:val="00407490"/>
    <w:rsid w:val="004075DA"/>
    <w:rsid w:val="00407AFA"/>
    <w:rsid w:val="00407D0A"/>
    <w:rsid w:val="00407ECA"/>
    <w:rsid w:val="00410315"/>
    <w:rsid w:val="004103C7"/>
    <w:rsid w:val="004108A5"/>
    <w:rsid w:val="00410A96"/>
    <w:rsid w:val="00410EEA"/>
    <w:rsid w:val="00410F7A"/>
    <w:rsid w:val="00411255"/>
    <w:rsid w:val="0041188C"/>
    <w:rsid w:val="00411907"/>
    <w:rsid w:val="0041195E"/>
    <w:rsid w:val="00411AB5"/>
    <w:rsid w:val="00412976"/>
    <w:rsid w:val="00412B14"/>
    <w:rsid w:val="00412BEE"/>
    <w:rsid w:val="00412E1D"/>
    <w:rsid w:val="00412E3E"/>
    <w:rsid w:val="00413057"/>
    <w:rsid w:val="004130FB"/>
    <w:rsid w:val="00413122"/>
    <w:rsid w:val="004131BF"/>
    <w:rsid w:val="00413225"/>
    <w:rsid w:val="00413331"/>
    <w:rsid w:val="00413BC5"/>
    <w:rsid w:val="00413F2D"/>
    <w:rsid w:val="004143EA"/>
    <w:rsid w:val="00414701"/>
    <w:rsid w:val="004147D8"/>
    <w:rsid w:val="0041487D"/>
    <w:rsid w:val="00414982"/>
    <w:rsid w:val="004149A1"/>
    <w:rsid w:val="00414C3E"/>
    <w:rsid w:val="00414E02"/>
    <w:rsid w:val="00415481"/>
    <w:rsid w:val="00415726"/>
    <w:rsid w:val="00415A2B"/>
    <w:rsid w:val="00415B67"/>
    <w:rsid w:val="00415F46"/>
    <w:rsid w:val="0041618F"/>
    <w:rsid w:val="004163B1"/>
    <w:rsid w:val="00416595"/>
    <w:rsid w:val="00416654"/>
    <w:rsid w:val="00416AE8"/>
    <w:rsid w:val="00416C4A"/>
    <w:rsid w:val="00417007"/>
    <w:rsid w:val="0041715F"/>
    <w:rsid w:val="00417188"/>
    <w:rsid w:val="004174E4"/>
    <w:rsid w:val="004177DB"/>
    <w:rsid w:val="0041796E"/>
    <w:rsid w:val="0042011C"/>
    <w:rsid w:val="004201A3"/>
    <w:rsid w:val="0042058C"/>
    <w:rsid w:val="00420815"/>
    <w:rsid w:val="00420A3D"/>
    <w:rsid w:val="00420B9D"/>
    <w:rsid w:val="00420DE2"/>
    <w:rsid w:val="00420F19"/>
    <w:rsid w:val="00420F8F"/>
    <w:rsid w:val="00421288"/>
    <w:rsid w:val="00421312"/>
    <w:rsid w:val="004216B3"/>
    <w:rsid w:val="00421DBA"/>
    <w:rsid w:val="00422169"/>
    <w:rsid w:val="00422551"/>
    <w:rsid w:val="00423077"/>
    <w:rsid w:val="00423099"/>
    <w:rsid w:val="0042319C"/>
    <w:rsid w:val="0042332D"/>
    <w:rsid w:val="004234AD"/>
    <w:rsid w:val="004239C4"/>
    <w:rsid w:val="00423A17"/>
    <w:rsid w:val="00423E86"/>
    <w:rsid w:val="004242FE"/>
    <w:rsid w:val="00424314"/>
    <w:rsid w:val="004243F2"/>
    <w:rsid w:val="00424573"/>
    <w:rsid w:val="00424D7F"/>
    <w:rsid w:val="00424F9F"/>
    <w:rsid w:val="004252AD"/>
    <w:rsid w:val="00425334"/>
    <w:rsid w:val="00425495"/>
    <w:rsid w:val="0042568A"/>
    <w:rsid w:val="00425A26"/>
    <w:rsid w:val="00425C49"/>
    <w:rsid w:val="00425E6F"/>
    <w:rsid w:val="0042604F"/>
    <w:rsid w:val="004260C4"/>
    <w:rsid w:val="004262F4"/>
    <w:rsid w:val="00426412"/>
    <w:rsid w:val="00426501"/>
    <w:rsid w:val="00426FD2"/>
    <w:rsid w:val="00427437"/>
    <w:rsid w:val="004278B1"/>
    <w:rsid w:val="00427946"/>
    <w:rsid w:val="00427B93"/>
    <w:rsid w:val="00427D30"/>
    <w:rsid w:val="00427E59"/>
    <w:rsid w:val="00427F77"/>
    <w:rsid w:val="004306B6"/>
    <w:rsid w:val="004309F4"/>
    <w:rsid w:val="00430B53"/>
    <w:rsid w:val="00430DC0"/>
    <w:rsid w:val="00430E86"/>
    <w:rsid w:val="00430EEC"/>
    <w:rsid w:val="004310C8"/>
    <w:rsid w:val="00431327"/>
    <w:rsid w:val="00431881"/>
    <w:rsid w:val="004319B4"/>
    <w:rsid w:val="00431E5C"/>
    <w:rsid w:val="004325F1"/>
    <w:rsid w:val="004327CD"/>
    <w:rsid w:val="00432F11"/>
    <w:rsid w:val="00433471"/>
    <w:rsid w:val="004338AF"/>
    <w:rsid w:val="004338D0"/>
    <w:rsid w:val="00433B49"/>
    <w:rsid w:val="0043421C"/>
    <w:rsid w:val="00434597"/>
    <w:rsid w:val="0043466B"/>
    <w:rsid w:val="00434685"/>
    <w:rsid w:val="00434AC8"/>
    <w:rsid w:val="00434CBC"/>
    <w:rsid w:val="00434E4E"/>
    <w:rsid w:val="00434E7A"/>
    <w:rsid w:val="00435025"/>
    <w:rsid w:val="00435530"/>
    <w:rsid w:val="00435661"/>
    <w:rsid w:val="0043582F"/>
    <w:rsid w:val="00435B13"/>
    <w:rsid w:val="00435BAA"/>
    <w:rsid w:val="00435F1D"/>
    <w:rsid w:val="00436159"/>
    <w:rsid w:val="0043657D"/>
    <w:rsid w:val="004366BA"/>
    <w:rsid w:val="00436781"/>
    <w:rsid w:val="00436A29"/>
    <w:rsid w:val="0043744B"/>
    <w:rsid w:val="0043770C"/>
    <w:rsid w:val="004377A6"/>
    <w:rsid w:val="00437897"/>
    <w:rsid w:val="00437DDC"/>
    <w:rsid w:val="00437EA3"/>
    <w:rsid w:val="0044073B"/>
    <w:rsid w:val="00440781"/>
    <w:rsid w:val="004407BA"/>
    <w:rsid w:val="00440C59"/>
    <w:rsid w:val="00440D40"/>
    <w:rsid w:val="00441439"/>
    <w:rsid w:val="00441A3A"/>
    <w:rsid w:val="00441AE7"/>
    <w:rsid w:val="00441E68"/>
    <w:rsid w:val="00441F4A"/>
    <w:rsid w:val="004421BE"/>
    <w:rsid w:val="00442387"/>
    <w:rsid w:val="004423EF"/>
    <w:rsid w:val="00442433"/>
    <w:rsid w:val="00442964"/>
    <w:rsid w:val="00442CD1"/>
    <w:rsid w:val="0044309E"/>
    <w:rsid w:val="0044345B"/>
    <w:rsid w:val="004434D0"/>
    <w:rsid w:val="00443559"/>
    <w:rsid w:val="00443D92"/>
    <w:rsid w:val="00443DAF"/>
    <w:rsid w:val="00443FEE"/>
    <w:rsid w:val="00444363"/>
    <w:rsid w:val="0044449C"/>
    <w:rsid w:val="00444670"/>
    <w:rsid w:val="00444BB8"/>
    <w:rsid w:val="00444C08"/>
    <w:rsid w:val="00444F14"/>
    <w:rsid w:val="00445367"/>
    <w:rsid w:val="00445399"/>
    <w:rsid w:val="004456ED"/>
    <w:rsid w:val="004458D9"/>
    <w:rsid w:val="004461AF"/>
    <w:rsid w:val="004461F2"/>
    <w:rsid w:val="0044630E"/>
    <w:rsid w:val="00446443"/>
    <w:rsid w:val="004466B0"/>
    <w:rsid w:val="00446ACF"/>
    <w:rsid w:val="00447081"/>
    <w:rsid w:val="004473D6"/>
    <w:rsid w:val="004478F1"/>
    <w:rsid w:val="00447995"/>
    <w:rsid w:val="00447DC4"/>
    <w:rsid w:val="004504FA"/>
    <w:rsid w:val="00450570"/>
    <w:rsid w:val="00450716"/>
    <w:rsid w:val="004511A0"/>
    <w:rsid w:val="004512DE"/>
    <w:rsid w:val="0045132E"/>
    <w:rsid w:val="004514C1"/>
    <w:rsid w:val="004514F2"/>
    <w:rsid w:val="00451644"/>
    <w:rsid w:val="00451930"/>
    <w:rsid w:val="004519FE"/>
    <w:rsid w:val="00451A51"/>
    <w:rsid w:val="00451B41"/>
    <w:rsid w:val="00451C1D"/>
    <w:rsid w:val="00451C4A"/>
    <w:rsid w:val="00451C8B"/>
    <w:rsid w:val="00451E76"/>
    <w:rsid w:val="00451F51"/>
    <w:rsid w:val="0045203F"/>
    <w:rsid w:val="0045212B"/>
    <w:rsid w:val="00452622"/>
    <w:rsid w:val="004526C4"/>
    <w:rsid w:val="00452D14"/>
    <w:rsid w:val="00452D73"/>
    <w:rsid w:val="00452E35"/>
    <w:rsid w:val="00453215"/>
    <w:rsid w:val="004532B2"/>
    <w:rsid w:val="0045348E"/>
    <w:rsid w:val="0045354A"/>
    <w:rsid w:val="00453993"/>
    <w:rsid w:val="004539AC"/>
    <w:rsid w:val="00453A14"/>
    <w:rsid w:val="0045422A"/>
    <w:rsid w:val="004544BF"/>
    <w:rsid w:val="00454A81"/>
    <w:rsid w:val="00454D19"/>
    <w:rsid w:val="004550D1"/>
    <w:rsid w:val="004559EF"/>
    <w:rsid w:val="00455D0E"/>
    <w:rsid w:val="00455F85"/>
    <w:rsid w:val="00455FD0"/>
    <w:rsid w:val="00456004"/>
    <w:rsid w:val="00456063"/>
    <w:rsid w:val="00456064"/>
    <w:rsid w:val="004560BA"/>
    <w:rsid w:val="004561BF"/>
    <w:rsid w:val="0045636E"/>
    <w:rsid w:val="004569D2"/>
    <w:rsid w:val="00456A2D"/>
    <w:rsid w:val="00456C9A"/>
    <w:rsid w:val="00457046"/>
    <w:rsid w:val="00457155"/>
    <w:rsid w:val="00457241"/>
    <w:rsid w:val="00457370"/>
    <w:rsid w:val="00457A07"/>
    <w:rsid w:val="00457ED6"/>
    <w:rsid w:val="004604F8"/>
    <w:rsid w:val="00460561"/>
    <w:rsid w:val="00460830"/>
    <w:rsid w:val="00460F4E"/>
    <w:rsid w:val="0046111A"/>
    <w:rsid w:val="00461203"/>
    <w:rsid w:val="004612B3"/>
    <w:rsid w:val="004618B7"/>
    <w:rsid w:val="0046191A"/>
    <w:rsid w:val="00461933"/>
    <w:rsid w:val="00461F61"/>
    <w:rsid w:val="00461FE4"/>
    <w:rsid w:val="00461FFF"/>
    <w:rsid w:val="00462083"/>
    <w:rsid w:val="00462136"/>
    <w:rsid w:val="004623A2"/>
    <w:rsid w:val="00462A0B"/>
    <w:rsid w:val="00462D3D"/>
    <w:rsid w:val="00462F68"/>
    <w:rsid w:val="0046359D"/>
    <w:rsid w:val="00463CAF"/>
    <w:rsid w:val="00463CB9"/>
    <w:rsid w:val="00463DD4"/>
    <w:rsid w:val="00464218"/>
    <w:rsid w:val="00464557"/>
    <w:rsid w:val="00464618"/>
    <w:rsid w:val="00464866"/>
    <w:rsid w:val="004648C5"/>
    <w:rsid w:val="00464DE7"/>
    <w:rsid w:val="00465079"/>
    <w:rsid w:val="00465235"/>
    <w:rsid w:val="00465439"/>
    <w:rsid w:val="004654FF"/>
    <w:rsid w:val="004657F3"/>
    <w:rsid w:val="00465912"/>
    <w:rsid w:val="004659CB"/>
    <w:rsid w:val="00465A19"/>
    <w:rsid w:val="00465B1B"/>
    <w:rsid w:val="00465E49"/>
    <w:rsid w:val="00465F85"/>
    <w:rsid w:val="004664DD"/>
    <w:rsid w:val="0046699A"/>
    <w:rsid w:val="00466B09"/>
    <w:rsid w:val="00466C58"/>
    <w:rsid w:val="0046768F"/>
    <w:rsid w:val="004677E0"/>
    <w:rsid w:val="00467903"/>
    <w:rsid w:val="00467A89"/>
    <w:rsid w:val="00467C6E"/>
    <w:rsid w:val="00467E5C"/>
    <w:rsid w:val="00467F33"/>
    <w:rsid w:val="0047032E"/>
    <w:rsid w:val="00470506"/>
    <w:rsid w:val="0047076A"/>
    <w:rsid w:val="00470826"/>
    <w:rsid w:val="00470A16"/>
    <w:rsid w:val="00470B7D"/>
    <w:rsid w:val="00470BAF"/>
    <w:rsid w:val="00470FC8"/>
    <w:rsid w:val="004715F7"/>
    <w:rsid w:val="00471AEE"/>
    <w:rsid w:val="00471B0A"/>
    <w:rsid w:val="00471B35"/>
    <w:rsid w:val="00471FE3"/>
    <w:rsid w:val="0047211B"/>
    <w:rsid w:val="00472357"/>
    <w:rsid w:val="00472701"/>
    <w:rsid w:val="00472F54"/>
    <w:rsid w:val="00472F98"/>
    <w:rsid w:val="00472FEE"/>
    <w:rsid w:val="004730F1"/>
    <w:rsid w:val="004732F3"/>
    <w:rsid w:val="00473352"/>
    <w:rsid w:val="0047388C"/>
    <w:rsid w:val="004739A2"/>
    <w:rsid w:val="00473C16"/>
    <w:rsid w:val="00474088"/>
    <w:rsid w:val="004742B0"/>
    <w:rsid w:val="0047453A"/>
    <w:rsid w:val="0047471B"/>
    <w:rsid w:val="00474848"/>
    <w:rsid w:val="00474AEE"/>
    <w:rsid w:val="0047592F"/>
    <w:rsid w:val="00475A52"/>
    <w:rsid w:val="0047641F"/>
    <w:rsid w:val="00476530"/>
    <w:rsid w:val="0047659F"/>
    <w:rsid w:val="0047664D"/>
    <w:rsid w:val="00476716"/>
    <w:rsid w:val="00476743"/>
    <w:rsid w:val="00476930"/>
    <w:rsid w:val="00476C3D"/>
    <w:rsid w:val="00476D3E"/>
    <w:rsid w:val="00476D51"/>
    <w:rsid w:val="00476FCF"/>
    <w:rsid w:val="0047740B"/>
    <w:rsid w:val="004776F9"/>
    <w:rsid w:val="0047796B"/>
    <w:rsid w:val="00477C76"/>
    <w:rsid w:val="004801BB"/>
    <w:rsid w:val="004804A9"/>
    <w:rsid w:val="004807EF"/>
    <w:rsid w:val="00480806"/>
    <w:rsid w:val="00480A63"/>
    <w:rsid w:val="00480BF4"/>
    <w:rsid w:val="00480EB9"/>
    <w:rsid w:val="00480F93"/>
    <w:rsid w:val="00481461"/>
    <w:rsid w:val="004815F5"/>
    <w:rsid w:val="004816FB"/>
    <w:rsid w:val="00481784"/>
    <w:rsid w:val="004819A0"/>
    <w:rsid w:val="00481B21"/>
    <w:rsid w:val="00481B35"/>
    <w:rsid w:val="00481E59"/>
    <w:rsid w:val="00482426"/>
    <w:rsid w:val="00482675"/>
    <w:rsid w:val="00482ADC"/>
    <w:rsid w:val="00482E53"/>
    <w:rsid w:val="004833B2"/>
    <w:rsid w:val="0048359C"/>
    <w:rsid w:val="00483C14"/>
    <w:rsid w:val="004844A9"/>
    <w:rsid w:val="004846A1"/>
    <w:rsid w:val="004846D3"/>
    <w:rsid w:val="00484FF9"/>
    <w:rsid w:val="004850DB"/>
    <w:rsid w:val="004851E7"/>
    <w:rsid w:val="004854FE"/>
    <w:rsid w:val="0048559C"/>
    <w:rsid w:val="004856B2"/>
    <w:rsid w:val="00485844"/>
    <w:rsid w:val="00485BEB"/>
    <w:rsid w:val="00485BFF"/>
    <w:rsid w:val="00485C6E"/>
    <w:rsid w:val="00485D5D"/>
    <w:rsid w:val="00486156"/>
    <w:rsid w:val="004861C2"/>
    <w:rsid w:val="004867EE"/>
    <w:rsid w:val="00486C46"/>
    <w:rsid w:val="00486E1D"/>
    <w:rsid w:val="00487301"/>
    <w:rsid w:val="00487746"/>
    <w:rsid w:val="00487C55"/>
    <w:rsid w:val="00487CBA"/>
    <w:rsid w:val="00487D0B"/>
    <w:rsid w:val="004908F9"/>
    <w:rsid w:val="00490A9D"/>
    <w:rsid w:val="00490BB6"/>
    <w:rsid w:val="0049165F"/>
    <w:rsid w:val="004917D3"/>
    <w:rsid w:val="0049216E"/>
    <w:rsid w:val="004921DD"/>
    <w:rsid w:val="00492419"/>
    <w:rsid w:val="00492E08"/>
    <w:rsid w:val="00493469"/>
    <w:rsid w:val="00493473"/>
    <w:rsid w:val="004934DE"/>
    <w:rsid w:val="004938FD"/>
    <w:rsid w:val="004939DF"/>
    <w:rsid w:val="00493E55"/>
    <w:rsid w:val="004940D8"/>
    <w:rsid w:val="00494421"/>
    <w:rsid w:val="004947CB"/>
    <w:rsid w:val="00494BCD"/>
    <w:rsid w:val="00494CCA"/>
    <w:rsid w:val="00494CE2"/>
    <w:rsid w:val="00494DF6"/>
    <w:rsid w:val="00495256"/>
    <w:rsid w:val="0049533B"/>
    <w:rsid w:val="004957CB"/>
    <w:rsid w:val="0049590A"/>
    <w:rsid w:val="0049594E"/>
    <w:rsid w:val="0049599B"/>
    <w:rsid w:val="00495C14"/>
    <w:rsid w:val="00495FEE"/>
    <w:rsid w:val="00496023"/>
    <w:rsid w:val="00496617"/>
    <w:rsid w:val="0049700E"/>
    <w:rsid w:val="004972B5"/>
    <w:rsid w:val="004972FE"/>
    <w:rsid w:val="00497681"/>
    <w:rsid w:val="0049776C"/>
    <w:rsid w:val="00497875"/>
    <w:rsid w:val="0049797F"/>
    <w:rsid w:val="00497A08"/>
    <w:rsid w:val="00497D05"/>
    <w:rsid w:val="00497D94"/>
    <w:rsid w:val="004A0059"/>
    <w:rsid w:val="004A010A"/>
    <w:rsid w:val="004A02A0"/>
    <w:rsid w:val="004A04FA"/>
    <w:rsid w:val="004A0722"/>
    <w:rsid w:val="004A0949"/>
    <w:rsid w:val="004A0E59"/>
    <w:rsid w:val="004A11C3"/>
    <w:rsid w:val="004A15AF"/>
    <w:rsid w:val="004A1737"/>
    <w:rsid w:val="004A19F8"/>
    <w:rsid w:val="004A1B21"/>
    <w:rsid w:val="004A1D20"/>
    <w:rsid w:val="004A1D71"/>
    <w:rsid w:val="004A1DA6"/>
    <w:rsid w:val="004A1E40"/>
    <w:rsid w:val="004A21CD"/>
    <w:rsid w:val="004A2677"/>
    <w:rsid w:val="004A293D"/>
    <w:rsid w:val="004A2B9E"/>
    <w:rsid w:val="004A2C59"/>
    <w:rsid w:val="004A3194"/>
    <w:rsid w:val="004A3423"/>
    <w:rsid w:val="004A3444"/>
    <w:rsid w:val="004A3596"/>
    <w:rsid w:val="004A3663"/>
    <w:rsid w:val="004A3730"/>
    <w:rsid w:val="004A37AE"/>
    <w:rsid w:val="004A3D1F"/>
    <w:rsid w:val="004A4C65"/>
    <w:rsid w:val="004A4F1A"/>
    <w:rsid w:val="004A4F7D"/>
    <w:rsid w:val="004A4FE5"/>
    <w:rsid w:val="004A528F"/>
    <w:rsid w:val="004A5337"/>
    <w:rsid w:val="004A59B7"/>
    <w:rsid w:val="004A5C3F"/>
    <w:rsid w:val="004A5E4C"/>
    <w:rsid w:val="004A680E"/>
    <w:rsid w:val="004A6B93"/>
    <w:rsid w:val="004A74B6"/>
    <w:rsid w:val="004A7540"/>
    <w:rsid w:val="004A767F"/>
    <w:rsid w:val="004A7AA4"/>
    <w:rsid w:val="004B0197"/>
    <w:rsid w:val="004B0413"/>
    <w:rsid w:val="004B1062"/>
    <w:rsid w:val="004B15B6"/>
    <w:rsid w:val="004B1A99"/>
    <w:rsid w:val="004B1FA3"/>
    <w:rsid w:val="004B20D2"/>
    <w:rsid w:val="004B22C8"/>
    <w:rsid w:val="004B24DE"/>
    <w:rsid w:val="004B2622"/>
    <w:rsid w:val="004B27E7"/>
    <w:rsid w:val="004B29B5"/>
    <w:rsid w:val="004B33FF"/>
    <w:rsid w:val="004B34FD"/>
    <w:rsid w:val="004B3658"/>
    <w:rsid w:val="004B3727"/>
    <w:rsid w:val="004B3FED"/>
    <w:rsid w:val="004B428A"/>
    <w:rsid w:val="004B4622"/>
    <w:rsid w:val="004B5393"/>
    <w:rsid w:val="004B54A5"/>
    <w:rsid w:val="004B54EF"/>
    <w:rsid w:val="004B5999"/>
    <w:rsid w:val="004B5B1A"/>
    <w:rsid w:val="004B5C72"/>
    <w:rsid w:val="004B6123"/>
    <w:rsid w:val="004B6640"/>
    <w:rsid w:val="004B6BCB"/>
    <w:rsid w:val="004B7223"/>
    <w:rsid w:val="004B72F8"/>
    <w:rsid w:val="004B78E6"/>
    <w:rsid w:val="004B78F1"/>
    <w:rsid w:val="004B7992"/>
    <w:rsid w:val="004B7B51"/>
    <w:rsid w:val="004C004E"/>
    <w:rsid w:val="004C01EF"/>
    <w:rsid w:val="004C0347"/>
    <w:rsid w:val="004C04C6"/>
    <w:rsid w:val="004C0800"/>
    <w:rsid w:val="004C0865"/>
    <w:rsid w:val="004C14CB"/>
    <w:rsid w:val="004C1551"/>
    <w:rsid w:val="004C16BF"/>
    <w:rsid w:val="004C1C2B"/>
    <w:rsid w:val="004C2371"/>
    <w:rsid w:val="004C2738"/>
    <w:rsid w:val="004C27E2"/>
    <w:rsid w:val="004C29CC"/>
    <w:rsid w:val="004C307C"/>
    <w:rsid w:val="004C348F"/>
    <w:rsid w:val="004C3873"/>
    <w:rsid w:val="004C3944"/>
    <w:rsid w:val="004C39E0"/>
    <w:rsid w:val="004C3D7B"/>
    <w:rsid w:val="004C3F22"/>
    <w:rsid w:val="004C4053"/>
    <w:rsid w:val="004C4182"/>
    <w:rsid w:val="004C41B9"/>
    <w:rsid w:val="004C42EB"/>
    <w:rsid w:val="004C43C5"/>
    <w:rsid w:val="004C462D"/>
    <w:rsid w:val="004C47F6"/>
    <w:rsid w:val="004C4914"/>
    <w:rsid w:val="004C4C30"/>
    <w:rsid w:val="004C4CD1"/>
    <w:rsid w:val="004C5B4E"/>
    <w:rsid w:val="004C5EAF"/>
    <w:rsid w:val="004C6060"/>
    <w:rsid w:val="004C611A"/>
    <w:rsid w:val="004C6157"/>
    <w:rsid w:val="004C62A4"/>
    <w:rsid w:val="004C6334"/>
    <w:rsid w:val="004C64FB"/>
    <w:rsid w:val="004C6998"/>
    <w:rsid w:val="004C69C5"/>
    <w:rsid w:val="004C6FB3"/>
    <w:rsid w:val="004C7347"/>
    <w:rsid w:val="004C7498"/>
    <w:rsid w:val="004C76C7"/>
    <w:rsid w:val="004C7E2B"/>
    <w:rsid w:val="004D0091"/>
    <w:rsid w:val="004D0A53"/>
    <w:rsid w:val="004D0ACE"/>
    <w:rsid w:val="004D0BE3"/>
    <w:rsid w:val="004D0D00"/>
    <w:rsid w:val="004D0F87"/>
    <w:rsid w:val="004D10E8"/>
    <w:rsid w:val="004D1878"/>
    <w:rsid w:val="004D1C98"/>
    <w:rsid w:val="004D1E5D"/>
    <w:rsid w:val="004D255C"/>
    <w:rsid w:val="004D27AA"/>
    <w:rsid w:val="004D27BD"/>
    <w:rsid w:val="004D27E8"/>
    <w:rsid w:val="004D2AEC"/>
    <w:rsid w:val="004D31ED"/>
    <w:rsid w:val="004D3371"/>
    <w:rsid w:val="004D354F"/>
    <w:rsid w:val="004D359F"/>
    <w:rsid w:val="004D398C"/>
    <w:rsid w:val="004D3AEC"/>
    <w:rsid w:val="004D3DC9"/>
    <w:rsid w:val="004D3FEA"/>
    <w:rsid w:val="004D452B"/>
    <w:rsid w:val="004D46BE"/>
    <w:rsid w:val="004D49E1"/>
    <w:rsid w:val="004D4B01"/>
    <w:rsid w:val="004D4E64"/>
    <w:rsid w:val="004D4EE1"/>
    <w:rsid w:val="004D5312"/>
    <w:rsid w:val="004D5382"/>
    <w:rsid w:val="004D53C7"/>
    <w:rsid w:val="004D568C"/>
    <w:rsid w:val="004D587E"/>
    <w:rsid w:val="004D5A3B"/>
    <w:rsid w:val="004D5AB0"/>
    <w:rsid w:val="004D61FA"/>
    <w:rsid w:val="004D648A"/>
    <w:rsid w:val="004D6D37"/>
    <w:rsid w:val="004D6FD6"/>
    <w:rsid w:val="004D7B09"/>
    <w:rsid w:val="004D7CA1"/>
    <w:rsid w:val="004D7E6C"/>
    <w:rsid w:val="004E0244"/>
    <w:rsid w:val="004E0253"/>
    <w:rsid w:val="004E0337"/>
    <w:rsid w:val="004E04E2"/>
    <w:rsid w:val="004E083A"/>
    <w:rsid w:val="004E08C4"/>
    <w:rsid w:val="004E0A04"/>
    <w:rsid w:val="004E0B29"/>
    <w:rsid w:val="004E1003"/>
    <w:rsid w:val="004E1048"/>
    <w:rsid w:val="004E12DA"/>
    <w:rsid w:val="004E139F"/>
    <w:rsid w:val="004E1E98"/>
    <w:rsid w:val="004E1EC8"/>
    <w:rsid w:val="004E2018"/>
    <w:rsid w:val="004E211F"/>
    <w:rsid w:val="004E21D8"/>
    <w:rsid w:val="004E2A3D"/>
    <w:rsid w:val="004E2B1E"/>
    <w:rsid w:val="004E2E6B"/>
    <w:rsid w:val="004E3BE0"/>
    <w:rsid w:val="004E3CC8"/>
    <w:rsid w:val="004E4993"/>
    <w:rsid w:val="004E49DE"/>
    <w:rsid w:val="004E4A5F"/>
    <w:rsid w:val="004E4AF0"/>
    <w:rsid w:val="004E5004"/>
    <w:rsid w:val="004E517C"/>
    <w:rsid w:val="004E572F"/>
    <w:rsid w:val="004E57C8"/>
    <w:rsid w:val="004E5937"/>
    <w:rsid w:val="004E5D7C"/>
    <w:rsid w:val="004E61AE"/>
    <w:rsid w:val="004E62FC"/>
    <w:rsid w:val="004E632A"/>
    <w:rsid w:val="004E673D"/>
    <w:rsid w:val="004E67FF"/>
    <w:rsid w:val="004E6BEA"/>
    <w:rsid w:val="004E6DE3"/>
    <w:rsid w:val="004E6EF0"/>
    <w:rsid w:val="004E7037"/>
    <w:rsid w:val="004E7044"/>
    <w:rsid w:val="004E7413"/>
    <w:rsid w:val="004E7760"/>
    <w:rsid w:val="004E779A"/>
    <w:rsid w:val="004E78DB"/>
    <w:rsid w:val="004E7BD2"/>
    <w:rsid w:val="004E7BFE"/>
    <w:rsid w:val="004E7EED"/>
    <w:rsid w:val="004F002E"/>
    <w:rsid w:val="004F01BA"/>
    <w:rsid w:val="004F0240"/>
    <w:rsid w:val="004F0254"/>
    <w:rsid w:val="004F037B"/>
    <w:rsid w:val="004F0576"/>
    <w:rsid w:val="004F0734"/>
    <w:rsid w:val="004F08F2"/>
    <w:rsid w:val="004F0B17"/>
    <w:rsid w:val="004F0CC6"/>
    <w:rsid w:val="004F10A4"/>
    <w:rsid w:val="004F11E7"/>
    <w:rsid w:val="004F16E7"/>
    <w:rsid w:val="004F2770"/>
    <w:rsid w:val="004F27E2"/>
    <w:rsid w:val="004F284F"/>
    <w:rsid w:val="004F2C11"/>
    <w:rsid w:val="004F2D49"/>
    <w:rsid w:val="004F2E09"/>
    <w:rsid w:val="004F2E3A"/>
    <w:rsid w:val="004F2FA1"/>
    <w:rsid w:val="004F37FB"/>
    <w:rsid w:val="004F3A82"/>
    <w:rsid w:val="004F489D"/>
    <w:rsid w:val="004F4A66"/>
    <w:rsid w:val="004F4BF0"/>
    <w:rsid w:val="004F53CB"/>
    <w:rsid w:val="004F5711"/>
    <w:rsid w:val="004F5C0C"/>
    <w:rsid w:val="004F5EB2"/>
    <w:rsid w:val="004F5F46"/>
    <w:rsid w:val="004F62EF"/>
    <w:rsid w:val="004F660C"/>
    <w:rsid w:val="004F6D15"/>
    <w:rsid w:val="004F6E26"/>
    <w:rsid w:val="004F6F65"/>
    <w:rsid w:val="004F7183"/>
    <w:rsid w:val="004F7378"/>
    <w:rsid w:val="004F7679"/>
    <w:rsid w:val="004F7816"/>
    <w:rsid w:val="004F7FFE"/>
    <w:rsid w:val="00500174"/>
    <w:rsid w:val="005003D2"/>
    <w:rsid w:val="00500817"/>
    <w:rsid w:val="005009ED"/>
    <w:rsid w:val="00500A1B"/>
    <w:rsid w:val="00500DA3"/>
    <w:rsid w:val="00500E85"/>
    <w:rsid w:val="00500FD0"/>
    <w:rsid w:val="00501116"/>
    <w:rsid w:val="00501E01"/>
    <w:rsid w:val="00501FE1"/>
    <w:rsid w:val="00502732"/>
    <w:rsid w:val="00502A7D"/>
    <w:rsid w:val="00502B7F"/>
    <w:rsid w:val="00502BCC"/>
    <w:rsid w:val="00502D67"/>
    <w:rsid w:val="00502F9C"/>
    <w:rsid w:val="0050324E"/>
    <w:rsid w:val="00503457"/>
    <w:rsid w:val="00503466"/>
    <w:rsid w:val="005034E9"/>
    <w:rsid w:val="0050377C"/>
    <w:rsid w:val="00503A42"/>
    <w:rsid w:val="00503F4E"/>
    <w:rsid w:val="00504261"/>
    <w:rsid w:val="00504466"/>
    <w:rsid w:val="005044FD"/>
    <w:rsid w:val="00504682"/>
    <w:rsid w:val="00504A19"/>
    <w:rsid w:val="00504F79"/>
    <w:rsid w:val="0050572A"/>
    <w:rsid w:val="00505A06"/>
    <w:rsid w:val="00505AF6"/>
    <w:rsid w:val="00505DF9"/>
    <w:rsid w:val="00506236"/>
    <w:rsid w:val="005064D9"/>
    <w:rsid w:val="005064FF"/>
    <w:rsid w:val="00506838"/>
    <w:rsid w:val="00506896"/>
    <w:rsid w:val="00506C6D"/>
    <w:rsid w:val="00506ED0"/>
    <w:rsid w:val="00507593"/>
    <w:rsid w:val="0050761F"/>
    <w:rsid w:val="00507A1F"/>
    <w:rsid w:val="00507F48"/>
    <w:rsid w:val="00507FA7"/>
    <w:rsid w:val="00507FC7"/>
    <w:rsid w:val="0051015E"/>
    <w:rsid w:val="005104BC"/>
    <w:rsid w:val="00510A0A"/>
    <w:rsid w:val="00511067"/>
    <w:rsid w:val="00511A14"/>
    <w:rsid w:val="00511D18"/>
    <w:rsid w:val="00511EDF"/>
    <w:rsid w:val="005124CF"/>
    <w:rsid w:val="005125D6"/>
    <w:rsid w:val="005128D8"/>
    <w:rsid w:val="00512BDE"/>
    <w:rsid w:val="00512DD6"/>
    <w:rsid w:val="00512E65"/>
    <w:rsid w:val="00512EFD"/>
    <w:rsid w:val="005131B6"/>
    <w:rsid w:val="00513585"/>
    <w:rsid w:val="005136AF"/>
    <w:rsid w:val="00513E69"/>
    <w:rsid w:val="00514153"/>
    <w:rsid w:val="00514A98"/>
    <w:rsid w:val="00514E03"/>
    <w:rsid w:val="005150DC"/>
    <w:rsid w:val="005150E3"/>
    <w:rsid w:val="005154D2"/>
    <w:rsid w:val="00515753"/>
    <w:rsid w:val="00515A0D"/>
    <w:rsid w:val="00516403"/>
    <w:rsid w:val="0051682B"/>
    <w:rsid w:val="00516C55"/>
    <w:rsid w:val="005174A3"/>
    <w:rsid w:val="00517999"/>
    <w:rsid w:val="0052029A"/>
    <w:rsid w:val="005203ED"/>
    <w:rsid w:val="0052046B"/>
    <w:rsid w:val="00520574"/>
    <w:rsid w:val="00520688"/>
    <w:rsid w:val="005206AB"/>
    <w:rsid w:val="00520DD4"/>
    <w:rsid w:val="00521188"/>
    <w:rsid w:val="005211E8"/>
    <w:rsid w:val="005213CA"/>
    <w:rsid w:val="00521447"/>
    <w:rsid w:val="00521B57"/>
    <w:rsid w:val="00521D02"/>
    <w:rsid w:val="0052230E"/>
    <w:rsid w:val="0052259D"/>
    <w:rsid w:val="0052288B"/>
    <w:rsid w:val="005229E2"/>
    <w:rsid w:val="00522D28"/>
    <w:rsid w:val="00522D69"/>
    <w:rsid w:val="00522E8D"/>
    <w:rsid w:val="00522E9E"/>
    <w:rsid w:val="00523102"/>
    <w:rsid w:val="00523435"/>
    <w:rsid w:val="005234C7"/>
    <w:rsid w:val="005235C0"/>
    <w:rsid w:val="00523CF6"/>
    <w:rsid w:val="00523E09"/>
    <w:rsid w:val="0052415C"/>
    <w:rsid w:val="0052424A"/>
    <w:rsid w:val="0052475B"/>
    <w:rsid w:val="00525449"/>
    <w:rsid w:val="0052560D"/>
    <w:rsid w:val="005256F8"/>
    <w:rsid w:val="0052588B"/>
    <w:rsid w:val="005259B5"/>
    <w:rsid w:val="00525D4C"/>
    <w:rsid w:val="00525F88"/>
    <w:rsid w:val="00526393"/>
    <w:rsid w:val="00526625"/>
    <w:rsid w:val="0052670F"/>
    <w:rsid w:val="00526E5B"/>
    <w:rsid w:val="00526FEF"/>
    <w:rsid w:val="0052727F"/>
    <w:rsid w:val="00527363"/>
    <w:rsid w:val="00527506"/>
    <w:rsid w:val="0052759B"/>
    <w:rsid w:val="0052793E"/>
    <w:rsid w:val="00527940"/>
    <w:rsid w:val="00527AD0"/>
    <w:rsid w:val="00527CB3"/>
    <w:rsid w:val="00530723"/>
    <w:rsid w:val="00530DD5"/>
    <w:rsid w:val="00531B52"/>
    <w:rsid w:val="00531BBD"/>
    <w:rsid w:val="00531DF0"/>
    <w:rsid w:val="00532451"/>
    <w:rsid w:val="005326E7"/>
    <w:rsid w:val="0053271B"/>
    <w:rsid w:val="005328B9"/>
    <w:rsid w:val="005329DB"/>
    <w:rsid w:val="00532C83"/>
    <w:rsid w:val="00532E05"/>
    <w:rsid w:val="00532E25"/>
    <w:rsid w:val="00533130"/>
    <w:rsid w:val="00533382"/>
    <w:rsid w:val="00533F9E"/>
    <w:rsid w:val="00533FD9"/>
    <w:rsid w:val="005344BB"/>
    <w:rsid w:val="00534D85"/>
    <w:rsid w:val="00534F47"/>
    <w:rsid w:val="00535FC3"/>
    <w:rsid w:val="00535FC8"/>
    <w:rsid w:val="0053603B"/>
    <w:rsid w:val="005360EE"/>
    <w:rsid w:val="00536301"/>
    <w:rsid w:val="005363A7"/>
    <w:rsid w:val="005367BB"/>
    <w:rsid w:val="00536A6B"/>
    <w:rsid w:val="0053703D"/>
    <w:rsid w:val="00537269"/>
    <w:rsid w:val="00537E4C"/>
    <w:rsid w:val="00537E6F"/>
    <w:rsid w:val="00537EC3"/>
    <w:rsid w:val="00537F33"/>
    <w:rsid w:val="005402E3"/>
    <w:rsid w:val="0054077A"/>
    <w:rsid w:val="00540871"/>
    <w:rsid w:val="005409BE"/>
    <w:rsid w:val="00540A47"/>
    <w:rsid w:val="00540D48"/>
    <w:rsid w:val="0054125A"/>
    <w:rsid w:val="00541B5E"/>
    <w:rsid w:val="005420A2"/>
    <w:rsid w:val="00542749"/>
    <w:rsid w:val="00542AB5"/>
    <w:rsid w:val="00542C07"/>
    <w:rsid w:val="00542C4A"/>
    <w:rsid w:val="00542C4F"/>
    <w:rsid w:val="00542FF2"/>
    <w:rsid w:val="005438A2"/>
    <w:rsid w:val="005439ED"/>
    <w:rsid w:val="00543C9B"/>
    <w:rsid w:val="00543DE5"/>
    <w:rsid w:val="00544824"/>
    <w:rsid w:val="00544E64"/>
    <w:rsid w:val="005455DE"/>
    <w:rsid w:val="0054569F"/>
    <w:rsid w:val="00545765"/>
    <w:rsid w:val="0054585B"/>
    <w:rsid w:val="005458C4"/>
    <w:rsid w:val="005460BA"/>
    <w:rsid w:val="005474D8"/>
    <w:rsid w:val="0054757A"/>
    <w:rsid w:val="005479CA"/>
    <w:rsid w:val="00547AD8"/>
    <w:rsid w:val="005509FF"/>
    <w:rsid w:val="00550DB9"/>
    <w:rsid w:val="00550E7A"/>
    <w:rsid w:val="005512EE"/>
    <w:rsid w:val="005517D0"/>
    <w:rsid w:val="005520E9"/>
    <w:rsid w:val="00552272"/>
    <w:rsid w:val="00552312"/>
    <w:rsid w:val="0055232E"/>
    <w:rsid w:val="005523B0"/>
    <w:rsid w:val="00552618"/>
    <w:rsid w:val="00552708"/>
    <w:rsid w:val="005529A3"/>
    <w:rsid w:val="00552AC5"/>
    <w:rsid w:val="00552BD0"/>
    <w:rsid w:val="00553061"/>
    <w:rsid w:val="0055319B"/>
    <w:rsid w:val="00553210"/>
    <w:rsid w:val="00553749"/>
    <w:rsid w:val="00553779"/>
    <w:rsid w:val="0055395D"/>
    <w:rsid w:val="00553AA8"/>
    <w:rsid w:val="00553E31"/>
    <w:rsid w:val="00553FA2"/>
    <w:rsid w:val="00553FDD"/>
    <w:rsid w:val="005546B4"/>
    <w:rsid w:val="00554953"/>
    <w:rsid w:val="00554B29"/>
    <w:rsid w:val="00555803"/>
    <w:rsid w:val="005559ED"/>
    <w:rsid w:val="00555A26"/>
    <w:rsid w:val="00555B81"/>
    <w:rsid w:val="00555D88"/>
    <w:rsid w:val="00555F6B"/>
    <w:rsid w:val="00556734"/>
    <w:rsid w:val="00556812"/>
    <w:rsid w:val="00556847"/>
    <w:rsid w:val="00556A72"/>
    <w:rsid w:val="005570BB"/>
    <w:rsid w:val="0055763F"/>
    <w:rsid w:val="0056049A"/>
    <w:rsid w:val="005605B1"/>
    <w:rsid w:val="00560EEF"/>
    <w:rsid w:val="0056103A"/>
    <w:rsid w:val="005610CA"/>
    <w:rsid w:val="005612B2"/>
    <w:rsid w:val="00562739"/>
    <w:rsid w:val="0056279A"/>
    <w:rsid w:val="00562BC8"/>
    <w:rsid w:val="005630DD"/>
    <w:rsid w:val="005631DD"/>
    <w:rsid w:val="005637FE"/>
    <w:rsid w:val="005638B4"/>
    <w:rsid w:val="00563B8E"/>
    <w:rsid w:val="00563C2C"/>
    <w:rsid w:val="00563E4C"/>
    <w:rsid w:val="00563F3E"/>
    <w:rsid w:val="0056428F"/>
    <w:rsid w:val="0056454B"/>
    <w:rsid w:val="00564A11"/>
    <w:rsid w:val="00564BE4"/>
    <w:rsid w:val="00564F02"/>
    <w:rsid w:val="00565022"/>
    <w:rsid w:val="00565099"/>
    <w:rsid w:val="005650B8"/>
    <w:rsid w:val="005652E6"/>
    <w:rsid w:val="00565517"/>
    <w:rsid w:val="0056556E"/>
    <w:rsid w:val="0056559D"/>
    <w:rsid w:val="0056581A"/>
    <w:rsid w:val="005659C5"/>
    <w:rsid w:val="00565BBA"/>
    <w:rsid w:val="00565DCF"/>
    <w:rsid w:val="005666A4"/>
    <w:rsid w:val="005667E8"/>
    <w:rsid w:val="00566874"/>
    <w:rsid w:val="00566A44"/>
    <w:rsid w:val="00566A7D"/>
    <w:rsid w:val="00566EBC"/>
    <w:rsid w:val="005671A8"/>
    <w:rsid w:val="00567280"/>
    <w:rsid w:val="0056793F"/>
    <w:rsid w:val="0056795F"/>
    <w:rsid w:val="00567BCE"/>
    <w:rsid w:val="00567C12"/>
    <w:rsid w:val="00567CEB"/>
    <w:rsid w:val="00567FBE"/>
    <w:rsid w:val="00570913"/>
    <w:rsid w:val="00570CE3"/>
    <w:rsid w:val="00571332"/>
    <w:rsid w:val="00571A7F"/>
    <w:rsid w:val="00571D89"/>
    <w:rsid w:val="00571D97"/>
    <w:rsid w:val="00571E7E"/>
    <w:rsid w:val="00571F87"/>
    <w:rsid w:val="00571FF8"/>
    <w:rsid w:val="0057224B"/>
    <w:rsid w:val="00572272"/>
    <w:rsid w:val="00572437"/>
    <w:rsid w:val="00572497"/>
    <w:rsid w:val="005726F6"/>
    <w:rsid w:val="00572BC7"/>
    <w:rsid w:val="00572BF6"/>
    <w:rsid w:val="00572E18"/>
    <w:rsid w:val="00572E8D"/>
    <w:rsid w:val="00573052"/>
    <w:rsid w:val="005730DB"/>
    <w:rsid w:val="00573153"/>
    <w:rsid w:val="0057324B"/>
    <w:rsid w:val="00573447"/>
    <w:rsid w:val="00573A60"/>
    <w:rsid w:val="00573A96"/>
    <w:rsid w:val="00573C1F"/>
    <w:rsid w:val="00573C2B"/>
    <w:rsid w:val="00573DFF"/>
    <w:rsid w:val="0057425E"/>
    <w:rsid w:val="00574301"/>
    <w:rsid w:val="0057486F"/>
    <w:rsid w:val="00574A21"/>
    <w:rsid w:val="005753BD"/>
    <w:rsid w:val="00575551"/>
    <w:rsid w:val="00575693"/>
    <w:rsid w:val="00575703"/>
    <w:rsid w:val="0057587D"/>
    <w:rsid w:val="00575993"/>
    <w:rsid w:val="00575BC5"/>
    <w:rsid w:val="00575C3C"/>
    <w:rsid w:val="00575CF9"/>
    <w:rsid w:val="00575E23"/>
    <w:rsid w:val="00576004"/>
    <w:rsid w:val="00576125"/>
    <w:rsid w:val="00576241"/>
    <w:rsid w:val="0057636C"/>
    <w:rsid w:val="005765C1"/>
    <w:rsid w:val="0057672C"/>
    <w:rsid w:val="005770AA"/>
    <w:rsid w:val="005804D0"/>
    <w:rsid w:val="00580647"/>
    <w:rsid w:val="005806EE"/>
    <w:rsid w:val="005809FB"/>
    <w:rsid w:val="0058109D"/>
    <w:rsid w:val="005810F1"/>
    <w:rsid w:val="0058123B"/>
    <w:rsid w:val="005816D0"/>
    <w:rsid w:val="00581BC1"/>
    <w:rsid w:val="00581C3E"/>
    <w:rsid w:val="00581E18"/>
    <w:rsid w:val="0058223D"/>
    <w:rsid w:val="00582875"/>
    <w:rsid w:val="005829B2"/>
    <w:rsid w:val="00582A3A"/>
    <w:rsid w:val="00582E30"/>
    <w:rsid w:val="00582F45"/>
    <w:rsid w:val="0058346A"/>
    <w:rsid w:val="005836A8"/>
    <w:rsid w:val="00583B7B"/>
    <w:rsid w:val="00584365"/>
    <w:rsid w:val="0058460D"/>
    <w:rsid w:val="00584657"/>
    <w:rsid w:val="0058489F"/>
    <w:rsid w:val="005848F3"/>
    <w:rsid w:val="00584AF6"/>
    <w:rsid w:val="00584B39"/>
    <w:rsid w:val="00584D48"/>
    <w:rsid w:val="00584DBD"/>
    <w:rsid w:val="00585089"/>
    <w:rsid w:val="005851BC"/>
    <w:rsid w:val="00585ACC"/>
    <w:rsid w:val="00585BA2"/>
    <w:rsid w:val="00585D15"/>
    <w:rsid w:val="00586025"/>
    <w:rsid w:val="0058606B"/>
    <w:rsid w:val="00586288"/>
    <w:rsid w:val="005864FB"/>
    <w:rsid w:val="0058677F"/>
    <w:rsid w:val="005869CB"/>
    <w:rsid w:val="0058708B"/>
    <w:rsid w:val="005871A6"/>
    <w:rsid w:val="005873C9"/>
    <w:rsid w:val="00587C59"/>
    <w:rsid w:val="00587E11"/>
    <w:rsid w:val="00587F6E"/>
    <w:rsid w:val="0059064B"/>
    <w:rsid w:val="00590FAF"/>
    <w:rsid w:val="005912C7"/>
    <w:rsid w:val="00591370"/>
    <w:rsid w:val="005913D0"/>
    <w:rsid w:val="00591457"/>
    <w:rsid w:val="0059154E"/>
    <w:rsid w:val="00591924"/>
    <w:rsid w:val="00591A2E"/>
    <w:rsid w:val="00591F21"/>
    <w:rsid w:val="00591FA7"/>
    <w:rsid w:val="0059286F"/>
    <w:rsid w:val="00592A2D"/>
    <w:rsid w:val="00592B85"/>
    <w:rsid w:val="00592D09"/>
    <w:rsid w:val="00592D0D"/>
    <w:rsid w:val="00592E0D"/>
    <w:rsid w:val="00593001"/>
    <w:rsid w:val="00593038"/>
    <w:rsid w:val="0059308F"/>
    <w:rsid w:val="005934B8"/>
    <w:rsid w:val="005935DA"/>
    <w:rsid w:val="005936BD"/>
    <w:rsid w:val="00593717"/>
    <w:rsid w:val="0059384C"/>
    <w:rsid w:val="00593F99"/>
    <w:rsid w:val="0059420C"/>
    <w:rsid w:val="0059444F"/>
    <w:rsid w:val="005945DE"/>
    <w:rsid w:val="00594852"/>
    <w:rsid w:val="00595247"/>
    <w:rsid w:val="0059527B"/>
    <w:rsid w:val="00595466"/>
    <w:rsid w:val="005956FB"/>
    <w:rsid w:val="00595717"/>
    <w:rsid w:val="005958C6"/>
    <w:rsid w:val="00595A18"/>
    <w:rsid w:val="00595BD8"/>
    <w:rsid w:val="00595E92"/>
    <w:rsid w:val="00595F46"/>
    <w:rsid w:val="00596B28"/>
    <w:rsid w:val="00597091"/>
    <w:rsid w:val="005971FF"/>
    <w:rsid w:val="005972AC"/>
    <w:rsid w:val="005973AB"/>
    <w:rsid w:val="00597442"/>
    <w:rsid w:val="0059787D"/>
    <w:rsid w:val="00597B9D"/>
    <w:rsid w:val="00597F1E"/>
    <w:rsid w:val="005A05A2"/>
    <w:rsid w:val="005A0A21"/>
    <w:rsid w:val="005A140B"/>
    <w:rsid w:val="005A1498"/>
    <w:rsid w:val="005A14AF"/>
    <w:rsid w:val="005A1802"/>
    <w:rsid w:val="005A1B05"/>
    <w:rsid w:val="005A200F"/>
    <w:rsid w:val="005A2467"/>
    <w:rsid w:val="005A24AA"/>
    <w:rsid w:val="005A262D"/>
    <w:rsid w:val="005A2852"/>
    <w:rsid w:val="005A2938"/>
    <w:rsid w:val="005A2A5B"/>
    <w:rsid w:val="005A2AD4"/>
    <w:rsid w:val="005A3269"/>
    <w:rsid w:val="005A3323"/>
    <w:rsid w:val="005A3361"/>
    <w:rsid w:val="005A34FA"/>
    <w:rsid w:val="005A3EDF"/>
    <w:rsid w:val="005A487B"/>
    <w:rsid w:val="005A4C40"/>
    <w:rsid w:val="005A4D2E"/>
    <w:rsid w:val="005A5176"/>
    <w:rsid w:val="005A572C"/>
    <w:rsid w:val="005A5DB4"/>
    <w:rsid w:val="005A615B"/>
    <w:rsid w:val="005A62FA"/>
    <w:rsid w:val="005A6375"/>
    <w:rsid w:val="005A63EA"/>
    <w:rsid w:val="005A65C5"/>
    <w:rsid w:val="005A6719"/>
    <w:rsid w:val="005A6B32"/>
    <w:rsid w:val="005A6BA5"/>
    <w:rsid w:val="005A6F45"/>
    <w:rsid w:val="005A740C"/>
    <w:rsid w:val="005A7781"/>
    <w:rsid w:val="005A77CC"/>
    <w:rsid w:val="005A7980"/>
    <w:rsid w:val="005A7AE2"/>
    <w:rsid w:val="005A7C47"/>
    <w:rsid w:val="005A7F91"/>
    <w:rsid w:val="005B04BE"/>
    <w:rsid w:val="005B0673"/>
    <w:rsid w:val="005B086C"/>
    <w:rsid w:val="005B0A14"/>
    <w:rsid w:val="005B0B8D"/>
    <w:rsid w:val="005B0C09"/>
    <w:rsid w:val="005B0C90"/>
    <w:rsid w:val="005B0ED2"/>
    <w:rsid w:val="005B103F"/>
    <w:rsid w:val="005B1277"/>
    <w:rsid w:val="005B14E4"/>
    <w:rsid w:val="005B151A"/>
    <w:rsid w:val="005B1534"/>
    <w:rsid w:val="005B1C91"/>
    <w:rsid w:val="005B1D95"/>
    <w:rsid w:val="005B1F19"/>
    <w:rsid w:val="005B22D1"/>
    <w:rsid w:val="005B2435"/>
    <w:rsid w:val="005B2543"/>
    <w:rsid w:val="005B28E1"/>
    <w:rsid w:val="005B29E1"/>
    <w:rsid w:val="005B2A44"/>
    <w:rsid w:val="005B2BCE"/>
    <w:rsid w:val="005B2DDE"/>
    <w:rsid w:val="005B2FFE"/>
    <w:rsid w:val="005B31C7"/>
    <w:rsid w:val="005B3325"/>
    <w:rsid w:val="005B374B"/>
    <w:rsid w:val="005B3815"/>
    <w:rsid w:val="005B3982"/>
    <w:rsid w:val="005B4023"/>
    <w:rsid w:val="005B4585"/>
    <w:rsid w:val="005B4868"/>
    <w:rsid w:val="005B48F7"/>
    <w:rsid w:val="005B4CDE"/>
    <w:rsid w:val="005B5252"/>
    <w:rsid w:val="005B5949"/>
    <w:rsid w:val="005B5961"/>
    <w:rsid w:val="005B5DBC"/>
    <w:rsid w:val="005B6411"/>
    <w:rsid w:val="005B6585"/>
    <w:rsid w:val="005B6F19"/>
    <w:rsid w:val="005B6F1F"/>
    <w:rsid w:val="005C00A8"/>
    <w:rsid w:val="005C02AC"/>
    <w:rsid w:val="005C0369"/>
    <w:rsid w:val="005C0453"/>
    <w:rsid w:val="005C06F0"/>
    <w:rsid w:val="005C0829"/>
    <w:rsid w:val="005C0E7A"/>
    <w:rsid w:val="005C0EB9"/>
    <w:rsid w:val="005C10C2"/>
    <w:rsid w:val="005C119E"/>
    <w:rsid w:val="005C17CE"/>
    <w:rsid w:val="005C1A95"/>
    <w:rsid w:val="005C2403"/>
    <w:rsid w:val="005C24A3"/>
    <w:rsid w:val="005C26A9"/>
    <w:rsid w:val="005C276A"/>
    <w:rsid w:val="005C27C0"/>
    <w:rsid w:val="005C288E"/>
    <w:rsid w:val="005C2A53"/>
    <w:rsid w:val="005C2A6F"/>
    <w:rsid w:val="005C2BF7"/>
    <w:rsid w:val="005C2DD0"/>
    <w:rsid w:val="005C2F66"/>
    <w:rsid w:val="005C320C"/>
    <w:rsid w:val="005C3521"/>
    <w:rsid w:val="005C3DB6"/>
    <w:rsid w:val="005C3DC3"/>
    <w:rsid w:val="005C459F"/>
    <w:rsid w:val="005C45EB"/>
    <w:rsid w:val="005C48EF"/>
    <w:rsid w:val="005C4B09"/>
    <w:rsid w:val="005C58F7"/>
    <w:rsid w:val="005C59FE"/>
    <w:rsid w:val="005C5D45"/>
    <w:rsid w:val="005C612C"/>
    <w:rsid w:val="005C61B3"/>
    <w:rsid w:val="005C65FC"/>
    <w:rsid w:val="005C6A66"/>
    <w:rsid w:val="005C6D87"/>
    <w:rsid w:val="005C7C28"/>
    <w:rsid w:val="005C7F51"/>
    <w:rsid w:val="005D04E4"/>
    <w:rsid w:val="005D07B8"/>
    <w:rsid w:val="005D0A6C"/>
    <w:rsid w:val="005D0EAD"/>
    <w:rsid w:val="005D14D7"/>
    <w:rsid w:val="005D19EB"/>
    <w:rsid w:val="005D1C19"/>
    <w:rsid w:val="005D1D13"/>
    <w:rsid w:val="005D2A1C"/>
    <w:rsid w:val="005D2F54"/>
    <w:rsid w:val="005D2F8D"/>
    <w:rsid w:val="005D3557"/>
    <w:rsid w:val="005D3A68"/>
    <w:rsid w:val="005D3D6A"/>
    <w:rsid w:val="005D45AD"/>
    <w:rsid w:val="005D46AE"/>
    <w:rsid w:val="005D4765"/>
    <w:rsid w:val="005D4C96"/>
    <w:rsid w:val="005D50B2"/>
    <w:rsid w:val="005D579E"/>
    <w:rsid w:val="005D5848"/>
    <w:rsid w:val="005D638A"/>
    <w:rsid w:val="005D6479"/>
    <w:rsid w:val="005D6504"/>
    <w:rsid w:val="005D6A1D"/>
    <w:rsid w:val="005D70AF"/>
    <w:rsid w:val="005D7207"/>
    <w:rsid w:val="005D720D"/>
    <w:rsid w:val="005D7345"/>
    <w:rsid w:val="005D7AA1"/>
    <w:rsid w:val="005D7BB0"/>
    <w:rsid w:val="005D7E6F"/>
    <w:rsid w:val="005D7E97"/>
    <w:rsid w:val="005E02F4"/>
    <w:rsid w:val="005E0481"/>
    <w:rsid w:val="005E0576"/>
    <w:rsid w:val="005E0A28"/>
    <w:rsid w:val="005E0A66"/>
    <w:rsid w:val="005E0B26"/>
    <w:rsid w:val="005E0B7F"/>
    <w:rsid w:val="005E0F32"/>
    <w:rsid w:val="005E0F86"/>
    <w:rsid w:val="005E10E6"/>
    <w:rsid w:val="005E1553"/>
    <w:rsid w:val="005E17AC"/>
    <w:rsid w:val="005E1FE9"/>
    <w:rsid w:val="005E2284"/>
    <w:rsid w:val="005E234F"/>
    <w:rsid w:val="005E271A"/>
    <w:rsid w:val="005E31AB"/>
    <w:rsid w:val="005E3256"/>
    <w:rsid w:val="005E3488"/>
    <w:rsid w:val="005E3772"/>
    <w:rsid w:val="005E388D"/>
    <w:rsid w:val="005E3CBF"/>
    <w:rsid w:val="005E3D32"/>
    <w:rsid w:val="005E3F3D"/>
    <w:rsid w:val="005E3FD6"/>
    <w:rsid w:val="005E401C"/>
    <w:rsid w:val="005E4336"/>
    <w:rsid w:val="005E44FA"/>
    <w:rsid w:val="005E4678"/>
    <w:rsid w:val="005E50DE"/>
    <w:rsid w:val="005E5590"/>
    <w:rsid w:val="005E5BD5"/>
    <w:rsid w:val="005E6229"/>
    <w:rsid w:val="005E6A6D"/>
    <w:rsid w:val="005E6A90"/>
    <w:rsid w:val="005E6E25"/>
    <w:rsid w:val="005E6FB9"/>
    <w:rsid w:val="005E703A"/>
    <w:rsid w:val="005E7395"/>
    <w:rsid w:val="005E7468"/>
    <w:rsid w:val="005E78FA"/>
    <w:rsid w:val="005E7A3B"/>
    <w:rsid w:val="005E7D76"/>
    <w:rsid w:val="005F01A7"/>
    <w:rsid w:val="005F051E"/>
    <w:rsid w:val="005F07F7"/>
    <w:rsid w:val="005F0858"/>
    <w:rsid w:val="005F150D"/>
    <w:rsid w:val="005F1557"/>
    <w:rsid w:val="005F1BBD"/>
    <w:rsid w:val="005F243B"/>
    <w:rsid w:val="005F24F6"/>
    <w:rsid w:val="005F2748"/>
    <w:rsid w:val="005F27EA"/>
    <w:rsid w:val="005F2BEA"/>
    <w:rsid w:val="005F2D02"/>
    <w:rsid w:val="005F2EDB"/>
    <w:rsid w:val="005F31D1"/>
    <w:rsid w:val="005F31E8"/>
    <w:rsid w:val="005F3346"/>
    <w:rsid w:val="005F3692"/>
    <w:rsid w:val="005F3CAF"/>
    <w:rsid w:val="005F411D"/>
    <w:rsid w:val="005F461D"/>
    <w:rsid w:val="005F488D"/>
    <w:rsid w:val="005F4DF5"/>
    <w:rsid w:val="005F4E3E"/>
    <w:rsid w:val="005F5288"/>
    <w:rsid w:val="005F534F"/>
    <w:rsid w:val="005F55D1"/>
    <w:rsid w:val="005F5779"/>
    <w:rsid w:val="005F58E2"/>
    <w:rsid w:val="005F614D"/>
    <w:rsid w:val="005F6493"/>
    <w:rsid w:val="005F6677"/>
    <w:rsid w:val="005F6857"/>
    <w:rsid w:val="005F6D03"/>
    <w:rsid w:val="005F6FF4"/>
    <w:rsid w:val="005F739A"/>
    <w:rsid w:val="005F75F5"/>
    <w:rsid w:val="005F76BD"/>
    <w:rsid w:val="005F7B3B"/>
    <w:rsid w:val="005F7BC1"/>
    <w:rsid w:val="005F7E97"/>
    <w:rsid w:val="0060016B"/>
    <w:rsid w:val="006001E1"/>
    <w:rsid w:val="006003E9"/>
    <w:rsid w:val="00600622"/>
    <w:rsid w:val="006013EA"/>
    <w:rsid w:val="00601678"/>
    <w:rsid w:val="00601950"/>
    <w:rsid w:val="00601ABC"/>
    <w:rsid w:val="00601D76"/>
    <w:rsid w:val="00601F77"/>
    <w:rsid w:val="006023F1"/>
    <w:rsid w:val="00602B4D"/>
    <w:rsid w:val="00602F18"/>
    <w:rsid w:val="00602F35"/>
    <w:rsid w:val="00603456"/>
    <w:rsid w:val="00603537"/>
    <w:rsid w:val="006038CD"/>
    <w:rsid w:val="00603D91"/>
    <w:rsid w:val="00603F40"/>
    <w:rsid w:val="006041DA"/>
    <w:rsid w:val="006045D7"/>
    <w:rsid w:val="0060478A"/>
    <w:rsid w:val="006048F8"/>
    <w:rsid w:val="00604BBA"/>
    <w:rsid w:val="00604C5B"/>
    <w:rsid w:val="00604DD9"/>
    <w:rsid w:val="00605202"/>
    <w:rsid w:val="006053F6"/>
    <w:rsid w:val="00605590"/>
    <w:rsid w:val="0060595C"/>
    <w:rsid w:val="00605C17"/>
    <w:rsid w:val="00605E5A"/>
    <w:rsid w:val="00606473"/>
    <w:rsid w:val="0060648E"/>
    <w:rsid w:val="0060684B"/>
    <w:rsid w:val="006068CB"/>
    <w:rsid w:val="00606FEF"/>
    <w:rsid w:val="0060705B"/>
    <w:rsid w:val="006071DF"/>
    <w:rsid w:val="006071EC"/>
    <w:rsid w:val="006077F5"/>
    <w:rsid w:val="00607D1D"/>
    <w:rsid w:val="0061045E"/>
    <w:rsid w:val="0061070C"/>
    <w:rsid w:val="0061075D"/>
    <w:rsid w:val="00610887"/>
    <w:rsid w:val="006108B7"/>
    <w:rsid w:val="00610AA4"/>
    <w:rsid w:val="00610B51"/>
    <w:rsid w:val="00610C42"/>
    <w:rsid w:val="00610F7E"/>
    <w:rsid w:val="00610FCF"/>
    <w:rsid w:val="0061112B"/>
    <w:rsid w:val="0061153B"/>
    <w:rsid w:val="006117D4"/>
    <w:rsid w:val="006118BA"/>
    <w:rsid w:val="00611A8E"/>
    <w:rsid w:val="00611CA9"/>
    <w:rsid w:val="00611ED1"/>
    <w:rsid w:val="00612DE8"/>
    <w:rsid w:val="00612E92"/>
    <w:rsid w:val="00613106"/>
    <w:rsid w:val="00613673"/>
    <w:rsid w:val="006137B9"/>
    <w:rsid w:val="00613A8C"/>
    <w:rsid w:val="00613AB5"/>
    <w:rsid w:val="00614A7F"/>
    <w:rsid w:val="00614B5F"/>
    <w:rsid w:val="00614CF0"/>
    <w:rsid w:val="006150F8"/>
    <w:rsid w:val="006151E6"/>
    <w:rsid w:val="006153BF"/>
    <w:rsid w:val="00615EB7"/>
    <w:rsid w:val="00616067"/>
    <w:rsid w:val="006160C5"/>
    <w:rsid w:val="00616190"/>
    <w:rsid w:val="006163B7"/>
    <w:rsid w:val="006163F7"/>
    <w:rsid w:val="00616671"/>
    <w:rsid w:val="00616942"/>
    <w:rsid w:val="0061695B"/>
    <w:rsid w:val="00616AA3"/>
    <w:rsid w:val="00616AE5"/>
    <w:rsid w:val="00616B2C"/>
    <w:rsid w:val="0061738E"/>
    <w:rsid w:val="006176C1"/>
    <w:rsid w:val="006178DD"/>
    <w:rsid w:val="00617A17"/>
    <w:rsid w:val="00617F0B"/>
    <w:rsid w:val="00620196"/>
    <w:rsid w:val="00620409"/>
    <w:rsid w:val="00620446"/>
    <w:rsid w:val="0062048F"/>
    <w:rsid w:val="006205B3"/>
    <w:rsid w:val="006206DA"/>
    <w:rsid w:val="00621188"/>
    <w:rsid w:val="0062165A"/>
    <w:rsid w:val="00621ABB"/>
    <w:rsid w:val="00621C8C"/>
    <w:rsid w:val="00621CC3"/>
    <w:rsid w:val="00622127"/>
    <w:rsid w:val="0062220E"/>
    <w:rsid w:val="00622440"/>
    <w:rsid w:val="00622A13"/>
    <w:rsid w:val="00622BA4"/>
    <w:rsid w:val="00622C6D"/>
    <w:rsid w:val="00623197"/>
    <w:rsid w:val="006231D1"/>
    <w:rsid w:val="006238C9"/>
    <w:rsid w:val="00623AE2"/>
    <w:rsid w:val="00623E3B"/>
    <w:rsid w:val="006240CB"/>
    <w:rsid w:val="00624380"/>
    <w:rsid w:val="00624B34"/>
    <w:rsid w:val="00625A70"/>
    <w:rsid w:val="00626000"/>
    <w:rsid w:val="006261C0"/>
    <w:rsid w:val="0062656C"/>
    <w:rsid w:val="00626895"/>
    <w:rsid w:val="00626B0A"/>
    <w:rsid w:val="00626B3C"/>
    <w:rsid w:val="00626BBA"/>
    <w:rsid w:val="006273CC"/>
    <w:rsid w:val="006273F6"/>
    <w:rsid w:val="0062747A"/>
    <w:rsid w:val="00627B01"/>
    <w:rsid w:val="00627C13"/>
    <w:rsid w:val="00627E9E"/>
    <w:rsid w:val="0063012C"/>
    <w:rsid w:val="006305FE"/>
    <w:rsid w:val="00630E4B"/>
    <w:rsid w:val="006310D2"/>
    <w:rsid w:val="00631265"/>
    <w:rsid w:val="006315D3"/>
    <w:rsid w:val="00631637"/>
    <w:rsid w:val="00631846"/>
    <w:rsid w:val="00631F41"/>
    <w:rsid w:val="0063200A"/>
    <w:rsid w:val="006320EA"/>
    <w:rsid w:val="0063213C"/>
    <w:rsid w:val="0063272A"/>
    <w:rsid w:val="00632F7D"/>
    <w:rsid w:val="006332A8"/>
    <w:rsid w:val="006333B6"/>
    <w:rsid w:val="00633435"/>
    <w:rsid w:val="00633742"/>
    <w:rsid w:val="00633785"/>
    <w:rsid w:val="00633A45"/>
    <w:rsid w:val="00633BF9"/>
    <w:rsid w:val="006344FC"/>
    <w:rsid w:val="006347FF"/>
    <w:rsid w:val="00634AC7"/>
    <w:rsid w:val="00634CAC"/>
    <w:rsid w:val="00634E13"/>
    <w:rsid w:val="00634EA1"/>
    <w:rsid w:val="006351AA"/>
    <w:rsid w:val="00635583"/>
    <w:rsid w:val="00635741"/>
    <w:rsid w:val="00635BC2"/>
    <w:rsid w:val="00635BF4"/>
    <w:rsid w:val="00635C2F"/>
    <w:rsid w:val="00635C53"/>
    <w:rsid w:val="00635F0D"/>
    <w:rsid w:val="006360C1"/>
    <w:rsid w:val="00636343"/>
    <w:rsid w:val="00636CCD"/>
    <w:rsid w:val="00636D6C"/>
    <w:rsid w:val="00636F7F"/>
    <w:rsid w:val="006371E6"/>
    <w:rsid w:val="0063728F"/>
    <w:rsid w:val="00637290"/>
    <w:rsid w:val="006373ED"/>
    <w:rsid w:val="00637439"/>
    <w:rsid w:val="0063745E"/>
    <w:rsid w:val="00637843"/>
    <w:rsid w:val="006378F6"/>
    <w:rsid w:val="00637A5E"/>
    <w:rsid w:val="00637AA7"/>
    <w:rsid w:val="00637AB4"/>
    <w:rsid w:val="00640220"/>
    <w:rsid w:val="00640377"/>
    <w:rsid w:val="00640502"/>
    <w:rsid w:val="00641001"/>
    <w:rsid w:val="0064110A"/>
    <w:rsid w:val="00641D27"/>
    <w:rsid w:val="00641F70"/>
    <w:rsid w:val="006425B7"/>
    <w:rsid w:val="006426E9"/>
    <w:rsid w:val="006429F4"/>
    <w:rsid w:val="00642C81"/>
    <w:rsid w:val="00642F5E"/>
    <w:rsid w:val="006431CD"/>
    <w:rsid w:val="00643357"/>
    <w:rsid w:val="0064363F"/>
    <w:rsid w:val="00643785"/>
    <w:rsid w:val="0064409D"/>
    <w:rsid w:val="006442EC"/>
    <w:rsid w:val="006445E0"/>
    <w:rsid w:val="00644BCC"/>
    <w:rsid w:val="00644D3A"/>
    <w:rsid w:val="00644EB7"/>
    <w:rsid w:val="00644EF0"/>
    <w:rsid w:val="00645008"/>
    <w:rsid w:val="00645072"/>
    <w:rsid w:val="006450B6"/>
    <w:rsid w:val="0064571D"/>
    <w:rsid w:val="006459C8"/>
    <w:rsid w:val="00645DCD"/>
    <w:rsid w:val="00645E74"/>
    <w:rsid w:val="00646C0D"/>
    <w:rsid w:val="00646D7E"/>
    <w:rsid w:val="00646EE7"/>
    <w:rsid w:val="00646FD2"/>
    <w:rsid w:val="006470E5"/>
    <w:rsid w:val="006476C0"/>
    <w:rsid w:val="00647802"/>
    <w:rsid w:val="00647810"/>
    <w:rsid w:val="00647E87"/>
    <w:rsid w:val="00647FB4"/>
    <w:rsid w:val="00650653"/>
    <w:rsid w:val="00650CA6"/>
    <w:rsid w:val="00650E3F"/>
    <w:rsid w:val="00650E65"/>
    <w:rsid w:val="00650FCD"/>
    <w:rsid w:val="006514B2"/>
    <w:rsid w:val="006516A2"/>
    <w:rsid w:val="006518CB"/>
    <w:rsid w:val="00651940"/>
    <w:rsid w:val="00651F7F"/>
    <w:rsid w:val="006521D1"/>
    <w:rsid w:val="0065238F"/>
    <w:rsid w:val="0065240C"/>
    <w:rsid w:val="00652432"/>
    <w:rsid w:val="0065254D"/>
    <w:rsid w:val="00652964"/>
    <w:rsid w:val="00652BD2"/>
    <w:rsid w:val="00652C12"/>
    <w:rsid w:val="00652FD2"/>
    <w:rsid w:val="006531A6"/>
    <w:rsid w:val="00653286"/>
    <w:rsid w:val="00653BAA"/>
    <w:rsid w:val="00653CF4"/>
    <w:rsid w:val="00653D8B"/>
    <w:rsid w:val="00654101"/>
    <w:rsid w:val="00654529"/>
    <w:rsid w:val="00654684"/>
    <w:rsid w:val="0065493F"/>
    <w:rsid w:val="00654991"/>
    <w:rsid w:val="00654B29"/>
    <w:rsid w:val="00654C95"/>
    <w:rsid w:val="00654FE4"/>
    <w:rsid w:val="00655A75"/>
    <w:rsid w:val="00655E8E"/>
    <w:rsid w:val="00656066"/>
    <w:rsid w:val="00656133"/>
    <w:rsid w:val="006569F6"/>
    <w:rsid w:val="00656A20"/>
    <w:rsid w:val="00656A3A"/>
    <w:rsid w:val="00656AB7"/>
    <w:rsid w:val="00656B75"/>
    <w:rsid w:val="00656C69"/>
    <w:rsid w:val="00656E12"/>
    <w:rsid w:val="00656EE3"/>
    <w:rsid w:val="00657267"/>
    <w:rsid w:val="0065732D"/>
    <w:rsid w:val="006573D7"/>
    <w:rsid w:val="00657450"/>
    <w:rsid w:val="006574A3"/>
    <w:rsid w:val="006574D0"/>
    <w:rsid w:val="00657B75"/>
    <w:rsid w:val="00657BD2"/>
    <w:rsid w:val="00657CD4"/>
    <w:rsid w:val="00657DEA"/>
    <w:rsid w:val="00660118"/>
    <w:rsid w:val="0066028C"/>
    <w:rsid w:val="00660997"/>
    <w:rsid w:val="00660A82"/>
    <w:rsid w:val="0066153C"/>
    <w:rsid w:val="0066193D"/>
    <w:rsid w:val="00661C52"/>
    <w:rsid w:val="006622CF"/>
    <w:rsid w:val="006625E1"/>
    <w:rsid w:val="006627E5"/>
    <w:rsid w:val="00662886"/>
    <w:rsid w:val="00662B90"/>
    <w:rsid w:val="00662C70"/>
    <w:rsid w:val="00663187"/>
    <w:rsid w:val="006633D8"/>
    <w:rsid w:val="006635DB"/>
    <w:rsid w:val="00663A48"/>
    <w:rsid w:val="00663BA5"/>
    <w:rsid w:val="006643EC"/>
    <w:rsid w:val="00664921"/>
    <w:rsid w:val="00664A8C"/>
    <w:rsid w:val="00664EAA"/>
    <w:rsid w:val="006651E0"/>
    <w:rsid w:val="00665293"/>
    <w:rsid w:val="0066567B"/>
    <w:rsid w:val="006659E8"/>
    <w:rsid w:val="006660DF"/>
    <w:rsid w:val="006661B0"/>
    <w:rsid w:val="006661F2"/>
    <w:rsid w:val="00666202"/>
    <w:rsid w:val="006662DA"/>
    <w:rsid w:val="006669A8"/>
    <w:rsid w:val="00666F75"/>
    <w:rsid w:val="0066775C"/>
    <w:rsid w:val="00667851"/>
    <w:rsid w:val="00667964"/>
    <w:rsid w:val="00667EB4"/>
    <w:rsid w:val="00670432"/>
    <w:rsid w:val="006704AD"/>
    <w:rsid w:val="006704F4"/>
    <w:rsid w:val="006706FF"/>
    <w:rsid w:val="006707AF"/>
    <w:rsid w:val="00670923"/>
    <w:rsid w:val="00670C25"/>
    <w:rsid w:val="00670E55"/>
    <w:rsid w:val="00671752"/>
    <w:rsid w:val="00671B4A"/>
    <w:rsid w:val="00671B84"/>
    <w:rsid w:val="00671BDE"/>
    <w:rsid w:val="00671CC1"/>
    <w:rsid w:val="00671D1F"/>
    <w:rsid w:val="00671E0A"/>
    <w:rsid w:val="006722D3"/>
    <w:rsid w:val="00672616"/>
    <w:rsid w:val="00672792"/>
    <w:rsid w:val="00672D0D"/>
    <w:rsid w:val="00672F67"/>
    <w:rsid w:val="00673343"/>
    <w:rsid w:val="00673384"/>
    <w:rsid w:val="00673A17"/>
    <w:rsid w:val="00673DAA"/>
    <w:rsid w:val="00674190"/>
    <w:rsid w:val="00674407"/>
    <w:rsid w:val="00674524"/>
    <w:rsid w:val="00674689"/>
    <w:rsid w:val="006749BA"/>
    <w:rsid w:val="00674B87"/>
    <w:rsid w:val="00674F5B"/>
    <w:rsid w:val="0067510C"/>
    <w:rsid w:val="006754DE"/>
    <w:rsid w:val="00675886"/>
    <w:rsid w:val="0067588F"/>
    <w:rsid w:val="0067643E"/>
    <w:rsid w:val="0067655B"/>
    <w:rsid w:val="00676AFC"/>
    <w:rsid w:val="00676EC6"/>
    <w:rsid w:val="006771D6"/>
    <w:rsid w:val="0067766B"/>
    <w:rsid w:val="006779BD"/>
    <w:rsid w:val="00680366"/>
    <w:rsid w:val="00680B78"/>
    <w:rsid w:val="00680D22"/>
    <w:rsid w:val="00680DE0"/>
    <w:rsid w:val="00681224"/>
    <w:rsid w:val="0068123E"/>
    <w:rsid w:val="0068178D"/>
    <w:rsid w:val="00681BC1"/>
    <w:rsid w:val="00681D37"/>
    <w:rsid w:val="00681FC7"/>
    <w:rsid w:val="006824EE"/>
    <w:rsid w:val="00682B4E"/>
    <w:rsid w:val="00682E11"/>
    <w:rsid w:val="00682F04"/>
    <w:rsid w:val="00682F47"/>
    <w:rsid w:val="00683884"/>
    <w:rsid w:val="00683A41"/>
    <w:rsid w:val="00683EFA"/>
    <w:rsid w:val="0068440C"/>
    <w:rsid w:val="0068475E"/>
    <w:rsid w:val="00684EDD"/>
    <w:rsid w:val="0068541A"/>
    <w:rsid w:val="006855A0"/>
    <w:rsid w:val="00685954"/>
    <w:rsid w:val="0068599D"/>
    <w:rsid w:val="006859E9"/>
    <w:rsid w:val="00685DBF"/>
    <w:rsid w:val="006860FA"/>
    <w:rsid w:val="006869EA"/>
    <w:rsid w:val="00686BC2"/>
    <w:rsid w:val="00686CDD"/>
    <w:rsid w:val="00686CE2"/>
    <w:rsid w:val="00687220"/>
    <w:rsid w:val="00687221"/>
    <w:rsid w:val="00687287"/>
    <w:rsid w:val="00687388"/>
    <w:rsid w:val="006873BF"/>
    <w:rsid w:val="00687561"/>
    <w:rsid w:val="006875B1"/>
    <w:rsid w:val="00687628"/>
    <w:rsid w:val="0068764D"/>
    <w:rsid w:val="00687D79"/>
    <w:rsid w:val="00687EE0"/>
    <w:rsid w:val="00687EF7"/>
    <w:rsid w:val="0069015A"/>
    <w:rsid w:val="006906D5"/>
    <w:rsid w:val="00690AF7"/>
    <w:rsid w:val="00690D2B"/>
    <w:rsid w:val="00690F79"/>
    <w:rsid w:val="0069104C"/>
    <w:rsid w:val="0069113C"/>
    <w:rsid w:val="0069131B"/>
    <w:rsid w:val="00691345"/>
    <w:rsid w:val="00691441"/>
    <w:rsid w:val="00691802"/>
    <w:rsid w:val="00691925"/>
    <w:rsid w:val="00692094"/>
    <w:rsid w:val="006920A9"/>
    <w:rsid w:val="0069213B"/>
    <w:rsid w:val="0069250A"/>
    <w:rsid w:val="00692817"/>
    <w:rsid w:val="00692856"/>
    <w:rsid w:val="00692A7D"/>
    <w:rsid w:val="0069313D"/>
    <w:rsid w:val="00693E1E"/>
    <w:rsid w:val="006940A3"/>
    <w:rsid w:val="006943D0"/>
    <w:rsid w:val="00694804"/>
    <w:rsid w:val="00694CCF"/>
    <w:rsid w:val="00695015"/>
    <w:rsid w:val="0069502E"/>
    <w:rsid w:val="00695E55"/>
    <w:rsid w:val="00695F36"/>
    <w:rsid w:val="00695FB8"/>
    <w:rsid w:val="00695FD3"/>
    <w:rsid w:val="0069627F"/>
    <w:rsid w:val="006963BD"/>
    <w:rsid w:val="00696733"/>
    <w:rsid w:val="0069676B"/>
    <w:rsid w:val="006968A5"/>
    <w:rsid w:val="00696B50"/>
    <w:rsid w:val="00696B7D"/>
    <w:rsid w:val="00697033"/>
    <w:rsid w:val="00697155"/>
    <w:rsid w:val="00697556"/>
    <w:rsid w:val="006975C4"/>
    <w:rsid w:val="00697B2B"/>
    <w:rsid w:val="00697DC0"/>
    <w:rsid w:val="006A0ACB"/>
    <w:rsid w:val="006A0B03"/>
    <w:rsid w:val="006A0F75"/>
    <w:rsid w:val="006A104C"/>
    <w:rsid w:val="006A1275"/>
    <w:rsid w:val="006A13BD"/>
    <w:rsid w:val="006A1493"/>
    <w:rsid w:val="006A1519"/>
    <w:rsid w:val="006A1F0C"/>
    <w:rsid w:val="006A2439"/>
    <w:rsid w:val="006A25F8"/>
    <w:rsid w:val="006A2811"/>
    <w:rsid w:val="006A3490"/>
    <w:rsid w:val="006A3543"/>
    <w:rsid w:val="006A3B2E"/>
    <w:rsid w:val="006A3C9B"/>
    <w:rsid w:val="006A3D27"/>
    <w:rsid w:val="006A3E6F"/>
    <w:rsid w:val="006A3E7C"/>
    <w:rsid w:val="006A3EF0"/>
    <w:rsid w:val="006A3EF6"/>
    <w:rsid w:val="006A406B"/>
    <w:rsid w:val="006A4218"/>
    <w:rsid w:val="006A430D"/>
    <w:rsid w:val="006A432E"/>
    <w:rsid w:val="006A44E5"/>
    <w:rsid w:val="006A47CB"/>
    <w:rsid w:val="006A4919"/>
    <w:rsid w:val="006A4967"/>
    <w:rsid w:val="006A4A2F"/>
    <w:rsid w:val="006A4AAC"/>
    <w:rsid w:val="006A4E23"/>
    <w:rsid w:val="006A5210"/>
    <w:rsid w:val="006A5306"/>
    <w:rsid w:val="006A535A"/>
    <w:rsid w:val="006A53B7"/>
    <w:rsid w:val="006A5905"/>
    <w:rsid w:val="006A5BD0"/>
    <w:rsid w:val="006A612B"/>
    <w:rsid w:val="006A62E6"/>
    <w:rsid w:val="006A663B"/>
    <w:rsid w:val="006A6772"/>
    <w:rsid w:val="006A67FC"/>
    <w:rsid w:val="006A687E"/>
    <w:rsid w:val="006A6B41"/>
    <w:rsid w:val="006A6D45"/>
    <w:rsid w:val="006A6F3B"/>
    <w:rsid w:val="006A70F5"/>
    <w:rsid w:val="006A7124"/>
    <w:rsid w:val="006A7838"/>
    <w:rsid w:val="006A78F5"/>
    <w:rsid w:val="006A7A5B"/>
    <w:rsid w:val="006A7A69"/>
    <w:rsid w:val="006A7F2A"/>
    <w:rsid w:val="006B00CA"/>
    <w:rsid w:val="006B0175"/>
    <w:rsid w:val="006B08CE"/>
    <w:rsid w:val="006B0B34"/>
    <w:rsid w:val="006B0CEA"/>
    <w:rsid w:val="006B0D21"/>
    <w:rsid w:val="006B0D7C"/>
    <w:rsid w:val="006B0EB2"/>
    <w:rsid w:val="006B12F6"/>
    <w:rsid w:val="006B14F7"/>
    <w:rsid w:val="006B16C9"/>
    <w:rsid w:val="006B184F"/>
    <w:rsid w:val="006B1A96"/>
    <w:rsid w:val="006B2450"/>
    <w:rsid w:val="006B269A"/>
    <w:rsid w:val="006B26A2"/>
    <w:rsid w:val="006B26FB"/>
    <w:rsid w:val="006B281A"/>
    <w:rsid w:val="006B29DC"/>
    <w:rsid w:val="006B2A83"/>
    <w:rsid w:val="006B2BAF"/>
    <w:rsid w:val="006B2D56"/>
    <w:rsid w:val="006B2DDC"/>
    <w:rsid w:val="006B33B6"/>
    <w:rsid w:val="006B33D2"/>
    <w:rsid w:val="006B3C2F"/>
    <w:rsid w:val="006B4456"/>
    <w:rsid w:val="006B445E"/>
    <w:rsid w:val="006B4894"/>
    <w:rsid w:val="006B4A2C"/>
    <w:rsid w:val="006B4D8D"/>
    <w:rsid w:val="006B4EF4"/>
    <w:rsid w:val="006B53EA"/>
    <w:rsid w:val="006B556D"/>
    <w:rsid w:val="006B571D"/>
    <w:rsid w:val="006B5765"/>
    <w:rsid w:val="006B59E2"/>
    <w:rsid w:val="006B630D"/>
    <w:rsid w:val="006B632B"/>
    <w:rsid w:val="006B63B5"/>
    <w:rsid w:val="006B660F"/>
    <w:rsid w:val="006B688E"/>
    <w:rsid w:val="006B6C2B"/>
    <w:rsid w:val="006B6DDC"/>
    <w:rsid w:val="006B761B"/>
    <w:rsid w:val="006B770B"/>
    <w:rsid w:val="006B7D3A"/>
    <w:rsid w:val="006B7DFD"/>
    <w:rsid w:val="006B7E80"/>
    <w:rsid w:val="006B7FD3"/>
    <w:rsid w:val="006C0078"/>
    <w:rsid w:val="006C0276"/>
    <w:rsid w:val="006C0B05"/>
    <w:rsid w:val="006C0D0C"/>
    <w:rsid w:val="006C116F"/>
    <w:rsid w:val="006C13CC"/>
    <w:rsid w:val="006C1758"/>
    <w:rsid w:val="006C1A5C"/>
    <w:rsid w:val="006C1DA1"/>
    <w:rsid w:val="006C1DB0"/>
    <w:rsid w:val="006C1FE1"/>
    <w:rsid w:val="006C2D9B"/>
    <w:rsid w:val="006C2DD0"/>
    <w:rsid w:val="006C3070"/>
    <w:rsid w:val="006C3071"/>
    <w:rsid w:val="006C352B"/>
    <w:rsid w:val="006C359C"/>
    <w:rsid w:val="006C3B89"/>
    <w:rsid w:val="006C44AF"/>
    <w:rsid w:val="006C45C6"/>
    <w:rsid w:val="006C45D4"/>
    <w:rsid w:val="006C4701"/>
    <w:rsid w:val="006C4953"/>
    <w:rsid w:val="006C51CC"/>
    <w:rsid w:val="006C522E"/>
    <w:rsid w:val="006C5262"/>
    <w:rsid w:val="006C5445"/>
    <w:rsid w:val="006C5699"/>
    <w:rsid w:val="006C56AE"/>
    <w:rsid w:val="006C56EF"/>
    <w:rsid w:val="006C581C"/>
    <w:rsid w:val="006C58CC"/>
    <w:rsid w:val="006C5D6E"/>
    <w:rsid w:val="006C6386"/>
    <w:rsid w:val="006C69C2"/>
    <w:rsid w:val="006C6A98"/>
    <w:rsid w:val="006C6BD7"/>
    <w:rsid w:val="006C6F37"/>
    <w:rsid w:val="006C7638"/>
    <w:rsid w:val="006C7651"/>
    <w:rsid w:val="006C7897"/>
    <w:rsid w:val="006C7942"/>
    <w:rsid w:val="006C7AC0"/>
    <w:rsid w:val="006C7C7F"/>
    <w:rsid w:val="006C7D01"/>
    <w:rsid w:val="006C7DAE"/>
    <w:rsid w:val="006D0292"/>
    <w:rsid w:val="006D0AE7"/>
    <w:rsid w:val="006D0B22"/>
    <w:rsid w:val="006D0B68"/>
    <w:rsid w:val="006D0CA0"/>
    <w:rsid w:val="006D0E2A"/>
    <w:rsid w:val="006D0EB8"/>
    <w:rsid w:val="006D1346"/>
    <w:rsid w:val="006D152B"/>
    <w:rsid w:val="006D165C"/>
    <w:rsid w:val="006D1757"/>
    <w:rsid w:val="006D1A35"/>
    <w:rsid w:val="006D1A99"/>
    <w:rsid w:val="006D1E1B"/>
    <w:rsid w:val="006D1E8D"/>
    <w:rsid w:val="006D1F2C"/>
    <w:rsid w:val="006D1F2D"/>
    <w:rsid w:val="006D2114"/>
    <w:rsid w:val="006D232A"/>
    <w:rsid w:val="006D2BBA"/>
    <w:rsid w:val="006D2E96"/>
    <w:rsid w:val="006D3180"/>
    <w:rsid w:val="006D35EA"/>
    <w:rsid w:val="006D3A0B"/>
    <w:rsid w:val="006D3F05"/>
    <w:rsid w:val="006D4039"/>
    <w:rsid w:val="006D4422"/>
    <w:rsid w:val="006D468A"/>
    <w:rsid w:val="006D470F"/>
    <w:rsid w:val="006D4754"/>
    <w:rsid w:val="006D4DF3"/>
    <w:rsid w:val="006D4E4A"/>
    <w:rsid w:val="006D52A9"/>
    <w:rsid w:val="006D531C"/>
    <w:rsid w:val="006D53FA"/>
    <w:rsid w:val="006D57FC"/>
    <w:rsid w:val="006D5DBB"/>
    <w:rsid w:val="006D60C0"/>
    <w:rsid w:val="006D617F"/>
    <w:rsid w:val="006D66F3"/>
    <w:rsid w:val="006D671F"/>
    <w:rsid w:val="006D67C1"/>
    <w:rsid w:val="006D6B86"/>
    <w:rsid w:val="006D715D"/>
    <w:rsid w:val="006D71EB"/>
    <w:rsid w:val="006D72A8"/>
    <w:rsid w:val="006D72B0"/>
    <w:rsid w:val="006D7347"/>
    <w:rsid w:val="006D789B"/>
    <w:rsid w:val="006D7D89"/>
    <w:rsid w:val="006D7EC9"/>
    <w:rsid w:val="006D7F0E"/>
    <w:rsid w:val="006D7FD6"/>
    <w:rsid w:val="006E04A5"/>
    <w:rsid w:val="006E0538"/>
    <w:rsid w:val="006E05E2"/>
    <w:rsid w:val="006E07FA"/>
    <w:rsid w:val="006E0E64"/>
    <w:rsid w:val="006E0F3F"/>
    <w:rsid w:val="006E0F72"/>
    <w:rsid w:val="006E1425"/>
    <w:rsid w:val="006E14D2"/>
    <w:rsid w:val="006E158E"/>
    <w:rsid w:val="006E17CC"/>
    <w:rsid w:val="006E1BE2"/>
    <w:rsid w:val="006E21AE"/>
    <w:rsid w:val="006E24C5"/>
    <w:rsid w:val="006E252D"/>
    <w:rsid w:val="006E253E"/>
    <w:rsid w:val="006E2675"/>
    <w:rsid w:val="006E2950"/>
    <w:rsid w:val="006E2C0E"/>
    <w:rsid w:val="006E2E5A"/>
    <w:rsid w:val="006E2ECF"/>
    <w:rsid w:val="006E2EE7"/>
    <w:rsid w:val="006E2F63"/>
    <w:rsid w:val="006E2F7D"/>
    <w:rsid w:val="006E3109"/>
    <w:rsid w:val="006E35DA"/>
    <w:rsid w:val="006E35F4"/>
    <w:rsid w:val="006E3D67"/>
    <w:rsid w:val="006E3EC3"/>
    <w:rsid w:val="006E3EF5"/>
    <w:rsid w:val="006E40BE"/>
    <w:rsid w:val="006E41EC"/>
    <w:rsid w:val="006E4510"/>
    <w:rsid w:val="006E4670"/>
    <w:rsid w:val="006E4DF7"/>
    <w:rsid w:val="006E5746"/>
    <w:rsid w:val="006E59D3"/>
    <w:rsid w:val="006E5E7A"/>
    <w:rsid w:val="006E5E9C"/>
    <w:rsid w:val="006E62E5"/>
    <w:rsid w:val="006E693D"/>
    <w:rsid w:val="006E6AAA"/>
    <w:rsid w:val="006E6B2B"/>
    <w:rsid w:val="006E6EFF"/>
    <w:rsid w:val="006E6F40"/>
    <w:rsid w:val="006E787C"/>
    <w:rsid w:val="006E797F"/>
    <w:rsid w:val="006E7A57"/>
    <w:rsid w:val="006E7E9C"/>
    <w:rsid w:val="006E7F4E"/>
    <w:rsid w:val="006F024D"/>
    <w:rsid w:val="006F0798"/>
    <w:rsid w:val="006F08C3"/>
    <w:rsid w:val="006F0A39"/>
    <w:rsid w:val="006F0C98"/>
    <w:rsid w:val="006F0DAD"/>
    <w:rsid w:val="006F0E30"/>
    <w:rsid w:val="006F113F"/>
    <w:rsid w:val="006F1257"/>
    <w:rsid w:val="006F13C0"/>
    <w:rsid w:val="006F145A"/>
    <w:rsid w:val="006F19AD"/>
    <w:rsid w:val="006F1B1B"/>
    <w:rsid w:val="006F1BEA"/>
    <w:rsid w:val="006F1CD7"/>
    <w:rsid w:val="006F220C"/>
    <w:rsid w:val="006F26B5"/>
    <w:rsid w:val="006F2B6F"/>
    <w:rsid w:val="006F2CE7"/>
    <w:rsid w:val="006F32FF"/>
    <w:rsid w:val="006F3567"/>
    <w:rsid w:val="006F36F8"/>
    <w:rsid w:val="006F37D5"/>
    <w:rsid w:val="006F39D6"/>
    <w:rsid w:val="006F3A17"/>
    <w:rsid w:val="006F3F19"/>
    <w:rsid w:val="006F479D"/>
    <w:rsid w:val="006F4FF3"/>
    <w:rsid w:val="006F5037"/>
    <w:rsid w:val="006F5338"/>
    <w:rsid w:val="006F5549"/>
    <w:rsid w:val="006F57C2"/>
    <w:rsid w:val="006F5DEC"/>
    <w:rsid w:val="006F62ED"/>
    <w:rsid w:val="006F6342"/>
    <w:rsid w:val="006F63DA"/>
    <w:rsid w:val="006F6739"/>
    <w:rsid w:val="006F6936"/>
    <w:rsid w:val="006F696B"/>
    <w:rsid w:val="006F6C9C"/>
    <w:rsid w:val="006F701C"/>
    <w:rsid w:val="006F7103"/>
    <w:rsid w:val="006F72CE"/>
    <w:rsid w:val="006F7C30"/>
    <w:rsid w:val="006F7D45"/>
    <w:rsid w:val="006F7F8F"/>
    <w:rsid w:val="00700061"/>
    <w:rsid w:val="007006C8"/>
    <w:rsid w:val="007009AB"/>
    <w:rsid w:val="00701092"/>
    <w:rsid w:val="00701433"/>
    <w:rsid w:val="00701721"/>
    <w:rsid w:val="00701EC6"/>
    <w:rsid w:val="00701F39"/>
    <w:rsid w:val="0070213C"/>
    <w:rsid w:val="007022F3"/>
    <w:rsid w:val="007023C0"/>
    <w:rsid w:val="007026CE"/>
    <w:rsid w:val="007027C4"/>
    <w:rsid w:val="00702A50"/>
    <w:rsid w:val="00702C87"/>
    <w:rsid w:val="00702DE0"/>
    <w:rsid w:val="00702EB2"/>
    <w:rsid w:val="00703041"/>
    <w:rsid w:val="00703185"/>
    <w:rsid w:val="0070322B"/>
    <w:rsid w:val="0070326A"/>
    <w:rsid w:val="00703476"/>
    <w:rsid w:val="007034B5"/>
    <w:rsid w:val="007036C8"/>
    <w:rsid w:val="00703B2F"/>
    <w:rsid w:val="00703CD4"/>
    <w:rsid w:val="00704094"/>
    <w:rsid w:val="00704330"/>
    <w:rsid w:val="00704816"/>
    <w:rsid w:val="00704AC9"/>
    <w:rsid w:val="00704B7D"/>
    <w:rsid w:val="00704C93"/>
    <w:rsid w:val="00704D9D"/>
    <w:rsid w:val="00704EA9"/>
    <w:rsid w:val="00705194"/>
    <w:rsid w:val="007056EF"/>
    <w:rsid w:val="00705919"/>
    <w:rsid w:val="00705AC0"/>
    <w:rsid w:val="00705C5A"/>
    <w:rsid w:val="00705C76"/>
    <w:rsid w:val="00705DD0"/>
    <w:rsid w:val="00705F60"/>
    <w:rsid w:val="0070652D"/>
    <w:rsid w:val="007065CF"/>
    <w:rsid w:val="00706644"/>
    <w:rsid w:val="0070665F"/>
    <w:rsid w:val="00706795"/>
    <w:rsid w:val="007067C0"/>
    <w:rsid w:val="007067D2"/>
    <w:rsid w:val="0070688D"/>
    <w:rsid w:val="00706990"/>
    <w:rsid w:val="00706CA4"/>
    <w:rsid w:val="00706F83"/>
    <w:rsid w:val="00706FF3"/>
    <w:rsid w:val="0070713C"/>
    <w:rsid w:val="00707313"/>
    <w:rsid w:val="007075AE"/>
    <w:rsid w:val="0070774A"/>
    <w:rsid w:val="00707967"/>
    <w:rsid w:val="00707B28"/>
    <w:rsid w:val="00707B8A"/>
    <w:rsid w:val="00707D96"/>
    <w:rsid w:val="00707E63"/>
    <w:rsid w:val="00710149"/>
    <w:rsid w:val="0071040E"/>
    <w:rsid w:val="00710422"/>
    <w:rsid w:val="0071074A"/>
    <w:rsid w:val="007107BD"/>
    <w:rsid w:val="00710A1F"/>
    <w:rsid w:val="00710DB7"/>
    <w:rsid w:val="0071141B"/>
    <w:rsid w:val="007116F6"/>
    <w:rsid w:val="00711B61"/>
    <w:rsid w:val="007122D2"/>
    <w:rsid w:val="00712403"/>
    <w:rsid w:val="00712C67"/>
    <w:rsid w:val="00712C6C"/>
    <w:rsid w:val="0071333E"/>
    <w:rsid w:val="00713357"/>
    <w:rsid w:val="00713652"/>
    <w:rsid w:val="0071379B"/>
    <w:rsid w:val="00713B9D"/>
    <w:rsid w:val="00713C14"/>
    <w:rsid w:val="00713C6E"/>
    <w:rsid w:val="00713FC6"/>
    <w:rsid w:val="00713FF2"/>
    <w:rsid w:val="007141AF"/>
    <w:rsid w:val="00714358"/>
    <w:rsid w:val="00714D68"/>
    <w:rsid w:val="00714DEF"/>
    <w:rsid w:val="007150B8"/>
    <w:rsid w:val="00715C85"/>
    <w:rsid w:val="00715EF1"/>
    <w:rsid w:val="00716139"/>
    <w:rsid w:val="00716206"/>
    <w:rsid w:val="00716473"/>
    <w:rsid w:val="00716676"/>
    <w:rsid w:val="007168C4"/>
    <w:rsid w:val="007169B9"/>
    <w:rsid w:val="00716C46"/>
    <w:rsid w:val="00716D63"/>
    <w:rsid w:val="0071702E"/>
    <w:rsid w:val="00717039"/>
    <w:rsid w:val="00717188"/>
    <w:rsid w:val="007178EC"/>
    <w:rsid w:val="00720241"/>
    <w:rsid w:val="007204BA"/>
    <w:rsid w:val="007206FB"/>
    <w:rsid w:val="00720995"/>
    <w:rsid w:val="00720A78"/>
    <w:rsid w:val="00720B35"/>
    <w:rsid w:val="00721683"/>
    <w:rsid w:val="00721747"/>
    <w:rsid w:val="00721B4F"/>
    <w:rsid w:val="00722083"/>
    <w:rsid w:val="007224E9"/>
    <w:rsid w:val="00722563"/>
    <w:rsid w:val="007228F9"/>
    <w:rsid w:val="007229E5"/>
    <w:rsid w:val="00722A6D"/>
    <w:rsid w:val="00722B4B"/>
    <w:rsid w:val="00722EAD"/>
    <w:rsid w:val="007233AA"/>
    <w:rsid w:val="00723448"/>
    <w:rsid w:val="007235BF"/>
    <w:rsid w:val="007235EF"/>
    <w:rsid w:val="00723C6B"/>
    <w:rsid w:val="00723F83"/>
    <w:rsid w:val="00723FD9"/>
    <w:rsid w:val="0072489E"/>
    <w:rsid w:val="00724F97"/>
    <w:rsid w:val="0072526C"/>
    <w:rsid w:val="0072551D"/>
    <w:rsid w:val="00725821"/>
    <w:rsid w:val="0072585E"/>
    <w:rsid w:val="007258DF"/>
    <w:rsid w:val="00725B6A"/>
    <w:rsid w:val="00725F04"/>
    <w:rsid w:val="007265E8"/>
    <w:rsid w:val="0072661B"/>
    <w:rsid w:val="007266DC"/>
    <w:rsid w:val="00726ADA"/>
    <w:rsid w:val="00726BBA"/>
    <w:rsid w:val="00726D82"/>
    <w:rsid w:val="00726DA0"/>
    <w:rsid w:val="00726F65"/>
    <w:rsid w:val="0072731A"/>
    <w:rsid w:val="0072745E"/>
    <w:rsid w:val="007274F4"/>
    <w:rsid w:val="00727700"/>
    <w:rsid w:val="00727725"/>
    <w:rsid w:val="007279E2"/>
    <w:rsid w:val="00730184"/>
    <w:rsid w:val="0073027E"/>
    <w:rsid w:val="007303B0"/>
    <w:rsid w:val="00730909"/>
    <w:rsid w:val="00730953"/>
    <w:rsid w:val="00730D98"/>
    <w:rsid w:val="00730F44"/>
    <w:rsid w:val="00730F67"/>
    <w:rsid w:val="007310B4"/>
    <w:rsid w:val="007312EE"/>
    <w:rsid w:val="007316CA"/>
    <w:rsid w:val="00731749"/>
    <w:rsid w:val="00731976"/>
    <w:rsid w:val="00731A31"/>
    <w:rsid w:val="0073204A"/>
    <w:rsid w:val="00732306"/>
    <w:rsid w:val="00732537"/>
    <w:rsid w:val="007325EF"/>
    <w:rsid w:val="00732917"/>
    <w:rsid w:val="00732AF3"/>
    <w:rsid w:val="00732B26"/>
    <w:rsid w:val="007337C2"/>
    <w:rsid w:val="00733820"/>
    <w:rsid w:val="00733C65"/>
    <w:rsid w:val="0073495D"/>
    <w:rsid w:val="00734975"/>
    <w:rsid w:val="00735307"/>
    <w:rsid w:val="00735608"/>
    <w:rsid w:val="007356DD"/>
    <w:rsid w:val="00735985"/>
    <w:rsid w:val="00735D4B"/>
    <w:rsid w:val="00735DA1"/>
    <w:rsid w:val="00735E1A"/>
    <w:rsid w:val="007363F5"/>
    <w:rsid w:val="00736479"/>
    <w:rsid w:val="007364F0"/>
    <w:rsid w:val="00736D32"/>
    <w:rsid w:val="00736D5B"/>
    <w:rsid w:val="00736E88"/>
    <w:rsid w:val="0073709F"/>
    <w:rsid w:val="0073723D"/>
    <w:rsid w:val="0073739A"/>
    <w:rsid w:val="0073785D"/>
    <w:rsid w:val="00737947"/>
    <w:rsid w:val="007379E9"/>
    <w:rsid w:val="00737EE0"/>
    <w:rsid w:val="0074022D"/>
    <w:rsid w:val="00740422"/>
    <w:rsid w:val="00740489"/>
    <w:rsid w:val="00740B13"/>
    <w:rsid w:val="00740DFF"/>
    <w:rsid w:val="007410ED"/>
    <w:rsid w:val="00741394"/>
    <w:rsid w:val="00741625"/>
    <w:rsid w:val="0074203A"/>
    <w:rsid w:val="00742979"/>
    <w:rsid w:val="00743A4E"/>
    <w:rsid w:val="00743AF7"/>
    <w:rsid w:val="00743D86"/>
    <w:rsid w:val="00743F76"/>
    <w:rsid w:val="007441E3"/>
    <w:rsid w:val="007442C8"/>
    <w:rsid w:val="007444E6"/>
    <w:rsid w:val="00744612"/>
    <w:rsid w:val="00744A74"/>
    <w:rsid w:val="00744EFB"/>
    <w:rsid w:val="0074514E"/>
    <w:rsid w:val="0074518D"/>
    <w:rsid w:val="007457E2"/>
    <w:rsid w:val="0074591F"/>
    <w:rsid w:val="007459CF"/>
    <w:rsid w:val="00746878"/>
    <w:rsid w:val="00746ACC"/>
    <w:rsid w:val="00746C28"/>
    <w:rsid w:val="00746D00"/>
    <w:rsid w:val="00746DD5"/>
    <w:rsid w:val="0074707C"/>
    <w:rsid w:val="007470CC"/>
    <w:rsid w:val="0074717D"/>
    <w:rsid w:val="007472DC"/>
    <w:rsid w:val="0074732A"/>
    <w:rsid w:val="00747394"/>
    <w:rsid w:val="00747945"/>
    <w:rsid w:val="00747CA4"/>
    <w:rsid w:val="00747E12"/>
    <w:rsid w:val="0075014F"/>
    <w:rsid w:val="00750297"/>
    <w:rsid w:val="00750ADE"/>
    <w:rsid w:val="00750BD5"/>
    <w:rsid w:val="00750EB8"/>
    <w:rsid w:val="0075110B"/>
    <w:rsid w:val="00751BFB"/>
    <w:rsid w:val="007520B6"/>
    <w:rsid w:val="0075234D"/>
    <w:rsid w:val="0075258D"/>
    <w:rsid w:val="00752643"/>
    <w:rsid w:val="007527DA"/>
    <w:rsid w:val="007537D8"/>
    <w:rsid w:val="00753BC2"/>
    <w:rsid w:val="00753DFF"/>
    <w:rsid w:val="00753F5E"/>
    <w:rsid w:val="00754461"/>
    <w:rsid w:val="00754699"/>
    <w:rsid w:val="007546AF"/>
    <w:rsid w:val="00754A79"/>
    <w:rsid w:val="00754A96"/>
    <w:rsid w:val="00754FFA"/>
    <w:rsid w:val="00755144"/>
    <w:rsid w:val="00755514"/>
    <w:rsid w:val="007556F0"/>
    <w:rsid w:val="00756154"/>
    <w:rsid w:val="007564E7"/>
    <w:rsid w:val="00756A61"/>
    <w:rsid w:val="00756A71"/>
    <w:rsid w:val="00756D76"/>
    <w:rsid w:val="00756EC9"/>
    <w:rsid w:val="007572DC"/>
    <w:rsid w:val="0075739A"/>
    <w:rsid w:val="00757751"/>
    <w:rsid w:val="00757CC8"/>
    <w:rsid w:val="0076069B"/>
    <w:rsid w:val="007606E5"/>
    <w:rsid w:val="00760A67"/>
    <w:rsid w:val="00760A8C"/>
    <w:rsid w:val="00760F4D"/>
    <w:rsid w:val="00761118"/>
    <w:rsid w:val="007617F8"/>
    <w:rsid w:val="00761853"/>
    <w:rsid w:val="007618AC"/>
    <w:rsid w:val="00761D27"/>
    <w:rsid w:val="00761D35"/>
    <w:rsid w:val="00761F73"/>
    <w:rsid w:val="007624E1"/>
    <w:rsid w:val="00762750"/>
    <w:rsid w:val="007629DE"/>
    <w:rsid w:val="00762D27"/>
    <w:rsid w:val="00762DFF"/>
    <w:rsid w:val="00762FFD"/>
    <w:rsid w:val="00763720"/>
    <w:rsid w:val="00763B46"/>
    <w:rsid w:val="00763C2D"/>
    <w:rsid w:val="00763D03"/>
    <w:rsid w:val="00763FDE"/>
    <w:rsid w:val="0076414C"/>
    <w:rsid w:val="0076480F"/>
    <w:rsid w:val="00764D87"/>
    <w:rsid w:val="00765235"/>
    <w:rsid w:val="0076526D"/>
    <w:rsid w:val="0076539A"/>
    <w:rsid w:val="007653B8"/>
    <w:rsid w:val="00766184"/>
    <w:rsid w:val="0076619C"/>
    <w:rsid w:val="007664C7"/>
    <w:rsid w:val="007669CB"/>
    <w:rsid w:val="00766BA2"/>
    <w:rsid w:val="00766BC2"/>
    <w:rsid w:val="00766BD2"/>
    <w:rsid w:val="00767133"/>
    <w:rsid w:val="0076761E"/>
    <w:rsid w:val="0077023B"/>
    <w:rsid w:val="007702D9"/>
    <w:rsid w:val="007703DC"/>
    <w:rsid w:val="007706DD"/>
    <w:rsid w:val="007709BD"/>
    <w:rsid w:val="00770E1B"/>
    <w:rsid w:val="0077166D"/>
    <w:rsid w:val="00771877"/>
    <w:rsid w:val="007718CE"/>
    <w:rsid w:val="00771BB6"/>
    <w:rsid w:val="00771DE0"/>
    <w:rsid w:val="00771EC8"/>
    <w:rsid w:val="00771F31"/>
    <w:rsid w:val="00771F95"/>
    <w:rsid w:val="00772066"/>
    <w:rsid w:val="007720DE"/>
    <w:rsid w:val="007721D9"/>
    <w:rsid w:val="007722DF"/>
    <w:rsid w:val="00772404"/>
    <w:rsid w:val="00772499"/>
    <w:rsid w:val="0077279E"/>
    <w:rsid w:val="00772AD3"/>
    <w:rsid w:val="00772E08"/>
    <w:rsid w:val="00773975"/>
    <w:rsid w:val="00773C9D"/>
    <w:rsid w:val="00773D53"/>
    <w:rsid w:val="00774487"/>
    <w:rsid w:val="007745C4"/>
    <w:rsid w:val="00774713"/>
    <w:rsid w:val="007749B6"/>
    <w:rsid w:val="00774F7B"/>
    <w:rsid w:val="00775364"/>
    <w:rsid w:val="007753C3"/>
    <w:rsid w:val="00775437"/>
    <w:rsid w:val="007754FF"/>
    <w:rsid w:val="00775588"/>
    <w:rsid w:val="0077570C"/>
    <w:rsid w:val="00775934"/>
    <w:rsid w:val="007759DD"/>
    <w:rsid w:val="007760C6"/>
    <w:rsid w:val="00776147"/>
    <w:rsid w:val="0077633A"/>
    <w:rsid w:val="0077645F"/>
    <w:rsid w:val="0077651F"/>
    <w:rsid w:val="00776618"/>
    <w:rsid w:val="0077667A"/>
    <w:rsid w:val="00776AB6"/>
    <w:rsid w:val="00776EFF"/>
    <w:rsid w:val="00777486"/>
    <w:rsid w:val="00777762"/>
    <w:rsid w:val="007777C0"/>
    <w:rsid w:val="0078014B"/>
    <w:rsid w:val="007801B6"/>
    <w:rsid w:val="0078067D"/>
    <w:rsid w:val="0078075E"/>
    <w:rsid w:val="00780E4E"/>
    <w:rsid w:val="007818DC"/>
    <w:rsid w:val="00781942"/>
    <w:rsid w:val="00781AF1"/>
    <w:rsid w:val="00781CC1"/>
    <w:rsid w:val="00781F00"/>
    <w:rsid w:val="0078219E"/>
    <w:rsid w:val="00782435"/>
    <w:rsid w:val="0078246B"/>
    <w:rsid w:val="00782474"/>
    <w:rsid w:val="00782744"/>
    <w:rsid w:val="00782A5A"/>
    <w:rsid w:val="00782EE3"/>
    <w:rsid w:val="0078307E"/>
    <w:rsid w:val="00783424"/>
    <w:rsid w:val="00783573"/>
    <w:rsid w:val="00783CA3"/>
    <w:rsid w:val="00783CBF"/>
    <w:rsid w:val="00783D4F"/>
    <w:rsid w:val="0078431B"/>
    <w:rsid w:val="007847FB"/>
    <w:rsid w:val="00784DA3"/>
    <w:rsid w:val="00784F88"/>
    <w:rsid w:val="007850F4"/>
    <w:rsid w:val="0078543B"/>
    <w:rsid w:val="0078551D"/>
    <w:rsid w:val="0078552E"/>
    <w:rsid w:val="0078564A"/>
    <w:rsid w:val="0078568A"/>
    <w:rsid w:val="00785865"/>
    <w:rsid w:val="00786285"/>
    <w:rsid w:val="0078637E"/>
    <w:rsid w:val="0078699A"/>
    <w:rsid w:val="00786B0F"/>
    <w:rsid w:val="00786EC5"/>
    <w:rsid w:val="0078701E"/>
    <w:rsid w:val="0078740D"/>
    <w:rsid w:val="007879FE"/>
    <w:rsid w:val="00787F45"/>
    <w:rsid w:val="00787FE2"/>
    <w:rsid w:val="007905DE"/>
    <w:rsid w:val="007906B0"/>
    <w:rsid w:val="00790816"/>
    <w:rsid w:val="0079099D"/>
    <w:rsid w:val="00790CDE"/>
    <w:rsid w:val="00791066"/>
    <w:rsid w:val="0079175C"/>
    <w:rsid w:val="007917E2"/>
    <w:rsid w:val="00791C8B"/>
    <w:rsid w:val="007920EF"/>
    <w:rsid w:val="007922EE"/>
    <w:rsid w:val="0079269B"/>
    <w:rsid w:val="007926E6"/>
    <w:rsid w:val="0079271E"/>
    <w:rsid w:val="00792994"/>
    <w:rsid w:val="00792A7F"/>
    <w:rsid w:val="00792B42"/>
    <w:rsid w:val="00792E65"/>
    <w:rsid w:val="00792F52"/>
    <w:rsid w:val="00793181"/>
    <w:rsid w:val="007931DF"/>
    <w:rsid w:val="0079320E"/>
    <w:rsid w:val="0079328F"/>
    <w:rsid w:val="00793628"/>
    <w:rsid w:val="007938EE"/>
    <w:rsid w:val="00793B03"/>
    <w:rsid w:val="00793CE1"/>
    <w:rsid w:val="00793FD1"/>
    <w:rsid w:val="00795BC0"/>
    <w:rsid w:val="00795CCA"/>
    <w:rsid w:val="00795D0E"/>
    <w:rsid w:val="00796919"/>
    <w:rsid w:val="00796B56"/>
    <w:rsid w:val="00796CE6"/>
    <w:rsid w:val="00796D92"/>
    <w:rsid w:val="00796E80"/>
    <w:rsid w:val="00797143"/>
    <w:rsid w:val="00797160"/>
    <w:rsid w:val="0079751E"/>
    <w:rsid w:val="00797884"/>
    <w:rsid w:val="00797C6D"/>
    <w:rsid w:val="00797DBC"/>
    <w:rsid w:val="007A0314"/>
    <w:rsid w:val="007A052D"/>
    <w:rsid w:val="007A0974"/>
    <w:rsid w:val="007A0B16"/>
    <w:rsid w:val="007A105A"/>
    <w:rsid w:val="007A1094"/>
    <w:rsid w:val="007A1760"/>
    <w:rsid w:val="007A17DB"/>
    <w:rsid w:val="007A1B59"/>
    <w:rsid w:val="007A2089"/>
    <w:rsid w:val="007A2195"/>
    <w:rsid w:val="007A222D"/>
    <w:rsid w:val="007A223F"/>
    <w:rsid w:val="007A25B4"/>
    <w:rsid w:val="007A261F"/>
    <w:rsid w:val="007A2821"/>
    <w:rsid w:val="007A29E5"/>
    <w:rsid w:val="007A2B8F"/>
    <w:rsid w:val="007A2C34"/>
    <w:rsid w:val="007A2C76"/>
    <w:rsid w:val="007A3095"/>
    <w:rsid w:val="007A31A3"/>
    <w:rsid w:val="007A3311"/>
    <w:rsid w:val="007A3549"/>
    <w:rsid w:val="007A3AA9"/>
    <w:rsid w:val="007A3C9B"/>
    <w:rsid w:val="007A3DEC"/>
    <w:rsid w:val="007A3F19"/>
    <w:rsid w:val="007A3F68"/>
    <w:rsid w:val="007A4218"/>
    <w:rsid w:val="007A44A9"/>
    <w:rsid w:val="007A47FE"/>
    <w:rsid w:val="007A4890"/>
    <w:rsid w:val="007A4C8E"/>
    <w:rsid w:val="007A4EAB"/>
    <w:rsid w:val="007A4FC9"/>
    <w:rsid w:val="007A5400"/>
    <w:rsid w:val="007A543D"/>
    <w:rsid w:val="007A5BEE"/>
    <w:rsid w:val="007A5E24"/>
    <w:rsid w:val="007A5E54"/>
    <w:rsid w:val="007A6063"/>
    <w:rsid w:val="007A6238"/>
    <w:rsid w:val="007A651F"/>
    <w:rsid w:val="007A68A9"/>
    <w:rsid w:val="007A6AFF"/>
    <w:rsid w:val="007A6BE9"/>
    <w:rsid w:val="007A70D1"/>
    <w:rsid w:val="007A70E4"/>
    <w:rsid w:val="007A77BC"/>
    <w:rsid w:val="007A7D56"/>
    <w:rsid w:val="007A7E69"/>
    <w:rsid w:val="007B07BC"/>
    <w:rsid w:val="007B09AE"/>
    <w:rsid w:val="007B0BC9"/>
    <w:rsid w:val="007B0C26"/>
    <w:rsid w:val="007B0DAB"/>
    <w:rsid w:val="007B11D9"/>
    <w:rsid w:val="007B11DF"/>
    <w:rsid w:val="007B12B0"/>
    <w:rsid w:val="007B136C"/>
    <w:rsid w:val="007B1691"/>
    <w:rsid w:val="007B1F70"/>
    <w:rsid w:val="007B215D"/>
    <w:rsid w:val="007B22E7"/>
    <w:rsid w:val="007B2A36"/>
    <w:rsid w:val="007B2A57"/>
    <w:rsid w:val="007B2DF6"/>
    <w:rsid w:val="007B353D"/>
    <w:rsid w:val="007B3A04"/>
    <w:rsid w:val="007B3B1B"/>
    <w:rsid w:val="007B3F77"/>
    <w:rsid w:val="007B3F7C"/>
    <w:rsid w:val="007B4186"/>
    <w:rsid w:val="007B44C9"/>
    <w:rsid w:val="007B4C7F"/>
    <w:rsid w:val="007B51F7"/>
    <w:rsid w:val="007B5225"/>
    <w:rsid w:val="007B6096"/>
    <w:rsid w:val="007B61EA"/>
    <w:rsid w:val="007B6674"/>
    <w:rsid w:val="007B6845"/>
    <w:rsid w:val="007B695B"/>
    <w:rsid w:val="007B6CC3"/>
    <w:rsid w:val="007B6CEC"/>
    <w:rsid w:val="007B7000"/>
    <w:rsid w:val="007B702C"/>
    <w:rsid w:val="007B7087"/>
    <w:rsid w:val="007B7479"/>
    <w:rsid w:val="007B760F"/>
    <w:rsid w:val="007B792C"/>
    <w:rsid w:val="007B7ECE"/>
    <w:rsid w:val="007C0466"/>
    <w:rsid w:val="007C0557"/>
    <w:rsid w:val="007C06B3"/>
    <w:rsid w:val="007C0826"/>
    <w:rsid w:val="007C0925"/>
    <w:rsid w:val="007C097E"/>
    <w:rsid w:val="007C0BF2"/>
    <w:rsid w:val="007C0CB8"/>
    <w:rsid w:val="007C11CE"/>
    <w:rsid w:val="007C1598"/>
    <w:rsid w:val="007C162A"/>
    <w:rsid w:val="007C16BD"/>
    <w:rsid w:val="007C1B54"/>
    <w:rsid w:val="007C1C4A"/>
    <w:rsid w:val="007C1DBE"/>
    <w:rsid w:val="007C1E0C"/>
    <w:rsid w:val="007C1E46"/>
    <w:rsid w:val="007C2857"/>
    <w:rsid w:val="007C2A03"/>
    <w:rsid w:val="007C2A51"/>
    <w:rsid w:val="007C2C69"/>
    <w:rsid w:val="007C2F04"/>
    <w:rsid w:val="007C33A0"/>
    <w:rsid w:val="007C34CE"/>
    <w:rsid w:val="007C3525"/>
    <w:rsid w:val="007C35E1"/>
    <w:rsid w:val="007C3602"/>
    <w:rsid w:val="007C373F"/>
    <w:rsid w:val="007C3C1D"/>
    <w:rsid w:val="007C3D59"/>
    <w:rsid w:val="007C3F10"/>
    <w:rsid w:val="007C3F71"/>
    <w:rsid w:val="007C4479"/>
    <w:rsid w:val="007C4507"/>
    <w:rsid w:val="007C45FE"/>
    <w:rsid w:val="007C4944"/>
    <w:rsid w:val="007C496C"/>
    <w:rsid w:val="007C51BB"/>
    <w:rsid w:val="007C574E"/>
    <w:rsid w:val="007C59A3"/>
    <w:rsid w:val="007C5AB7"/>
    <w:rsid w:val="007C5C24"/>
    <w:rsid w:val="007C5C99"/>
    <w:rsid w:val="007C5D53"/>
    <w:rsid w:val="007C5D5C"/>
    <w:rsid w:val="007C60B7"/>
    <w:rsid w:val="007C654F"/>
    <w:rsid w:val="007C6767"/>
    <w:rsid w:val="007C6ABA"/>
    <w:rsid w:val="007C6C60"/>
    <w:rsid w:val="007C6F79"/>
    <w:rsid w:val="007C7328"/>
    <w:rsid w:val="007C7691"/>
    <w:rsid w:val="007C771C"/>
    <w:rsid w:val="007C78E3"/>
    <w:rsid w:val="007C794C"/>
    <w:rsid w:val="007C7DD7"/>
    <w:rsid w:val="007C7E47"/>
    <w:rsid w:val="007C7F64"/>
    <w:rsid w:val="007C7F96"/>
    <w:rsid w:val="007D00BB"/>
    <w:rsid w:val="007D03ED"/>
    <w:rsid w:val="007D08EC"/>
    <w:rsid w:val="007D0AD4"/>
    <w:rsid w:val="007D0CC0"/>
    <w:rsid w:val="007D0F27"/>
    <w:rsid w:val="007D1044"/>
    <w:rsid w:val="007D1178"/>
    <w:rsid w:val="007D1627"/>
    <w:rsid w:val="007D19BD"/>
    <w:rsid w:val="007D1B6E"/>
    <w:rsid w:val="007D1D71"/>
    <w:rsid w:val="007D1EFD"/>
    <w:rsid w:val="007D200F"/>
    <w:rsid w:val="007D2032"/>
    <w:rsid w:val="007D292F"/>
    <w:rsid w:val="007D2DC1"/>
    <w:rsid w:val="007D3463"/>
    <w:rsid w:val="007D366D"/>
    <w:rsid w:val="007D39E6"/>
    <w:rsid w:val="007D41F4"/>
    <w:rsid w:val="007D43C1"/>
    <w:rsid w:val="007D45C2"/>
    <w:rsid w:val="007D46CB"/>
    <w:rsid w:val="007D46FE"/>
    <w:rsid w:val="007D4A8D"/>
    <w:rsid w:val="007D4B29"/>
    <w:rsid w:val="007D4DD8"/>
    <w:rsid w:val="007D57B3"/>
    <w:rsid w:val="007D57B6"/>
    <w:rsid w:val="007D57BE"/>
    <w:rsid w:val="007D5E2F"/>
    <w:rsid w:val="007D5F7C"/>
    <w:rsid w:val="007D6248"/>
    <w:rsid w:val="007D65CC"/>
    <w:rsid w:val="007D691F"/>
    <w:rsid w:val="007D6D98"/>
    <w:rsid w:val="007D6DAE"/>
    <w:rsid w:val="007D6ECC"/>
    <w:rsid w:val="007D7081"/>
    <w:rsid w:val="007D71C9"/>
    <w:rsid w:val="007D7294"/>
    <w:rsid w:val="007D75F2"/>
    <w:rsid w:val="007D7662"/>
    <w:rsid w:val="007D7EED"/>
    <w:rsid w:val="007E003B"/>
    <w:rsid w:val="007E0279"/>
    <w:rsid w:val="007E07F5"/>
    <w:rsid w:val="007E08B5"/>
    <w:rsid w:val="007E093B"/>
    <w:rsid w:val="007E0A19"/>
    <w:rsid w:val="007E0C8B"/>
    <w:rsid w:val="007E0CF5"/>
    <w:rsid w:val="007E0DEC"/>
    <w:rsid w:val="007E0F08"/>
    <w:rsid w:val="007E14C4"/>
    <w:rsid w:val="007E14D0"/>
    <w:rsid w:val="007E157C"/>
    <w:rsid w:val="007E1715"/>
    <w:rsid w:val="007E18AC"/>
    <w:rsid w:val="007E1A34"/>
    <w:rsid w:val="007E1C16"/>
    <w:rsid w:val="007E2556"/>
    <w:rsid w:val="007E2A40"/>
    <w:rsid w:val="007E30C7"/>
    <w:rsid w:val="007E31E1"/>
    <w:rsid w:val="007E3292"/>
    <w:rsid w:val="007E3422"/>
    <w:rsid w:val="007E39E8"/>
    <w:rsid w:val="007E3A03"/>
    <w:rsid w:val="007E40BE"/>
    <w:rsid w:val="007E494A"/>
    <w:rsid w:val="007E49EE"/>
    <w:rsid w:val="007E4A40"/>
    <w:rsid w:val="007E4B94"/>
    <w:rsid w:val="007E4B98"/>
    <w:rsid w:val="007E4BB3"/>
    <w:rsid w:val="007E5067"/>
    <w:rsid w:val="007E5231"/>
    <w:rsid w:val="007E52B8"/>
    <w:rsid w:val="007E553B"/>
    <w:rsid w:val="007E58F5"/>
    <w:rsid w:val="007E5DBB"/>
    <w:rsid w:val="007E61C6"/>
    <w:rsid w:val="007E6AAE"/>
    <w:rsid w:val="007E6D61"/>
    <w:rsid w:val="007E76C0"/>
    <w:rsid w:val="007E7DF6"/>
    <w:rsid w:val="007F005A"/>
    <w:rsid w:val="007F013B"/>
    <w:rsid w:val="007F0787"/>
    <w:rsid w:val="007F0A3D"/>
    <w:rsid w:val="007F104D"/>
    <w:rsid w:val="007F1449"/>
    <w:rsid w:val="007F16BD"/>
    <w:rsid w:val="007F1783"/>
    <w:rsid w:val="007F1951"/>
    <w:rsid w:val="007F1AE8"/>
    <w:rsid w:val="007F1C81"/>
    <w:rsid w:val="007F1D6B"/>
    <w:rsid w:val="007F1FA9"/>
    <w:rsid w:val="007F2372"/>
    <w:rsid w:val="007F26DA"/>
    <w:rsid w:val="007F2A1B"/>
    <w:rsid w:val="007F2A8D"/>
    <w:rsid w:val="007F2BC9"/>
    <w:rsid w:val="007F2E28"/>
    <w:rsid w:val="007F3160"/>
    <w:rsid w:val="007F35AB"/>
    <w:rsid w:val="007F3684"/>
    <w:rsid w:val="007F3CD7"/>
    <w:rsid w:val="007F3E41"/>
    <w:rsid w:val="007F3EB8"/>
    <w:rsid w:val="007F43C3"/>
    <w:rsid w:val="007F44AF"/>
    <w:rsid w:val="007F455E"/>
    <w:rsid w:val="007F4730"/>
    <w:rsid w:val="007F4736"/>
    <w:rsid w:val="007F4886"/>
    <w:rsid w:val="007F49AB"/>
    <w:rsid w:val="007F49FF"/>
    <w:rsid w:val="007F4A3B"/>
    <w:rsid w:val="007F57FB"/>
    <w:rsid w:val="007F5A54"/>
    <w:rsid w:val="007F5A87"/>
    <w:rsid w:val="007F5ABE"/>
    <w:rsid w:val="007F5C63"/>
    <w:rsid w:val="007F5F9C"/>
    <w:rsid w:val="007F66A0"/>
    <w:rsid w:val="007F6AEE"/>
    <w:rsid w:val="007F6F2B"/>
    <w:rsid w:val="007F700B"/>
    <w:rsid w:val="007F751C"/>
    <w:rsid w:val="007F75C5"/>
    <w:rsid w:val="007F7758"/>
    <w:rsid w:val="007F782A"/>
    <w:rsid w:val="007F7D7F"/>
    <w:rsid w:val="0080007A"/>
    <w:rsid w:val="00800178"/>
    <w:rsid w:val="0080045D"/>
    <w:rsid w:val="008004FC"/>
    <w:rsid w:val="00800792"/>
    <w:rsid w:val="00800ACB"/>
    <w:rsid w:val="00800CC2"/>
    <w:rsid w:val="00800D1C"/>
    <w:rsid w:val="0080163D"/>
    <w:rsid w:val="008019BA"/>
    <w:rsid w:val="00801A0B"/>
    <w:rsid w:val="00801EA8"/>
    <w:rsid w:val="00801F7C"/>
    <w:rsid w:val="0080223E"/>
    <w:rsid w:val="00802642"/>
    <w:rsid w:val="008026E8"/>
    <w:rsid w:val="008026FA"/>
    <w:rsid w:val="00802CF9"/>
    <w:rsid w:val="00802E39"/>
    <w:rsid w:val="00802F61"/>
    <w:rsid w:val="00803070"/>
    <w:rsid w:val="008031BE"/>
    <w:rsid w:val="008038D0"/>
    <w:rsid w:val="008039D5"/>
    <w:rsid w:val="00803AA1"/>
    <w:rsid w:val="00804469"/>
    <w:rsid w:val="00804BBF"/>
    <w:rsid w:val="00804D63"/>
    <w:rsid w:val="00804D92"/>
    <w:rsid w:val="008051EA"/>
    <w:rsid w:val="00805A29"/>
    <w:rsid w:val="00805C5E"/>
    <w:rsid w:val="00805F54"/>
    <w:rsid w:val="008062AA"/>
    <w:rsid w:val="00806DA4"/>
    <w:rsid w:val="00807876"/>
    <w:rsid w:val="00807A6F"/>
    <w:rsid w:val="00807B2D"/>
    <w:rsid w:val="0081014E"/>
    <w:rsid w:val="0081019F"/>
    <w:rsid w:val="00810297"/>
    <w:rsid w:val="00810509"/>
    <w:rsid w:val="008106F1"/>
    <w:rsid w:val="008109DB"/>
    <w:rsid w:val="00810C38"/>
    <w:rsid w:val="00810FFB"/>
    <w:rsid w:val="0081123B"/>
    <w:rsid w:val="008115FE"/>
    <w:rsid w:val="008119BA"/>
    <w:rsid w:val="00811F9B"/>
    <w:rsid w:val="00812151"/>
    <w:rsid w:val="00812272"/>
    <w:rsid w:val="0081235E"/>
    <w:rsid w:val="0081253E"/>
    <w:rsid w:val="008125E6"/>
    <w:rsid w:val="0081261B"/>
    <w:rsid w:val="008127FC"/>
    <w:rsid w:val="00812942"/>
    <w:rsid w:val="00812E44"/>
    <w:rsid w:val="008132AB"/>
    <w:rsid w:val="0081358C"/>
    <w:rsid w:val="00813689"/>
    <w:rsid w:val="00813E8F"/>
    <w:rsid w:val="00814027"/>
    <w:rsid w:val="00814063"/>
    <w:rsid w:val="0081410A"/>
    <w:rsid w:val="0081460A"/>
    <w:rsid w:val="00814684"/>
    <w:rsid w:val="00814856"/>
    <w:rsid w:val="00814EB9"/>
    <w:rsid w:val="00814F24"/>
    <w:rsid w:val="0081517B"/>
    <w:rsid w:val="008152E8"/>
    <w:rsid w:val="00815A39"/>
    <w:rsid w:val="00815C10"/>
    <w:rsid w:val="00815C84"/>
    <w:rsid w:val="00815D34"/>
    <w:rsid w:val="00815DE5"/>
    <w:rsid w:val="00815FC0"/>
    <w:rsid w:val="00816466"/>
    <w:rsid w:val="00816686"/>
    <w:rsid w:val="00816BF9"/>
    <w:rsid w:val="00816D60"/>
    <w:rsid w:val="008172BB"/>
    <w:rsid w:val="008173E9"/>
    <w:rsid w:val="00817524"/>
    <w:rsid w:val="00817C52"/>
    <w:rsid w:val="00817EBD"/>
    <w:rsid w:val="00820189"/>
    <w:rsid w:val="00820227"/>
    <w:rsid w:val="0082052C"/>
    <w:rsid w:val="00820545"/>
    <w:rsid w:val="008208D4"/>
    <w:rsid w:val="008209DB"/>
    <w:rsid w:val="00821279"/>
    <w:rsid w:val="0082153B"/>
    <w:rsid w:val="008215A6"/>
    <w:rsid w:val="00821B23"/>
    <w:rsid w:val="008221C4"/>
    <w:rsid w:val="0082261E"/>
    <w:rsid w:val="0082272E"/>
    <w:rsid w:val="0082291E"/>
    <w:rsid w:val="00822F52"/>
    <w:rsid w:val="008232AD"/>
    <w:rsid w:val="008233F9"/>
    <w:rsid w:val="00823463"/>
    <w:rsid w:val="00823860"/>
    <w:rsid w:val="0082396D"/>
    <w:rsid w:val="0082409C"/>
    <w:rsid w:val="008243C5"/>
    <w:rsid w:val="008244EA"/>
    <w:rsid w:val="008246EF"/>
    <w:rsid w:val="008247AF"/>
    <w:rsid w:val="00824B2E"/>
    <w:rsid w:val="00824B9F"/>
    <w:rsid w:val="00824FD9"/>
    <w:rsid w:val="008252DA"/>
    <w:rsid w:val="0082592F"/>
    <w:rsid w:val="00826114"/>
    <w:rsid w:val="008261F9"/>
    <w:rsid w:val="00826315"/>
    <w:rsid w:val="0082670F"/>
    <w:rsid w:val="00826C64"/>
    <w:rsid w:val="00826D00"/>
    <w:rsid w:val="00827520"/>
    <w:rsid w:val="00827624"/>
    <w:rsid w:val="00827806"/>
    <w:rsid w:val="00827919"/>
    <w:rsid w:val="00827A24"/>
    <w:rsid w:val="00827FA2"/>
    <w:rsid w:val="008303B3"/>
    <w:rsid w:val="008303B9"/>
    <w:rsid w:val="00830F20"/>
    <w:rsid w:val="008311EC"/>
    <w:rsid w:val="008311F7"/>
    <w:rsid w:val="00831265"/>
    <w:rsid w:val="00831579"/>
    <w:rsid w:val="008318BA"/>
    <w:rsid w:val="00831903"/>
    <w:rsid w:val="008319C2"/>
    <w:rsid w:val="00831B48"/>
    <w:rsid w:val="00831C7D"/>
    <w:rsid w:val="00832369"/>
    <w:rsid w:val="008324A9"/>
    <w:rsid w:val="008325C5"/>
    <w:rsid w:val="008325DF"/>
    <w:rsid w:val="008325E5"/>
    <w:rsid w:val="00832845"/>
    <w:rsid w:val="00832D12"/>
    <w:rsid w:val="00832FF0"/>
    <w:rsid w:val="008330AE"/>
    <w:rsid w:val="00833209"/>
    <w:rsid w:val="008334CB"/>
    <w:rsid w:val="0083383E"/>
    <w:rsid w:val="008338CD"/>
    <w:rsid w:val="00833974"/>
    <w:rsid w:val="00833CE4"/>
    <w:rsid w:val="00834119"/>
    <w:rsid w:val="0083416A"/>
    <w:rsid w:val="008343BD"/>
    <w:rsid w:val="0083448E"/>
    <w:rsid w:val="00835077"/>
    <w:rsid w:val="008351F9"/>
    <w:rsid w:val="00835273"/>
    <w:rsid w:val="008353FD"/>
    <w:rsid w:val="00835509"/>
    <w:rsid w:val="008356D1"/>
    <w:rsid w:val="008357B6"/>
    <w:rsid w:val="0083583B"/>
    <w:rsid w:val="0083595F"/>
    <w:rsid w:val="00835CFA"/>
    <w:rsid w:val="00835DE3"/>
    <w:rsid w:val="00835EFC"/>
    <w:rsid w:val="00836334"/>
    <w:rsid w:val="00836AE1"/>
    <w:rsid w:val="00836BB1"/>
    <w:rsid w:val="00836BDF"/>
    <w:rsid w:val="00836FF4"/>
    <w:rsid w:val="00837853"/>
    <w:rsid w:val="00837A42"/>
    <w:rsid w:val="00837AD1"/>
    <w:rsid w:val="00837C4A"/>
    <w:rsid w:val="008405CF"/>
    <w:rsid w:val="00840734"/>
    <w:rsid w:val="00840815"/>
    <w:rsid w:val="00841521"/>
    <w:rsid w:val="00841677"/>
    <w:rsid w:val="008417B4"/>
    <w:rsid w:val="00841A00"/>
    <w:rsid w:val="00841AD0"/>
    <w:rsid w:val="00841B1A"/>
    <w:rsid w:val="00841D16"/>
    <w:rsid w:val="00841E48"/>
    <w:rsid w:val="00841EBC"/>
    <w:rsid w:val="00842111"/>
    <w:rsid w:val="00842473"/>
    <w:rsid w:val="00842A58"/>
    <w:rsid w:val="00842CB9"/>
    <w:rsid w:val="00842D18"/>
    <w:rsid w:val="008430DE"/>
    <w:rsid w:val="008435C3"/>
    <w:rsid w:val="0084378A"/>
    <w:rsid w:val="00843AC8"/>
    <w:rsid w:val="00843B52"/>
    <w:rsid w:val="00843C07"/>
    <w:rsid w:val="00843E51"/>
    <w:rsid w:val="00843F6C"/>
    <w:rsid w:val="008444B4"/>
    <w:rsid w:val="008444F1"/>
    <w:rsid w:val="00844513"/>
    <w:rsid w:val="00844542"/>
    <w:rsid w:val="00844553"/>
    <w:rsid w:val="008446D4"/>
    <w:rsid w:val="00844701"/>
    <w:rsid w:val="00844F9C"/>
    <w:rsid w:val="00845051"/>
    <w:rsid w:val="00845109"/>
    <w:rsid w:val="00845BB2"/>
    <w:rsid w:val="00845D6B"/>
    <w:rsid w:val="00845F74"/>
    <w:rsid w:val="00845F99"/>
    <w:rsid w:val="0084637C"/>
    <w:rsid w:val="00846424"/>
    <w:rsid w:val="00846482"/>
    <w:rsid w:val="008465C1"/>
    <w:rsid w:val="00846784"/>
    <w:rsid w:val="008467F0"/>
    <w:rsid w:val="00846AA7"/>
    <w:rsid w:val="0084711E"/>
    <w:rsid w:val="00847360"/>
    <w:rsid w:val="0084740E"/>
    <w:rsid w:val="00847549"/>
    <w:rsid w:val="0084783E"/>
    <w:rsid w:val="00847AF3"/>
    <w:rsid w:val="0085039B"/>
    <w:rsid w:val="00850684"/>
    <w:rsid w:val="00850748"/>
    <w:rsid w:val="00850C87"/>
    <w:rsid w:val="00850EA8"/>
    <w:rsid w:val="00851482"/>
    <w:rsid w:val="008514E6"/>
    <w:rsid w:val="0085159C"/>
    <w:rsid w:val="00851A5C"/>
    <w:rsid w:val="008521B5"/>
    <w:rsid w:val="0085279D"/>
    <w:rsid w:val="00853037"/>
    <w:rsid w:val="008534C6"/>
    <w:rsid w:val="00853AEA"/>
    <w:rsid w:val="00853C69"/>
    <w:rsid w:val="00853D2E"/>
    <w:rsid w:val="00853D36"/>
    <w:rsid w:val="008541D6"/>
    <w:rsid w:val="008546C0"/>
    <w:rsid w:val="00854833"/>
    <w:rsid w:val="008549D2"/>
    <w:rsid w:val="00854ABB"/>
    <w:rsid w:val="00854D20"/>
    <w:rsid w:val="00854EB7"/>
    <w:rsid w:val="0085500F"/>
    <w:rsid w:val="008552B1"/>
    <w:rsid w:val="008553CA"/>
    <w:rsid w:val="008553E1"/>
    <w:rsid w:val="008559EC"/>
    <w:rsid w:val="00855C18"/>
    <w:rsid w:val="008561CF"/>
    <w:rsid w:val="0085622B"/>
    <w:rsid w:val="00856264"/>
    <w:rsid w:val="00856385"/>
    <w:rsid w:val="00856A1E"/>
    <w:rsid w:val="00856A25"/>
    <w:rsid w:val="00856A85"/>
    <w:rsid w:val="00856C0E"/>
    <w:rsid w:val="00856C53"/>
    <w:rsid w:val="00856D26"/>
    <w:rsid w:val="00857415"/>
    <w:rsid w:val="0085744E"/>
    <w:rsid w:val="0085745C"/>
    <w:rsid w:val="0085791D"/>
    <w:rsid w:val="00857A48"/>
    <w:rsid w:val="00857E36"/>
    <w:rsid w:val="00860341"/>
    <w:rsid w:val="008608AD"/>
    <w:rsid w:val="00860AE0"/>
    <w:rsid w:val="00860AFD"/>
    <w:rsid w:val="0086173C"/>
    <w:rsid w:val="00861838"/>
    <w:rsid w:val="00861A03"/>
    <w:rsid w:val="00861A3F"/>
    <w:rsid w:val="00862230"/>
    <w:rsid w:val="0086233E"/>
    <w:rsid w:val="00862553"/>
    <w:rsid w:val="00863313"/>
    <w:rsid w:val="0086339E"/>
    <w:rsid w:val="008636BB"/>
    <w:rsid w:val="0086384B"/>
    <w:rsid w:val="00863A90"/>
    <w:rsid w:val="00864250"/>
    <w:rsid w:val="008644D3"/>
    <w:rsid w:val="008647A2"/>
    <w:rsid w:val="00864BB0"/>
    <w:rsid w:val="00864E5E"/>
    <w:rsid w:val="0086502A"/>
    <w:rsid w:val="00866335"/>
    <w:rsid w:val="00867A87"/>
    <w:rsid w:val="00870007"/>
    <w:rsid w:val="008701B5"/>
    <w:rsid w:val="0087032B"/>
    <w:rsid w:val="008704D3"/>
    <w:rsid w:val="0087061F"/>
    <w:rsid w:val="0087070C"/>
    <w:rsid w:val="00870873"/>
    <w:rsid w:val="00870DA4"/>
    <w:rsid w:val="0087126D"/>
    <w:rsid w:val="0087171D"/>
    <w:rsid w:val="00871C17"/>
    <w:rsid w:val="00871F01"/>
    <w:rsid w:val="00871F2C"/>
    <w:rsid w:val="00872092"/>
    <w:rsid w:val="0087289D"/>
    <w:rsid w:val="00872C17"/>
    <w:rsid w:val="00873014"/>
    <w:rsid w:val="008734D8"/>
    <w:rsid w:val="00873AB6"/>
    <w:rsid w:val="00874698"/>
    <w:rsid w:val="00874A3B"/>
    <w:rsid w:val="00874B3A"/>
    <w:rsid w:val="00874C91"/>
    <w:rsid w:val="00874DE3"/>
    <w:rsid w:val="00874DFD"/>
    <w:rsid w:val="00875CD4"/>
    <w:rsid w:val="00875EE3"/>
    <w:rsid w:val="00876215"/>
    <w:rsid w:val="008768A5"/>
    <w:rsid w:val="00876CFF"/>
    <w:rsid w:val="00877424"/>
    <w:rsid w:val="0087771B"/>
    <w:rsid w:val="00877B81"/>
    <w:rsid w:val="00877CC7"/>
    <w:rsid w:val="00877D4B"/>
    <w:rsid w:val="008808B9"/>
    <w:rsid w:val="00880D65"/>
    <w:rsid w:val="00880ED1"/>
    <w:rsid w:val="00880FBE"/>
    <w:rsid w:val="00881191"/>
    <w:rsid w:val="0088119B"/>
    <w:rsid w:val="008811DC"/>
    <w:rsid w:val="0088180A"/>
    <w:rsid w:val="00881908"/>
    <w:rsid w:val="00881CE3"/>
    <w:rsid w:val="00881F6F"/>
    <w:rsid w:val="008821BC"/>
    <w:rsid w:val="00882202"/>
    <w:rsid w:val="008823B3"/>
    <w:rsid w:val="00882664"/>
    <w:rsid w:val="00882BFD"/>
    <w:rsid w:val="00882E86"/>
    <w:rsid w:val="0088340D"/>
    <w:rsid w:val="00883462"/>
    <w:rsid w:val="00883720"/>
    <w:rsid w:val="00883785"/>
    <w:rsid w:val="00883AA3"/>
    <w:rsid w:val="00883D54"/>
    <w:rsid w:val="00883E19"/>
    <w:rsid w:val="0088437C"/>
    <w:rsid w:val="0088465A"/>
    <w:rsid w:val="00884678"/>
    <w:rsid w:val="00884AFE"/>
    <w:rsid w:val="00884C09"/>
    <w:rsid w:val="00884CA8"/>
    <w:rsid w:val="00884FC7"/>
    <w:rsid w:val="008851C5"/>
    <w:rsid w:val="0088533F"/>
    <w:rsid w:val="008854D0"/>
    <w:rsid w:val="00885699"/>
    <w:rsid w:val="0088572D"/>
    <w:rsid w:val="0088574F"/>
    <w:rsid w:val="008859A4"/>
    <w:rsid w:val="00885C51"/>
    <w:rsid w:val="00885DAC"/>
    <w:rsid w:val="00885DE8"/>
    <w:rsid w:val="00886659"/>
    <w:rsid w:val="008868F9"/>
    <w:rsid w:val="008869CA"/>
    <w:rsid w:val="00886A98"/>
    <w:rsid w:val="00886C59"/>
    <w:rsid w:val="0088712B"/>
    <w:rsid w:val="00887333"/>
    <w:rsid w:val="008879E9"/>
    <w:rsid w:val="00887C2F"/>
    <w:rsid w:val="00887C5B"/>
    <w:rsid w:val="00887D23"/>
    <w:rsid w:val="00890216"/>
    <w:rsid w:val="00890360"/>
    <w:rsid w:val="00890825"/>
    <w:rsid w:val="00890990"/>
    <w:rsid w:val="00890A00"/>
    <w:rsid w:val="00890E10"/>
    <w:rsid w:val="00890ED6"/>
    <w:rsid w:val="0089175D"/>
    <w:rsid w:val="008918BC"/>
    <w:rsid w:val="0089193F"/>
    <w:rsid w:val="00891B32"/>
    <w:rsid w:val="0089245A"/>
    <w:rsid w:val="008924E3"/>
    <w:rsid w:val="008924EE"/>
    <w:rsid w:val="00892605"/>
    <w:rsid w:val="008928F5"/>
    <w:rsid w:val="00892E18"/>
    <w:rsid w:val="00893180"/>
    <w:rsid w:val="008931C4"/>
    <w:rsid w:val="00893595"/>
    <w:rsid w:val="00893818"/>
    <w:rsid w:val="00893EE4"/>
    <w:rsid w:val="00894370"/>
    <w:rsid w:val="0089443A"/>
    <w:rsid w:val="0089480D"/>
    <w:rsid w:val="00894815"/>
    <w:rsid w:val="008948B4"/>
    <w:rsid w:val="00894C83"/>
    <w:rsid w:val="00895013"/>
    <w:rsid w:val="0089514B"/>
    <w:rsid w:val="008951D7"/>
    <w:rsid w:val="00895485"/>
    <w:rsid w:val="0089570B"/>
    <w:rsid w:val="00895F03"/>
    <w:rsid w:val="00896010"/>
    <w:rsid w:val="008961EA"/>
    <w:rsid w:val="0089627E"/>
    <w:rsid w:val="008964CE"/>
    <w:rsid w:val="00896986"/>
    <w:rsid w:val="00896E38"/>
    <w:rsid w:val="0089721E"/>
    <w:rsid w:val="008972B9"/>
    <w:rsid w:val="008972F4"/>
    <w:rsid w:val="00897344"/>
    <w:rsid w:val="0089772F"/>
    <w:rsid w:val="00897804"/>
    <w:rsid w:val="00897A30"/>
    <w:rsid w:val="00897AC8"/>
    <w:rsid w:val="008A047C"/>
    <w:rsid w:val="008A06F6"/>
    <w:rsid w:val="008A0A16"/>
    <w:rsid w:val="008A1192"/>
    <w:rsid w:val="008A1389"/>
    <w:rsid w:val="008A16AD"/>
    <w:rsid w:val="008A1700"/>
    <w:rsid w:val="008A171F"/>
    <w:rsid w:val="008A1799"/>
    <w:rsid w:val="008A1B53"/>
    <w:rsid w:val="008A1BD9"/>
    <w:rsid w:val="008A1E33"/>
    <w:rsid w:val="008A2161"/>
    <w:rsid w:val="008A21FB"/>
    <w:rsid w:val="008A273D"/>
    <w:rsid w:val="008A27EF"/>
    <w:rsid w:val="008A285C"/>
    <w:rsid w:val="008A2961"/>
    <w:rsid w:val="008A29FA"/>
    <w:rsid w:val="008A2B8E"/>
    <w:rsid w:val="008A2CA8"/>
    <w:rsid w:val="008A2EFB"/>
    <w:rsid w:val="008A2F47"/>
    <w:rsid w:val="008A322C"/>
    <w:rsid w:val="008A3617"/>
    <w:rsid w:val="008A37F1"/>
    <w:rsid w:val="008A3869"/>
    <w:rsid w:val="008A38CD"/>
    <w:rsid w:val="008A3A78"/>
    <w:rsid w:val="008A3AFD"/>
    <w:rsid w:val="008A3F32"/>
    <w:rsid w:val="008A4504"/>
    <w:rsid w:val="008A470D"/>
    <w:rsid w:val="008A487C"/>
    <w:rsid w:val="008A49CA"/>
    <w:rsid w:val="008A4D7C"/>
    <w:rsid w:val="008A4DCB"/>
    <w:rsid w:val="008A4FB5"/>
    <w:rsid w:val="008A507A"/>
    <w:rsid w:val="008A55AB"/>
    <w:rsid w:val="008A58C9"/>
    <w:rsid w:val="008A5F4E"/>
    <w:rsid w:val="008A62CE"/>
    <w:rsid w:val="008A6387"/>
    <w:rsid w:val="008A64AA"/>
    <w:rsid w:val="008A66E0"/>
    <w:rsid w:val="008A67C3"/>
    <w:rsid w:val="008A6B83"/>
    <w:rsid w:val="008A6C81"/>
    <w:rsid w:val="008A6D58"/>
    <w:rsid w:val="008A724A"/>
    <w:rsid w:val="008A7295"/>
    <w:rsid w:val="008A7532"/>
    <w:rsid w:val="008A7701"/>
    <w:rsid w:val="008A7AE0"/>
    <w:rsid w:val="008B01C9"/>
    <w:rsid w:val="008B068F"/>
    <w:rsid w:val="008B07AA"/>
    <w:rsid w:val="008B0AD7"/>
    <w:rsid w:val="008B0CD8"/>
    <w:rsid w:val="008B0D83"/>
    <w:rsid w:val="008B1607"/>
    <w:rsid w:val="008B172B"/>
    <w:rsid w:val="008B19AA"/>
    <w:rsid w:val="008B1DD4"/>
    <w:rsid w:val="008B1DE8"/>
    <w:rsid w:val="008B1FAC"/>
    <w:rsid w:val="008B209B"/>
    <w:rsid w:val="008B20CE"/>
    <w:rsid w:val="008B2215"/>
    <w:rsid w:val="008B24E6"/>
    <w:rsid w:val="008B262D"/>
    <w:rsid w:val="008B2985"/>
    <w:rsid w:val="008B2B16"/>
    <w:rsid w:val="008B2C00"/>
    <w:rsid w:val="008B2D22"/>
    <w:rsid w:val="008B2E6D"/>
    <w:rsid w:val="008B3221"/>
    <w:rsid w:val="008B32F5"/>
    <w:rsid w:val="008B33A7"/>
    <w:rsid w:val="008B3ADE"/>
    <w:rsid w:val="008B3D17"/>
    <w:rsid w:val="008B3D33"/>
    <w:rsid w:val="008B3F87"/>
    <w:rsid w:val="008B405A"/>
    <w:rsid w:val="008B4574"/>
    <w:rsid w:val="008B4684"/>
    <w:rsid w:val="008B4B19"/>
    <w:rsid w:val="008B4B87"/>
    <w:rsid w:val="008B4CFE"/>
    <w:rsid w:val="008B5010"/>
    <w:rsid w:val="008B505E"/>
    <w:rsid w:val="008B511B"/>
    <w:rsid w:val="008B538A"/>
    <w:rsid w:val="008B55F6"/>
    <w:rsid w:val="008B57E1"/>
    <w:rsid w:val="008B5B83"/>
    <w:rsid w:val="008B6FDD"/>
    <w:rsid w:val="008B700B"/>
    <w:rsid w:val="008B703D"/>
    <w:rsid w:val="008B7B87"/>
    <w:rsid w:val="008C010B"/>
    <w:rsid w:val="008C020D"/>
    <w:rsid w:val="008C0254"/>
    <w:rsid w:val="008C0A6C"/>
    <w:rsid w:val="008C0AFB"/>
    <w:rsid w:val="008C0F6F"/>
    <w:rsid w:val="008C0FDD"/>
    <w:rsid w:val="008C125A"/>
    <w:rsid w:val="008C142B"/>
    <w:rsid w:val="008C14B3"/>
    <w:rsid w:val="008C1A53"/>
    <w:rsid w:val="008C21E0"/>
    <w:rsid w:val="008C2981"/>
    <w:rsid w:val="008C2A22"/>
    <w:rsid w:val="008C2EBB"/>
    <w:rsid w:val="008C2F70"/>
    <w:rsid w:val="008C34F0"/>
    <w:rsid w:val="008C39F9"/>
    <w:rsid w:val="008C40EC"/>
    <w:rsid w:val="008C43D6"/>
    <w:rsid w:val="008C455E"/>
    <w:rsid w:val="008C4AA6"/>
    <w:rsid w:val="008C5039"/>
    <w:rsid w:val="008C5E35"/>
    <w:rsid w:val="008C5F9F"/>
    <w:rsid w:val="008C62A5"/>
    <w:rsid w:val="008C64AF"/>
    <w:rsid w:val="008C6B4A"/>
    <w:rsid w:val="008C6E1C"/>
    <w:rsid w:val="008C7507"/>
    <w:rsid w:val="008C783B"/>
    <w:rsid w:val="008C7E40"/>
    <w:rsid w:val="008D048C"/>
    <w:rsid w:val="008D059C"/>
    <w:rsid w:val="008D0B1D"/>
    <w:rsid w:val="008D0E69"/>
    <w:rsid w:val="008D194A"/>
    <w:rsid w:val="008D1A0F"/>
    <w:rsid w:val="008D1D2B"/>
    <w:rsid w:val="008D1E75"/>
    <w:rsid w:val="008D1F32"/>
    <w:rsid w:val="008D2056"/>
    <w:rsid w:val="008D20B0"/>
    <w:rsid w:val="008D2283"/>
    <w:rsid w:val="008D278D"/>
    <w:rsid w:val="008D2FAD"/>
    <w:rsid w:val="008D3922"/>
    <w:rsid w:val="008D3936"/>
    <w:rsid w:val="008D3E95"/>
    <w:rsid w:val="008D484D"/>
    <w:rsid w:val="008D48E1"/>
    <w:rsid w:val="008D4E44"/>
    <w:rsid w:val="008D4E9C"/>
    <w:rsid w:val="008D5420"/>
    <w:rsid w:val="008D5754"/>
    <w:rsid w:val="008D610F"/>
    <w:rsid w:val="008D6117"/>
    <w:rsid w:val="008D6559"/>
    <w:rsid w:val="008D67F5"/>
    <w:rsid w:val="008D6806"/>
    <w:rsid w:val="008D6D09"/>
    <w:rsid w:val="008D6D1A"/>
    <w:rsid w:val="008D7086"/>
    <w:rsid w:val="008D71A3"/>
    <w:rsid w:val="008D73AD"/>
    <w:rsid w:val="008D74BB"/>
    <w:rsid w:val="008D767D"/>
    <w:rsid w:val="008D7AD3"/>
    <w:rsid w:val="008D7CD2"/>
    <w:rsid w:val="008E046D"/>
    <w:rsid w:val="008E0EF9"/>
    <w:rsid w:val="008E1036"/>
    <w:rsid w:val="008E1238"/>
    <w:rsid w:val="008E143F"/>
    <w:rsid w:val="008E17B8"/>
    <w:rsid w:val="008E1B9E"/>
    <w:rsid w:val="008E1CC8"/>
    <w:rsid w:val="008E1DE2"/>
    <w:rsid w:val="008E248D"/>
    <w:rsid w:val="008E26BA"/>
    <w:rsid w:val="008E2AAA"/>
    <w:rsid w:val="008E2B2B"/>
    <w:rsid w:val="008E2B3E"/>
    <w:rsid w:val="008E2B53"/>
    <w:rsid w:val="008E2EFC"/>
    <w:rsid w:val="008E2FCD"/>
    <w:rsid w:val="008E33E2"/>
    <w:rsid w:val="008E35E8"/>
    <w:rsid w:val="008E3625"/>
    <w:rsid w:val="008E386E"/>
    <w:rsid w:val="008E3BDB"/>
    <w:rsid w:val="008E3F71"/>
    <w:rsid w:val="008E4005"/>
    <w:rsid w:val="008E4186"/>
    <w:rsid w:val="008E4405"/>
    <w:rsid w:val="008E4BF6"/>
    <w:rsid w:val="008E5EFB"/>
    <w:rsid w:val="008E634D"/>
    <w:rsid w:val="008E6AA1"/>
    <w:rsid w:val="008E6B02"/>
    <w:rsid w:val="008E747B"/>
    <w:rsid w:val="008E77AC"/>
    <w:rsid w:val="008E783E"/>
    <w:rsid w:val="008E7A74"/>
    <w:rsid w:val="008E7D72"/>
    <w:rsid w:val="008F0046"/>
    <w:rsid w:val="008F08F1"/>
    <w:rsid w:val="008F090F"/>
    <w:rsid w:val="008F0A8F"/>
    <w:rsid w:val="008F0EF8"/>
    <w:rsid w:val="008F12B6"/>
    <w:rsid w:val="008F135D"/>
    <w:rsid w:val="008F18B2"/>
    <w:rsid w:val="008F1D01"/>
    <w:rsid w:val="008F2271"/>
    <w:rsid w:val="008F27AA"/>
    <w:rsid w:val="008F29CC"/>
    <w:rsid w:val="008F2D6B"/>
    <w:rsid w:val="008F2FBE"/>
    <w:rsid w:val="008F3159"/>
    <w:rsid w:val="008F337F"/>
    <w:rsid w:val="008F3476"/>
    <w:rsid w:val="008F35E9"/>
    <w:rsid w:val="008F35F2"/>
    <w:rsid w:val="008F368D"/>
    <w:rsid w:val="008F38FC"/>
    <w:rsid w:val="008F402A"/>
    <w:rsid w:val="008F45BC"/>
    <w:rsid w:val="008F461D"/>
    <w:rsid w:val="008F4A0C"/>
    <w:rsid w:val="008F4DA8"/>
    <w:rsid w:val="008F506D"/>
    <w:rsid w:val="008F5722"/>
    <w:rsid w:val="008F6402"/>
    <w:rsid w:val="008F683F"/>
    <w:rsid w:val="008F6F0C"/>
    <w:rsid w:val="008F6F9C"/>
    <w:rsid w:val="008F7216"/>
    <w:rsid w:val="008F7582"/>
    <w:rsid w:val="008F75CE"/>
    <w:rsid w:val="008F76DF"/>
    <w:rsid w:val="008F76F3"/>
    <w:rsid w:val="008F7A90"/>
    <w:rsid w:val="008F7CFC"/>
    <w:rsid w:val="008F7F13"/>
    <w:rsid w:val="00900004"/>
    <w:rsid w:val="009003CD"/>
    <w:rsid w:val="0090054B"/>
    <w:rsid w:val="009007DA"/>
    <w:rsid w:val="00900BB0"/>
    <w:rsid w:val="00900F6D"/>
    <w:rsid w:val="00900FFF"/>
    <w:rsid w:val="009011B6"/>
    <w:rsid w:val="009014C8"/>
    <w:rsid w:val="00901D19"/>
    <w:rsid w:val="00901D95"/>
    <w:rsid w:val="00901E76"/>
    <w:rsid w:val="00901F1D"/>
    <w:rsid w:val="0090251B"/>
    <w:rsid w:val="009025D4"/>
    <w:rsid w:val="00902655"/>
    <w:rsid w:val="0090288F"/>
    <w:rsid w:val="00902EE4"/>
    <w:rsid w:val="0090362C"/>
    <w:rsid w:val="00903970"/>
    <w:rsid w:val="00903BF4"/>
    <w:rsid w:val="00903FBD"/>
    <w:rsid w:val="00904044"/>
    <w:rsid w:val="0090421C"/>
    <w:rsid w:val="0090427A"/>
    <w:rsid w:val="009045E6"/>
    <w:rsid w:val="00904655"/>
    <w:rsid w:val="009046C5"/>
    <w:rsid w:val="00904B50"/>
    <w:rsid w:val="00904B6B"/>
    <w:rsid w:val="00904E6C"/>
    <w:rsid w:val="0090510E"/>
    <w:rsid w:val="009051D6"/>
    <w:rsid w:val="009051E4"/>
    <w:rsid w:val="009051FE"/>
    <w:rsid w:val="009054E0"/>
    <w:rsid w:val="00905502"/>
    <w:rsid w:val="00905B72"/>
    <w:rsid w:val="00905D2B"/>
    <w:rsid w:val="00906105"/>
    <w:rsid w:val="009066F3"/>
    <w:rsid w:val="00906B22"/>
    <w:rsid w:val="00906DD8"/>
    <w:rsid w:val="00906F74"/>
    <w:rsid w:val="00907036"/>
    <w:rsid w:val="00907094"/>
    <w:rsid w:val="0090709E"/>
    <w:rsid w:val="00907120"/>
    <w:rsid w:val="00907858"/>
    <w:rsid w:val="009078D6"/>
    <w:rsid w:val="0090798A"/>
    <w:rsid w:val="00907F62"/>
    <w:rsid w:val="00910340"/>
    <w:rsid w:val="00910504"/>
    <w:rsid w:val="00910A64"/>
    <w:rsid w:val="00910C6B"/>
    <w:rsid w:val="00910D51"/>
    <w:rsid w:val="00910FC5"/>
    <w:rsid w:val="009113F9"/>
    <w:rsid w:val="009115E3"/>
    <w:rsid w:val="0091166E"/>
    <w:rsid w:val="009118A4"/>
    <w:rsid w:val="00911BA3"/>
    <w:rsid w:val="00911F70"/>
    <w:rsid w:val="00912031"/>
    <w:rsid w:val="0091261E"/>
    <w:rsid w:val="0091274C"/>
    <w:rsid w:val="00912C0A"/>
    <w:rsid w:val="0091334A"/>
    <w:rsid w:val="00913732"/>
    <w:rsid w:val="00913C1C"/>
    <w:rsid w:val="00913D82"/>
    <w:rsid w:val="009141A9"/>
    <w:rsid w:val="009147F7"/>
    <w:rsid w:val="00914997"/>
    <w:rsid w:val="00914EC8"/>
    <w:rsid w:val="0091532C"/>
    <w:rsid w:val="00915464"/>
    <w:rsid w:val="00915734"/>
    <w:rsid w:val="009158A5"/>
    <w:rsid w:val="00916883"/>
    <w:rsid w:val="009169D8"/>
    <w:rsid w:val="009175DD"/>
    <w:rsid w:val="009175F3"/>
    <w:rsid w:val="00917AD8"/>
    <w:rsid w:val="00917C6F"/>
    <w:rsid w:val="00917C75"/>
    <w:rsid w:val="00917FA4"/>
    <w:rsid w:val="00920003"/>
    <w:rsid w:val="009203D2"/>
    <w:rsid w:val="009205D7"/>
    <w:rsid w:val="00920686"/>
    <w:rsid w:val="009206C9"/>
    <w:rsid w:val="0092080C"/>
    <w:rsid w:val="0092116F"/>
    <w:rsid w:val="0092129F"/>
    <w:rsid w:val="0092144E"/>
    <w:rsid w:val="0092192A"/>
    <w:rsid w:val="00921A5E"/>
    <w:rsid w:val="00921EED"/>
    <w:rsid w:val="00921F13"/>
    <w:rsid w:val="00921F69"/>
    <w:rsid w:val="009221CB"/>
    <w:rsid w:val="009223B6"/>
    <w:rsid w:val="00922417"/>
    <w:rsid w:val="0092261D"/>
    <w:rsid w:val="009227E5"/>
    <w:rsid w:val="009229D8"/>
    <w:rsid w:val="00922CE3"/>
    <w:rsid w:val="00922D57"/>
    <w:rsid w:val="00922DFB"/>
    <w:rsid w:val="00922EAC"/>
    <w:rsid w:val="0092305B"/>
    <w:rsid w:val="009231CE"/>
    <w:rsid w:val="00923512"/>
    <w:rsid w:val="009236C1"/>
    <w:rsid w:val="00923835"/>
    <w:rsid w:val="00923FEB"/>
    <w:rsid w:val="009240CD"/>
    <w:rsid w:val="0092512A"/>
    <w:rsid w:val="00925170"/>
    <w:rsid w:val="00925390"/>
    <w:rsid w:val="009253DA"/>
    <w:rsid w:val="00925531"/>
    <w:rsid w:val="009258A7"/>
    <w:rsid w:val="009259ED"/>
    <w:rsid w:val="00925B02"/>
    <w:rsid w:val="00925D55"/>
    <w:rsid w:val="00925F31"/>
    <w:rsid w:val="0092601F"/>
    <w:rsid w:val="00926581"/>
    <w:rsid w:val="0092678C"/>
    <w:rsid w:val="0092688D"/>
    <w:rsid w:val="00926AF6"/>
    <w:rsid w:val="00926ECA"/>
    <w:rsid w:val="0092727E"/>
    <w:rsid w:val="00927569"/>
    <w:rsid w:val="00927729"/>
    <w:rsid w:val="009277BA"/>
    <w:rsid w:val="009277C9"/>
    <w:rsid w:val="00930041"/>
    <w:rsid w:val="009300BD"/>
    <w:rsid w:val="009300C2"/>
    <w:rsid w:val="00930386"/>
    <w:rsid w:val="009303BB"/>
    <w:rsid w:val="00930AF0"/>
    <w:rsid w:val="00930B05"/>
    <w:rsid w:val="00930EE9"/>
    <w:rsid w:val="0093149A"/>
    <w:rsid w:val="00932099"/>
    <w:rsid w:val="009322BE"/>
    <w:rsid w:val="00932683"/>
    <w:rsid w:val="00932BDC"/>
    <w:rsid w:val="0093306E"/>
    <w:rsid w:val="00933187"/>
    <w:rsid w:val="00933468"/>
    <w:rsid w:val="0093361F"/>
    <w:rsid w:val="009336CB"/>
    <w:rsid w:val="009336E1"/>
    <w:rsid w:val="00933777"/>
    <w:rsid w:val="009337F8"/>
    <w:rsid w:val="00933938"/>
    <w:rsid w:val="00934370"/>
    <w:rsid w:val="0093445D"/>
    <w:rsid w:val="009345C7"/>
    <w:rsid w:val="00934761"/>
    <w:rsid w:val="009352CE"/>
    <w:rsid w:val="00935703"/>
    <w:rsid w:val="00935AEA"/>
    <w:rsid w:val="00935B08"/>
    <w:rsid w:val="00935FF1"/>
    <w:rsid w:val="00936603"/>
    <w:rsid w:val="00936622"/>
    <w:rsid w:val="009366AA"/>
    <w:rsid w:val="0093680C"/>
    <w:rsid w:val="0093697E"/>
    <w:rsid w:val="00936C23"/>
    <w:rsid w:val="0093772A"/>
    <w:rsid w:val="009378E6"/>
    <w:rsid w:val="00937F18"/>
    <w:rsid w:val="009402E9"/>
    <w:rsid w:val="009403D4"/>
    <w:rsid w:val="009407B0"/>
    <w:rsid w:val="00940C57"/>
    <w:rsid w:val="00940D2E"/>
    <w:rsid w:val="00940D6C"/>
    <w:rsid w:val="00940E63"/>
    <w:rsid w:val="00941559"/>
    <w:rsid w:val="00941782"/>
    <w:rsid w:val="0094230F"/>
    <w:rsid w:val="0094247D"/>
    <w:rsid w:val="00942A8A"/>
    <w:rsid w:val="00942C7E"/>
    <w:rsid w:val="00942D04"/>
    <w:rsid w:val="00942D1D"/>
    <w:rsid w:val="00942E7D"/>
    <w:rsid w:val="009432C2"/>
    <w:rsid w:val="009432EF"/>
    <w:rsid w:val="00943AE8"/>
    <w:rsid w:val="00943DD7"/>
    <w:rsid w:val="009448F0"/>
    <w:rsid w:val="0094555A"/>
    <w:rsid w:val="00945B47"/>
    <w:rsid w:val="00945DE8"/>
    <w:rsid w:val="00946412"/>
    <w:rsid w:val="00946D92"/>
    <w:rsid w:val="0094727D"/>
    <w:rsid w:val="00947398"/>
    <w:rsid w:val="00947476"/>
    <w:rsid w:val="009476CA"/>
    <w:rsid w:val="00947A96"/>
    <w:rsid w:val="00950340"/>
    <w:rsid w:val="009503CD"/>
    <w:rsid w:val="009507D9"/>
    <w:rsid w:val="00950B6C"/>
    <w:rsid w:val="00950BE6"/>
    <w:rsid w:val="0095121F"/>
    <w:rsid w:val="00951580"/>
    <w:rsid w:val="009516F8"/>
    <w:rsid w:val="00951810"/>
    <w:rsid w:val="00952530"/>
    <w:rsid w:val="0095258D"/>
    <w:rsid w:val="009525BC"/>
    <w:rsid w:val="009529DE"/>
    <w:rsid w:val="00952EEF"/>
    <w:rsid w:val="00953017"/>
    <w:rsid w:val="0095302D"/>
    <w:rsid w:val="00953049"/>
    <w:rsid w:val="00953287"/>
    <w:rsid w:val="00953602"/>
    <w:rsid w:val="00953B5E"/>
    <w:rsid w:val="00953CF6"/>
    <w:rsid w:val="00953E2C"/>
    <w:rsid w:val="00953E3C"/>
    <w:rsid w:val="0095494A"/>
    <w:rsid w:val="00954957"/>
    <w:rsid w:val="0095496A"/>
    <w:rsid w:val="00954A41"/>
    <w:rsid w:val="00954E9B"/>
    <w:rsid w:val="009554EB"/>
    <w:rsid w:val="00955768"/>
    <w:rsid w:val="00955C37"/>
    <w:rsid w:val="00956055"/>
    <w:rsid w:val="0095608C"/>
    <w:rsid w:val="009561FA"/>
    <w:rsid w:val="009565E8"/>
    <w:rsid w:val="0095682F"/>
    <w:rsid w:val="00956C61"/>
    <w:rsid w:val="00957402"/>
    <w:rsid w:val="00957498"/>
    <w:rsid w:val="009576DE"/>
    <w:rsid w:val="0095772B"/>
    <w:rsid w:val="00957B85"/>
    <w:rsid w:val="00957DC7"/>
    <w:rsid w:val="0096007D"/>
    <w:rsid w:val="009600F6"/>
    <w:rsid w:val="009601C3"/>
    <w:rsid w:val="00960332"/>
    <w:rsid w:val="009606F5"/>
    <w:rsid w:val="00960C15"/>
    <w:rsid w:val="0096173C"/>
    <w:rsid w:val="00961987"/>
    <w:rsid w:val="00961B7A"/>
    <w:rsid w:val="00961E16"/>
    <w:rsid w:val="00962384"/>
    <w:rsid w:val="009624B8"/>
    <w:rsid w:val="00962621"/>
    <w:rsid w:val="0096275B"/>
    <w:rsid w:val="0096301B"/>
    <w:rsid w:val="00963308"/>
    <w:rsid w:val="009634D5"/>
    <w:rsid w:val="0096370F"/>
    <w:rsid w:val="0096388B"/>
    <w:rsid w:val="00963C83"/>
    <w:rsid w:val="00963FBD"/>
    <w:rsid w:val="0096405D"/>
    <w:rsid w:val="0096418E"/>
    <w:rsid w:val="00964490"/>
    <w:rsid w:val="009644C8"/>
    <w:rsid w:val="0096453B"/>
    <w:rsid w:val="0096487E"/>
    <w:rsid w:val="00964A79"/>
    <w:rsid w:val="009657B7"/>
    <w:rsid w:val="00965F60"/>
    <w:rsid w:val="00966354"/>
    <w:rsid w:val="009664D1"/>
    <w:rsid w:val="00966A87"/>
    <w:rsid w:val="00966CF8"/>
    <w:rsid w:val="00966D2A"/>
    <w:rsid w:val="00966D64"/>
    <w:rsid w:val="00966E48"/>
    <w:rsid w:val="00967158"/>
    <w:rsid w:val="009672AC"/>
    <w:rsid w:val="00967BB5"/>
    <w:rsid w:val="00967F11"/>
    <w:rsid w:val="00967F56"/>
    <w:rsid w:val="009705FB"/>
    <w:rsid w:val="009707B8"/>
    <w:rsid w:val="00970A36"/>
    <w:rsid w:val="00970E30"/>
    <w:rsid w:val="00970EAD"/>
    <w:rsid w:val="00971103"/>
    <w:rsid w:val="009711E0"/>
    <w:rsid w:val="009713A5"/>
    <w:rsid w:val="0097153E"/>
    <w:rsid w:val="009716B8"/>
    <w:rsid w:val="00971864"/>
    <w:rsid w:val="00971BBB"/>
    <w:rsid w:val="009720FA"/>
    <w:rsid w:val="00972249"/>
    <w:rsid w:val="00972378"/>
    <w:rsid w:val="009725E3"/>
    <w:rsid w:val="00972711"/>
    <w:rsid w:val="009728B1"/>
    <w:rsid w:val="00972A6F"/>
    <w:rsid w:val="00972A99"/>
    <w:rsid w:val="00972C15"/>
    <w:rsid w:val="00972FB7"/>
    <w:rsid w:val="0097329F"/>
    <w:rsid w:val="00973320"/>
    <w:rsid w:val="00973464"/>
    <w:rsid w:val="00973579"/>
    <w:rsid w:val="00973679"/>
    <w:rsid w:val="00973698"/>
    <w:rsid w:val="009736AA"/>
    <w:rsid w:val="009736E0"/>
    <w:rsid w:val="009737AA"/>
    <w:rsid w:val="00973A99"/>
    <w:rsid w:val="00973D98"/>
    <w:rsid w:val="0097496A"/>
    <w:rsid w:val="00974A9A"/>
    <w:rsid w:val="00974F1A"/>
    <w:rsid w:val="0097509D"/>
    <w:rsid w:val="0097543E"/>
    <w:rsid w:val="00975B93"/>
    <w:rsid w:val="00976305"/>
    <w:rsid w:val="00976548"/>
    <w:rsid w:val="009768BA"/>
    <w:rsid w:val="00976B26"/>
    <w:rsid w:val="00976E15"/>
    <w:rsid w:val="009775A4"/>
    <w:rsid w:val="009775EF"/>
    <w:rsid w:val="0097764A"/>
    <w:rsid w:val="009778E3"/>
    <w:rsid w:val="00977A27"/>
    <w:rsid w:val="00977C5D"/>
    <w:rsid w:val="00977D81"/>
    <w:rsid w:val="00980078"/>
    <w:rsid w:val="00980124"/>
    <w:rsid w:val="0098025F"/>
    <w:rsid w:val="009803C8"/>
    <w:rsid w:val="009806BA"/>
    <w:rsid w:val="009809A0"/>
    <w:rsid w:val="00980A65"/>
    <w:rsid w:val="00980D98"/>
    <w:rsid w:val="00980F82"/>
    <w:rsid w:val="0098189C"/>
    <w:rsid w:val="00981B6A"/>
    <w:rsid w:val="00981DD6"/>
    <w:rsid w:val="00981FC5"/>
    <w:rsid w:val="0098225F"/>
    <w:rsid w:val="009824A7"/>
    <w:rsid w:val="00982530"/>
    <w:rsid w:val="00982541"/>
    <w:rsid w:val="0098282A"/>
    <w:rsid w:val="00982876"/>
    <w:rsid w:val="00982890"/>
    <w:rsid w:val="009828D4"/>
    <w:rsid w:val="00982DB8"/>
    <w:rsid w:val="00982E5E"/>
    <w:rsid w:val="00983818"/>
    <w:rsid w:val="00983903"/>
    <w:rsid w:val="00983BB7"/>
    <w:rsid w:val="00983D64"/>
    <w:rsid w:val="00983FB5"/>
    <w:rsid w:val="00983FE9"/>
    <w:rsid w:val="0098416B"/>
    <w:rsid w:val="009841E0"/>
    <w:rsid w:val="00984327"/>
    <w:rsid w:val="0098438D"/>
    <w:rsid w:val="009849DD"/>
    <w:rsid w:val="00984BA9"/>
    <w:rsid w:val="00984C7C"/>
    <w:rsid w:val="00984F63"/>
    <w:rsid w:val="00985472"/>
    <w:rsid w:val="009855AF"/>
    <w:rsid w:val="0098561D"/>
    <w:rsid w:val="009858D8"/>
    <w:rsid w:val="009858DD"/>
    <w:rsid w:val="00985907"/>
    <w:rsid w:val="00985D4A"/>
    <w:rsid w:val="00985F32"/>
    <w:rsid w:val="0098601A"/>
    <w:rsid w:val="0098601B"/>
    <w:rsid w:val="009860BA"/>
    <w:rsid w:val="00986135"/>
    <w:rsid w:val="0098649F"/>
    <w:rsid w:val="0098665F"/>
    <w:rsid w:val="00986A07"/>
    <w:rsid w:val="00986C43"/>
    <w:rsid w:val="00986CFA"/>
    <w:rsid w:val="0098714C"/>
    <w:rsid w:val="00987555"/>
    <w:rsid w:val="00987B96"/>
    <w:rsid w:val="00991029"/>
    <w:rsid w:val="00991281"/>
    <w:rsid w:val="00991674"/>
    <w:rsid w:val="00991766"/>
    <w:rsid w:val="00991FF6"/>
    <w:rsid w:val="00992265"/>
    <w:rsid w:val="00992788"/>
    <w:rsid w:val="00992DCE"/>
    <w:rsid w:val="0099302A"/>
    <w:rsid w:val="0099316D"/>
    <w:rsid w:val="00993380"/>
    <w:rsid w:val="00993792"/>
    <w:rsid w:val="00993862"/>
    <w:rsid w:val="00993963"/>
    <w:rsid w:val="00993D9A"/>
    <w:rsid w:val="00993D9B"/>
    <w:rsid w:val="009944AD"/>
    <w:rsid w:val="009947CE"/>
    <w:rsid w:val="00994BAB"/>
    <w:rsid w:val="00994D76"/>
    <w:rsid w:val="00994F93"/>
    <w:rsid w:val="00995103"/>
    <w:rsid w:val="00995341"/>
    <w:rsid w:val="0099535A"/>
    <w:rsid w:val="00995403"/>
    <w:rsid w:val="00995BC4"/>
    <w:rsid w:val="00995D22"/>
    <w:rsid w:val="00995D5C"/>
    <w:rsid w:val="00995EE6"/>
    <w:rsid w:val="00995F05"/>
    <w:rsid w:val="0099678C"/>
    <w:rsid w:val="00996A6F"/>
    <w:rsid w:val="00996C86"/>
    <w:rsid w:val="00996CFC"/>
    <w:rsid w:val="00996F6D"/>
    <w:rsid w:val="009972C0"/>
    <w:rsid w:val="0099755E"/>
    <w:rsid w:val="00997593"/>
    <w:rsid w:val="009975B7"/>
    <w:rsid w:val="009977FE"/>
    <w:rsid w:val="0099780F"/>
    <w:rsid w:val="00997A35"/>
    <w:rsid w:val="00997A8C"/>
    <w:rsid w:val="00997C0A"/>
    <w:rsid w:val="00997FDD"/>
    <w:rsid w:val="009A032D"/>
    <w:rsid w:val="009A0459"/>
    <w:rsid w:val="009A0485"/>
    <w:rsid w:val="009A05AE"/>
    <w:rsid w:val="009A06D0"/>
    <w:rsid w:val="009A07F5"/>
    <w:rsid w:val="009A0817"/>
    <w:rsid w:val="009A0B04"/>
    <w:rsid w:val="009A0F09"/>
    <w:rsid w:val="009A105B"/>
    <w:rsid w:val="009A141A"/>
    <w:rsid w:val="009A18D3"/>
    <w:rsid w:val="009A1BCF"/>
    <w:rsid w:val="009A1C23"/>
    <w:rsid w:val="009A2392"/>
    <w:rsid w:val="009A24C3"/>
    <w:rsid w:val="009A29CF"/>
    <w:rsid w:val="009A2CD1"/>
    <w:rsid w:val="009A30A7"/>
    <w:rsid w:val="009A325A"/>
    <w:rsid w:val="009A32EF"/>
    <w:rsid w:val="009A3305"/>
    <w:rsid w:val="009A391B"/>
    <w:rsid w:val="009A3B60"/>
    <w:rsid w:val="009A3C93"/>
    <w:rsid w:val="009A3CC4"/>
    <w:rsid w:val="009A45B9"/>
    <w:rsid w:val="009A4D12"/>
    <w:rsid w:val="009A4E54"/>
    <w:rsid w:val="009A4F1B"/>
    <w:rsid w:val="009A4FF6"/>
    <w:rsid w:val="009A51B4"/>
    <w:rsid w:val="009A526C"/>
    <w:rsid w:val="009A54E8"/>
    <w:rsid w:val="009A5C28"/>
    <w:rsid w:val="009A613F"/>
    <w:rsid w:val="009A6685"/>
    <w:rsid w:val="009A7024"/>
    <w:rsid w:val="009A70D9"/>
    <w:rsid w:val="009A7342"/>
    <w:rsid w:val="009A7644"/>
    <w:rsid w:val="009A7B2A"/>
    <w:rsid w:val="009A7D5B"/>
    <w:rsid w:val="009A7FA3"/>
    <w:rsid w:val="009B0D33"/>
    <w:rsid w:val="009B0FF0"/>
    <w:rsid w:val="009B1162"/>
    <w:rsid w:val="009B12BC"/>
    <w:rsid w:val="009B1427"/>
    <w:rsid w:val="009B1507"/>
    <w:rsid w:val="009B19FD"/>
    <w:rsid w:val="009B2367"/>
    <w:rsid w:val="009B27CA"/>
    <w:rsid w:val="009B2C26"/>
    <w:rsid w:val="009B2CF5"/>
    <w:rsid w:val="009B2E8D"/>
    <w:rsid w:val="009B3207"/>
    <w:rsid w:val="009B32C6"/>
    <w:rsid w:val="009B34B2"/>
    <w:rsid w:val="009B363F"/>
    <w:rsid w:val="009B375B"/>
    <w:rsid w:val="009B3B10"/>
    <w:rsid w:val="009B400A"/>
    <w:rsid w:val="009B4095"/>
    <w:rsid w:val="009B41C1"/>
    <w:rsid w:val="009B4521"/>
    <w:rsid w:val="009B47B6"/>
    <w:rsid w:val="009B4CA4"/>
    <w:rsid w:val="009B4FE9"/>
    <w:rsid w:val="009B50A9"/>
    <w:rsid w:val="009B52DA"/>
    <w:rsid w:val="009B5C5F"/>
    <w:rsid w:val="009B6301"/>
    <w:rsid w:val="009B6397"/>
    <w:rsid w:val="009B6476"/>
    <w:rsid w:val="009B6744"/>
    <w:rsid w:val="009B68A3"/>
    <w:rsid w:val="009B6B74"/>
    <w:rsid w:val="009B6EA2"/>
    <w:rsid w:val="009B725A"/>
    <w:rsid w:val="009B7762"/>
    <w:rsid w:val="009B7B82"/>
    <w:rsid w:val="009B7BE5"/>
    <w:rsid w:val="009C002F"/>
    <w:rsid w:val="009C0382"/>
    <w:rsid w:val="009C04C6"/>
    <w:rsid w:val="009C05C7"/>
    <w:rsid w:val="009C0CCF"/>
    <w:rsid w:val="009C0E90"/>
    <w:rsid w:val="009C0F08"/>
    <w:rsid w:val="009C13EB"/>
    <w:rsid w:val="009C172D"/>
    <w:rsid w:val="009C17BA"/>
    <w:rsid w:val="009C1E60"/>
    <w:rsid w:val="009C1FFD"/>
    <w:rsid w:val="009C213A"/>
    <w:rsid w:val="009C2152"/>
    <w:rsid w:val="009C2421"/>
    <w:rsid w:val="009C265D"/>
    <w:rsid w:val="009C2A9B"/>
    <w:rsid w:val="009C2AC8"/>
    <w:rsid w:val="009C3192"/>
    <w:rsid w:val="009C38E3"/>
    <w:rsid w:val="009C3BCC"/>
    <w:rsid w:val="009C3E23"/>
    <w:rsid w:val="009C4030"/>
    <w:rsid w:val="009C41DE"/>
    <w:rsid w:val="009C435C"/>
    <w:rsid w:val="009C45D9"/>
    <w:rsid w:val="009C46D0"/>
    <w:rsid w:val="009C4942"/>
    <w:rsid w:val="009C4D38"/>
    <w:rsid w:val="009C4E01"/>
    <w:rsid w:val="009C4F8B"/>
    <w:rsid w:val="009C4FBA"/>
    <w:rsid w:val="009C5603"/>
    <w:rsid w:val="009C57D2"/>
    <w:rsid w:val="009C60F0"/>
    <w:rsid w:val="009C65CC"/>
    <w:rsid w:val="009C6977"/>
    <w:rsid w:val="009C6A74"/>
    <w:rsid w:val="009C6BC8"/>
    <w:rsid w:val="009C6D19"/>
    <w:rsid w:val="009C6E8C"/>
    <w:rsid w:val="009C7044"/>
    <w:rsid w:val="009C708F"/>
    <w:rsid w:val="009C742A"/>
    <w:rsid w:val="009C7F94"/>
    <w:rsid w:val="009D0234"/>
    <w:rsid w:val="009D0330"/>
    <w:rsid w:val="009D0366"/>
    <w:rsid w:val="009D03F0"/>
    <w:rsid w:val="009D04EE"/>
    <w:rsid w:val="009D09D0"/>
    <w:rsid w:val="009D0CA3"/>
    <w:rsid w:val="009D1177"/>
    <w:rsid w:val="009D161C"/>
    <w:rsid w:val="009D1AB8"/>
    <w:rsid w:val="009D22BC"/>
    <w:rsid w:val="009D27B8"/>
    <w:rsid w:val="009D2D3A"/>
    <w:rsid w:val="009D2F96"/>
    <w:rsid w:val="009D3263"/>
    <w:rsid w:val="009D3302"/>
    <w:rsid w:val="009D338E"/>
    <w:rsid w:val="009D3490"/>
    <w:rsid w:val="009D370E"/>
    <w:rsid w:val="009D3939"/>
    <w:rsid w:val="009D3A40"/>
    <w:rsid w:val="009D3B52"/>
    <w:rsid w:val="009D3CDC"/>
    <w:rsid w:val="009D3E0E"/>
    <w:rsid w:val="009D40A1"/>
    <w:rsid w:val="009D428D"/>
    <w:rsid w:val="009D47B8"/>
    <w:rsid w:val="009D4813"/>
    <w:rsid w:val="009D49E9"/>
    <w:rsid w:val="009D4A2D"/>
    <w:rsid w:val="009D4CB1"/>
    <w:rsid w:val="009D4F66"/>
    <w:rsid w:val="009D59A9"/>
    <w:rsid w:val="009D5A6B"/>
    <w:rsid w:val="009D5CD3"/>
    <w:rsid w:val="009D5D50"/>
    <w:rsid w:val="009D5E52"/>
    <w:rsid w:val="009D5FD8"/>
    <w:rsid w:val="009D682B"/>
    <w:rsid w:val="009D6F8A"/>
    <w:rsid w:val="009D727E"/>
    <w:rsid w:val="009D79B7"/>
    <w:rsid w:val="009D7D02"/>
    <w:rsid w:val="009D7E52"/>
    <w:rsid w:val="009D7ED9"/>
    <w:rsid w:val="009E0098"/>
    <w:rsid w:val="009E02D3"/>
    <w:rsid w:val="009E03B3"/>
    <w:rsid w:val="009E05FF"/>
    <w:rsid w:val="009E0B21"/>
    <w:rsid w:val="009E0D1E"/>
    <w:rsid w:val="009E0E24"/>
    <w:rsid w:val="009E1333"/>
    <w:rsid w:val="009E1352"/>
    <w:rsid w:val="009E137D"/>
    <w:rsid w:val="009E14A2"/>
    <w:rsid w:val="009E14BF"/>
    <w:rsid w:val="009E1951"/>
    <w:rsid w:val="009E19F5"/>
    <w:rsid w:val="009E1D07"/>
    <w:rsid w:val="009E2066"/>
    <w:rsid w:val="009E20F7"/>
    <w:rsid w:val="009E2587"/>
    <w:rsid w:val="009E2596"/>
    <w:rsid w:val="009E28B4"/>
    <w:rsid w:val="009E29F5"/>
    <w:rsid w:val="009E29FD"/>
    <w:rsid w:val="009E2B06"/>
    <w:rsid w:val="009E2F60"/>
    <w:rsid w:val="009E30DD"/>
    <w:rsid w:val="009E36F7"/>
    <w:rsid w:val="009E39B8"/>
    <w:rsid w:val="009E439E"/>
    <w:rsid w:val="009E4749"/>
    <w:rsid w:val="009E4A4D"/>
    <w:rsid w:val="009E5104"/>
    <w:rsid w:val="009E5289"/>
    <w:rsid w:val="009E54A5"/>
    <w:rsid w:val="009E55F6"/>
    <w:rsid w:val="009E5E9B"/>
    <w:rsid w:val="009E6278"/>
    <w:rsid w:val="009E6319"/>
    <w:rsid w:val="009E6532"/>
    <w:rsid w:val="009E6946"/>
    <w:rsid w:val="009E6DB7"/>
    <w:rsid w:val="009E7342"/>
    <w:rsid w:val="009E7526"/>
    <w:rsid w:val="009E7551"/>
    <w:rsid w:val="009E75A8"/>
    <w:rsid w:val="009E764A"/>
    <w:rsid w:val="009E789F"/>
    <w:rsid w:val="009E7987"/>
    <w:rsid w:val="009E7A26"/>
    <w:rsid w:val="009E7A8F"/>
    <w:rsid w:val="009E7AF5"/>
    <w:rsid w:val="009E7F7E"/>
    <w:rsid w:val="009F022F"/>
    <w:rsid w:val="009F07D6"/>
    <w:rsid w:val="009F092C"/>
    <w:rsid w:val="009F1A46"/>
    <w:rsid w:val="009F1AFD"/>
    <w:rsid w:val="009F1EBF"/>
    <w:rsid w:val="009F1F52"/>
    <w:rsid w:val="009F27A9"/>
    <w:rsid w:val="009F29CE"/>
    <w:rsid w:val="009F2A83"/>
    <w:rsid w:val="009F2BC7"/>
    <w:rsid w:val="009F2E9A"/>
    <w:rsid w:val="009F315A"/>
    <w:rsid w:val="009F32EF"/>
    <w:rsid w:val="009F3630"/>
    <w:rsid w:val="009F39B8"/>
    <w:rsid w:val="009F3DED"/>
    <w:rsid w:val="009F43F4"/>
    <w:rsid w:val="009F4486"/>
    <w:rsid w:val="009F4572"/>
    <w:rsid w:val="009F47EA"/>
    <w:rsid w:val="009F4C2D"/>
    <w:rsid w:val="009F50ED"/>
    <w:rsid w:val="009F5278"/>
    <w:rsid w:val="009F565C"/>
    <w:rsid w:val="009F5AAA"/>
    <w:rsid w:val="009F5B31"/>
    <w:rsid w:val="009F5BF9"/>
    <w:rsid w:val="009F5F4F"/>
    <w:rsid w:val="009F6068"/>
    <w:rsid w:val="009F60EC"/>
    <w:rsid w:val="009F63FC"/>
    <w:rsid w:val="009F649F"/>
    <w:rsid w:val="009F6811"/>
    <w:rsid w:val="009F6865"/>
    <w:rsid w:val="009F694C"/>
    <w:rsid w:val="009F6AAD"/>
    <w:rsid w:val="009F6ED1"/>
    <w:rsid w:val="009F6F75"/>
    <w:rsid w:val="009F6FF0"/>
    <w:rsid w:val="009F7211"/>
    <w:rsid w:val="009F73FF"/>
    <w:rsid w:val="009F741C"/>
    <w:rsid w:val="009F75A1"/>
    <w:rsid w:val="009F790C"/>
    <w:rsid w:val="009F79CA"/>
    <w:rsid w:val="009F79EE"/>
    <w:rsid w:val="009F7C1A"/>
    <w:rsid w:val="009F7E15"/>
    <w:rsid w:val="009F7E3A"/>
    <w:rsid w:val="009F7FC9"/>
    <w:rsid w:val="00A000FA"/>
    <w:rsid w:val="00A00334"/>
    <w:rsid w:val="00A00691"/>
    <w:rsid w:val="00A009DF"/>
    <w:rsid w:val="00A00B0F"/>
    <w:rsid w:val="00A00B4A"/>
    <w:rsid w:val="00A00BFA"/>
    <w:rsid w:val="00A01093"/>
    <w:rsid w:val="00A011A5"/>
    <w:rsid w:val="00A01543"/>
    <w:rsid w:val="00A016ED"/>
    <w:rsid w:val="00A017C3"/>
    <w:rsid w:val="00A01862"/>
    <w:rsid w:val="00A019F3"/>
    <w:rsid w:val="00A01BAE"/>
    <w:rsid w:val="00A01C76"/>
    <w:rsid w:val="00A022C9"/>
    <w:rsid w:val="00A02373"/>
    <w:rsid w:val="00A02620"/>
    <w:rsid w:val="00A02696"/>
    <w:rsid w:val="00A02719"/>
    <w:rsid w:val="00A03180"/>
    <w:rsid w:val="00A03539"/>
    <w:rsid w:val="00A03666"/>
    <w:rsid w:val="00A03D8F"/>
    <w:rsid w:val="00A0436B"/>
    <w:rsid w:val="00A048C5"/>
    <w:rsid w:val="00A0495E"/>
    <w:rsid w:val="00A04AFE"/>
    <w:rsid w:val="00A04C0A"/>
    <w:rsid w:val="00A051BC"/>
    <w:rsid w:val="00A05271"/>
    <w:rsid w:val="00A054E2"/>
    <w:rsid w:val="00A05667"/>
    <w:rsid w:val="00A058A6"/>
    <w:rsid w:val="00A05A54"/>
    <w:rsid w:val="00A05D20"/>
    <w:rsid w:val="00A05D73"/>
    <w:rsid w:val="00A05E04"/>
    <w:rsid w:val="00A06060"/>
    <w:rsid w:val="00A063E3"/>
    <w:rsid w:val="00A0640E"/>
    <w:rsid w:val="00A06E07"/>
    <w:rsid w:val="00A06F62"/>
    <w:rsid w:val="00A06F63"/>
    <w:rsid w:val="00A06FE8"/>
    <w:rsid w:val="00A06FF9"/>
    <w:rsid w:val="00A070F6"/>
    <w:rsid w:val="00A071EE"/>
    <w:rsid w:val="00A072C0"/>
    <w:rsid w:val="00A0794F"/>
    <w:rsid w:val="00A102B6"/>
    <w:rsid w:val="00A104FE"/>
    <w:rsid w:val="00A105BF"/>
    <w:rsid w:val="00A105D1"/>
    <w:rsid w:val="00A10631"/>
    <w:rsid w:val="00A10AEB"/>
    <w:rsid w:val="00A10C33"/>
    <w:rsid w:val="00A10E70"/>
    <w:rsid w:val="00A10FE6"/>
    <w:rsid w:val="00A116D2"/>
    <w:rsid w:val="00A11B85"/>
    <w:rsid w:val="00A11CD0"/>
    <w:rsid w:val="00A11DFF"/>
    <w:rsid w:val="00A11E4E"/>
    <w:rsid w:val="00A12191"/>
    <w:rsid w:val="00A1223B"/>
    <w:rsid w:val="00A12303"/>
    <w:rsid w:val="00A1237C"/>
    <w:rsid w:val="00A12679"/>
    <w:rsid w:val="00A12BCC"/>
    <w:rsid w:val="00A12DE5"/>
    <w:rsid w:val="00A12FBF"/>
    <w:rsid w:val="00A13542"/>
    <w:rsid w:val="00A1364A"/>
    <w:rsid w:val="00A136C7"/>
    <w:rsid w:val="00A137A3"/>
    <w:rsid w:val="00A13B08"/>
    <w:rsid w:val="00A13D56"/>
    <w:rsid w:val="00A14050"/>
    <w:rsid w:val="00A14BF0"/>
    <w:rsid w:val="00A15162"/>
    <w:rsid w:val="00A15364"/>
    <w:rsid w:val="00A1538B"/>
    <w:rsid w:val="00A153F9"/>
    <w:rsid w:val="00A1546B"/>
    <w:rsid w:val="00A15A42"/>
    <w:rsid w:val="00A15CC4"/>
    <w:rsid w:val="00A1603D"/>
    <w:rsid w:val="00A1610E"/>
    <w:rsid w:val="00A16358"/>
    <w:rsid w:val="00A165DB"/>
    <w:rsid w:val="00A16626"/>
    <w:rsid w:val="00A16E50"/>
    <w:rsid w:val="00A1711C"/>
    <w:rsid w:val="00A172C3"/>
    <w:rsid w:val="00A1762B"/>
    <w:rsid w:val="00A17C89"/>
    <w:rsid w:val="00A17C9D"/>
    <w:rsid w:val="00A17D0A"/>
    <w:rsid w:val="00A20127"/>
    <w:rsid w:val="00A204A0"/>
    <w:rsid w:val="00A2055D"/>
    <w:rsid w:val="00A20956"/>
    <w:rsid w:val="00A20BD1"/>
    <w:rsid w:val="00A20D28"/>
    <w:rsid w:val="00A20D6D"/>
    <w:rsid w:val="00A20E60"/>
    <w:rsid w:val="00A20F9A"/>
    <w:rsid w:val="00A212CE"/>
    <w:rsid w:val="00A213DC"/>
    <w:rsid w:val="00A2165E"/>
    <w:rsid w:val="00A21761"/>
    <w:rsid w:val="00A21A1D"/>
    <w:rsid w:val="00A21D11"/>
    <w:rsid w:val="00A220D9"/>
    <w:rsid w:val="00A221D5"/>
    <w:rsid w:val="00A222F8"/>
    <w:rsid w:val="00A22306"/>
    <w:rsid w:val="00A22544"/>
    <w:rsid w:val="00A227D4"/>
    <w:rsid w:val="00A2297D"/>
    <w:rsid w:val="00A22A54"/>
    <w:rsid w:val="00A2344B"/>
    <w:rsid w:val="00A2355D"/>
    <w:rsid w:val="00A23712"/>
    <w:rsid w:val="00A23C98"/>
    <w:rsid w:val="00A23E6D"/>
    <w:rsid w:val="00A242C5"/>
    <w:rsid w:val="00A244B2"/>
    <w:rsid w:val="00A24993"/>
    <w:rsid w:val="00A25038"/>
    <w:rsid w:val="00A2537F"/>
    <w:rsid w:val="00A25944"/>
    <w:rsid w:val="00A25E5E"/>
    <w:rsid w:val="00A2623A"/>
    <w:rsid w:val="00A263C5"/>
    <w:rsid w:val="00A2645A"/>
    <w:rsid w:val="00A264D2"/>
    <w:rsid w:val="00A265E8"/>
    <w:rsid w:val="00A26E7B"/>
    <w:rsid w:val="00A26FF4"/>
    <w:rsid w:val="00A272B0"/>
    <w:rsid w:val="00A2752E"/>
    <w:rsid w:val="00A275D8"/>
    <w:rsid w:val="00A2760D"/>
    <w:rsid w:val="00A27886"/>
    <w:rsid w:val="00A279DB"/>
    <w:rsid w:val="00A27B0B"/>
    <w:rsid w:val="00A27CB7"/>
    <w:rsid w:val="00A301D7"/>
    <w:rsid w:val="00A305E3"/>
    <w:rsid w:val="00A30777"/>
    <w:rsid w:val="00A30BED"/>
    <w:rsid w:val="00A30C06"/>
    <w:rsid w:val="00A30C15"/>
    <w:rsid w:val="00A30DA7"/>
    <w:rsid w:val="00A30EE4"/>
    <w:rsid w:val="00A31204"/>
    <w:rsid w:val="00A31413"/>
    <w:rsid w:val="00A31583"/>
    <w:rsid w:val="00A31A74"/>
    <w:rsid w:val="00A31AF8"/>
    <w:rsid w:val="00A31D75"/>
    <w:rsid w:val="00A31D8E"/>
    <w:rsid w:val="00A31DC8"/>
    <w:rsid w:val="00A31F04"/>
    <w:rsid w:val="00A32124"/>
    <w:rsid w:val="00A32730"/>
    <w:rsid w:val="00A32764"/>
    <w:rsid w:val="00A32A25"/>
    <w:rsid w:val="00A32C3B"/>
    <w:rsid w:val="00A32CCC"/>
    <w:rsid w:val="00A330AB"/>
    <w:rsid w:val="00A3350C"/>
    <w:rsid w:val="00A335A6"/>
    <w:rsid w:val="00A33720"/>
    <w:rsid w:val="00A33767"/>
    <w:rsid w:val="00A338E3"/>
    <w:rsid w:val="00A33AA9"/>
    <w:rsid w:val="00A3408D"/>
    <w:rsid w:val="00A3426F"/>
    <w:rsid w:val="00A34867"/>
    <w:rsid w:val="00A34A65"/>
    <w:rsid w:val="00A34E89"/>
    <w:rsid w:val="00A3546B"/>
    <w:rsid w:val="00A35B04"/>
    <w:rsid w:val="00A35C8E"/>
    <w:rsid w:val="00A35E47"/>
    <w:rsid w:val="00A3603D"/>
    <w:rsid w:val="00A360CC"/>
    <w:rsid w:val="00A36106"/>
    <w:rsid w:val="00A366CE"/>
    <w:rsid w:val="00A366D2"/>
    <w:rsid w:val="00A366D9"/>
    <w:rsid w:val="00A36B9C"/>
    <w:rsid w:val="00A36C54"/>
    <w:rsid w:val="00A36FA7"/>
    <w:rsid w:val="00A374A1"/>
    <w:rsid w:val="00A37C81"/>
    <w:rsid w:val="00A37EA1"/>
    <w:rsid w:val="00A4011D"/>
    <w:rsid w:val="00A4033F"/>
    <w:rsid w:val="00A40680"/>
    <w:rsid w:val="00A40A20"/>
    <w:rsid w:val="00A40EBF"/>
    <w:rsid w:val="00A40FD2"/>
    <w:rsid w:val="00A41AA8"/>
    <w:rsid w:val="00A41EE0"/>
    <w:rsid w:val="00A4207F"/>
    <w:rsid w:val="00A4234A"/>
    <w:rsid w:val="00A42AF3"/>
    <w:rsid w:val="00A42B43"/>
    <w:rsid w:val="00A42C14"/>
    <w:rsid w:val="00A42D98"/>
    <w:rsid w:val="00A42D9A"/>
    <w:rsid w:val="00A42E16"/>
    <w:rsid w:val="00A42E66"/>
    <w:rsid w:val="00A42F95"/>
    <w:rsid w:val="00A430FD"/>
    <w:rsid w:val="00A4323B"/>
    <w:rsid w:val="00A433FA"/>
    <w:rsid w:val="00A43623"/>
    <w:rsid w:val="00A437DB"/>
    <w:rsid w:val="00A43A79"/>
    <w:rsid w:val="00A4417E"/>
    <w:rsid w:val="00A44693"/>
    <w:rsid w:val="00A4479D"/>
    <w:rsid w:val="00A44DE1"/>
    <w:rsid w:val="00A44FC2"/>
    <w:rsid w:val="00A44FF8"/>
    <w:rsid w:val="00A4511F"/>
    <w:rsid w:val="00A456FC"/>
    <w:rsid w:val="00A457EE"/>
    <w:rsid w:val="00A46252"/>
    <w:rsid w:val="00A46401"/>
    <w:rsid w:val="00A468A1"/>
    <w:rsid w:val="00A46A00"/>
    <w:rsid w:val="00A46E6E"/>
    <w:rsid w:val="00A472E4"/>
    <w:rsid w:val="00A477E9"/>
    <w:rsid w:val="00A478C3"/>
    <w:rsid w:val="00A4790A"/>
    <w:rsid w:val="00A47FB4"/>
    <w:rsid w:val="00A50239"/>
    <w:rsid w:val="00A502B6"/>
    <w:rsid w:val="00A507CC"/>
    <w:rsid w:val="00A50AB6"/>
    <w:rsid w:val="00A50C6F"/>
    <w:rsid w:val="00A50E38"/>
    <w:rsid w:val="00A51207"/>
    <w:rsid w:val="00A51339"/>
    <w:rsid w:val="00A52D46"/>
    <w:rsid w:val="00A53319"/>
    <w:rsid w:val="00A53363"/>
    <w:rsid w:val="00A53406"/>
    <w:rsid w:val="00A53475"/>
    <w:rsid w:val="00A538F5"/>
    <w:rsid w:val="00A53A39"/>
    <w:rsid w:val="00A53CA8"/>
    <w:rsid w:val="00A53F41"/>
    <w:rsid w:val="00A54058"/>
    <w:rsid w:val="00A544F0"/>
    <w:rsid w:val="00A5451E"/>
    <w:rsid w:val="00A54576"/>
    <w:rsid w:val="00A54B71"/>
    <w:rsid w:val="00A54BC5"/>
    <w:rsid w:val="00A5504F"/>
    <w:rsid w:val="00A552EE"/>
    <w:rsid w:val="00A556D7"/>
    <w:rsid w:val="00A55804"/>
    <w:rsid w:val="00A55AF4"/>
    <w:rsid w:val="00A55B0A"/>
    <w:rsid w:val="00A55B6E"/>
    <w:rsid w:val="00A55C56"/>
    <w:rsid w:val="00A55C85"/>
    <w:rsid w:val="00A560BC"/>
    <w:rsid w:val="00A563AE"/>
    <w:rsid w:val="00A56461"/>
    <w:rsid w:val="00A56549"/>
    <w:rsid w:val="00A56A49"/>
    <w:rsid w:val="00A56FFD"/>
    <w:rsid w:val="00A5746D"/>
    <w:rsid w:val="00A57582"/>
    <w:rsid w:val="00A576A1"/>
    <w:rsid w:val="00A60142"/>
    <w:rsid w:val="00A60382"/>
    <w:rsid w:val="00A60548"/>
    <w:rsid w:val="00A609E5"/>
    <w:rsid w:val="00A61043"/>
    <w:rsid w:val="00A61A0B"/>
    <w:rsid w:val="00A61C09"/>
    <w:rsid w:val="00A62063"/>
    <w:rsid w:val="00A6220E"/>
    <w:rsid w:val="00A62348"/>
    <w:rsid w:val="00A62441"/>
    <w:rsid w:val="00A6260A"/>
    <w:rsid w:val="00A62963"/>
    <w:rsid w:val="00A630A3"/>
    <w:rsid w:val="00A635D7"/>
    <w:rsid w:val="00A6367E"/>
    <w:rsid w:val="00A6368E"/>
    <w:rsid w:val="00A6401B"/>
    <w:rsid w:val="00A642B0"/>
    <w:rsid w:val="00A64387"/>
    <w:rsid w:val="00A64813"/>
    <w:rsid w:val="00A650A0"/>
    <w:rsid w:val="00A6521A"/>
    <w:rsid w:val="00A65350"/>
    <w:rsid w:val="00A654BD"/>
    <w:rsid w:val="00A65500"/>
    <w:rsid w:val="00A6554C"/>
    <w:rsid w:val="00A6561C"/>
    <w:rsid w:val="00A65E67"/>
    <w:rsid w:val="00A6686C"/>
    <w:rsid w:val="00A66DA4"/>
    <w:rsid w:val="00A672F9"/>
    <w:rsid w:val="00A67391"/>
    <w:rsid w:val="00A67602"/>
    <w:rsid w:val="00A6761A"/>
    <w:rsid w:val="00A677F9"/>
    <w:rsid w:val="00A6798F"/>
    <w:rsid w:val="00A70099"/>
    <w:rsid w:val="00A7072F"/>
    <w:rsid w:val="00A71158"/>
    <w:rsid w:val="00A71270"/>
    <w:rsid w:val="00A713B5"/>
    <w:rsid w:val="00A71564"/>
    <w:rsid w:val="00A71BE2"/>
    <w:rsid w:val="00A71F74"/>
    <w:rsid w:val="00A7258D"/>
    <w:rsid w:val="00A725F7"/>
    <w:rsid w:val="00A7264F"/>
    <w:rsid w:val="00A72BBB"/>
    <w:rsid w:val="00A72BC9"/>
    <w:rsid w:val="00A72C14"/>
    <w:rsid w:val="00A72DC9"/>
    <w:rsid w:val="00A7326C"/>
    <w:rsid w:val="00A73353"/>
    <w:rsid w:val="00A73416"/>
    <w:rsid w:val="00A734D2"/>
    <w:rsid w:val="00A7385F"/>
    <w:rsid w:val="00A739DE"/>
    <w:rsid w:val="00A73FBF"/>
    <w:rsid w:val="00A74163"/>
    <w:rsid w:val="00A741FE"/>
    <w:rsid w:val="00A74290"/>
    <w:rsid w:val="00A742D5"/>
    <w:rsid w:val="00A745B4"/>
    <w:rsid w:val="00A745F1"/>
    <w:rsid w:val="00A748A6"/>
    <w:rsid w:val="00A74C7A"/>
    <w:rsid w:val="00A74F60"/>
    <w:rsid w:val="00A754C1"/>
    <w:rsid w:val="00A757AB"/>
    <w:rsid w:val="00A75BE3"/>
    <w:rsid w:val="00A76050"/>
    <w:rsid w:val="00A76104"/>
    <w:rsid w:val="00A76942"/>
    <w:rsid w:val="00A769B6"/>
    <w:rsid w:val="00A769DF"/>
    <w:rsid w:val="00A76A15"/>
    <w:rsid w:val="00A76C06"/>
    <w:rsid w:val="00A76E23"/>
    <w:rsid w:val="00A77168"/>
    <w:rsid w:val="00A77515"/>
    <w:rsid w:val="00A776C2"/>
    <w:rsid w:val="00A77D86"/>
    <w:rsid w:val="00A77E6B"/>
    <w:rsid w:val="00A8039E"/>
    <w:rsid w:val="00A803B0"/>
    <w:rsid w:val="00A80488"/>
    <w:rsid w:val="00A8057C"/>
    <w:rsid w:val="00A80B7D"/>
    <w:rsid w:val="00A80FC0"/>
    <w:rsid w:val="00A8154C"/>
    <w:rsid w:val="00A8175A"/>
    <w:rsid w:val="00A81908"/>
    <w:rsid w:val="00A81A13"/>
    <w:rsid w:val="00A81A19"/>
    <w:rsid w:val="00A81AB8"/>
    <w:rsid w:val="00A82159"/>
    <w:rsid w:val="00A82178"/>
    <w:rsid w:val="00A821C2"/>
    <w:rsid w:val="00A8264D"/>
    <w:rsid w:val="00A8269B"/>
    <w:rsid w:val="00A829B9"/>
    <w:rsid w:val="00A82EEC"/>
    <w:rsid w:val="00A833A3"/>
    <w:rsid w:val="00A83801"/>
    <w:rsid w:val="00A83ECF"/>
    <w:rsid w:val="00A842B9"/>
    <w:rsid w:val="00A84437"/>
    <w:rsid w:val="00A844DD"/>
    <w:rsid w:val="00A84506"/>
    <w:rsid w:val="00A848E5"/>
    <w:rsid w:val="00A850FB"/>
    <w:rsid w:val="00A853CB"/>
    <w:rsid w:val="00A853EF"/>
    <w:rsid w:val="00A85525"/>
    <w:rsid w:val="00A85570"/>
    <w:rsid w:val="00A8570E"/>
    <w:rsid w:val="00A85FDC"/>
    <w:rsid w:val="00A86764"/>
    <w:rsid w:val="00A869EE"/>
    <w:rsid w:val="00A86CCB"/>
    <w:rsid w:val="00A86D71"/>
    <w:rsid w:val="00A86E20"/>
    <w:rsid w:val="00A86E95"/>
    <w:rsid w:val="00A876DC"/>
    <w:rsid w:val="00A87A23"/>
    <w:rsid w:val="00A87C11"/>
    <w:rsid w:val="00A87C8D"/>
    <w:rsid w:val="00A87DE7"/>
    <w:rsid w:val="00A9040A"/>
    <w:rsid w:val="00A90448"/>
    <w:rsid w:val="00A90680"/>
    <w:rsid w:val="00A906CC"/>
    <w:rsid w:val="00A907C2"/>
    <w:rsid w:val="00A90826"/>
    <w:rsid w:val="00A909E0"/>
    <w:rsid w:val="00A90F2D"/>
    <w:rsid w:val="00A9103F"/>
    <w:rsid w:val="00A9107A"/>
    <w:rsid w:val="00A91456"/>
    <w:rsid w:val="00A91604"/>
    <w:rsid w:val="00A92263"/>
    <w:rsid w:val="00A9255E"/>
    <w:rsid w:val="00A9279F"/>
    <w:rsid w:val="00A92998"/>
    <w:rsid w:val="00A92E74"/>
    <w:rsid w:val="00A92E78"/>
    <w:rsid w:val="00A930C4"/>
    <w:rsid w:val="00A930DE"/>
    <w:rsid w:val="00A93D72"/>
    <w:rsid w:val="00A93F26"/>
    <w:rsid w:val="00A9430A"/>
    <w:rsid w:val="00A9431B"/>
    <w:rsid w:val="00A9506D"/>
    <w:rsid w:val="00A9547D"/>
    <w:rsid w:val="00A954A5"/>
    <w:rsid w:val="00A9584A"/>
    <w:rsid w:val="00A9590D"/>
    <w:rsid w:val="00A95C31"/>
    <w:rsid w:val="00A95D59"/>
    <w:rsid w:val="00A95E16"/>
    <w:rsid w:val="00A96608"/>
    <w:rsid w:val="00A9663D"/>
    <w:rsid w:val="00A96C41"/>
    <w:rsid w:val="00A96CCF"/>
    <w:rsid w:val="00A9736A"/>
    <w:rsid w:val="00A974AA"/>
    <w:rsid w:val="00A97699"/>
    <w:rsid w:val="00A97926"/>
    <w:rsid w:val="00A97943"/>
    <w:rsid w:val="00A97A4E"/>
    <w:rsid w:val="00A97C88"/>
    <w:rsid w:val="00AA0196"/>
    <w:rsid w:val="00AA0471"/>
    <w:rsid w:val="00AA0F44"/>
    <w:rsid w:val="00AA1062"/>
    <w:rsid w:val="00AA1139"/>
    <w:rsid w:val="00AA11C3"/>
    <w:rsid w:val="00AA1736"/>
    <w:rsid w:val="00AA1D14"/>
    <w:rsid w:val="00AA1FD6"/>
    <w:rsid w:val="00AA2000"/>
    <w:rsid w:val="00AA205E"/>
    <w:rsid w:val="00AA249E"/>
    <w:rsid w:val="00AA25D2"/>
    <w:rsid w:val="00AA2736"/>
    <w:rsid w:val="00AA2752"/>
    <w:rsid w:val="00AA281E"/>
    <w:rsid w:val="00AA285A"/>
    <w:rsid w:val="00AA28CC"/>
    <w:rsid w:val="00AA2901"/>
    <w:rsid w:val="00AA293A"/>
    <w:rsid w:val="00AA2A21"/>
    <w:rsid w:val="00AA31D1"/>
    <w:rsid w:val="00AA32AB"/>
    <w:rsid w:val="00AA41C5"/>
    <w:rsid w:val="00AA4944"/>
    <w:rsid w:val="00AA49B9"/>
    <w:rsid w:val="00AA4E9A"/>
    <w:rsid w:val="00AA5559"/>
    <w:rsid w:val="00AA5877"/>
    <w:rsid w:val="00AA5E74"/>
    <w:rsid w:val="00AA5E93"/>
    <w:rsid w:val="00AA67E1"/>
    <w:rsid w:val="00AA6CC7"/>
    <w:rsid w:val="00AA7442"/>
    <w:rsid w:val="00AA7782"/>
    <w:rsid w:val="00AA78BC"/>
    <w:rsid w:val="00AA7918"/>
    <w:rsid w:val="00AA7E00"/>
    <w:rsid w:val="00AA7F51"/>
    <w:rsid w:val="00AB004F"/>
    <w:rsid w:val="00AB0072"/>
    <w:rsid w:val="00AB0514"/>
    <w:rsid w:val="00AB0531"/>
    <w:rsid w:val="00AB0977"/>
    <w:rsid w:val="00AB0D9F"/>
    <w:rsid w:val="00AB0EE3"/>
    <w:rsid w:val="00AB103F"/>
    <w:rsid w:val="00AB104C"/>
    <w:rsid w:val="00AB13C5"/>
    <w:rsid w:val="00AB1727"/>
    <w:rsid w:val="00AB1FC5"/>
    <w:rsid w:val="00AB202D"/>
    <w:rsid w:val="00AB20A1"/>
    <w:rsid w:val="00AB20A9"/>
    <w:rsid w:val="00AB2293"/>
    <w:rsid w:val="00AB250E"/>
    <w:rsid w:val="00AB25B4"/>
    <w:rsid w:val="00AB28F8"/>
    <w:rsid w:val="00AB290F"/>
    <w:rsid w:val="00AB2EBE"/>
    <w:rsid w:val="00AB2EC1"/>
    <w:rsid w:val="00AB3050"/>
    <w:rsid w:val="00AB3661"/>
    <w:rsid w:val="00AB381E"/>
    <w:rsid w:val="00AB3B52"/>
    <w:rsid w:val="00AB3C62"/>
    <w:rsid w:val="00AB3DE9"/>
    <w:rsid w:val="00AB3E3A"/>
    <w:rsid w:val="00AB47FD"/>
    <w:rsid w:val="00AB4A56"/>
    <w:rsid w:val="00AB4EF9"/>
    <w:rsid w:val="00AB4F45"/>
    <w:rsid w:val="00AB518B"/>
    <w:rsid w:val="00AB522C"/>
    <w:rsid w:val="00AB5596"/>
    <w:rsid w:val="00AB59E6"/>
    <w:rsid w:val="00AB5AD4"/>
    <w:rsid w:val="00AB5C44"/>
    <w:rsid w:val="00AB5EDA"/>
    <w:rsid w:val="00AB6FF5"/>
    <w:rsid w:val="00AB6FF7"/>
    <w:rsid w:val="00AB7721"/>
    <w:rsid w:val="00AB785A"/>
    <w:rsid w:val="00AB7FE8"/>
    <w:rsid w:val="00AC0053"/>
    <w:rsid w:val="00AC0746"/>
    <w:rsid w:val="00AC0795"/>
    <w:rsid w:val="00AC0D2B"/>
    <w:rsid w:val="00AC0FB4"/>
    <w:rsid w:val="00AC0FE8"/>
    <w:rsid w:val="00AC13BE"/>
    <w:rsid w:val="00AC13EE"/>
    <w:rsid w:val="00AC17E1"/>
    <w:rsid w:val="00AC1894"/>
    <w:rsid w:val="00AC19D8"/>
    <w:rsid w:val="00AC1ACB"/>
    <w:rsid w:val="00AC1AFE"/>
    <w:rsid w:val="00AC1B01"/>
    <w:rsid w:val="00AC1B99"/>
    <w:rsid w:val="00AC1C31"/>
    <w:rsid w:val="00AC1C3D"/>
    <w:rsid w:val="00AC1C78"/>
    <w:rsid w:val="00AC20F9"/>
    <w:rsid w:val="00AC2255"/>
    <w:rsid w:val="00AC2609"/>
    <w:rsid w:val="00AC26BA"/>
    <w:rsid w:val="00AC2759"/>
    <w:rsid w:val="00AC30B6"/>
    <w:rsid w:val="00AC30E7"/>
    <w:rsid w:val="00AC33AA"/>
    <w:rsid w:val="00AC3988"/>
    <w:rsid w:val="00AC3FFA"/>
    <w:rsid w:val="00AC45F5"/>
    <w:rsid w:val="00AC484B"/>
    <w:rsid w:val="00AC4863"/>
    <w:rsid w:val="00AC4D71"/>
    <w:rsid w:val="00AC4F50"/>
    <w:rsid w:val="00AC5142"/>
    <w:rsid w:val="00AC56E0"/>
    <w:rsid w:val="00AC56EF"/>
    <w:rsid w:val="00AC6578"/>
    <w:rsid w:val="00AC6764"/>
    <w:rsid w:val="00AC6DE4"/>
    <w:rsid w:val="00AC719D"/>
    <w:rsid w:val="00AC737C"/>
    <w:rsid w:val="00AC75CE"/>
    <w:rsid w:val="00AC7A30"/>
    <w:rsid w:val="00AC7B58"/>
    <w:rsid w:val="00AC7BB9"/>
    <w:rsid w:val="00AC7D2F"/>
    <w:rsid w:val="00AC7EAE"/>
    <w:rsid w:val="00AC7EBC"/>
    <w:rsid w:val="00AC7EE8"/>
    <w:rsid w:val="00AD014E"/>
    <w:rsid w:val="00AD0758"/>
    <w:rsid w:val="00AD0B24"/>
    <w:rsid w:val="00AD0C85"/>
    <w:rsid w:val="00AD0E36"/>
    <w:rsid w:val="00AD0E71"/>
    <w:rsid w:val="00AD0FF7"/>
    <w:rsid w:val="00AD1137"/>
    <w:rsid w:val="00AD129C"/>
    <w:rsid w:val="00AD15CC"/>
    <w:rsid w:val="00AD181A"/>
    <w:rsid w:val="00AD21EA"/>
    <w:rsid w:val="00AD25A0"/>
    <w:rsid w:val="00AD27EB"/>
    <w:rsid w:val="00AD2834"/>
    <w:rsid w:val="00AD2952"/>
    <w:rsid w:val="00AD2CF9"/>
    <w:rsid w:val="00AD37FA"/>
    <w:rsid w:val="00AD3910"/>
    <w:rsid w:val="00AD3CE1"/>
    <w:rsid w:val="00AD3FAD"/>
    <w:rsid w:val="00AD3FB3"/>
    <w:rsid w:val="00AD4643"/>
    <w:rsid w:val="00AD4B0D"/>
    <w:rsid w:val="00AD4DB3"/>
    <w:rsid w:val="00AD4DD3"/>
    <w:rsid w:val="00AD538C"/>
    <w:rsid w:val="00AD540B"/>
    <w:rsid w:val="00AD5479"/>
    <w:rsid w:val="00AD58BA"/>
    <w:rsid w:val="00AD5EE2"/>
    <w:rsid w:val="00AD5FCD"/>
    <w:rsid w:val="00AD62A9"/>
    <w:rsid w:val="00AD640B"/>
    <w:rsid w:val="00AD6B39"/>
    <w:rsid w:val="00AD6B73"/>
    <w:rsid w:val="00AD6DF5"/>
    <w:rsid w:val="00AD6F19"/>
    <w:rsid w:val="00AD744D"/>
    <w:rsid w:val="00AD7D64"/>
    <w:rsid w:val="00AD7EEF"/>
    <w:rsid w:val="00AE012D"/>
    <w:rsid w:val="00AE0172"/>
    <w:rsid w:val="00AE033B"/>
    <w:rsid w:val="00AE034D"/>
    <w:rsid w:val="00AE03AE"/>
    <w:rsid w:val="00AE0428"/>
    <w:rsid w:val="00AE0869"/>
    <w:rsid w:val="00AE0C30"/>
    <w:rsid w:val="00AE0CA3"/>
    <w:rsid w:val="00AE11D6"/>
    <w:rsid w:val="00AE1333"/>
    <w:rsid w:val="00AE1DAC"/>
    <w:rsid w:val="00AE1EC6"/>
    <w:rsid w:val="00AE2AF6"/>
    <w:rsid w:val="00AE2DA8"/>
    <w:rsid w:val="00AE311F"/>
    <w:rsid w:val="00AE3216"/>
    <w:rsid w:val="00AE326F"/>
    <w:rsid w:val="00AE34CE"/>
    <w:rsid w:val="00AE3C9A"/>
    <w:rsid w:val="00AE3D8E"/>
    <w:rsid w:val="00AE3F56"/>
    <w:rsid w:val="00AE463E"/>
    <w:rsid w:val="00AE4784"/>
    <w:rsid w:val="00AE4834"/>
    <w:rsid w:val="00AE4C05"/>
    <w:rsid w:val="00AE4D73"/>
    <w:rsid w:val="00AE54F3"/>
    <w:rsid w:val="00AE569B"/>
    <w:rsid w:val="00AE5720"/>
    <w:rsid w:val="00AE5868"/>
    <w:rsid w:val="00AE5ADA"/>
    <w:rsid w:val="00AE5BEF"/>
    <w:rsid w:val="00AE5EA8"/>
    <w:rsid w:val="00AE619C"/>
    <w:rsid w:val="00AE63FC"/>
    <w:rsid w:val="00AE68ED"/>
    <w:rsid w:val="00AE6928"/>
    <w:rsid w:val="00AE6B45"/>
    <w:rsid w:val="00AE6C29"/>
    <w:rsid w:val="00AE7097"/>
    <w:rsid w:val="00AE75D1"/>
    <w:rsid w:val="00AE77C1"/>
    <w:rsid w:val="00AE7C37"/>
    <w:rsid w:val="00AF0251"/>
    <w:rsid w:val="00AF04DC"/>
    <w:rsid w:val="00AF0808"/>
    <w:rsid w:val="00AF08BF"/>
    <w:rsid w:val="00AF0B89"/>
    <w:rsid w:val="00AF1136"/>
    <w:rsid w:val="00AF1253"/>
    <w:rsid w:val="00AF1958"/>
    <w:rsid w:val="00AF19C2"/>
    <w:rsid w:val="00AF19D8"/>
    <w:rsid w:val="00AF1A73"/>
    <w:rsid w:val="00AF1B2C"/>
    <w:rsid w:val="00AF1CAE"/>
    <w:rsid w:val="00AF1FD2"/>
    <w:rsid w:val="00AF201C"/>
    <w:rsid w:val="00AF213D"/>
    <w:rsid w:val="00AF239B"/>
    <w:rsid w:val="00AF2697"/>
    <w:rsid w:val="00AF29FE"/>
    <w:rsid w:val="00AF2BA8"/>
    <w:rsid w:val="00AF2C62"/>
    <w:rsid w:val="00AF30A0"/>
    <w:rsid w:val="00AF3E35"/>
    <w:rsid w:val="00AF3E4B"/>
    <w:rsid w:val="00AF438D"/>
    <w:rsid w:val="00AF45E8"/>
    <w:rsid w:val="00AF4E4F"/>
    <w:rsid w:val="00AF50A5"/>
    <w:rsid w:val="00AF5894"/>
    <w:rsid w:val="00AF58CA"/>
    <w:rsid w:val="00AF58EE"/>
    <w:rsid w:val="00AF5A6B"/>
    <w:rsid w:val="00AF5B77"/>
    <w:rsid w:val="00AF6841"/>
    <w:rsid w:val="00AF6989"/>
    <w:rsid w:val="00AF6E29"/>
    <w:rsid w:val="00AF6EF7"/>
    <w:rsid w:val="00AF7694"/>
    <w:rsid w:val="00AF76D1"/>
    <w:rsid w:val="00AF77A9"/>
    <w:rsid w:val="00AF77FF"/>
    <w:rsid w:val="00AF7AFB"/>
    <w:rsid w:val="00AF7FDC"/>
    <w:rsid w:val="00B00019"/>
    <w:rsid w:val="00B000B9"/>
    <w:rsid w:val="00B000D6"/>
    <w:rsid w:val="00B00250"/>
    <w:rsid w:val="00B00494"/>
    <w:rsid w:val="00B005D9"/>
    <w:rsid w:val="00B0065C"/>
    <w:rsid w:val="00B00973"/>
    <w:rsid w:val="00B01344"/>
    <w:rsid w:val="00B01407"/>
    <w:rsid w:val="00B0159D"/>
    <w:rsid w:val="00B018C7"/>
    <w:rsid w:val="00B01B02"/>
    <w:rsid w:val="00B01DF0"/>
    <w:rsid w:val="00B02A56"/>
    <w:rsid w:val="00B02F5E"/>
    <w:rsid w:val="00B02F6B"/>
    <w:rsid w:val="00B0317E"/>
    <w:rsid w:val="00B035B4"/>
    <w:rsid w:val="00B035C7"/>
    <w:rsid w:val="00B03906"/>
    <w:rsid w:val="00B03E22"/>
    <w:rsid w:val="00B03E3D"/>
    <w:rsid w:val="00B040F3"/>
    <w:rsid w:val="00B042C6"/>
    <w:rsid w:val="00B04301"/>
    <w:rsid w:val="00B04494"/>
    <w:rsid w:val="00B04497"/>
    <w:rsid w:val="00B0453D"/>
    <w:rsid w:val="00B04FE2"/>
    <w:rsid w:val="00B05164"/>
    <w:rsid w:val="00B053F3"/>
    <w:rsid w:val="00B055BC"/>
    <w:rsid w:val="00B05D8C"/>
    <w:rsid w:val="00B05DDD"/>
    <w:rsid w:val="00B0629A"/>
    <w:rsid w:val="00B06594"/>
    <w:rsid w:val="00B06790"/>
    <w:rsid w:val="00B06818"/>
    <w:rsid w:val="00B06D3D"/>
    <w:rsid w:val="00B06F2E"/>
    <w:rsid w:val="00B0713E"/>
    <w:rsid w:val="00B07635"/>
    <w:rsid w:val="00B07939"/>
    <w:rsid w:val="00B07B8E"/>
    <w:rsid w:val="00B07B9F"/>
    <w:rsid w:val="00B07BE6"/>
    <w:rsid w:val="00B07D18"/>
    <w:rsid w:val="00B108F2"/>
    <w:rsid w:val="00B10A8E"/>
    <w:rsid w:val="00B10A93"/>
    <w:rsid w:val="00B10F2C"/>
    <w:rsid w:val="00B11674"/>
    <w:rsid w:val="00B116A4"/>
    <w:rsid w:val="00B116EF"/>
    <w:rsid w:val="00B1175C"/>
    <w:rsid w:val="00B117C6"/>
    <w:rsid w:val="00B117F0"/>
    <w:rsid w:val="00B11CE9"/>
    <w:rsid w:val="00B1221B"/>
    <w:rsid w:val="00B122CA"/>
    <w:rsid w:val="00B12499"/>
    <w:rsid w:val="00B129F8"/>
    <w:rsid w:val="00B12ACB"/>
    <w:rsid w:val="00B12D8D"/>
    <w:rsid w:val="00B12DC3"/>
    <w:rsid w:val="00B12F49"/>
    <w:rsid w:val="00B13482"/>
    <w:rsid w:val="00B135C8"/>
    <w:rsid w:val="00B1394E"/>
    <w:rsid w:val="00B1399C"/>
    <w:rsid w:val="00B13A00"/>
    <w:rsid w:val="00B13E8E"/>
    <w:rsid w:val="00B13F81"/>
    <w:rsid w:val="00B14415"/>
    <w:rsid w:val="00B14674"/>
    <w:rsid w:val="00B14A03"/>
    <w:rsid w:val="00B14BEF"/>
    <w:rsid w:val="00B14D22"/>
    <w:rsid w:val="00B150F2"/>
    <w:rsid w:val="00B15403"/>
    <w:rsid w:val="00B15498"/>
    <w:rsid w:val="00B15604"/>
    <w:rsid w:val="00B157A9"/>
    <w:rsid w:val="00B157B2"/>
    <w:rsid w:val="00B15C11"/>
    <w:rsid w:val="00B15D66"/>
    <w:rsid w:val="00B15FE1"/>
    <w:rsid w:val="00B16AB5"/>
    <w:rsid w:val="00B16C31"/>
    <w:rsid w:val="00B16F21"/>
    <w:rsid w:val="00B16F78"/>
    <w:rsid w:val="00B16FCB"/>
    <w:rsid w:val="00B172F4"/>
    <w:rsid w:val="00B174A9"/>
    <w:rsid w:val="00B17838"/>
    <w:rsid w:val="00B17882"/>
    <w:rsid w:val="00B178CD"/>
    <w:rsid w:val="00B17FE3"/>
    <w:rsid w:val="00B20429"/>
    <w:rsid w:val="00B20486"/>
    <w:rsid w:val="00B204D1"/>
    <w:rsid w:val="00B20A02"/>
    <w:rsid w:val="00B210CC"/>
    <w:rsid w:val="00B21614"/>
    <w:rsid w:val="00B2161D"/>
    <w:rsid w:val="00B21848"/>
    <w:rsid w:val="00B218F9"/>
    <w:rsid w:val="00B21913"/>
    <w:rsid w:val="00B219A6"/>
    <w:rsid w:val="00B21BE0"/>
    <w:rsid w:val="00B21E65"/>
    <w:rsid w:val="00B21EE9"/>
    <w:rsid w:val="00B221B0"/>
    <w:rsid w:val="00B22524"/>
    <w:rsid w:val="00B22C31"/>
    <w:rsid w:val="00B23193"/>
    <w:rsid w:val="00B2364A"/>
    <w:rsid w:val="00B23B84"/>
    <w:rsid w:val="00B23CD7"/>
    <w:rsid w:val="00B23F7C"/>
    <w:rsid w:val="00B24531"/>
    <w:rsid w:val="00B24601"/>
    <w:rsid w:val="00B24916"/>
    <w:rsid w:val="00B2497E"/>
    <w:rsid w:val="00B24C6A"/>
    <w:rsid w:val="00B24E8F"/>
    <w:rsid w:val="00B25567"/>
    <w:rsid w:val="00B25662"/>
    <w:rsid w:val="00B2578F"/>
    <w:rsid w:val="00B25A96"/>
    <w:rsid w:val="00B25B4F"/>
    <w:rsid w:val="00B25C17"/>
    <w:rsid w:val="00B2611F"/>
    <w:rsid w:val="00B2621F"/>
    <w:rsid w:val="00B26244"/>
    <w:rsid w:val="00B2642C"/>
    <w:rsid w:val="00B264EB"/>
    <w:rsid w:val="00B267D6"/>
    <w:rsid w:val="00B267FE"/>
    <w:rsid w:val="00B26859"/>
    <w:rsid w:val="00B2688D"/>
    <w:rsid w:val="00B26C34"/>
    <w:rsid w:val="00B26D64"/>
    <w:rsid w:val="00B26EFA"/>
    <w:rsid w:val="00B277CE"/>
    <w:rsid w:val="00B27886"/>
    <w:rsid w:val="00B2792F"/>
    <w:rsid w:val="00B27AD2"/>
    <w:rsid w:val="00B27CC4"/>
    <w:rsid w:val="00B27E06"/>
    <w:rsid w:val="00B30033"/>
    <w:rsid w:val="00B3030E"/>
    <w:rsid w:val="00B30511"/>
    <w:rsid w:val="00B309B6"/>
    <w:rsid w:val="00B309F0"/>
    <w:rsid w:val="00B30EDC"/>
    <w:rsid w:val="00B3119C"/>
    <w:rsid w:val="00B311F4"/>
    <w:rsid w:val="00B312B4"/>
    <w:rsid w:val="00B312E3"/>
    <w:rsid w:val="00B315FC"/>
    <w:rsid w:val="00B31CEF"/>
    <w:rsid w:val="00B31F1B"/>
    <w:rsid w:val="00B31F5C"/>
    <w:rsid w:val="00B31F8A"/>
    <w:rsid w:val="00B32099"/>
    <w:rsid w:val="00B32547"/>
    <w:rsid w:val="00B3265A"/>
    <w:rsid w:val="00B326EA"/>
    <w:rsid w:val="00B32901"/>
    <w:rsid w:val="00B32A90"/>
    <w:rsid w:val="00B32B8C"/>
    <w:rsid w:val="00B3372F"/>
    <w:rsid w:val="00B33A9B"/>
    <w:rsid w:val="00B33AC2"/>
    <w:rsid w:val="00B33B76"/>
    <w:rsid w:val="00B33D86"/>
    <w:rsid w:val="00B33E32"/>
    <w:rsid w:val="00B341DE"/>
    <w:rsid w:val="00B342D1"/>
    <w:rsid w:val="00B346B5"/>
    <w:rsid w:val="00B346D3"/>
    <w:rsid w:val="00B34B58"/>
    <w:rsid w:val="00B3508A"/>
    <w:rsid w:val="00B355EA"/>
    <w:rsid w:val="00B35DE1"/>
    <w:rsid w:val="00B35FD7"/>
    <w:rsid w:val="00B36094"/>
    <w:rsid w:val="00B36218"/>
    <w:rsid w:val="00B36501"/>
    <w:rsid w:val="00B368BB"/>
    <w:rsid w:val="00B36BEC"/>
    <w:rsid w:val="00B3707D"/>
    <w:rsid w:val="00B37493"/>
    <w:rsid w:val="00B376D9"/>
    <w:rsid w:val="00B37D62"/>
    <w:rsid w:val="00B400A0"/>
    <w:rsid w:val="00B400B2"/>
    <w:rsid w:val="00B40D45"/>
    <w:rsid w:val="00B413E5"/>
    <w:rsid w:val="00B4177C"/>
    <w:rsid w:val="00B4181C"/>
    <w:rsid w:val="00B41A17"/>
    <w:rsid w:val="00B41A53"/>
    <w:rsid w:val="00B41F31"/>
    <w:rsid w:val="00B42278"/>
    <w:rsid w:val="00B422DD"/>
    <w:rsid w:val="00B42E66"/>
    <w:rsid w:val="00B43155"/>
    <w:rsid w:val="00B43E3C"/>
    <w:rsid w:val="00B43F74"/>
    <w:rsid w:val="00B4423A"/>
    <w:rsid w:val="00B4451F"/>
    <w:rsid w:val="00B4481E"/>
    <w:rsid w:val="00B44A75"/>
    <w:rsid w:val="00B44BB9"/>
    <w:rsid w:val="00B44BDF"/>
    <w:rsid w:val="00B44D27"/>
    <w:rsid w:val="00B450C1"/>
    <w:rsid w:val="00B45256"/>
    <w:rsid w:val="00B45501"/>
    <w:rsid w:val="00B4571A"/>
    <w:rsid w:val="00B45EB1"/>
    <w:rsid w:val="00B4679B"/>
    <w:rsid w:val="00B467B7"/>
    <w:rsid w:val="00B46A8D"/>
    <w:rsid w:val="00B46CD6"/>
    <w:rsid w:val="00B46FE9"/>
    <w:rsid w:val="00B47153"/>
    <w:rsid w:val="00B47406"/>
    <w:rsid w:val="00B47455"/>
    <w:rsid w:val="00B47976"/>
    <w:rsid w:val="00B47BEF"/>
    <w:rsid w:val="00B47F0B"/>
    <w:rsid w:val="00B50100"/>
    <w:rsid w:val="00B501AB"/>
    <w:rsid w:val="00B51329"/>
    <w:rsid w:val="00B5142D"/>
    <w:rsid w:val="00B51854"/>
    <w:rsid w:val="00B51885"/>
    <w:rsid w:val="00B518BB"/>
    <w:rsid w:val="00B51920"/>
    <w:rsid w:val="00B51A6B"/>
    <w:rsid w:val="00B51B84"/>
    <w:rsid w:val="00B51CEF"/>
    <w:rsid w:val="00B51DF5"/>
    <w:rsid w:val="00B51E52"/>
    <w:rsid w:val="00B5223A"/>
    <w:rsid w:val="00B52398"/>
    <w:rsid w:val="00B523E5"/>
    <w:rsid w:val="00B52A01"/>
    <w:rsid w:val="00B52EB8"/>
    <w:rsid w:val="00B531E6"/>
    <w:rsid w:val="00B53F95"/>
    <w:rsid w:val="00B542D3"/>
    <w:rsid w:val="00B543D7"/>
    <w:rsid w:val="00B546B0"/>
    <w:rsid w:val="00B549A2"/>
    <w:rsid w:val="00B54A9D"/>
    <w:rsid w:val="00B54ACD"/>
    <w:rsid w:val="00B54C1C"/>
    <w:rsid w:val="00B54F09"/>
    <w:rsid w:val="00B550C6"/>
    <w:rsid w:val="00B559D2"/>
    <w:rsid w:val="00B55BC8"/>
    <w:rsid w:val="00B55C8C"/>
    <w:rsid w:val="00B55CC4"/>
    <w:rsid w:val="00B55DE9"/>
    <w:rsid w:val="00B563D8"/>
    <w:rsid w:val="00B57251"/>
    <w:rsid w:val="00B5726B"/>
    <w:rsid w:val="00B572EF"/>
    <w:rsid w:val="00B573B5"/>
    <w:rsid w:val="00B57684"/>
    <w:rsid w:val="00B57690"/>
    <w:rsid w:val="00B57786"/>
    <w:rsid w:val="00B57F25"/>
    <w:rsid w:val="00B601A6"/>
    <w:rsid w:val="00B601DD"/>
    <w:rsid w:val="00B6052D"/>
    <w:rsid w:val="00B60868"/>
    <w:rsid w:val="00B60AA8"/>
    <w:rsid w:val="00B60D62"/>
    <w:rsid w:val="00B60F67"/>
    <w:rsid w:val="00B61193"/>
    <w:rsid w:val="00B615CD"/>
    <w:rsid w:val="00B61835"/>
    <w:rsid w:val="00B618B0"/>
    <w:rsid w:val="00B61EDC"/>
    <w:rsid w:val="00B62205"/>
    <w:rsid w:val="00B625D6"/>
    <w:rsid w:val="00B6282A"/>
    <w:rsid w:val="00B6282B"/>
    <w:rsid w:val="00B62AB3"/>
    <w:rsid w:val="00B62B00"/>
    <w:rsid w:val="00B62C5C"/>
    <w:rsid w:val="00B62ED5"/>
    <w:rsid w:val="00B63164"/>
    <w:rsid w:val="00B636C6"/>
    <w:rsid w:val="00B637F0"/>
    <w:rsid w:val="00B64223"/>
    <w:rsid w:val="00B64983"/>
    <w:rsid w:val="00B64C2F"/>
    <w:rsid w:val="00B64E6D"/>
    <w:rsid w:val="00B65842"/>
    <w:rsid w:val="00B659EE"/>
    <w:rsid w:val="00B65A6A"/>
    <w:rsid w:val="00B65CB4"/>
    <w:rsid w:val="00B66C3A"/>
    <w:rsid w:val="00B66D6B"/>
    <w:rsid w:val="00B66DCE"/>
    <w:rsid w:val="00B67171"/>
    <w:rsid w:val="00B671A5"/>
    <w:rsid w:val="00B673DC"/>
    <w:rsid w:val="00B6786B"/>
    <w:rsid w:val="00B6787F"/>
    <w:rsid w:val="00B678D4"/>
    <w:rsid w:val="00B67EF5"/>
    <w:rsid w:val="00B7065D"/>
    <w:rsid w:val="00B70691"/>
    <w:rsid w:val="00B70807"/>
    <w:rsid w:val="00B708E7"/>
    <w:rsid w:val="00B709FF"/>
    <w:rsid w:val="00B70A9D"/>
    <w:rsid w:val="00B70D24"/>
    <w:rsid w:val="00B70E0E"/>
    <w:rsid w:val="00B7113B"/>
    <w:rsid w:val="00B71274"/>
    <w:rsid w:val="00B716F4"/>
    <w:rsid w:val="00B71A2F"/>
    <w:rsid w:val="00B71AD5"/>
    <w:rsid w:val="00B71EEC"/>
    <w:rsid w:val="00B71F6B"/>
    <w:rsid w:val="00B7221A"/>
    <w:rsid w:val="00B7225E"/>
    <w:rsid w:val="00B72498"/>
    <w:rsid w:val="00B724B6"/>
    <w:rsid w:val="00B728DB"/>
    <w:rsid w:val="00B72C1A"/>
    <w:rsid w:val="00B73091"/>
    <w:rsid w:val="00B735CF"/>
    <w:rsid w:val="00B7378B"/>
    <w:rsid w:val="00B73B9D"/>
    <w:rsid w:val="00B73CF8"/>
    <w:rsid w:val="00B73D65"/>
    <w:rsid w:val="00B73F6D"/>
    <w:rsid w:val="00B74663"/>
    <w:rsid w:val="00B74A00"/>
    <w:rsid w:val="00B74A2A"/>
    <w:rsid w:val="00B74A58"/>
    <w:rsid w:val="00B75139"/>
    <w:rsid w:val="00B753A4"/>
    <w:rsid w:val="00B756C4"/>
    <w:rsid w:val="00B757FF"/>
    <w:rsid w:val="00B75994"/>
    <w:rsid w:val="00B75AC5"/>
    <w:rsid w:val="00B75BD6"/>
    <w:rsid w:val="00B75D57"/>
    <w:rsid w:val="00B75D7F"/>
    <w:rsid w:val="00B761C9"/>
    <w:rsid w:val="00B76259"/>
    <w:rsid w:val="00B7630C"/>
    <w:rsid w:val="00B7637C"/>
    <w:rsid w:val="00B76884"/>
    <w:rsid w:val="00B76B92"/>
    <w:rsid w:val="00B76D07"/>
    <w:rsid w:val="00B76E86"/>
    <w:rsid w:val="00B77767"/>
    <w:rsid w:val="00B7781F"/>
    <w:rsid w:val="00B77E9A"/>
    <w:rsid w:val="00B77F9D"/>
    <w:rsid w:val="00B7BB3D"/>
    <w:rsid w:val="00B808B5"/>
    <w:rsid w:val="00B80BA1"/>
    <w:rsid w:val="00B8106C"/>
    <w:rsid w:val="00B8108E"/>
    <w:rsid w:val="00B8112A"/>
    <w:rsid w:val="00B81799"/>
    <w:rsid w:val="00B818B2"/>
    <w:rsid w:val="00B819C6"/>
    <w:rsid w:val="00B81A42"/>
    <w:rsid w:val="00B81A55"/>
    <w:rsid w:val="00B81B01"/>
    <w:rsid w:val="00B81FC8"/>
    <w:rsid w:val="00B8244D"/>
    <w:rsid w:val="00B826E6"/>
    <w:rsid w:val="00B8283F"/>
    <w:rsid w:val="00B82AC3"/>
    <w:rsid w:val="00B82CA3"/>
    <w:rsid w:val="00B82DDE"/>
    <w:rsid w:val="00B82E18"/>
    <w:rsid w:val="00B82F40"/>
    <w:rsid w:val="00B8340C"/>
    <w:rsid w:val="00B8341B"/>
    <w:rsid w:val="00B83697"/>
    <w:rsid w:val="00B83CD8"/>
    <w:rsid w:val="00B8416A"/>
    <w:rsid w:val="00B8430C"/>
    <w:rsid w:val="00B84463"/>
    <w:rsid w:val="00B849AB"/>
    <w:rsid w:val="00B84D1A"/>
    <w:rsid w:val="00B84E6C"/>
    <w:rsid w:val="00B85095"/>
    <w:rsid w:val="00B85141"/>
    <w:rsid w:val="00B8515B"/>
    <w:rsid w:val="00B85277"/>
    <w:rsid w:val="00B854EE"/>
    <w:rsid w:val="00B85A3C"/>
    <w:rsid w:val="00B863FF"/>
    <w:rsid w:val="00B86A81"/>
    <w:rsid w:val="00B86B1A"/>
    <w:rsid w:val="00B86CA8"/>
    <w:rsid w:val="00B86FA8"/>
    <w:rsid w:val="00B8700F"/>
    <w:rsid w:val="00B870AF"/>
    <w:rsid w:val="00B8712E"/>
    <w:rsid w:val="00B87247"/>
    <w:rsid w:val="00B87470"/>
    <w:rsid w:val="00B875B6"/>
    <w:rsid w:val="00B87818"/>
    <w:rsid w:val="00B87B2D"/>
    <w:rsid w:val="00B87F1E"/>
    <w:rsid w:val="00B87F77"/>
    <w:rsid w:val="00B9003F"/>
    <w:rsid w:val="00B9004C"/>
    <w:rsid w:val="00B90093"/>
    <w:rsid w:val="00B900E8"/>
    <w:rsid w:val="00B902D5"/>
    <w:rsid w:val="00B90550"/>
    <w:rsid w:val="00B90732"/>
    <w:rsid w:val="00B907C7"/>
    <w:rsid w:val="00B90918"/>
    <w:rsid w:val="00B90BAB"/>
    <w:rsid w:val="00B910F5"/>
    <w:rsid w:val="00B911CE"/>
    <w:rsid w:val="00B911D5"/>
    <w:rsid w:val="00B9197A"/>
    <w:rsid w:val="00B91ADB"/>
    <w:rsid w:val="00B91BF4"/>
    <w:rsid w:val="00B91F78"/>
    <w:rsid w:val="00B92126"/>
    <w:rsid w:val="00B92132"/>
    <w:rsid w:val="00B921C8"/>
    <w:rsid w:val="00B92515"/>
    <w:rsid w:val="00B9253E"/>
    <w:rsid w:val="00B9269D"/>
    <w:rsid w:val="00B927CF"/>
    <w:rsid w:val="00B92A20"/>
    <w:rsid w:val="00B9305E"/>
    <w:rsid w:val="00B93442"/>
    <w:rsid w:val="00B93B25"/>
    <w:rsid w:val="00B93BFD"/>
    <w:rsid w:val="00B9412D"/>
    <w:rsid w:val="00B9465E"/>
    <w:rsid w:val="00B94998"/>
    <w:rsid w:val="00B94C5C"/>
    <w:rsid w:val="00B95013"/>
    <w:rsid w:val="00B950A9"/>
    <w:rsid w:val="00B953DF"/>
    <w:rsid w:val="00B95705"/>
    <w:rsid w:val="00B95AAD"/>
    <w:rsid w:val="00B95AC5"/>
    <w:rsid w:val="00B95C95"/>
    <w:rsid w:val="00B95CE8"/>
    <w:rsid w:val="00B95D0E"/>
    <w:rsid w:val="00B95E18"/>
    <w:rsid w:val="00B95E42"/>
    <w:rsid w:val="00B961D7"/>
    <w:rsid w:val="00B96258"/>
    <w:rsid w:val="00B96A43"/>
    <w:rsid w:val="00B96AED"/>
    <w:rsid w:val="00B978DA"/>
    <w:rsid w:val="00B97F97"/>
    <w:rsid w:val="00BA03E1"/>
    <w:rsid w:val="00BA0744"/>
    <w:rsid w:val="00BA0AB3"/>
    <w:rsid w:val="00BA0B11"/>
    <w:rsid w:val="00BA0E98"/>
    <w:rsid w:val="00BA10F5"/>
    <w:rsid w:val="00BA1533"/>
    <w:rsid w:val="00BA1673"/>
    <w:rsid w:val="00BA1E28"/>
    <w:rsid w:val="00BA1F21"/>
    <w:rsid w:val="00BA2689"/>
    <w:rsid w:val="00BA29EE"/>
    <w:rsid w:val="00BA2C88"/>
    <w:rsid w:val="00BA30EF"/>
    <w:rsid w:val="00BA3285"/>
    <w:rsid w:val="00BA3452"/>
    <w:rsid w:val="00BA35C6"/>
    <w:rsid w:val="00BA38D9"/>
    <w:rsid w:val="00BA3BB4"/>
    <w:rsid w:val="00BA3BF2"/>
    <w:rsid w:val="00BA3DA7"/>
    <w:rsid w:val="00BA416F"/>
    <w:rsid w:val="00BA4276"/>
    <w:rsid w:val="00BA4906"/>
    <w:rsid w:val="00BA4958"/>
    <w:rsid w:val="00BA499A"/>
    <w:rsid w:val="00BA4AC3"/>
    <w:rsid w:val="00BA4B22"/>
    <w:rsid w:val="00BA4D99"/>
    <w:rsid w:val="00BA4DDB"/>
    <w:rsid w:val="00BA51E9"/>
    <w:rsid w:val="00BA5333"/>
    <w:rsid w:val="00BA54F2"/>
    <w:rsid w:val="00BA5542"/>
    <w:rsid w:val="00BA5C3C"/>
    <w:rsid w:val="00BA5C53"/>
    <w:rsid w:val="00BA5F6D"/>
    <w:rsid w:val="00BA622D"/>
    <w:rsid w:val="00BA62B6"/>
    <w:rsid w:val="00BA63D7"/>
    <w:rsid w:val="00BA641A"/>
    <w:rsid w:val="00BA6548"/>
    <w:rsid w:val="00BA66D2"/>
    <w:rsid w:val="00BA6F47"/>
    <w:rsid w:val="00BA70D5"/>
    <w:rsid w:val="00BA758C"/>
    <w:rsid w:val="00BA7798"/>
    <w:rsid w:val="00BA7DA1"/>
    <w:rsid w:val="00BA7F1B"/>
    <w:rsid w:val="00BA7F3A"/>
    <w:rsid w:val="00BB021E"/>
    <w:rsid w:val="00BB0661"/>
    <w:rsid w:val="00BB09A0"/>
    <w:rsid w:val="00BB0B44"/>
    <w:rsid w:val="00BB0C48"/>
    <w:rsid w:val="00BB0C51"/>
    <w:rsid w:val="00BB0EF3"/>
    <w:rsid w:val="00BB1287"/>
    <w:rsid w:val="00BB164B"/>
    <w:rsid w:val="00BB1AD9"/>
    <w:rsid w:val="00BB1E93"/>
    <w:rsid w:val="00BB1F21"/>
    <w:rsid w:val="00BB23D4"/>
    <w:rsid w:val="00BB247F"/>
    <w:rsid w:val="00BB2554"/>
    <w:rsid w:val="00BB25D2"/>
    <w:rsid w:val="00BB28DD"/>
    <w:rsid w:val="00BB2E57"/>
    <w:rsid w:val="00BB323B"/>
    <w:rsid w:val="00BB3512"/>
    <w:rsid w:val="00BB37EE"/>
    <w:rsid w:val="00BB3D32"/>
    <w:rsid w:val="00BB3E77"/>
    <w:rsid w:val="00BB4686"/>
    <w:rsid w:val="00BB4784"/>
    <w:rsid w:val="00BB4A40"/>
    <w:rsid w:val="00BB4E98"/>
    <w:rsid w:val="00BB515A"/>
    <w:rsid w:val="00BB51D5"/>
    <w:rsid w:val="00BB5E58"/>
    <w:rsid w:val="00BB6137"/>
    <w:rsid w:val="00BB6491"/>
    <w:rsid w:val="00BB6AEE"/>
    <w:rsid w:val="00BB6B0A"/>
    <w:rsid w:val="00BB6B1A"/>
    <w:rsid w:val="00BB6B6B"/>
    <w:rsid w:val="00BB6EA2"/>
    <w:rsid w:val="00BB72EA"/>
    <w:rsid w:val="00BB732A"/>
    <w:rsid w:val="00BB7A1A"/>
    <w:rsid w:val="00BB7F01"/>
    <w:rsid w:val="00BB7F23"/>
    <w:rsid w:val="00BC0067"/>
    <w:rsid w:val="00BC030A"/>
    <w:rsid w:val="00BC07BD"/>
    <w:rsid w:val="00BC089D"/>
    <w:rsid w:val="00BC0934"/>
    <w:rsid w:val="00BC1027"/>
    <w:rsid w:val="00BC1251"/>
    <w:rsid w:val="00BC166E"/>
    <w:rsid w:val="00BC1B13"/>
    <w:rsid w:val="00BC203D"/>
    <w:rsid w:val="00BC2351"/>
    <w:rsid w:val="00BC269D"/>
    <w:rsid w:val="00BC27C5"/>
    <w:rsid w:val="00BC2E27"/>
    <w:rsid w:val="00BC33CC"/>
    <w:rsid w:val="00BC3CA5"/>
    <w:rsid w:val="00BC3CE3"/>
    <w:rsid w:val="00BC41A5"/>
    <w:rsid w:val="00BC43C1"/>
    <w:rsid w:val="00BC43CB"/>
    <w:rsid w:val="00BC547F"/>
    <w:rsid w:val="00BC57F6"/>
    <w:rsid w:val="00BC5826"/>
    <w:rsid w:val="00BC587B"/>
    <w:rsid w:val="00BC5CA1"/>
    <w:rsid w:val="00BC5FDD"/>
    <w:rsid w:val="00BC6791"/>
    <w:rsid w:val="00BC6BD7"/>
    <w:rsid w:val="00BC6CAE"/>
    <w:rsid w:val="00BC6FD4"/>
    <w:rsid w:val="00BC7284"/>
    <w:rsid w:val="00BC72CC"/>
    <w:rsid w:val="00BC73D8"/>
    <w:rsid w:val="00BC7DB7"/>
    <w:rsid w:val="00BC7FF6"/>
    <w:rsid w:val="00BD01A1"/>
    <w:rsid w:val="00BD05D4"/>
    <w:rsid w:val="00BD0AEB"/>
    <w:rsid w:val="00BD0CB0"/>
    <w:rsid w:val="00BD0CF5"/>
    <w:rsid w:val="00BD0F88"/>
    <w:rsid w:val="00BD0F8E"/>
    <w:rsid w:val="00BD1344"/>
    <w:rsid w:val="00BD1347"/>
    <w:rsid w:val="00BD1D1C"/>
    <w:rsid w:val="00BD1DC7"/>
    <w:rsid w:val="00BD2532"/>
    <w:rsid w:val="00BD2CB9"/>
    <w:rsid w:val="00BD2EC9"/>
    <w:rsid w:val="00BD34C5"/>
    <w:rsid w:val="00BD362A"/>
    <w:rsid w:val="00BD3725"/>
    <w:rsid w:val="00BD3833"/>
    <w:rsid w:val="00BD3859"/>
    <w:rsid w:val="00BD3C50"/>
    <w:rsid w:val="00BD43A1"/>
    <w:rsid w:val="00BD46B8"/>
    <w:rsid w:val="00BD481B"/>
    <w:rsid w:val="00BD4A07"/>
    <w:rsid w:val="00BD4AAA"/>
    <w:rsid w:val="00BD4B93"/>
    <w:rsid w:val="00BD4BDD"/>
    <w:rsid w:val="00BD4DED"/>
    <w:rsid w:val="00BD541E"/>
    <w:rsid w:val="00BD55C6"/>
    <w:rsid w:val="00BD58ED"/>
    <w:rsid w:val="00BD5A0E"/>
    <w:rsid w:val="00BD69FD"/>
    <w:rsid w:val="00BD6AEC"/>
    <w:rsid w:val="00BD6DDA"/>
    <w:rsid w:val="00BD7238"/>
    <w:rsid w:val="00BD740E"/>
    <w:rsid w:val="00BD7A25"/>
    <w:rsid w:val="00BD7A70"/>
    <w:rsid w:val="00BD7BE4"/>
    <w:rsid w:val="00BD7C86"/>
    <w:rsid w:val="00BE00D3"/>
    <w:rsid w:val="00BE01DF"/>
    <w:rsid w:val="00BE0404"/>
    <w:rsid w:val="00BE056E"/>
    <w:rsid w:val="00BE0641"/>
    <w:rsid w:val="00BE09E7"/>
    <w:rsid w:val="00BE14CB"/>
    <w:rsid w:val="00BE1C9D"/>
    <w:rsid w:val="00BE283B"/>
    <w:rsid w:val="00BE2B29"/>
    <w:rsid w:val="00BE2C3C"/>
    <w:rsid w:val="00BE2C85"/>
    <w:rsid w:val="00BE2D1B"/>
    <w:rsid w:val="00BE30B2"/>
    <w:rsid w:val="00BE3417"/>
    <w:rsid w:val="00BE3682"/>
    <w:rsid w:val="00BE3B92"/>
    <w:rsid w:val="00BE3F9C"/>
    <w:rsid w:val="00BE4224"/>
    <w:rsid w:val="00BE4421"/>
    <w:rsid w:val="00BE442C"/>
    <w:rsid w:val="00BE46A2"/>
    <w:rsid w:val="00BE4723"/>
    <w:rsid w:val="00BE48AF"/>
    <w:rsid w:val="00BE4D33"/>
    <w:rsid w:val="00BE509D"/>
    <w:rsid w:val="00BE5565"/>
    <w:rsid w:val="00BE5571"/>
    <w:rsid w:val="00BE568A"/>
    <w:rsid w:val="00BE5745"/>
    <w:rsid w:val="00BE5782"/>
    <w:rsid w:val="00BE59DF"/>
    <w:rsid w:val="00BE5C6F"/>
    <w:rsid w:val="00BE5F30"/>
    <w:rsid w:val="00BE602E"/>
    <w:rsid w:val="00BE62DA"/>
    <w:rsid w:val="00BE67CD"/>
    <w:rsid w:val="00BE6943"/>
    <w:rsid w:val="00BE6B86"/>
    <w:rsid w:val="00BE6EC7"/>
    <w:rsid w:val="00BE7BB8"/>
    <w:rsid w:val="00BF00AD"/>
    <w:rsid w:val="00BF0288"/>
    <w:rsid w:val="00BF0608"/>
    <w:rsid w:val="00BF0624"/>
    <w:rsid w:val="00BF0668"/>
    <w:rsid w:val="00BF0CA9"/>
    <w:rsid w:val="00BF17E0"/>
    <w:rsid w:val="00BF22F3"/>
    <w:rsid w:val="00BF2370"/>
    <w:rsid w:val="00BF2561"/>
    <w:rsid w:val="00BF2622"/>
    <w:rsid w:val="00BF2BF9"/>
    <w:rsid w:val="00BF30BD"/>
    <w:rsid w:val="00BF311B"/>
    <w:rsid w:val="00BF3449"/>
    <w:rsid w:val="00BF3677"/>
    <w:rsid w:val="00BF38C5"/>
    <w:rsid w:val="00BF392F"/>
    <w:rsid w:val="00BF3965"/>
    <w:rsid w:val="00BF3D62"/>
    <w:rsid w:val="00BF3E88"/>
    <w:rsid w:val="00BF4171"/>
    <w:rsid w:val="00BF432F"/>
    <w:rsid w:val="00BF4414"/>
    <w:rsid w:val="00BF4445"/>
    <w:rsid w:val="00BF49B5"/>
    <w:rsid w:val="00BF4C2A"/>
    <w:rsid w:val="00BF4D8E"/>
    <w:rsid w:val="00BF4EC6"/>
    <w:rsid w:val="00BF4ED6"/>
    <w:rsid w:val="00BF5107"/>
    <w:rsid w:val="00BF51B6"/>
    <w:rsid w:val="00BF52A6"/>
    <w:rsid w:val="00BF5450"/>
    <w:rsid w:val="00BF5591"/>
    <w:rsid w:val="00BF572B"/>
    <w:rsid w:val="00BF5BE2"/>
    <w:rsid w:val="00BF5BE3"/>
    <w:rsid w:val="00BF644A"/>
    <w:rsid w:val="00BF6469"/>
    <w:rsid w:val="00BF6920"/>
    <w:rsid w:val="00BF6A01"/>
    <w:rsid w:val="00BF6BC1"/>
    <w:rsid w:val="00BF6E32"/>
    <w:rsid w:val="00BF72A3"/>
    <w:rsid w:val="00BF790D"/>
    <w:rsid w:val="00BF7CAB"/>
    <w:rsid w:val="00C00171"/>
    <w:rsid w:val="00C00374"/>
    <w:rsid w:val="00C00542"/>
    <w:rsid w:val="00C0074D"/>
    <w:rsid w:val="00C0089B"/>
    <w:rsid w:val="00C00CE3"/>
    <w:rsid w:val="00C00F88"/>
    <w:rsid w:val="00C0167A"/>
    <w:rsid w:val="00C0189C"/>
    <w:rsid w:val="00C01946"/>
    <w:rsid w:val="00C01B06"/>
    <w:rsid w:val="00C01BFA"/>
    <w:rsid w:val="00C01CA4"/>
    <w:rsid w:val="00C01F11"/>
    <w:rsid w:val="00C021FA"/>
    <w:rsid w:val="00C0228F"/>
    <w:rsid w:val="00C0229F"/>
    <w:rsid w:val="00C02A32"/>
    <w:rsid w:val="00C02B12"/>
    <w:rsid w:val="00C02D1A"/>
    <w:rsid w:val="00C0305D"/>
    <w:rsid w:val="00C0310A"/>
    <w:rsid w:val="00C03134"/>
    <w:rsid w:val="00C031CD"/>
    <w:rsid w:val="00C032F0"/>
    <w:rsid w:val="00C03454"/>
    <w:rsid w:val="00C03F8B"/>
    <w:rsid w:val="00C0403F"/>
    <w:rsid w:val="00C04295"/>
    <w:rsid w:val="00C043BB"/>
    <w:rsid w:val="00C04599"/>
    <w:rsid w:val="00C047B5"/>
    <w:rsid w:val="00C05417"/>
    <w:rsid w:val="00C0567A"/>
    <w:rsid w:val="00C058F6"/>
    <w:rsid w:val="00C05A1D"/>
    <w:rsid w:val="00C05B42"/>
    <w:rsid w:val="00C05C71"/>
    <w:rsid w:val="00C062C4"/>
    <w:rsid w:val="00C066B4"/>
    <w:rsid w:val="00C068DA"/>
    <w:rsid w:val="00C0690D"/>
    <w:rsid w:val="00C069E7"/>
    <w:rsid w:val="00C06A97"/>
    <w:rsid w:val="00C06BF3"/>
    <w:rsid w:val="00C06D4E"/>
    <w:rsid w:val="00C074B4"/>
    <w:rsid w:val="00C076E9"/>
    <w:rsid w:val="00C07920"/>
    <w:rsid w:val="00C07CBB"/>
    <w:rsid w:val="00C07D56"/>
    <w:rsid w:val="00C1011E"/>
    <w:rsid w:val="00C103BE"/>
    <w:rsid w:val="00C104A4"/>
    <w:rsid w:val="00C105FE"/>
    <w:rsid w:val="00C1066C"/>
    <w:rsid w:val="00C10AE1"/>
    <w:rsid w:val="00C10C72"/>
    <w:rsid w:val="00C10D82"/>
    <w:rsid w:val="00C10F1A"/>
    <w:rsid w:val="00C10F77"/>
    <w:rsid w:val="00C110C2"/>
    <w:rsid w:val="00C1143A"/>
    <w:rsid w:val="00C11E0E"/>
    <w:rsid w:val="00C11ED2"/>
    <w:rsid w:val="00C1230F"/>
    <w:rsid w:val="00C123FB"/>
    <w:rsid w:val="00C1251D"/>
    <w:rsid w:val="00C12B33"/>
    <w:rsid w:val="00C12DF7"/>
    <w:rsid w:val="00C13235"/>
    <w:rsid w:val="00C134B0"/>
    <w:rsid w:val="00C137D0"/>
    <w:rsid w:val="00C13A5F"/>
    <w:rsid w:val="00C13A76"/>
    <w:rsid w:val="00C13AD2"/>
    <w:rsid w:val="00C13F17"/>
    <w:rsid w:val="00C15166"/>
    <w:rsid w:val="00C151B6"/>
    <w:rsid w:val="00C15266"/>
    <w:rsid w:val="00C1549B"/>
    <w:rsid w:val="00C155B5"/>
    <w:rsid w:val="00C163B6"/>
    <w:rsid w:val="00C16533"/>
    <w:rsid w:val="00C16A32"/>
    <w:rsid w:val="00C16BC8"/>
    <w:rsid w:val="00C16E2A"/>
    <w:rsid w:val="00C17BCA"/>
    <w:rsid w:val="00C17C55"/>
    <w:rsid w:val="00C17C63"/>
    <w:rsid w:val="00C20167"/>
    <w:rsid w:val="00C20508"/>
    <w:rsid w:val="00C208D5"/>
    <w:rsid w:val="00C20F29"/>
    <w:rsid w:val="00C20F67"/>
    <w:rsid w:val="00C217D3"/>
    <w:rsid w:val="00C21ABF"/>
    <w:rsid w:val="00C22292"/>
    <w:rsid w:val="00C2253A"/>
    <w:rsid w:val="00C227A0"/>
    <w:rsid w:val="00C22A94"/>
    <w:rsid w:val="00C23098"/>
    <w:rsid w:val="00C2347E"/>
    <w:rsid w:val="00C2382E"/>
    <w:rsid w:val="00C23A4B"/>
    <w:rsid w:val="00C23AB4"/>
    <w:rsid w:val="00C247DF"/>
    <w:rsid w:val="00C24B22"/>
    <w:rsid w:val="00C24C13"/>
    <w:rsid w:val="00C24C54"/>
    <w:rsid w:val="00C24CFB"/>
    <w:rsid w:val="00C24EB5"/>
    <w:rsid w:val="00C25155"/>
    <w:rsid w:val="00C253DC"/>
    <w:rsid w:val="00C25764"/>
    <w:rsid w:val="00C2596B"/>
    <w:rsid w:val="00C25DC4"/>
    <w:rsid w:val="00C2665E"/>
    <w:rsid w:val="00C26691"/>
    <w:rsid w:val="00C266C3"/>
    <w:rsid w:val="00C26761"/>
    <w:rsid w:val="00C26DB3"/>
    <w:rsid w:val="00C27622"/>
    <w:rsid w:val="00C27840"/>
    <w:rsid w:val="00C27903"/>
    <w:rsid w:val="00C27B02"/>
    <w:rsid w:val="00C27B63"/>
    <w:rsid w:val="00C30812"/>
    <w:rsid w:val="00C30997"/>
    <w:rsid w:val="00C30B0B"/>
    <w:rsid w:val="00C30CC7"/>
    <w:rsid w:val="00C30F42"/>
    <w:rsid w:val="00C30F8B"/>
    <w:rsid w:val="00C3101A"/>
    <w:rsid w:val="00C310B1"/>
    <w:rsid w:val="00C31552"/>
    <w:rsid w:val="00C3193E"/>
    <w:rsid w:val="00C31B3F"/>
    <w:rsid w:val="00C31BF7"/>
    <w:rsid w:val="00C31DF8"/>
    <w:rsid w:val="00C31FFD"/>
    <w:rsid w:val="00C3211F"/>
    <w:rsid w:val="00C32208"/>
    <w:rsid w:val="00C32212"/>
    <w:rsid w:val="00C322B0"/>
    <w:rsid w:val="00C322B2"/>
    <w:rsid w:val="00C323BC"/>
    <w:rsid w:val="00C3258B"/>
    <w:rsid w:val="00C329C2"/>
    <w:rsid w:val="00C32B95"/>
    <w:rsid w:val="00C33585"/>
    <w:rsid w:val="00C335A8"/>
    <w:rsid w:val="00C33AE9"/>
    <w:rsid w:val="00C33C88"/>
    <w:rsid w:val="00C33D2B"/>
    <w:rsid w:val="00C344F4"/>
    <w:rsid w:val="00C3475C"/>
    <w:rsid w:val="00C34A5C"/>
    <w:rsid w:val="00C34C4C"/>
    <w:rsid w:val="00C351FD"/>
    <w:rsid w:val="00C356A9"/>
    <w:rsid w:val="00C35813"/>
    <w:rsid w:val="00C359C8"/>
    <w:rsid w:val="00C35A8C"/>
    <w:rsid w:val="00C35F10"/>
    <w:rsid w:val="00C36128"/>
    <w:rsid w:val="00C3635A"/>
    <w:rsid w:val="00C364EA"/>
    <w:rsid w:val="00C369BE"/>
    <w:rsid w:val="00C3784B"/>
    <w:rsid w:val="00C37C29"/>
    <w:rsid w:val="00C37E88"/>
    <w:rsid w:val="00C37E9C"/>
    <w:rsid w:val="00C37ECC"/>
    <w:rsid w:val="00C4003A"/>
    <w:rsid w:val="00C40204"/>
    <w:rsid w:val="00C40329"/>
    <w:rsid w:val="00C40558"/>
    <w:rsid w:val="00C405DC"/>
    <w:rsid w:val="00C406A5"/>
    <w:rsid w:val="00C40912"/>
    <w:rsid w:val="00C4096D"/>
    <w:rsid w:val="00C40C99"/>
    <w:rsid w:val="00C40CEB"/>
    <w:rsid w:val="00C41151"/>
    <w:rsid w:val="00C411B2"/>
    <w:rsid w:val="00C411D2"/>
    <w:rsid w:val="00C411D9"/>
    <w:rsid w:val="00C41327"/>
    <w:rsid w:val="00C413B9"/>
    <w:rsid w:val="00C41E50"/>
    <w:rsid w:val="00C42570"/>
    <w:rsid w:val="00C427C3"/>
    <w:rsid w:val="00C429BB"/>
    <w:rsid w:val="00C42C18"/>
    <w:rsid w:val="00C43559"/>
    <w:rsid w:val="00C43B51"/>
    <w:rsid w:val="00C43C6A"/>
    <w:rsid w:val="00C43F6A"/>
    <w:rsid w:val="00C43F9A"/>
    <w:rsid w:val="00C442F1"/>
    <w:rsid w:val="00C44446"/>
    <w:rsid w:val="00C44A5A"/>
    <w:rsid w:val="00C44AA8"/>
    <w:rsid w:val="00C44F8B"/>
    <w:rsid w:val="00C450C7"/>
    <w:rsid w:val="00C455FE"/>
    <w:rsid w:val="00C45E23"/>
    <w:rsid w:val="00C4614F"/>
    <w:rsid w:val="00C464DD"/>
    <w:rsid w:val="00C46526"/>
    <w:rsid w:val="00C46791"/>
    <w:rsid w:val="00C46820"/>
    <w:rsid w:val="00C46AB0"/>
    <w:rsid w:val="00C46B32"/>
    <w:rsid w:val="00C46C72"/>
    <w:rsid w:val="00C4700C"/>
    <w:rsid w:val="00C475F4"/>
    <w:rsid w:val="00C47890"/>
    <w:rsid w:val="00C500C4"/>
    <w:rsid w:val="00C504E1"/>
    <w:rsid w:val="00C506A2"/>
    <w:rsid w:val="00C507CB"/>
    <w:rsid w:val="00C50D98"/>
    <w:rsid w:val="00C51215"/>
    <w:rsid w:val="00C51871"/>
    <w:rsid w:val="00C51958"/>
    <w:rsid w:val="00C5196C"/>
    <w:rsid w:val="00C51A10"/>
    <w:rsid w:val="00C51AE5"/>
    <w:rsid w:val="00C52019"/>
    <w:rsid w:val="00C521AE"/>
    <w:rsid w:val="00C528DD"/>
    <w:rsid w:val="00C52C26"/>
    <w:rsid w:val="00C52D95"/>
    <w:rsid w:val="00C52E95"/>
    <w:rsid w:val="00C53126"/>
    <w:rsid w:val="00C533EE"/>
    <w:rsid w:val="00C53703"/>
    <w:rsid w:val="00C53A03"/>
    <w:rsid w:val="00C53C17"/>
    <w:rsid w:val="00C53F39"/>
    <w:rsid w:val="00C5411F"/>
    <w:rsid w:val="00C54187"/>
    <w:rsid w:val="00C5449A"/>
    <w:rsid w:val="00C54F7D"/>
    <w:rsid w:val="00C54FC4"/>
    <w:rsid w:val="00C5512D"/>
    <w:rsid w:val="00C5514A"/>
    <w:rsid w:val="00C55269"/>
    <w:rsid w:val="00C553E8"/>
    <w:rsid w:val="00C555B0"/>
    <w:rsid w:val="00C556FE"/>
    <w:rsid w:val="00C558E8"/>
    <w:rsid w:val="00C55B99"/>
    <w:rsid w:val="00C55C9E"/>
    <w:rsid w:val="00C55CB0"/>
    <w:rsid w:val="00C55D4E"/>
    <w:rsid w:val="00C5619A"/>
    <w:rsid w:val="00C56515"/>
    <w:rsid w:val="00C56A6E"/>
    <w:rsid w:val="00C56D1A"/>
    <w:rsid w:val="00C56D20"/>
    <w:rsid w:val="00C56F22"/>
    <w:rsid w:val="00C56FF1"/>
    <w:rsid w:val="00C57304"/>
    <w:rsid w:val="00C57692"/>
    <w:rsid w:val="00C5788D"/>
    <w:rsid w:val="00C57E72"/>
    <w:rsid w:val="00C5D5EA"/>
    <w:rsid w:val="00C600FA"/>
    <w:rsid w:val="00C602C3"/>
    <w:rsid w:val="00C60531"/>
    <w:rsid w:val="00C60CDD"/>
    <w:rsid w:val="00C60E07"/>
    <w:rsid w:val="00C6143B"/>
    <w:rsid w:val="00C616AA"/>
    <w:rsid w:val="00C619AD"/>
    <w:rsid w:val="00C61ABE"/>
    <w:rsid w:val="00C61B04"/>
    <w:rsid w:val="00C61BED"/>
    <w:rsid w:val="00C61C0F"/>
    <w:rsid w:val="00C61DA5"/>
    <w:rsid w:val="00C62474"/>
    <w:rsid w:val="00C62536"/>
    <w:rsid w:val="00C628AF"/>
    <w:rsid w:val="00C62C0B"/>
    <w:rsid w:val="00C63354"/>
    <w:rsid w:val="00C634FB"/>
    <w:rsid w:val="00C63513"/>
    <w:rsid w:val="00C63587"/>
    <w:rsid w:val="00C637FD"/>
    <w:rsid w:val="00C63DB4"/>
    <w:rsid w:val="00C643E9"/>
    <w:rsid w:val="00C64407"/>
    <w:rsid w:val="00C64546"/>
    <w:rsid w:val="00C64DE9"/>
    <w:rsid w:val="00C64EEB"/>
    <w:rsid w:val="00C65326"/>
    <w:rsid w:val="00C65AC6"/>
    <w:rsid w:val="00C65B2F"/>
    <w:rsid w:val="00C664F7"/>
    <w:rsid w:val="00C667F6"/>
    <w:rsid w:val="00C66802"/>
    <w:rsid w:val="00C66D84"/>
    <w:rsid w:val="00C66FB6"/>
    <w:rsid w:val="00C6736D"/>
    <w:rsid w:val="00C677BF"/>
    <w:rsid w:val="00C677D7"/>
    <w:rsid w:val="00C67A50"/>
    <w:rsid w:val="00C70760"/>
    <w:rsid w:val="00C70EA0"/>
    <w:rsid w:val="00C70F58"/>
    <w:rsid w:val="00C70FDE"/>
    <w:rsid w:val="00C71009"/>
    <w:rsid w:val="00C711C1"/>
    <w:rsid w:val="00C71397"/>
    <w:rsid w:val="00C7170D"/>
    <w:rsid w:val="00C71E9C"/>
    <w:rsid w:val="00C721AC"/>
    <w:rsid w:val="00C72303"/>
    <w:rsid w:val="00C72426"/>
    <w:rsid w:val="00C72531"/>
    <w:rsid w:val="00C725B5"/>
    <w:rsid w:val="00C726E9"/>
    <w:rsid w:val="00C7285C"/>
    <w:rsid w:val="00C729B3"/>
    <w:rsid w:val="00C72CCA"/>
    <w:rsid w:val="00C731D1"/>
    <w:rsid w:val="00C736CE"/>
    <w:rsid w:val="00C738A0"/>
    <w:rsid w:val="00C73C48"/>
    <w:rsid w:val="00C73E2A"/>
    <w:rsid w:val="00C7404E"/>
    <w:rsid w:val="00C74097"/>
    <w:rsid w:val="00C7421B"/>
    <w:rsid w:val="00C74289"/>
    <w:rsid w:val="00C74432"/>
    <w:rsid w:val="00C744C9"/>
    <w:rsid w:val="00C74EF3"/>
    <w:rsid w:val="00C75D81"/>
    <w:rsid w:val="00C75F19"/>
    <w:rsid w:val="00C75F83"/>
    <w:rsid w:val="00C76373"/>
    <w:rsid w:val="00C76C29"/>
    <w:rsid w:val="00C76FB0"/>
    <w:rsid w:val="00C770F1"/>
    <w:rsid w:val="00C77503"/>
    <w:rsid w:val="00C77AA1"/>
    <w:rsid w:val="00C77FC2"/>
    <w:rsid w:val="00C800C5"/>
    <w:rsid w:val="00C800F9"/>
    <w:rsid w:val="00C8020E"/>
    <w:rsid w:val="00C804EA"/>
    <w:rsid w:val="00C80912"/>
    <w:rsid w:val="00C809FD"/>
    <w:rsid w:val="00C80B0F"/>
    <w:rsid w:val="00C81618"/>
    <w:rsid w:val="00C81D9E"/>
    <w:rsid w:val="00C81F5A"/>
    <w:rsid w:val="00C8213F"/>
    <w:rsid w:val="00C822E1"/>
    <w:rsid w:val="00C823A0"/>
    <w:rsid w:val="00C8265A"/>
    <w:rsid w:val="00C82A38"/>
    <w:rsid w:val="00C82AAD"/>
    <w:rsid w:val="00C82F7D"/>
    <w:rsid w:val="00C833B8"/>
    <w:rsid w:val="00C83E10"/>
    <w:rsid w:val="00C84234"/>
    <w:rsid w:val="00C84380"/>
    <w:rsid w:val="00C84AE4"/>
    <w:rsid w:val="00C85006"/>
    <w:rsid w:val="00C8529D"/>
    <w:rsid w:val="00C855A6"/>
    <w:rsid w:val="00C85827"/>
    <w:rsid w:val="00C85AAB"/>
    <w:rsid w:val="00C86151"/>
    <w:rsid w:val="00C8625D"/>
    <w:rsid w:val="00C86335"/>
    <w:rsid w:val="00C86506"/>
    <w:rsid w:val="00C86835"/>
    <w:rsid w:val="00C86983"/>
    <w:rsid w:val="00C86C2F"/>
    <w:rsid w:val="00C86E0F"/>
    <w:rsid w:val="00C86E9B"/>
    <w:rsid w:val="00C87318"/>
    <w:rsid w:val="00C87378"/>
    <w:rsid w:val="00C875EE"/>
    <w:rsid w:val="00C87623"/>
    <w:rsid w:val="00C87C69"/>
    <w:rsid w:val="00C87EA5"/>
    <w:rsid w:val="00C90046"/>
    <w:rsid w:val="00C9029A"/>
    <w:rsid w:val="00C903DB"/>
    <w:rsid w:val="00C90C6A"/>
    <w:rsid w:val="00C90D3B"/>
    <w:rsid w:val="00C90DC3"/>
    <w:rsid w:val="00C90DD7"/>
    <w:rsid w:val="00C90EEA"/>
    <w:rsid w:val="00C910AE"/>
    <w:rsid w:val="00C91113"/>
    <w:rsid w:val="00C911B6"/>
    <w:rsid w:val="00C911E5"/>
    <w:rsid w:val="00C91297"/>
    <w:rsid w:val="00C913F2"/>
    <w:rsid w:val="00C91449"/>
    <w:rsid w:val="00C91757"/>
    <w:rsid w:val="00C9201E"/>
    <w:rsid w:val="00C92321"/>
    <w:rsid w:val="00C923C4"/>
    <w:rsid w:val="00C92604"/>
    <w:rsid w:val="00C926A3"/>
    <w:rsid w:val="00C927EB"/>
    <w:rsid w:val="00C92AB6"/>
    <w:rsid w:val="00C92ED1"/>
    <w:rsid w:val="00C93CF1"/>
    <w:rsid w:val="00C94117"/>
    <w:rsid w:val="00C947E2"/>
    <w:rsid w:val="00C94DB2"/>
    <w:rsid w:val="00C94E3D"/>
    <w:rsid w:val="00C9506E"/>
    <w:rsid w:val="00C9525D"/>
    <w:rsid w:val="00C95419"/>
    <w:rsid w:val="00C95581"/>
    <w:rsid w:val="00C95A9A"/>
    <w:rsid w:val="00C95D49"/>
    <w:rsid w:val="00C95ECB"/>
    <w:rsid w:val="00C95F3C"/>
    <w:rsid w:val="00C96082"/>
    <w:rsid w:val="00C9627E"/>
    <w:rsid w:val="00C9638B"/>
    <w:rsid w:val="00C96522"/>
    <w:rsid w:val="00C966B1"/>
    <w:rsid w:val="00C966BF"/>
    <w:rsid w:val="00C97078"/>
    <w:rsid w:val="00C97493"/>
    <w:rsid w:val="00CA067C"/>
    <w:rsid w:val="00CA0737"/>
    <w:rsid w:val="00CA0BE4"/>
    <w:rsid w:val="00CA1530"/>
    <w:rsid w:val="00CA16FA"/>
    <w:rsid w:val="00CA19B5"/>
    <w:rsid w:val="00CA19D8"/>
    <w:rsid w:val="00CA2907"/>
    <w:rsid w:val="00CA2BB2"/>
    <w:rsid w:val="00CA3931"/>
    <w:rsid w:val="00CA3AA3"/>
    <w:rsid w:val="00CA3CBA"/>
    <w:rsid w:val="00CA40B5"/>
    <w:rsid w:val="00CA4143"/>
    <w:rsid w:val="00CA4765"/>
    <w:rsid w:val="00CA4B2E"/>
    <w:rsid w:val="00CA4DBB"/>
    <w:rsid w:val="00CA4E2D"/>
    <w:rsid w:val="00CA5232"/>
    <w:rsid w:val="00CA5653"/>
    <w:rsid w:val="00CA5B92"/>
    <w:rsid w:val="00CA5C12"/>
    <w:rsid w:val="00CA5CBA"/>
    <w:rsid w:val="00CA5EE5"/>
    <w:rsid w:val="00CA69D7"/>
    <w:rsid w:val="00CA6A6A"/>
    <w:rsid w:val="00CA6A9C"/>
    <w:rsid w:val="00CA6B9A"/>
    <w:rsid w:val="00CA6EE5"/>
    <w:rsid w:val="00CA71F1"/>
    <w:rsid w:val="00CA7385"/>
    <w:rsid w:val="00CA76FE"/>
    <w:rsid w:val="00CA7898"/>
    <w:rsid w:val="00CA7B31"/>
    <w:rsid w:val="00CA7BAD"/>
    <w:rsid w:val="00CA7C19"/>
    <w:rsid w:val="00CA7C4E"/>
    <w:rsid w:val="00CA7D68"/>
    <w:rsid w:val="00CA7F09"/>
    <w:rsid w:val="00CB00A3"/>
    <w:rsid w:val="00CB03F6"/>
    <w:rsid w:val="00CB042B"/>
    <w:rsid w:val="00CB051C"/>
    <w:rsid w:val="00CB0E00"/>
    <w:rsid w:val="00CB1200"/>
    <w:rsid w:val="00CB1357"/>
    <w:rsid w:val="00CB14BB"/>
    <w:rsid w:val="00CB1A2D"/>
    <w:rsid w:val="00CB1F0A"/>
    <w:rsid w:val="00CB24F2"/>
    <w:rsid w:val="00CB2660"/>
    <w:rsid w:val="00CB2989"/>
    <w:rsid w:val="00CB2A2B"/>
    <w:rsid w:val="00CB2E1F"/>
    <w:rsid w:val="00CB2F6A"/>
    <w:rsid w:val="00CB31FE"/>
    <w:rsid w:val="00CB35C6"/>
    <w:rsid w:val="00CB35CE"/>
    <w:rsid w:val="00CB3A02"/>
    <w:rsid w:val="00CB3CA0"/>
    <w:rsid w:val="00CB3CC3"/>
    <w:rsid w:val="00CB3EA4"/>
    <w:rsid w:val="00CB442E"/>
    <w:rsid w:val="00CB4F8C"/>
    <w:rsid w:val="00CB50E9"/>
    <w:rsid w:val="00CB510B"/>
    <w:rsid w:val="00CB5397"/>
    <w:rsid w:val="00CB53FE"/>
    <w:rsid w:val="00CB5511"/>
    <w:rsid w:val="00CB5B99"/>
    <w:rsid w:val="00CB5BFC"/>
    <w:rsid w:val="00CB6358"/>
    <w:rsid w:val="00CB6934"/>
    <w:rsid w:val="00CB6DF7"/>
    <w:rsid w:val="00CB6E55"/>
    <w:rsid w:val="00CB749B"/>
    <w:rsid w:val="00CB76D2"/>
    <w:rsid w:val="00CB77E7"/>
    <w:rsid w:val="00CB79C2"/>
    <w:rsid w:val="00CB7F5B"/>
    <w:rsid w:val="00CC0380"/>
    <w:rsid w:val="00CC05B6"/>
    <w:rsid w:val="00CC0F8A"/>
    <w:rsid w:val="00CC1738"/>
    <w:rsid w:val="00CC19E2"/>
    <w:rsid w:val="00CC23A6"/>
    <w:rsid w:val="00CC24CA"/>
    <w:rsid w:val="00CC2B97"/>
    <w:rsid w:val="00CC2C8B"/>
    <w:rsid w:val="00CC2CB2"/>
    <w:rsid w:val="00CC2E1A"/>
    <w:rsid w:val="00CC34DA"/>
    <w:rsid w:val="00CC35EA"/>
    <w:rsid w:val="00CC36E0"/>
    <w:rsid w:val="00CC3C10"/>
    <w:rsid w:val="00CC3E54"/>
    <w:rsid w:val="00CC3F6E"/>
    <w:rsid w:val="00CC4A77"/>
    <w:rsid w:val="00CC4FEF"/>
    <w:rsid w:val="00CC5635"/>
    <w:rsid w:val="00CC5764"/>
    <w:rsid w:val="00CC5966"/>
    <w:rsid w:val="00CC64CC"/>
    <w:rsid w:val="00CC6A98"/>
    <w:rsid w:val="00CC712D"/>
    <w:rsid w:val="00CC763C"/>
    <w:rsid w:val="00CC7D6A"/>
    <w:rsid w:val="00CD0044"/>
    <w:rsid w:val="00CD0072"/>
    <w:rsid w:val="00CD0217"/>
    <w:rsid w:val="00CD0391"/>
    <w:rsid w:val="00CD0AE0"/>
    <w:rsid w:val="00CD0BFA"/>
    <w:rsid w:val="00CD0E47"/>
    <w:rsid w:val="00CD121B"/>
    <w:rsid w:val="00CD14AE"/>
    <w:rsid w:val="00CD172C"/>
    <w:rsid w:val="00CD1980"/>
    <w:rsid w:val="00CD1AD1"/>
    <w:rsid w:val="00CD1D51"/>
    <w:rsid w:val="00CD1E51"/>
    <w:rsid w:val="00CD1FDB"/>
    <w:rsid w:val="00CD2000"/>
    <w:rsid w:val="00CD250D"/>
    <w:rsid w:val="00CD2780"/>
    <w:rsid w:val="00CD2DB2"/>
    <w:rsid w:val="00CD2E1A"/>
    <w:rsid w:val="00CD2E98"/>
    <w:rsid w:val="00CD2F42"/>
    <w:rsid w:val="00CD33D7"/>
    <w:rsid w:val="00CD3BA8"/>
    <w:rsid w:val="00CD3C43"/>
    <w:rsid w:val="00CD3CF7"/>
    <w:rsid w:val="00CD3D43"/>
    <w:rsid w:val="00CD3F59"/>
    <w:rsid w:val="00CD4005"/>
    <w:rsid w:val="00CD401E"/>
    <w:rsid w:val="00CD4029"/>
    <w:rsid w:val="00CD4863"/>
    <w:rsid w:val="00CD4B02"/>
    <w:rsid w:val="00CD4B2A"/>
    <w:rsid w:val="00CD509B"/>
    <w:rsid w:val="00CD50A7"/>
    <w:rsid w:val="00CD50D1"/>
    <w:rsid w:val="00CD5533"/>
    <w:rsid w:val="00CD570C"/>
    <w:rsid w:val="00CD58DD"/>
    <w:rsid w:val="00CD5FCF"/>
    <w:rsid w:val="00CD60EF"/>
    <w:rsid w:val="00CD61F0"/>
    <w:rsid w:val="00CD64C5"/>
    <w:rsid w:val="00CD6545"/>
    <w:rsid w:val="00CD6704"/>
    <w:rsid w:val="00CD685A"/>
    <w:rsid w:val="00CD686C"/>
    <w:rsid w:val="00CD70E0"/>
    <w:rsid w:val="00CD73D6"/>
    <w:rsid w:val="00CD744A"/>
    <w:rsid w:val="00CD7462"/>
    <w:rsid w:val="00CD7A0E"/>
    <w:rsid w:val="00CD7E52"/>
    <w:rsid w:val="00CE00F5"/>
    <w:rsid w:val="00CE0516"/>
    <w:rsid w:val="00CE05FD"/>
    <w:rsid w:val="00CE0B1C"/>
    <w:rsid w:val="00CE0C98"/>
    <w:rsid w:val="00CE0F01"/>
    <w:rsid w:val="00CE1429"/>
    <w:rsid w:val="00CE1519"/>
    <w:rsid w:val="00CE1A6D"/>
    <w:rsid w:val="00CE1DE4"/>
    <w:rsid w:val="00CE1F2D"/>
    <w:rsid w:val="00CE2359"/>
    <w:rsid w:val="00CE2C8A"/>
    <w:rsid w:val="00CE3009"/>
    <w:rsid w:val="00CE30F1"/>
    <w:rsid w:val="00CE3A68"/>
    <w:rsid w:val="00CE3A9B"/>
    <w:rsid w:val="00CE3E40"/>
    <w:rsid w:val="00CE3FC4"/>
    <w:rsid w:val="00CE482A"/>
    <w:rsid w:val="00CE4B3B"/>
    <w:rsid w:val="00CE4C02"/>
    <w:rsid w:val="00CE5774"/>
    <w:rsid w:val="00CE5788"/>
    <w:rsid w:val="00CE585E"/>
    <w:rsid w:val="00CE5922"/>
    <w:rsid w:val="00CE5DD9"/>
    <w:rsid w:val="00CE6026"/>
    <w:rsid w:val="00CE6392"/>
    <w:rsid w:val="00CE6CCE"/>
    <w:rsid w:val="00CE6DDF"/>
    <w:rsid w:val="00CE70D8"/>
    <w:rsid w:val="00CE7759"/>
    <w:rsid w:val="00CE78ED"/>
    <w:rsid w:val="00CE7C63"/>
    <w:rsid w:val="00CE7D81"/>
    <w:rsid w:val="00CE7F8A"/>
    <w:rsid w:val="00CF09F8"/>
    <w:rsid w:val="00CF0C54"/>
    <w:rsid w:val="00CF0DC7"/>
    <w:rsid w:val="00CF110B"/>
    <w:rsid w:val="00CF1422"/>
    <w:rsid w:val="00CF14C1"/>
    <w:rsid w:val="00CF157F"/>
    <w:rsid w:val="00CF1CF9"/>
    <w:rsid w:val="00CF1D13"/>
    <w:rsid w:val="00CF1E65"/>
    <w:rsid w:val="00CF271E"/>
    <w:rsid w:val="00CF2A1D"/>
    <w:rsid w:val="00CF2A50"/>
    <w:rsid w:val="00CF2DE0"/>
    <w:rsid w:val="00CF3170"/>
    <w:rsid w:val="00CF3416"/>
    <w:rsid w:val="00CF36CF"/>
    <w:rsid w:val="00CF3839"/>
    <w:rsid w:val="00CF39C5"/>
    <w:rsid w:val="00CF3B8A"/>
    <w:rsid w:val="00CF3BE8"/>
    <w:rsid w:val="00CF3C3E"/>
    <w:rsid w:val="00CF3CE2"/>
    <w:rsid w:val="00CF3FF9"/>
    <w:rsid w:val="00CF439C"/>
    <w:rsid w:val="00CF4BE6"/>
    <w:rsid w:val="00CF4CB9"/>
    <w:rsid w:val="00CF4E86"/>
    <w:rsid w:val="00CF5B3C"/>
    <w:rsid w:val="00CF5DB6"/>
    <w:rsid w:val="00CF6018"/>
    <w:rsid w:val="00CF67FD"/>
    <w:rsid w:val="00CF6988"/>
    <w:rsid w:val="00CF69B8"/>
    <w:rsid w:val="00CF6BB6"/>
    <w:rsid w:val="00CF6BD9"/>
    <w:rsid w:val="00D00066"/>
    <w:rsid w:val="00D000F1"/>
    <w:rsid w:val="00D0024D"/>
    <w:rsid w:val="00D00252"/>
    <w:rsid w:val="00D00753"/>
    <w:rsid w:val="00D0082C"/>
    <w:rsid w:val="00D00B51"/>
    <w:rsid w:val="00D00DE7"/>
    <w:rsid w:val="00D00FEB"/>
    <w:rsid w:val="00D012B1"/>
    <w:rsid w:val="00D01875"/>
    <w:rsid w:val="00D01969"/>
    <w:rsid w:val="00D021AF"/>
    <w:rsid w:val="00D022A4"/>
    <w:rsid w:val="00D023F7"/>
    <w:rsid w:val="00D02415"/>
    <w:rsid w:val="00D02EB0"/>
    <w:rsid w:val="00D02FFE"/>
    <w:rsid w:val="00D03757"/>
    <w:rsid w:val="00D038F7"/>
    <w:rsid w:val="00D03B8D"/>
    <w:rsid w:val="00D03D5E"/>
    <w:rsid w:val="00D03EBD"/>
    <w:rsid w:val="00D04225"/>
    <w:rsid w:val="00D044FE"/>
    <w:rsid w:val="00D04626"/>
    <w:rsid w:val="00D0485C"/>
    <w:rsid w:val="00D048B1"/>
    <w:rsid w:val="00D04AA4"/>
    <w:rsid w:val="00D04B30"/>
    <w:rsid w:val="00D04B53"/>
    <w:rsid w:val="00D04DF6"/>
    <w:rsid w:val="00D0520A"/>
    <w:rsid w:val="00D05637"/>
    <w:rsid w:val="00D05727"/>
    <w:rsid w:val="00D05BB8"/>
    <w:rsid w:val="00D05BC2"/>
    <w:rsid w:val="00D060C6"/>
    <w:rsid w:val="00D0661C"/>
    <w:rsid w:val="00D06BC0"/>
    <w:rsid w:val="00D06C25"/>
    <w:rsid w:val="00D06C49"/>
    <w:rsid w:val="00D0717A"/>
    <w:rsid w:val="00D071BC"/>
    <w:rsid w:val="00D072B7"/>
    <w:rsid w:val="00D07AD6"/>
    <w:rsid w:val="00D07E79"/>
    <w:rsid w:val="00D1036B"/>
    <w:rsid w:val="00D10447"/>
    <w:rsid w:val="00D107A8"/>
    <w:rsid w:val="00D10953"/>
    <w:rsid w:val="00D10EE6"/>
    <w:rsid w:val="00D10F56"/>
    <w:rsid w:val="00D11171"/>
    <w:rsid w:val="00D11694"/>
    <w:rsid w:val="00D116FC"/>
    <w:rsid w:val="00D11B23"/>
    <w:rsid w:val="00D11FB6"/>
    <w:rsid w:val="00D1211A"/>
    <w:rsid w:val="00D124AE"/>
    <w:rsid w:val="00D124D3"/>
    <w:rsid w:val="00D12598"/>
    <w:rsid w:val="00D125F6"/>
    <w:rsid w:val="00D12755"/>
    <w:rsid w:val="00D127FD"/>
    <w:rsid w:val="00D12AAC"/>
    <w:rsid w:val="00D12F24"/>
    <w:rsid w:val="00D13144"/>
    <w:rsid w:val="00D132F0"/>
    <w:rsid w:val="00D13590"/>
    <w:rsid w:val="00D13999"/>
    <w:rsid w:val="00D13CA5"/>
    <w:rsid w:val="00D14230"/>
    <w:rsid w:val="00D1458B"/>
    <w:rsid w:val="00D1461D"/>
    <w:rsid w:val="00D147BD"/>
    <w:rsid w:val="00D15224"/>
    <w:rsid w:val="00D15267"/>
    <w:rsid w:val="00D1539C"/>
    <w:rsid w:val="00D154CE"/>
    <w:rsid w:val="00D1571A"/>
    <w:rsid w:val="00D1591E"/>
    <w:rsid w:val="00D15AEC"/>
    <w:rsid w:val="00D15B7E"/>
    <w:rsid w:val="00D15F5E"/>
    <w:rsid w:val="00D1628E"/>
    <w:rsid w:val="00D169F1"/>
    <w:rsid w:val="00D16B04"/>
    <w:rsid w:val="00D16B12"/>
    <w:rsid w:val="00D1703B"/>
    <w:rsid w:val="00D1738E"/>
    <w:rsid w:val="00D17E7A"/>
    <w:rsid w:val="00D20DA9"/>
    <w:rsid w:val="00D211AF"/>
    <w:rsid w:val="00D2158B"/>
    <w:rsid w:val="00D2182C"/>
    <w:rsid w:val="00D21889"/>
    <w:rsid w:val="00D219E7"/>
    <w:rsid w:val="00D21A8B"/>
    <w:rsid w:val="00D21FB9"/>
    <w:rsid w:val="00D22288"/>
    <w:rsid w:val="00D222E8"/>
    <w:rsid w:val="00D22343"/>
    <w:rsid w:val="00D2250E"/>
    <w:rsid w:val="00D22AA0"/>
    <w:rsid w:val="00D22E4E"/>
    <w:rsid w:val="00D23078"/>
    <w:rsid w:val="00D232AB"/>
    <w:rsid w:val="00D23419"/>
    <w:rsid w:val="00D24065"/>
    <w:rsid w:val="00D248D1"/>
    <w:rsid w:val="00D24B69"/>
    <w:rsid w:val="00D24F58"/>
    <w:rsid w:val="00D25024"/>
    <w:rsid w:val="00D25448"/>
    <w:rsid w:val="00D267C9"/>
    <w:rsid w:val="00D26A8C"/>
    <w:rsid w:val="00D26E06"/>
    <w:rsid w:val="00D26EFA"/>
    <w:rsid w:val="00D270C9"/>
    <w:rsid w:val="00D271EC"/>
    <w:rsid w:val="00D27242"/>
    <w:rsid w:val="00D2754C"/>
    <w:rsid w:val="00D2774A"/>
    <w:rsid w:val="00D27EBB"/>
    <w:rsid w:val="00D30829"/>
    <w:rsid w:val="00D308AE"/>
    <w:rsid w:val="00D30BAC"/>
    <w:rsid w:val="00D30C40"/>
    <w:rsid w:val="00D30C7D"/>
    <w:rsid w:val="00D30E60"/>
    <w:rsid w:val="00D31033"/>
    <w:rsid w:val="00D31265"/>
    <w:rsid w:val="00D3140D"/>
    <w:rsid w:val="00D31658"/>
    <w:rsid w:val="00D31CFF"/>
    <w:rsid w:val="00D31D19"/>
    <w:rsid w:val="00D321A3"/>
    <w:rsid w:val="00D32306"/>
    <w:rsid w:val="00D332CD"/>
    <w:rsid w:val="00D33625"/>
    <w:rsid w:val="00D33926"/>
    <w:rsid w:val="00D33A55"/>
    <w:rsid w:val="00D33E6A"/>
    <w:rsid w:val="00D33EE0"/>
    <w:rsid w:val="00D34032"/>
    <w:rsid w:val="00D34666"/>
    <w:rsid w:val="00D346AE"/>
    <w:rsid w:val="00D346E8"/>
    <w:rsid w:val="00D3484B"/>
    <w:rsid w:val="00D34913"/>
    <w:rsid w:val="00D3497F"/>
    <w:rsid w:val="00D34A84"/>
    <w:rsid w:val="00D34B82"/>
    <w:rsid w:val="00D34E93"/>
    <w:rsid w:val="00D34FF4"/>
    <w:rsid w:val="00D351EE"/>
    <w:rsid w:val="00D35445"/>
    <w:rsid w:val="00D35474"/>
    <w:rsid w:val="00D3560A"/>
    <w:rsid w:val="00D359A0"/>
    <w:rsid w:val="00D35A3B"/>
    <w:rsid w:val="00D35A45"/>
    <w:rsid w:val="00D35A98"/>
    <w:rsid w:val="00D360F5"/>
    <w:rsid w:val="00D363AD"/>
    <w:rsid w:val="00D36582"/>
    <w:rsid w:val="00D36712"/>
    <w:rsid w:val="00D36A06"/>
    <w:rsid w:val="00D37148"/>
    <w:rsid w:val="00D374C0"/>
    <w:rsid w:val="00D37679"/>
    <w:rsid w:val="00D37827"/>
    <w:rsid w:val="00D378B7"/>
    <w:rsid w:val="00D378DE"/>
    <w:rsid w:val="00D378E3"/>
    <w:rsid w:val="00D37EBC"/>
    <w:rsid w:val="00D40011"/>
    <w:rsid w:val="00D40357"/>
    <w:rsid w:val="00D4060D"/>
    <w:rsid w:val="00D4096E"/>
    <w:rsid w:val="00D409D8"/>
    <w:rsid w:val="00D40AA2"/>
    <w:rsid w:val="00D40C4A"/>
    <w:rsid w:val="00D40C85"/>
    <w:rsid w:val="00D412DE"/>
    <w:rsid w:val="00D412E8"/>
    <w:rsid w:val="00D4131C"/>
    <w:rsid w:val="00D41512"/>
    <w:rsid w:val="00D41DAC"/>
    <w:rsid w:val="00D41EEE"/>
    <w:rsid w:val="00D42046"/>
    <w:rsid w:val="00D422A5"/>
    <w:rsid w:val="00D426A0"/>
    <w:rsid w:val="00D426C0"/>
    <w:rsid w:val="00D42A5F"/>
    <w:rsid w:val="00D42BC2"/>
    <w:rsid w:val="00D42C30"/>
    <w:rsid w:val="00D42D32"/>
    <w:rsid w:val="00D42DC7"/>
    <w:rsid w:val="00D432A1"/>
    <w:rsid w:val="00D432CD"/>
    <w:rsid w:val="00D4347E"/>
    <w:rsid w:val="00D4386C"/>
    <w:rsid w:val="00D43A66"/>
    <w:rsid w:val="00D43C06"/>
    <w:rsid w:val="00D43C50"/>
    <w:rsid w:val="00D43CCF"/>
    <w:rsid w:val="00D43E06"/>
    <w:rsid w:val="00D43FD4"/>
    <w:rsid w:val="00D44025"/>
    <w:rsid w:val="00D4430B"/>
    <w:rsid w:val="00D446AB"/>
    <w:rsid w:val="00D446B7"/>
    <w:rsid w:val="00D44797"/>
    <w:rsid w:val="00D44BEC"/>
    <w:rsid w:val="00D44CEB"/>
    <w:rsid w:val="00D44F04"/>
    <w:rsid w:val="00D45005"/>
    <w:rsid w:val="00D4578C"/>
    <w:rsid w:val="00D45D37"/>
    <w:rsid w:val="00D45D95"/>
    <w:rsid w:val="00D45E36"/>
    <w:rsid w:val="00D45F0D"/>
    <w:rsid w:val="00D46065"/>
    <w:rsid w:val="00D46359"/>
    <w:rsid w:val="00D463BF"/>
    <w:rsid w:val="00D469E3"/>
    <w:rsid w:val="00D46A39"/>
    <w:rsid w:val="00D46B92"/>
    <w:rsid w:val="00D46D8C"/>
    <w:rsid w:val="00D46DAF"/>
    <w:rsid w:val="00D47058"/>
    <w:rsid w:val="00D4747C"/>
    <w:rsid w:val="00D47553"/>
    <w:rsid w:val="00D479DA"/>
    <w:rsid w:val="00D47E37"/>
    <w:rsid w:val="00D47FC2"/>
    <w:rsid w:val="00D50209"/>
    <w:rsid w:val="00D5056E"/>
    <w:rsid w:val="00D5073B"/>
    <w:rsid w:val="00D50863"/>
    <w:rsid w:val="00D5092B"/>
    <w:rsid w:val="00D5109B"/>
    <w:rsid w:val="00D5115C"/>
    <w:rsid w:val="00D5130C"/>
    <w:rsid w:val="00D51658"/>
    <w:rsid w:val="00D516C4"/>
    <w:rsid w:val="00D518C7"/>
    <w:rsid w:val="00D51BD6"/>
    <w:rsid w:val="00D522C5"/>
    <w:rsid w:val="00D525AD"/>
    <w:rsid w:val="00D52646"/>
    <w:rsid w:val="00D529A4"/>
    <w:rsid w:val="00D529D2"/>
    <w:rsid w:val="00D52FAA"/>
    <w:rsid w:val="00D53329"/>
    <w:rsid w:val="00D538D3"/>
    <w:rsid w:val="00D5476F"/>
    <w:rsid w:val="00D54C55"/>
    <w:rsid w:val="00D54F28"/>
    <w:rsid w:val="00D55266"/>
    <w:rsid w:val="00D55324"/>
    <w:rsid w:val="00D5552D"/>
    <w:rsid w:val="00D55C2C"/>
    <w:rsid w:val="00D55CE8"/>
    <w:rsid w:val="00D55D2F"/>
    <w:rsid w:val="00D55FBF"/>
    <w:rsid w:val="00D56348"/>
    <w:rsid w:val="00D56521"/>
    <w:rsid w:val="00D567A6"/>
    <w:rsid w:val="00D568DB"/>
    <w:rsid w:val="00D568F1"/>
    <w:rsid w:val="00D56AA1"/>
    <w:rsid w:val="00D56D1A"/>
    <w:rsid w:val="00D56D6B"/>
    <w:rsid w:val="00D575A3"/>
    <w:rsid w:val="00D5762B"/>
    <w:rsid w:val="00D576E5"/>
    <w:rsid w:val="00D5776C"/>
    <w:rsid w:val="00D57855"/>
    <w:rsid w:val="00D57A5D"/>
    <w:rsid w:val="00D57A98"/>
    <w:rsid w:val="00D57DAF"/>
    <w:rsid w:val="00D57F96"/>
    <w:rsid w:val="00D60431"/>
    <w:rsid w:val="00D60525"/>
    <w:rsid w:val="00D60536"/>
    <w:rsid w:val="00D6085F"/>
    <w:rsid w:val="00D609E2"/>
    <w:rsid w:val="00D60A45"/>
    <w:rsid w:val="00D60CE4"/>
    <w:rsid w:val="00D61159"/>
    <w:rsid w:val="00D613FF"/>
    <w:rsid w:val="00D61512"/>
    <w:rsid w:val="00D615B8"/>
    <w:rsid w:val="00D61680"/>
    <w:rsid w:val="00D616DA"/>
    <w:rsid w:val="00D61B7F"/>
    <w:rsid w:val="00D61D18"/>
    <w:rsid w:val="00D627C4"/>
    <w:rsid w:val="00D62802"/>
    <w:rsid w:val="00D628A1"/>
    <w:rsid w:val="00D62B76"/>
    <w:rsid w:val="00D630A7"/>
    <w:rsid w:val="00D63300"/>
    <w:rsid w:val="00D6368C"/>
    <w:rsid w:val="00D63A4C"/>
    <w:rsid w:val="00D63B06"/>
    <w:rsid w:val="00D63F14"/>
    <w:rsid w:val="00D64259"/>
    <w:rsid w:val="00D64371"/>
    <w:rsid w:val="00D64A72"/>
    <w:rsid w:val="00D64B1E"/>
    <w:rsid w:val="00D64E34"/>
    <w:rsid w:val="00D65185"/>
    <w:rsid w:val="00D65384"/>
    <w:rsid w:val="00D660AB"/>
    <w:rsid w:val="00D66489"/>
    <w:rsid w:val="00D66CCA"/>
    <w:rsid w:val="00D66FE4"/>
    <w:rsid w:val="00D6726F"/>
    <w:rsid w:val="00D672E3"/>
    <w:rsid w:val="00D6764D"/>
    <w:rsid w:val="00D676EB"/>
    <w:rsid w:val="00D67AB1"/>
    <w:rsid w:val="00D67ADC"/>
    <w:rsid w:val="00D7012A"/>
    <w:rsid w:val="00D7033A"/>
    <w:rsid w:val="00D70417"/>
    <w:rsid w:val="00D7042D"/>
    <w:rsid w:val="00D70678"/>
    <w:rsid w:val="00D70B08"/>
    <w:rsid w:val="00D70CA6"/>
    <w:rsid w:val="00D71463"/>
    <w:rsid w:val="00D7150A"/>
    <w:rsid w:val="00D71A92"/>
    <w:rsid w:val="00D71BC1"/>
    <w:rsid w:val="00D71DA0"/>
    <w:rsid w:val="00D7236D"/>
    <w:rsid w:val="00D72635"/>
    <w:rsid w:val="00D72867"/>
    <w:rsid w:val="00D72886"/>
    <w:rsid w:val="00D72F83"/>
    <w:rsid w:val="00D7317E"/>
    <w:rsid w:val="00D731D5"/>
    <w:rsid w:val="00D73B36"/>
    <w:rsid w:val="00D73B3A"/>
    <w:rsid w:val="00D73B4D"/>
    <w:rsid w:val="00D73FB8"/>
    <w:rsid w:val="00D741CE"/>
    <w:rsid w:val="00D74543"/>
    <w:rsid w:val="00D74761"/>
    <w:rsid w:val="00D748F9"/>
    <w:rsid w:val="00D74A25"/>
    <w:rsid w:val="00D74BDA"/>
    <w:rsid w:val="00D74E0E"/>
    <w:rsid w:val="00D74F89"/>
    <w:rsid w:val="00D75070"/>
    <w:rsid w:val="00D75694"/>
    <w:rsid w:val="00D75880"/>
    <w:rsid w:val="00D75E0D"/>
    <w:rsid w:val="00D75E43"/>
    <w:rsid w:val="00D76124"/>
    <w:rsid w:val="00D76378"/>
    <w:rsid w:val="00D76B1F"/>
    <w:rsid w:val="00D76D1F"/>
    <w:rsid w:val="00D775FC"/>
    <w:rsid w:val="00D77873"/>
    <w:rsid w:val="00D77B5B"/>
    <w:rsid w:val="00D801CA"/>
    <w:rsid w:val="00D809FE"/>
    <w:rsid w:val="00D814FD"/>
    <w:rsid w:val="00D817F5"/>
    <w:rsid w:val="00D818E4"/>
    <w:rsid w:val="00D819DB"/>
    <w:rsid w:val="00D81CD7"/>
    <w:rsid w:val="00D81D18"/>
    <w:rsid w:val="00D826B2"/>
    <w:rsid w:val="00D826EE"/>
    <w:rsid w:val="00D8275C"/>
    <w:rsid w:val="00D82C6B"/>
    <w:rsid w:val="00D82C92"/>
    <w:rsid w:val="00D83034"/>
    <w:rsid w:val="00D8305A"/>
    <w:rsid w:val="00D83234"/>
    <w:rsid w:val="00D83319"/>
    <w:rsid w:val="00D83341"/>
    <w:rsid w:val="00D83791"/>
    <w:rsid w:val="00D83DF3"/>
    <w:rsid w:val="00D83E45"/>
    <w:rsid w:val="00D846CB"/>
    <w:rsid w:val="00D84A98"/>
    <w:rsid w:val="00D85150"/>
    <w:rsid w:val="00D85354"/>
    <w:rsid w:val="00D85496"/>
    <w:rsid w:val="00D854E1"/>
    <w:rsid w:val="00D85525"/>
    <w:rsid w:val="00D856AC"/>
    <w:rsid w:val="00D85787"/>
    <w:rsid w:val="00D857C8"/>
    <w:rsid w:val="00D85B24"/>
    <w:rsid w:val="00D85DDF"/>
    <w:rsid w:val="00D85FB7"/>
    <w:rsid w:val="00D860E3"/>
    <w:rsid w:val="00D8615B"/>
    <w:rsid w:val="00D862F3"/>
    <w:rsid w:val="00D862FA"/>
    <w:rsid w:val="00D8685F"/>
    <w:rsid w:val="00D86C6E"/>
    <w:rsid w:val="00D872F2"/>
    <w:rsid w:val="00D874D0"/>
    <w:rsid w:val="00D875D1"/>
    <w:rsid w:val="00D876D2"/>
    <w:rsid w:val="00D877B2"/>
    <w:rsid w:val="00D87931"/>
    <w:rsid w:val="00D87F47"/>
    <w:rsid w:val="00D90196"/>
    <w:rsid w:val="00D9036C"/>
    <w:rsid w:val="00D9040C"/>
    <w:rsid w:val="00D90D91"/>
    <w:rsid w:val="00D90EE7"/>
    <w:rsid w:val="00D91467"/>
    <w:rsid w:val="00D92319"/>
    <w:rsid w:val="00D926C8"/>
    <w:rsid w:val="00D92846"/>
    <w:rsid w:val="00D9295F"/>
    <w:rsid w:val="00D92E02"/>
    <w:rsid w:val="00D92E91"/>
    <w:rsid w:val="00D92F25"/>
    <w:rsid w:val="00D931B4"/>
    <w:rsid w:val="00D93450"/>
    <w:rsid w:val="00D93C63"/>
    <w:rsid w:val="00D9405D"/>
    <w:rsid w:val="00D942FD"/>
    <w:rsid w:val="00D943EB"/>
    <w:rsid w:val="00D9444C"/>
    <w:rsid w:val="00D949FF"/>
    <w:rsid w:val="00D9562B"/>
    <w:rsid w:val="00D95B20"/>
    <w:rsid w:val="00D95E79"/>
    <w:rsid w:val="00D9619A"/>
    <w:rsid w:val="00D9627A"/>
    <w:rsid w:val="00D96454"/>
    <w:rsid w:val="00D96479"/>
    <w:rsid w:val="00D96DEE"/>
    <w:rsid w:val="00D96EA2"/>
    <w:rsid w:val="00D971C8"/>
    <w:rsid w:val="00D97457"/>
    <w:rsid w:val="00D9750D"/>
    <w:rsid w:val="00D975A7"/>
    <w:rsid w:val="00D97A43"/>
    <w:rsid w:val="00D97E61"/>
    <w:rsid w:val="00DA001D"/>
    <w:rsid w:val="00DA00BD"/>
    <w:rsid w:val="00DA010E"/>
    <w:rsid w:val="00DA0210"/>
    <w:rsid w:val="00DA02C2"/>
    <w:rsid w:val="00DA04BC"/>
    <w:rsid w:val="00DA059C"/>
    <w:rsid w:val="00DA05E2"/>
    <w:rsid w:val="00DA05F8"/>
    <w:rsid w:val="00DA06F4"/>
    <w:rsid w:val="00DA0954"/>
    <w:rsid w:val="00DA0DDF"/>
    <w:rsid w:val="00DA126C"/>
    <w:rsid w:val="00DA13E0"/>
    <w:rsid w:val="00DA183F"/>
    <w:rsid w:val="00DA1886"/>
    <w:rsid w:val="00DA1A21"/>
    <w:rsid w:val="00DA1D4E"/>
    <w:rsid w:val="00DA207E"/>
    <w:rsid w:val="00DA20C9"/>
    <w:rsid w:val="00DA22A1"/>
    <w:rsid w:val="00DA22DC"/>
    <w:rsid w:val="00DA2443"/>
    <w:rsid w:val="00DA24F1"/>
    <w:rsid w:val="00DA262E"/>
    <w:rsid w:val="00DA2A83"/>
    <w:rsid w:val="00DA2AA9"/>
    <w:rsid w:val="00DA2BD0"/>
    <w:rsid w:val="00DA2DF8"/>
    <w:rsid w:val="00DA2F2E"/>
    <w:rsid w:val="00DA327D"/>
    <w:rsid w:val="00DA3591"/>
    <w:rsid w:val="00DA3749"/>
    <w:rsid w:val="00DA3D70"/>
    <w:rsid w:val="00DA41F0"/>
    <w:rsid w:val="00DA4666"/>
    <w:rsid w:val="00DA47DC"/>
    <w:rsid w:val="00DA4C47"/>
    <w:rsid w:val="00DA4E28"/>
    <w:rsid w:val="00DA4F91"/>
    <w:rsid w:val="00DA5270"/>
    <w:rsid w:val="00DA54B1"/>
    <w:rsid w:val="00DA5596"/>
    <w:rsid w:val="00DA59BF"/>
    <w:rsid w:val="00DA5DBA"/>
    <w:rsid w:val="00DA65AC"/>
    <w:rsid w:val="00DA6704"/>
    <w:rsid w:val="00DA6D24"/>
    <w:rsid w:val="00DA6EEC"/>
    <w:rsid w:val="00DA6F07"/>
    <w:rsid w:val="00DA7264"/>
    <w:rsid w:val="00DA751F"/>
    <w:rsid w:val="00DA7550"/>
    <w:rsid w:val="00DA76F7"/>
    <w:rsid w:val="00DB0298"/>
    <w:rsid w:val="00DB193C"/>
    <w:rsid w:val="00DB1B21"/>
    <w:rsid w:val="00DB1D1A"/>
    <w:rsid w:val="00DB2052"/>
    <w:rsid w:val="00DB2194"/>
    <w:rsid w:val="00DB229B"/>
    <w:rsid w:val="00DB238E"/>
    <w:rsid w:val="00DB23D0"/>
    <w:rsid w:val="00DB256E"/>
    <w:rsid w:val="00DB2643"/>
    <w:rsid w:val="00DB2B3C"/>
    <w:rsid w:val="00DB2D6A"/>
    <w:rsid w:val="00DB3079"/>
    <w:rsid w:val="00DB30F4"/>
    <w:rsid w:val="00DB3175"/>
    <w:rsid w:val="00DB31A4"/>
    <w:rsid w:val="00DB3A08"/>
    <w:rsid w:val="00DB3A7A"/>
    <w:rsid w:val="00DB3B87"/>
    <w:rsid w:val="00DB3BAE"/>
    <w:rsid w:val="00DB3DED"/>
    <w:rsid w:val="00DB3FAD"/>
    <w:rsid w:val="00DB4250"/>
    <w:rsid w:val="00DB52E9"/>
    <w:rsid w:val="00DB5598"/>
    <w:rsid w:val="00DB55BB"/>
    <w:rsid w:val="00DB59DD"/>
    <w:rsid w:val="00DB5BCA"/>
    <w:rsid w:val="00DB5D59"/>
    <w:rsid w:val="00DB605B"/>
    <w:rsid w:val="00DB6533"/>
    <w:rsid w:val="00DB6F3A"/>
    <w:rsid w:val="00DB7075"/>
    <w:rsid w:val="00DB7294"/>
    <w:rsid w:val="00DB73DB"/>
    <w:rsid w:val="00DB746B"/>
    <w:rsid w:val="00DB7D9A"/>
    <w:rsid w:val="00DC00EA"/>
    <w:rsid w:val="00DC0161"/>
    <w:rsid w:val="00DC021E"/>
    <w:rsid w:val="00DC03AF"/>
    <w:rsid w:val="00DC04E0"/>
    <w:rsid w:val="00DC0508"/>
    <w:rsid w:val="00DC0BAB"/>
    <w:rsid w:val="00DC0D07"/>
    <w:rsid w:val="00DC13BF"/>
    <w:rsid w:val="00DC146B"/>
    <w:rsid w:val="00DC1592"/>
    <w:rsid w:val="00DC15CB"/>
    <w:rsid w:val="00DC1876"/>
    <w:rsid w:val="00DC272E"/>
    <w:rsid w:val="00DC27A7"/>
    <w:rsid w:val="00DC2C55"/>
    <w:rsid w:val="00DC2DF7"/>
    <w:rsid w:val="00DC302E"/>
    <w:rsid w:val="00DC3071"/>
    <w:rsid w:val="00DC3A51"/>
    <w:rsid w:val="00DC4044"/>
    <w:rsid w:val="00DC4088"/>
    <w:rsid w:val="00DC419E"/>
    <w:rsid w:val="00DC438B"/>
    <w:rsid w:val="00DC43AE"/>
    <w:rsid w:val="00DC46D4"/>
    <w:rsid w:val="00DC4E38"/>
    <w:rsid w:val="00DC4FB3"/>
    <w:rsid w:val="00DC51C9"/>
    <w:rsid w:val="00DC5471"/>
    <w:rsid w:val="00DC55C2"/>
    <w:rsid w:val="00DC597D"/>
    <w:rsid w:val="00DC6755"/>
    <w:rsid w:val="00DC6B44"/>
    <w:rsid w:val="00DC6D15"/>
    <w:rsid w:val="00DC6F6C"/>
    <w:rsid w:val="00DC7033"/>
    <w:rsid w:val="00DC736C"/>
    <w:rsid w:val="00DC769F"/>
    <w:rsid w:val="00DC76E5"/>
    <w:rsid w:val="00DC7B11"/>
    <w:rsid w:val="00DD056A"/>
    <w:rsid w:val="00DD0782"/>
    <w:rsid w:val="00DD0B34"/>
    <w:rsid w:val="00DD10D6"/>
    <w:rsid w:val="00DD10EC"/>
    <w:rsid w:val="00DD119D"/>
    <w:rsid w:val="00DD12C2"/>
    <w:rsid w:val="00DD1AB9"/>
    <w:rsid w:val="00DD1E28"/>
    <w:rsid w:val="00DD2280"/>
    <w:rsid w:val="00DD2417"/>
    <w:rsid w:val="00DD25B4"/>
    <w:rsid w:val="00DD2720"/>
    <w:rsid w:val="00DD298C"/>
    <w:rsid w:val="00DD29D8"/>
    <w:rsid w:val="00DD2B22"/>
    <w:rsid w:val="00DD2D30"/>
    <w:rsid w:val="00DD2E84"/>
    <w:rsid w:val="00DD3371"/>
    <w:rsid w:val="00DD3394"/>
    <w:rsid w:val="00DD355B"/>
    <w:rsid w:val="00DD3646"/>
    <w:rsid w:val="00DD47BF"/>
    <w:rsid w:val="00DD4944"/>
    <w:rsid w:val="00DD4F2C"/>
    <w:rsid w:val="00DD50EF"/>
    <w:rsid w:val="00DD50FF"/>
    <w:rsid w:val="00DD516F"/>
    <w:rsid w:val="00DD5270"/>
    <w:rsid w:val="00DD5D84"/>
    <w:rsid w:val="00DD61CC"/>
    <w:rsid w:val="00DD6460"/>
    <w:rsid w:val="00DD65F9"/>
    <w:rsid w:val="00DD747E"/>
    <w:rsid w:val="00DD75FD"/>
    <w:rsid w:val="00DD7833"/>
    <w:rsid w:val="00DD7A04"/>
    <w:rsid w:val="00DD7AFD"/>
    <w:rsid w:val="00DD7D45"/>
    <w:rsid w:val="00DD7D7D"/>
    <w:rsid w:val="00DE0685"/>
    <w:rsid w:val="00DE0736"/>
    <w:rsid w:val="00DE089F"/>
    <w:rsid w:val="00DE08EF"/>
    <w:rsid w:val="00DE0B63"/>
    <w:rsid w:val="00DE0B69"/>
    <w:rsid w:val="00DE0C56"/>
    <w:rsid w:val="00DE0C67"/>
    <w:rsid w:val="00DE0D80"/>
    <w:rsid w:val="00DE0ED3"/>
    <w:rsid w:val="00DE1424"/>
    <w:rsid w:val="00DE15D6"/>
    <w:rsid w:val="00DE15F2"/>
    <w:rsid w:val="00DE168F"/>
    <w:rsid w:val="00DE16E5"/>
    <w:rsid w:val="00DE1F3E"/>
    <w:rsid w:val="00DE221E"/>
    <w:rsid w:val="00DE24A7"/>
    <w:rsid w:val="00DE2583"/>
    <w:rsid w:val="00DE2F6F"/>
    <w:rsid w:val="00DE2FE9"/>
    <w:rsid w:val="00DE3143"/>
    <w:rsid w:val="00DE3968"/>
    <w:rsid w:val="00DE3BE0"/>
    <w:rsid w:val="00DE3DA1"/>
    <w:rsid w:val="00DE3DB3"/>
    <w:rsid w:val="00DE4014"/>
    <w:rsid w:val="00DE4090"/>
    <w:rsid w:val="00DE43DD"/>
    <w:rsid w:val="00DE43F9"/>
    <w:rsid w:val="00DE46AF"/>
    <w:rsid w:val="00DE47F5"/>
    <w:rsid w:val="00DE4886"/>
    <w:rsid w:val="00DE488A"/>
    <w:rsid w:val="00DE4B76"/>
    <w:rsid w:val="00DE4E5A"/>
    <w:rsid w:val="00DE5068"/>
    <w:rsid w:val="00DE523B"/>
    <w:rsid w:val="00DE556C"/>
    <w:rsid w:val="00DE59ED"/>
    <w:rsid w:val="00DE667B"/>
    <w:rsid w:val="00DE6708"/>
    <w:rsid w:val="00DE6CAC"/>
    <w:rsid w:val="00DE6FF1"/>
    <w:rsid w:val="00DE70C9"/>
    <w:rsid w:val="00DE759E"/>
    <w:rsid w:val="00DE7802"/>
    <w:rsid w:val="00DE79F2"/>
    <w:rsid w:val="00DE7A09"/>
    <w:rsid w:val="00DE7C09"/>
    <w:rsid w:val="00DF0110"/>
    <w:rsid w:val="00DF0205"/>
    <w:rsid w:val="00DF03F7"/>
    <w:rsid w:val="00DF0F31"/>
    <w:rsid w:val="00DF1365"/>
    <w:rsid w:val="00DF1622"/>
    <w:rsid w:val="00DF1B63"/>
    <w:rsid w:val="00DF1F40"/>
    <w:rsid w:val="00DF258C"/>
    <w:rsid w:val="00DF259A"/>
    <w:rsid w:val="00DF2C4A"/>
    <w:rsid w:val="00DF3495"/>
    <w:rsid w:val="00DF3764"/>
    <w:rsid w:val="00DF3A9A"/>
    <w:rsid w:val="00DF3C85"/>
    <w:rsid w:val="00DF4138"/>
    <w:rsid w:val="00DF432A"/>
    <w:rsid w:val="00DF4487"/>
    <w:rsid w:val="00DF4ABD"/>
    <w:rsid w:val="00DF504A"/>
    <w:rsid w:val="00DF5093"/>
    <w:rsid w:val="00DF539D"/>
    <w:rsid w:val="00DF54E4"/>
    <w:rsid w:val="00DF583C"/>
    <w:rsid w:val="00DF61FD"/>
    <w:rsid w:val="00DF678D"/>
    <w:rsid w:val="00DF6A70"/>
    <w:rsid w:val="00DF6B4A"/>
    <w:rsid w:val="00DF711F"/>
    <w:rsid w:val="00DF73A7"/>
    <w:rsid w:val="00DF73E9"/>
    <w:rsid w:val="00DF73F2"/>
    <w:rsid w:val="00DF74BE"/>
    <w:rsid w:val="00DF7651"/>
    <w:rsid w:val="00DF766E"/>
    <w:rsid w:val="00DF7A3C"/>
    <w:rsid w:val="00E000F2"/>
    <w:rsid w:val="00E0014F"/>
    <w:rsid w:val="00E00468"/>
    <w:rsid w:val="00E00553"/>
    <w:rsid w:val="00E00D4B"/>
    <w:rsid w:val="00E00EC5"/>
    <w:rsid w:val="00E00FC0"/>
    <w:rsid w:val="00E013E5"/>
    <w:rsid w:val="00E01592"/>
    <w:rsid w:val="00E01738"/>
    <w:rsid w:val="00E01F17"/>
    <w:rsid w:val="00E02010"/>
    <w:rsid w:val="00E022D9"/>
    <w:rsid w:val="00E0263B"/>
    <w:rsid w:val="00E0278D"/>
    <w:rsid w:val="00E02CD4"/>
    <w:rsid w:val="00E0300F"/>
    <w:rsid w:val="00E0320F"/>
    <w:rsid w:val="00E041BB"/>
    <w:rsid w:val="00E0438D"/>
    <w:rsid w:val="00E043F1"/>
    <w:rsid w:val="00E04414"/>
    <w:rsid w:val="00E044A7"/>
    <w:rsid w:val="00E0456C"/>
    <w:rsid w:val="00E04580"/>
    <w:rsid w:val="00E04AB9"/>
    <w:rsid w:val="00E05144"/>
    <w:rsid w:val="00E05474"/>
    <w:rsid w:val="00E0557D"/>
    <w:rsid w:val="00E059FC"/>
    <w:rsid w:val="00E05B68"/>
    <w:rsid w:val="00E05C31"/>
    <w:rsid w:val="00E05D38"/>
    <w:rsid w:val="00E05EDE"/>
    <w:rsid w:val="00E05FDF"/>
    <w:rsid w:val="00E06184"/>
    <w:rsid w:val="00E06A24"/>
    <w:rsid w:val="00E06B63"/>
    <w:rsid w:val="00E06E0C"/>
    <w:rsid w:val="00E071FE"/>
    <w:rsid w:val="00E07924"/>
    <w:rsid w:val="00E07D79"/>
    <w:rsid w:val="00E07F66"/>
    <w:rsid w:val="00E10175"/>
    <w:rsid w:val="00E103CE"/>
    <w:rsid w:val="00E10527"/>
    <w:rsid w:val="00E105B3"/>
    <w:rsid w:val="00E10BD5"/>
    <w:rsid w:val="00E10FBA"/>
    <w:rsid w:val="00E11094"/>
    <w:rsid w:val="00E11653"/>
    <w:rsid w:val="00E1173B"/>
    <w:rsid w:val="00E1185A"/>
    <w:rsid w:val="00E11BEE"/>
    <w:rsid w:val="00E11BFC"/>
    <w:rsid w:val="00E11CD2"/>
    <w:rsid w:val="00E12FEB"/>
    <w:rsid w:val="00E13585"/>
    <w:rsid w:val="00E13983"/>
    <w:rsid w:val="00E139AA"/>
    <w:rsid w:val="00E13A1F"/>
    <w:rsid w:val="00E13E6B"/>
    <w:rsid w:val="00E14162"/>
    <w:rsid w:val="00E141AA"/>
    <w:rsid w:val="00E1420F"/>
    <w:rsid w:val="00E14671"/>
    <w:rsid w:val="00E1493C"/>
    <w:rsid w:val="00E14BC7"/>
    <w:rsid w:val="00E14C18"/>
    <w:rsid w:val="00E1503A"/>
    <w:rsid w:val="00E15514"/>
    <w:rsid w:val="00E1589F"/>
    <w:rsid w:val="00E158EE"/>
    <w:rsid w:val="00E15B70"/>
    <w:rsid w:val="00E15C34"/>
    <w:rsid w:val="00E15C41"/>
    <w:rsid w:val="00E160B3"/>
    <w:rsid w:val="00E16299"/>
    <w:rsid w:val="00E16307"/>
    <w:rsid w:val="00E163DB"/>
    <w:rsid w:val="00E167B9"/>
    <w:rsid w:val="00E16994"/>
    <w:rsid w:val="00E16E1E"/>
    <w:rsid w:val="00E1701A"/>
    <w:rsid w:val="00E17080"/>
    <w:rsid w:val="00E17D46"/>
    <w:rsid w:val="00E204E9"/>
    <w:rsid w:val="00E20571"/>
    <w:rsid w:val="00E20926"/>
    <w:rsid w:val="00E20D02"/>
    <w:rsid w:val="00E20D3B"/>
    <w:rsid w:val="00E20F89"/>
    <w:rsid w:val="00E21279"/>
    <w:rsid w:val="00E21679"/>
    <w:rsid w:val="00E216F1"/>
    <w:rsid w:val="00E21839"/>
    <w:rsid w:val="00E220EA"/>
    <w:rsid w:val="00E22210"/>
    <w:rsid w:val="00E2264E"/>
    <w:rsid w:val="00E22653"/>
    <w:rsid w:val="00E227CF"/>
    <w:rsid w:val="00E2295D"/>
    <w:rsid w:val="00E22A45"/>
    <w:rsid w:val="00E22DEA"/>
    <w:rsid w:val="00E23272"/>
    <w:rsid w:val="00E23470"/>
    <w:rsid w:val="00E23529"/>
    <w:rsid w:val="00E2358D"/>
    <w:rsid w:val="00E23813"/>
    <w:rsid w:val="00E24084"/>
    <w:rsid w:val="00E24166"/>
    <w:rsid w:val="00E242C3"/>
    <w:rsid w:val="00E2442B"/>
    <w:rsid w:val="00E246A9"/>
    <w:rsid w:val="00E25244"/>
    <w:rsid w:val="00E25875"/>
    <w:rsid w:val="00E25AD3"/>
    <w:rsid w:val="00E25CEB"/>
    <w:rsid w:val="00E25ED8"/>
    <w:rsid w:val="00E264D7"/>
    <w:rsid w:val="00E27390"/>
    <w:rsid w:val="00E2762B"/>
    <w:rsid w:val="00E2770C"/>
    <w:rsid w:val="00E27B38"/>
    <w:rsid w:val="00E27D6F"/>
    <w:rsid w:val="00E27EC4"/>
    <w:rsid w:val="00E30013"/>
    <w:rsid w:val="00E300C2"/>
    <w:rsid w:val="00E300DE"/>
    <w:rsid w:val="00E30614"/>
    <w:rsid w:val="00E30F7D"/>
    <w:rsid w:val="00E313C0"/>
    <w:rsid w:val="00E31630"/>
    <w:rsid w:val="00E317BD"/>
    <w:rsid w:val="00E31803"/>
    <w:rsid w:val="00E32736"/>
    <w:rsid w:val="00E327E1"/>
    <w:rsid w:val="00E32956"/>
    <w:rsid w:val="00E32D6B"/>
    <w:rsid w:val="00E32E7A"/>
    <w:rsid w:val="00E32F72"/>
    <w:rsid w:val="00E33334"/>
    <w:rsid w:val="00E33715"/>
    <w:rsid w:val="00E33978"/>
    <w:rsid w:val="00E33E61"/>
    <w:rsid w:val="00E33F51"/>
    <w:rsid w:val="00E33FDA"/>
    <w:rsid w:val="00E3435C"/>
    <w:rsid w:val="00E344C1"/>
    <w:rsid w:val="00E3474D"/>
    <w:rsid w:val="00E34C4F"/>
    <w:rsid w:val="00E34EE7"/>
    <w:rsid w:val="00E35364"/>
    <w:rsid w:val="00E35563"/>
    <w:rsid w:val="00E35760"/>
    <w:rsid w:val="00E357E9"/>
    <w:rsid w:val="00E35898"/>
    <w:rsid w:val="00E35968"/>
    <w:rsid w:val="00E3599B"/>
    <w:rsid w:val="00E35AD6"/>
    <w:rsid w:val="00E35F94"/>
    <w:rsid w:val="00E36270"/>
    <w:rsid w:val="00E36D17"/>
    <w:rsid w:val="00E3712F"/>
    <w:rsid w:val="00E37550"/>
    <w:rsid w:val="00E376E0"/>
    <w:rsid w:val="00E3786F"/>
    <w:rsid w:val="00E37A06"/>
    <w:rsid w:val="00E40382"/>
    <w:rsid w:val="00E4062C"/>
    <w:rsid w:val="00E40AE0"/>
    <w:rsid w:val="00E4124E"/>
    <w:rsid w:val="00E41259"/>
    <w:rsid w:val="00E414A5"/>
    <w:rsid w:val="00E41879"/>
    <w:rsid w:val="00E419F8"/>
    <w:rsid w:val="00E41A08"/>
    <w:rsid w:val="00E41AA6"/>
    <w:rsid w:val="00E41ACC"/>
    <w:rsid w:val="00E41C74"/>
    <w:rsid w:val="00E41D7B"/>
    <w:rsid w:val="00E420A5"/>
    <w:rsid w:val="00E4219A"/>
    <w:rsid w:val="00E42209"/>
    <w:rsid w:val="00E4271E"/>
    <w:rsid w:val="00E42900"/>
    <w:rsid w:val="00E42997"/>
    <w:rsid w:val="00E42F8F"/>
    <w:rsid w:val="00E43DB4"/>
    <w:rsid w:val="00E442F6"/>
    <w:rsid w:val="00E4431B"/>
    <w:rsid w:val="00E448A3"/>
    <w:rsid w:val="00E44B9A"/>
    <w:rsid w:val="00E44FCC"/>
    <w:rsid w:val="00E458FE"/>
    <w:rsid w:val="00E45A96"/>
    <w:rsid w:val="00E45AF7"/>
    <w:rsid w:val="00E45B08"/>
    <w:rsid w:val="00E45BA5"/>
    <w:rsid w:val="00E46077"/>
    <w:rsid w:val="00E461CA"/>
    <w:rsid w:val="00E46357"/>
    <w:rsid w:val="00E463AC"/>
    <w:rsid w:val="00E4652B"/>
    <w:rsid w:val="00E465B1"/>
    <w:rsid w:val="00E4674C"/>
    <w:rsid w:val="00E467EB"/>
    <w:rsid w:val="00E470A9"/>
    <w:rsid w:val="00E470C6"/>
    <w:rsid w:val="00E47212"/>
    <w:rsid w:val="00E47658"/>
    <w:rsid w:val="00E4797F"/>
    <w:rsid w:val="00E479E5"/>
    <w:rsid w:val="00E47B10"/>
    <w:rsid w:val="00E47D03"/>
    <w:rsid w:val="00E50B9A"/>
    <w:rsid w:val="00E50D81"/>
    <w:rsid w:val="00E50EB0"/>
    <w:rsid w:val="00E50FBA"/>
    <w:rsid w:val="00E510AB"/>
    <w:rsid w:val="00E510CE"/>
    <w:rsid w:val="00E51123"/>
    <w:rsid w:val="00E51184"/>
    <w:rsid w:val="00E51313"/>
    <w:rsid w:val="00E51746"/>
    <w:rsid w:val="00E51A49"/>
    <w:rsid w:val="00E51F91"/>
    <w:rsid w:val="00E52362"/>
    <w:rsid w:val="00E5252D"/>
    <w:rsid w:val="00E5290A"/>
    <w:rsid w:val="00E529E8"/>
    <w:rsid w:val="00E53216"/>
    <w:rsid w:val="00E532F5"/>
    <w:rsid w:val="00E53402"/>
    <w:rsid w:val="00E5346E"/>
    <w:rsid w:val="00E536CF"/>
    <w:rsid w:val="00E53D9F"/>
    <w:rsid w:val="00E54014"/>
    <w:rsid w:val="00E540AD"/>
    <w:rsid w:val="00E54687"/>
    <w:rsid w:val="00E54944"/>
    <w:rsid w:val="00E549A6"/>
    <w:rsid w:val="00E54AF9"/>
    <w:rsid w:val="00E54BCE"/>
    <w:rsid w:val="00E54DEA"/>
    <w:rsid w:val="00E54F24"/>
    <w:rsid w:val="00E5598F"/>
    <w:rsid w:val="00E5649C"/>
    <w:rsid w:val="00E564D3"/>
    <w:rsid w:val="00E565E6"/>
    <w:rsid w:val="00E565FE"/>
    <w:rsid w:val="00E5697A"/>
    <w:rsid w:val="00E56ACE"/>
    <w:rsid w:val="00E56C67"/>
    <w:rsid w:val="00E56D59"/>
    <w:rsid w:val="00E56E56"/>
    <w:rsid w:val="00E576AE"/>
    <w:rsid w:val="00E577FD"/>
    <w:rsid w:val="00E57C6B"/>
    <w:rsid w:val="00E60305"/>
    <w:rsid w:val="00E604E7"/>
    <w:rsid w:val="00E60B63"/>
    <w:rsid w:val="00E60CD7"/>
    <w:rsid w:val="00E60E3E"/>
    <w:rsid w:val="00E61714"/>
    <w:rsid w:val="00E623AE"/>
    <w:rsid w:val="00E625C7"/>
    <w:rsid w:val="00E626E2"/>
    <w:rsid w:val="00E62748"/>
    <w:rsid w:val="00E63546"/>
    <w:rsid w:val="00E63855"/>
    <w:rsid w:val="00E6396C"/>
    <w:rsid w:val="00E63E5C"/>
    <w:rsid w:val="00E63F40"/>
    <w:rsid w:val="00E63F52"/>
    <w:rsid w:val="00E63FFC"/>
    <w:rsid w:val="00E64569"/>
    <w:rsid w:val="00E6475C"/>
    <w:rsid w:val="00E64A5E"/>
    <w:rsid w:val="00E64DA7"/>
    <w:rsid w:val="00E65806"/>
    <w:rsid w:val="00E6583E"/>
    <w:rsid w:val="00E6594E"/>
    <w:rsid w:val="00E65C1E"/>
    <w:rsid w:val="00E65FCF"/>
    <w:rsid w:val="00E66531"/>
    <w:rsid w:val="00E66958"/>
    <w:rsid w:val="00E66973"/>
    <w:rsid w:val="00E66CA6"/>
    <w:rsid w:val="00E67017"/>
    <w:rsid w:val="00E67038"/>
    <w:rsid w:val="00E67236"/>
    <w:rsid w:val="00E6764E"/>
    <w:rsid w:val="00E67683"/>
    <w:rsid w:val="00E679B2"/>
    <w:rsid w:val="00E67C0F"/>
    <w:rsid w:val="00E70069"/>
    <w:rsid w:val="00E70102"/>
    <w:rsid w:val="00E70362"/>
    <w:rsid w:val="00E703D4"/>
    <w:rsid w:val="00E70482"/>
    <w:rsid w:val="00E70998"/>
    <w:rsid w:val="00E70C6E"/>
    <w:rsid w:val="00E70D36"/>
    <w:rsid w:val="00E70DE3"/>
    <w:rsid w:val="00E70E37"/>
    <w:rsid w:val="00E71305"/>
    <w:rsid w:val="00E71391"/>
    <w:rsid w:val="00E7279A"/>
    <w:rsid w:val="00E72BA5"/>
    <w:rsid w:val="00E73148"/>
    <w:rsid w:val="00E731EF"/>
    <w:rsid w:val="00E73320"/>
    <w:rsid w:val="00E73796"/>
    <w:rsid w:val="00E74238"/>
    <w:rsid w:val="00E7435B"/>
    <w:rsid w:val="00E74F14"/>
    <w:rsid w:val="00E750F7"/>
    <w:rsid w:val="00E754D6"/>
    <w:rsid w:val="00E755C3"/>
    <w:rsid w:val="00E758E6"/>
    <w:rsid w:val="00E75A88"/>
    <w:rsid w:val="00E75C47"/>
    <w:rsid w:val="00E760BD"/>
    <w:rsid w:val="00E76234"/>
    <w:rsid w:val="00E7685D"/>
    <w:rsid w:val="00E76AD4"/>
    <w:rsid w:val="00E7731A"/>
    <w:rsid w:val="00E779C3"/>
    <w:rsid w:val="00E779DC"/>
    <w:rsid w:val="00E77EED"/>
    <w:rsid w:val="00E80065"/>
    <w:rsid w:val="00E80295"/>
    <w:rsid w:val="00E80367"/>
    <w:rsid w:val="00E8070E"/>
    <w:rsid w:val="00E8094E"/>
    <w:rsid w:val="00E810E4"/>
    <w:rsid w:val="00E812A5"/>
    <w:rsid w:val="00E8145D"/>
    <w:rsid w:val="00E819BD"/>
    <w:rsid w:val="00E819C8"/>
    <w:rsid w:val="00E81BC7"/>
    <w:rsid w:val="00E81BDB"/>
    <w:rsid w:val="00E820DD"/>
    <w:rsid w:val="00E821CD"/>
    <w:rsid w:val="00E8224D"/>
    <w:rsid w:val="00E822FE"/>
    <w:rsid w:val="00E8284C"/>
    <w:rsid w:val="00E82B27"/>
    <w:rsid w:val="00E82BDF"/>
    <w:rsid w:val="00E82C5D"/>
    <w:rsid w:val="00E830D2"/>
    <w:rsid w:val="00E8312B"/>
    <w:rsid w:val="00E833D3"/>
    <w:rsid w:val="00E83405"/>
    <w:rsid w:val="00E8350F"/>
    <w:rsid w:val="00E835DF"/>
    <w:rsid w:val="00E837E0"/>
    <w:rsid w:val="00E83D61"/>
    <w:rsid w:val="00E83F30"/>
    <w:rsid w:val="00E8463B"/>
    <w:rsid w:val="00E846CB"/>
    <w:rsid w:val="00E84778"/>
    <w:rsid w:val="00E84A33"/>
    <w:rsid w:val="00E84B31"/>
    <w:rsid w:val="00E84FFD"/>
    <w:rsid w:val="00E85200"/>
    <w:rsid w:val="00E854B0"/>
    <w:rsid w:val="00E854E0"/>
    <w:rsid w:val="00E855CB"/>
    <w:rsid w:val="00E85671"/>
    <w:rsid w:val="00E85AFF"/>
    <w:rsid w:val="00E85CB9"/>
    <w:rsid w:val="00E85DB0"/>
    <w:rsid w:val="00E85ED3"/>
    <w:rsid w:val="00E8628D"/>
    <w:rsid w:val="00E86292"/>
    <w:rsid w:val="00E867F5"/>
    <w:rsid w:val="00E86B99"/>
    <w:rsid w:val="00E86EDA"/>
    <w:rsid w:val="00E87195"/>
    <w:rsid w:val="00E87328"/>
    <w:rsid w:val="00E87561"/>
    <w:rsid w:val="00E8795C"/>
    <w:rsid w:val="00E87C7E"/>
    <w:rsid w:val="00E87EEB"/>
    <w:rsid w:val="00E904DC"/>
    <w:rsid w:val="00E9053A"/>
    <w:rsid w:val="00E90542"/>
    <w:rsid w:val="00E9091D"/>
    <w:rsid w:val="00E90D7F"/>
    <w:rsid w:val="00E910A1"/>
    <w:rsid w:val="00E91250"/>
    <w:rsid w:val="00E915E2"/>
    <w:rsid w:val="00E9192F"/>
    <w:rsid w:val="00E91D3E"/>
    <w:rsid w:val="00E91F83"/>
    <w:rsid w:val="00E92E83"/>
    <w:rsid w:val="00E92E84"/>
    <w:rsid w:val="00E92FF4"/>
    <w:rsid w:val="00E930D5"/>
    <w:rsid w:val="00E931B4"/>
    <w:rsid w:val="00E933D9"/>
    <w:rsid w:val="00E93411"/>
    <w:rsid w:val="00E93765"/>
    <w:rsid w:val="00E93CF2"/>
    <w:rsid w:val="00E93D08"/>
    <w:rsid w:val="00E93FB6"/>
    <w:rsid w:val="00E9402A"/>
    <w:rsid w:val="00E94275"/>
    <w:rsid w:val="00E945F0"/>
    <w:rsid w:val="00E94706"/>
    <w:rsid w:val="00E94844"/>
    <w:rsid w:val="00E94AB2"/>
    <w:rsid w:val="00E94BC1"/>
    <w:rsid w:val="00E94BDD"/>
    <w:rsid w:val="00E94BE6"/>
    <w:rsid w:val="00E94CF8"/>
    <w:rsid w:val="00E94D13"/>
    <w:rsid w:val="00E95145"/>
    <w:rsid w:val="00E95430"/>
    <w:rsid w:val="00E95B42"/>
    <w:rsid w:val="00E95F73"/>
    <w:rsid w:val="00E962EE"/>
    <w:rsid w:val="00E96742"/>
    <w:rsid w:val="00E96797"/>
    <w:rsid w:val="00E9680B"/>
    <w:rsid w:val="00E96BC8"/>
    <w:rsid w:val="00E97028"/>
    <w:rsid w:val="00E97434"/>
    <w:rsid w:val="00E9775A"/>
    <w:rsid w:val="00E97D56"/>
    <w:rsid w:val="00EA0118"/>
    <w:rsid w:val="00EA0161"/>
    <w:rsid w:val="00EA0724"/>
    <w:rsid w:val="00EA0BC6"/>
    <w:rsid w:val="00EA0E27"/>
    <w:rsid w:val="00EA105D"/>
    <w:rsid w:val="00EA1147"/>
    <w:rsid w:val="00EA126D"/>
    <w:rsid w:val="00EA1301"/>
    <w:rsid w:val="00EA137E"/>
    <w:rsid w:val="00EA13B9"/>
    <w:rsid w:val="00EA1461"/>
    <w:rsid w:val="00EA1828"/>
    <w:rsid w:val="00EA1A98"/>
    <w:rsid w:val="00EA1AD7"/>
    <w:rsid w:val="00EA1CD3"/>
    <w:rsid w:val="00EA1DA6"/>
    <w:rsid w:val="00EA27CE"/>
    <w:rsid w:val="00EA2DB3"/>
    <w:rsid w:val="00EA3240"/>
    <w:rsid w:val="00EA344B"/>
    <w:rsid w:val="00EA363E"/>
    <w:rsid w:val="00EA373F"/>
    <w:rsid w:val="00EA3836"/>
    <w:rsid w:val="00EA38EE"/>
    <w:rsid w:val="00EA3B79"/>
    <w:rsid w:val="00EA3B86"/>
    <w:rsid w:val="00EA4150"/>
    <w:rsid w:val="00EA4256"/>
    <w:rsid w:val="00EA448E"/>
    <w:rsid w:val="00EA4562"/>
    <w:rsid w:val="00EA47B6"/>
    <w:rsid w:val="00EA482B"/>
    <w:rsid w:val="00EA4EF0"/>
    <w:rsid w:val="00EA4F42"/>
    <w:rsid w:val="00EA502A"/>
    <w:rsid w:val="00EA528E"/>
    <w:rsid w:val="00EA5310"/>
    <w:rsid w:val="00EA54C8"/>
    <w:rsid w:val="00EA566D"/>
    <w:rsid w:val="00EA5C95"/>
    <w:rsid w:val="00EA5CA4"/>
    <w:rsid w:val="00EA643C"/>
    <w:rsid w:val="00EA66FA"/>
    <w:rsid w:val="00EA6799"/>
    <w:rsid w:val="00EA6C65"/>
    <w:rsid w:val="00EA70B9"/>
    <w:rsid w:val="00EA73FE"/>
    <w:rsid w:val="00EA7719"/>
    <w:rsid w:val="00EA782A"/>
    <w:rsid w:val="00EA7868"/>
    <w:rsid w:val="00EA7E93"/>
    <w:rsid w:val="00EB0170"/>
    <w:rsid w:val="00EB019A"/>
    <w:rsid w:val="00EB03C9"/>
    <w:rsid w:val="00EB070A"/>
    <w:rsid w:val="00EB074E"/>
    <w:rsid w:val="00EB0904"/>
    <w:rsid w:val="00EB102B"/>
    <w:rsid w:val="00EB10E0"/>
    <w:rsid w:val="00EB18DB"/>
    <w:rsid w:val="00EB199A"/>
    <w:rsid w:val="00EB1AFE"/>
    <w:rsid w:val="00EB1D96"/>
    <w:rsid w:val="00EB1DB0"/>
    <w:rsid w:val="00EB202C"/>
    <w:rsid w:val="00EB24B0"/>
    <w:rsid w:val="00EB26BC"/>
    <w:rsid w:val="00EB2836"/>
    <w:rsid w:val="00EB2A9B"/>
    <w:rsid w:val="00EB2FA7"/>
    <w:rsid w:val="00EB35A2"/>
    <w:rsid w:val="00EB3645"/>
    <w:rsid w:val="00EB3A47"/>
    <w:rsid w:val="00EB3B91"/>
    <w:rsid w:val="00EB40A9"/>
    <w:rsid w:val="00EB48A6"/>
    <w:rsid w:val="00EB493C"/>
    <w:rsid w:val="00EB497B"/>
    <w:rsid w:val="00EB4B4F"/>
    <w:rsid w:val="00EB4BDD"/>
    <w:rsid w:val="00EB4DFA"/>
    <w:rsid w:val="00EB4FF4"/>
    <w:rsid w:val="00EB5659"/>
    <w:rsid w:val="00EB58D8"/>
    <w:rsid w:val="00EB5A2C"/>
    <w:rsid w:val="00EB5A42"/>
    <w:rsid w:val="00EB5BDD"/>
    <w:rsid w:val="00EB5CE0"/>
    <w:rsid w:val="00EB5D67"/>
    <w:rsid w:val="00EB60A5"/>
    <w:rsid w:val="00EB6456"/>
    <w:rsid w:val="00EB64D2"/>
    <w:rsid w:val="00EB6540"/>
    <w:rsid w:val="00EB65BE"/>
    <w:rsid w:val="00EB668B"/>
    <w:rsid w:val="00EB680F"/>
    <w:rsid w:val="00EB6FF8"/>
    <w:rsid w:val="00EB7129"/>
    <w:rsid w:val="00EB72E9"/>
    <w:rsid w:val="00EB7392"/>
    <w:rsid w:val="00EB765C"/>
    <w:rsid w:val="00EC010B"/>
    <w:rsid w:val="00EC079F"/>
    <w:rsid w:val="00EC0945"/>
    <w:rsid w:val="00EC0DBD"/>
    <w:rsid w:val="00EC0FB6"/>
    <w:rsid w:val="00EC139D"/>
    <w:rsid w:val="00EC1467"/>
    <w:rsid w:val="00EC1670"/>
    <w:rsid w:val="00EC1675"/>
    <w:rsid w:val="00EC19EF"/>
    <w:rsid w:val="00EC1AF4"/>
    <w:rsid w:val="00EC1B4A"/>
    <w:rsid w:val="00EC24BE"/>
    <w:rsid w:val="00EC28BE"/>
    <w:rsid w:val="00EC2A76"/>
    <w:rsid w:val="00EC3126"/>
    <w:rsid w:val="00EC3144"/>
    <w:rsid w:val="00EC32AF"/>
    <w:rsid w:val="00EC3469"/>
    <w:rsid w:val="00EC374C"/>
    <w:rsid w:val="00EC387D"/>
    <w:rsid w:val="00EC4292"/>
    <w:rsid w:val="00EC42F5"/>
    <w:rsid w:val="00EC44C6"/>
    <w:rsid w:val="00EC44D6"/>
    <w:rsid w:val="00EC4815"/>
    <w:rsid w:val="00EC488A"/>
    <w:rsid w:val="00EC4B10"/>
    <w:rsid w:val="00EC4B5A"/>
    <w:rsid w:val="00EC4B7E"/>
    <w:rsid w:val="00EC4DA9"/>
    <w:rsid w:val="00EC5068"/>
    <w:rsid w:val="00EC524B"/>
    <w:rsid w:val="00EC5688"/>
    <w:rsid w:val="00EC5B22"/>
    <w:rsid w:val="00EC5C73"/>
    <w:rsid w:val="00EC5FC3"/>
    <w:rsid w:val="00EC6065"/>
    <w:rsid w:val="00EC6BF1"/>
    <w:rsid w:val="00EC6CE9"/>
    <w:rsid w:val="00EC6EBA"/>
    <w:rsid w:val="00EC7010"/>
    <w:rsid w:val="00EC701A"/>
    <w:rsid w:val="00EC776C"/>
    <w:rsid w:val="00ED03EE"/>
    <w:rsid w:val="00ED0457"/>
    <w:rsid w:val="00ED0497"/>
    <w:rsid w:val="00ED04F2"/>
    <w:rsid w:val="00ED0B4D"/>
    <w:rsid w:val="00ED0C55"/>
    <w:rsid w:val="00ED0C6B"/>
    <w:rsid w:val="00ED0F84"/>
    <w:rsid w:val="00ED1071"/>
    <w:rsid w:val="00ED1464"/>
    <w:rsid w:val="00ED15BF"/>
    <w:rsid w:val="00ED1843"/>
    <w:rsid w:val="00ED19D8"/>
    <w:rsid w:val="00ED1BAD"/>
    <w:rsid w:val="00ED1FF4"/>
    <w:rsid w:val="00ED208F"/>
    <w:rsid w:val="00ED245E"/>
    <w:rsid w:val="00ED254B"/>
    <w:rsid w:val="00ED260E"/>
    <w:rsid w:val="00ED27D7"/>
    <w:rsid w:val="00ED2B72"/>
    <w:rsid w:val="00ED31F0"/>
    <w:rsid w:val="00ED323E"/>
    <w:rsid w:val="00ED3379"/>
    <w:rsid w:val="00ED341F"/>
    <w:rsid w:val="00ED3705"/>
    <w:rsid w:val="00ED380F"/>
    <w:rsid w:val="00ED4353"/>
    <w:rsid w:val="00ED43B7"/>
    <w:rsid w:val="00ED46F6"/>
    <w:rsid w:val="00ED4BE3"/>
    <w:rsid w:val="00ED51EB"/>
    <w:rsid w:val="00ED5273"/>
    <w:rsid w:val="00ED56E3"/>
    <w:rsid w:val="00ED5AF8"/>
    <w:rsid w:val="00ED5EE2"/>
    <w:rsid w:val="00ED6045"/>
    <w:rsid w:val="00ED63A4"/>
    <w:rsid w:val="00ED66F6"/>
    <w:rsid w:val="00ED673B"/>
    <w:rsid w:val="00ED6972"/>
    <w:rsid w:val="00ED6A3A"/>
    <w:rsid w:val="00ED6D0F"/>
    <w:rsid w:val="00ED6FB8"/>
    <w:rsid w:val="00ED70D8"/>
    <w:rsid w:val="00ED7132"/>
    <w:rsid w:val="00ED7270"/>
    <w:rsid w:val="00ED75D7"/>
    <w:rsid w:val="00ED7646"/>
    <w:rsid w:val="00ED784A"/>
    <w:rsid w:val="00ED7880"/>
    <w:rsid w:val="00ED79BA"/>
    <w:rsid w:val="00ED7ACB"/>
    <w:rsid w:val="00ED7C5C"/>
    <w:rsid w:val="00ED7CF4"/>
    <w:rsid w:val="00ED7DC0"/>
    <w:rsid w:val="00ED7F9D"/>
    <w:rsid w:val="00EE0009"/>
    <w:rsid w:val="00EE03A9"/>
    <w:rsid w:val="00EE040D"/>
    <w:rsid w:val="00EE054A"/>
    <w:rsid w:val="00EE0676"/>
    <w:rsid w:val="00EE0995"/>
    <w:rsid w:val="00EE0B0C"/>
    <w:rsid w:val="00EE10C7"/>
    <w:rsid w:val="00EE115B"/>
    <w:rsid w:val="00EE1549"/>
    <w:rsid w:val="00EE168F"/>
    <w:rsid w:val="00EE191F"/>
    <w:rsid w:val="00EE1C88"/>
    <w:rsid w:val="00EE209D"/>
    <w:rsid w:val="00EE21F5"/>
    <w:rsid w:val="00EE22C2"/>
    <w:rsid w:val="00EE2500"/>
    <w:rsid w:val="00EE27A1"/>
    <w:rsid w:val="00EE3034"/>
    <w:rsid w:val="00EE30F9"/>
    <w:rsid w:val="00EE3902"/>
    <w:rsid w:val="00EE3AB3"/>
    <w:rsid w:val="00EE42A2"/>
    <w:rsid w:val="00EE45FE"/>
    <w:rsid w:val="00EE4785"/>
    <w:rsid w:val="00EE4908"/>
    <w:rsid w:val="00EE4B8C"/>
    <w:rsid w:val="00EE5213"/>
    <w:rsid w:val="00EE5247"/>
    <w:rsid w:val="00EE5272"/>
    <w:rsid w:val="00EE5A41"/>
    <w:rsid w:val="00EE6273"/>
    <w:rsid w:val="00EE6665"/>
    <w:rsid w:val="00EE6A0A"/>
    <w:rsid w:val="00EE729B"/>
    <w:rsid w:val="00EE743B"/>
    <w:rsid w:val="00EE7465"/>
    <w:rsid w:val="00EE74A4"/>
    <w:rsid w:val="00EE754D"/>
    <w:rsid w:val="00EE7627"/>
    <w:rsid w:val="00EE7A14"/>
    <w:rsid w:val="00EE7CDC"/>
    <w:rsid w:val="00EE7FE8"/>
    <w:rsid w:val="00EF01FF"/>
    <w:rsid w:val="00EF05FF"/>
    <w:rsid w:val="00EF0A6C"/>
    <w:rsid w:val="00EF0B2F"/>
    <w:rsid w:val="00EF0CAE"/>
    <w:rsid w:val="00EF0E91"/>
    <w:rsid w:val="00EF1954"/>
    <w:rsid w:val="00EF1C0E"/>
    <w:rsid w:val="00EF1E5D"/>
    <w:rsid w:val="00EF2048"/>
    <w:rsid w:val="00EF207E"/>
    <w:rsid w:val="00EF2203"/>
    <w:rsid w:val="00EF2247"/>
    <w:rsid w:val="00EF24CD"/>
    <w:rsid w:val="00EF271F"/>
    <w:rsid w:val="00EF3144"/>
    <w:rsid w:val="00EF33FF"/>
    <w:rsid w:val="00EF3597"/>
    <w:rsid w:val="00EF3814"/>
    <w:rsid w:val="00EF3828"/>
    <w:rsid w:val="00EF3844"/>
    <w:rsid w:val="00EF3E2B"/>
    <w:rsid w:val="00EF3EDC"/>
    <w:rsid w:val="00EF3EEA"/>
    <w:rsid w:val="00EF4030"/>
    <w:rsid w:val="00EF490B"/>
    <w:rsid w:val="00EF5073"/>
    <w:rsid w:val="00EF5973"/>
    <w:rsid w:val="00EF5BE8"/>
    <w:rsid w:val="00EF66EC"/>
    <w:rsid w:val="00EF6B77"/>
    <w:rsid w:val="00EF6C27"/>
    <w:rsid w:val="00EF6ECE"/>
    <w:rsid w:val="00EF712D"/>
    <w:rsid w:val="00EF7183"/>
    <w:rsid w:val="00EF77FE"/>
    <w:rsid w:val="00EF7977"/>
    <w:rsid w:val="00EF7C8D"/>
    <w:rsid w:val="00EF7D71"/>
    <w:rsid w:val="00F001E1"/>
    <w:rsid w:val="00F006E8"/>
    <w:rsid w:val="00F010C9"/>
    <w:rsid w:val="00F0129F"/>
    <w:rsid w:val="00F0168B"/>
    <w:rsid w:val="00F017CD"/>
    <w:rsid w:val="00F0196B"/>
    <w:rsid w:val="00F0250F"/>
    <w:rsid w:val="00F02986"/>
    <w:rsid w:val="00F02B73"/>
    <w:rsid w:val="00F02DFA"/>
    <w:rsid w:val="00F02EAE"/>
    <w:rsid w:val="00F03183"/>
    <w:rsid w:val="00F03188"/>
    <w:rsid w:val="00F032E6"/>
    <w:rsid w:val="00F0338B"/>
    <w:rsid w:val="00F03A2B"/>
    <w:rsid w:val="00F03B51"/>
    <w:rsid w:val="00F03B6A"/>
    <w:rsid w:val="00F03FAF"/>
    <w:rsid w:val="00F04944"/>
    <w:rsid w:val="00F04DBA"/>
    <w:rsid w:val="00F0514D"/>
    <w:rsid w:val="00F0564C"/>
    <w:rsid w:val="00F0587F"/>
    <w:rsid w:val="00F05939"/>
    <w:rsid w:val="00F05AD1"/>
    <w:rsid w:val="00F0602B"/>
    <w:rsid w:val="00F060EB"/>
    <w:rsid w:val="00F066EA"/>
    <w:rsid w:val="00F06B0A"/>
    <w:rsid w:val="00F06C41"/>
    <w:rsid w:val="00F07733"/>
    <w:rsid w:val="00F07979"/>
    <w:rsid w:val="00F10184"/>
    <w:rsid w:val="00F1065E"/>
    <w:rsid w:val="00F1079C"/>
    <w:rsid w:val="00F10887"/>
    <w:rsid w:val="00F10DE1"/>
    <w:rsid w:val="00F10F97"/>
    <w:rsid w:val="00F11145"/>
    <w:rsid w:val="00F113F3"/>
    <w:rsid w:val="00F11A88"/>
    <w:rsid w:val="00F12551"/>
    <w:rsid w:val="00F12589"/>
    <w:rsid w:val="00F127AE"/>
    <w:rsid w:val="00F130E3"/>
    <w:rsid w:val="00F136B2"/>
    <w:rsid w:val="00F13866"/>
    <w:rsid w:val="00F13869"/>
    <w:rsid w:val="00F14203"/>
    <w:rsid w:val="00F1422E"/>
    <w:rsid w:val="00F142F2"/>
    <w:rsid w:val="00F143CF"/>
    <w:rsid w:val="00F14735"/>
    <w:rsid w:val="00F149AF"/>
    <w:rsid w:val="00F14CA8"/>
    <w:rsid w:val="00F14EC6"/>
    <w:rsid w:val="00F15116"/>
    <w:rsid w:val="00F151AA"/>
    <w:rsid w:val="00F15479"/>
    <w:rsid w:val="00F15A4F"/>
    <w:rsid w:val="00F15A60"/>
    <w:rsid w:val="00F15C14"/>
    <w:rsid w:val="00F15D36"/>
    <w:rsid w:val="00F160CD"/>
    <w:rsid w:val="00F161FE"/>
    <w:rsid w:val="00F16320"/>
    <w:rsid w:val="00F168FE"/>
    <w:rsid w:val="00F16C34"/>
    <w:rsid w:val="00F16D01"/>
    <w:rsid w:val="00F16E07"/>
    <w:rsid w:val="00F16E21"/>
    <w:rsid w:val="00F16F85"/>
    <w:rsid w:val="00F171C4"/>
    <w:rsid w:val="00F1757F"/>
    <w:rsid w:val="00F17633"/>
    <w:rsid w:val="00F17E6F"/>
    <w:rsid w:val="00F2031E"/>
    <w:rsid w:val="00F204C4"/>
    <w:rsid w:val="00F206F6"/>
    <w:rsid w:val="00F20B36"/>
    <w:rsid w:val="00F20EDD"/>
    <w:rsid w:val="00F21028"/>
    <w:rsid w:val="00F21679"/>
    <w:rsid w:val="00F216E0"/>
    <w:rsid w:val="00F217F7"/>
    <w:rsid w:val="00F21973"/>
    <w:rsid w:val="00F21B72"/>
    <w:rsid w:val="00F220CA"/>
    <w:rsid w:val="00F2221D"/>
    <w:rsid w:val="00F223C5"/>
    <w:rsid w:val="00F22802"/>
    <w:rsid w:val="00F22B8F"/>
    <w:rsid w:val="00F22F9E"/>
    <w:rsid w:val="00F23043"/>
    <w:rsid w:val="00F2346A"/>
    <w:rsid w:val="00F237A7"/>
    <w:rsid w:val="00F238E0"/>
    <w:rsid w:val="00F23B7E"/>
    <w:rsid w:val="00F240B6"/>
    <w:rsid w:val="00F24264"/>
    <w:rsid w:val="00F2428B"/>
    <w:rsid w:val="00F242E6"/>
    <w:rsid w:val="00F2437C"/>
    <w:rsid w:val="00F2450E"/>
    <w:rsid w:val="00F247BD"/>
    <w:rsid w:val="00F24B62"/>
    <w:rsid w:val="00F24F91"/>
    <w:rsid w:val="00F250E3"/>
    <w:rsid w:val="00F25808"/>
    <w:rsid w:val="00F2592F"/>
    <w:rsid w:val="00F25A9A"/>
    <w:rsid w:val="00F25C33"/>
    <w:rsid w:val="00F25F7B"/>
    <w:rsid w:val="00F2656E"/>
    <w:rsid w:val="00F2662D"/>
    <w:rsid w:val="00F26925"/>
    <w:rsid w:val="00F26AA1"/>
    <w:rsid w:val="00F26AE9"/>
    <w:rsid w:val="00F26CF6"/>
    <w:rsid w:val="00F26D2F"/>
    <w:rsid w:val="00F26D93"/>
    <w:rsid w:val="00F26E19"/>
    <w:rsid w:val="00F26EEC"/>
    <w:rsid w:val="00F27027"/>
    <w:rsid w:val="00F30049"/>
    <w:rsid w:val="00F30301"/>
    <w:rsid w:val="00F305C9"/>
    <w:rsid w:val="00F30922"/>
    <w:rsid w:val="00F309EB"/>
    <w:rsid w:val="00F30CFF"/>
    <w:rsid w:val="00F30F17"/>
    <w:rsid w:val="00F31787"/>
    <w:rsid w:val="00F31951"/>
    <w:rsid w:val="00F31CC3"/>
    <w:rsid w:val="00F31D7F"/>
    <w:rsid w:val="00F31E58"/>
    <w:rsid w:val="00F31F37"/>
    <w:rsid w:val="00F320ED"/>
    <w:rsid w:val="00F3218C"/>
    <w:rsid w:val="00F322DA"/>
    <w:rsid w:val="00F3297A"/>
    <w:rsid w:val="00F32ACE"/>
    <w:rsid w:val="00F32B8C"/>
    <w:rsid w:val="00F33083"/>
    <w:rsid w:val="00F330BE"/>
    <w:rsid w:val="00F33418"/>
    <w:rsid w:val="00F33488"/>
    <w:rsid w:val="00F33534"/>
    <w:rsid w:val="00F3379A"/>
    <w:rsid w:val="00F33961"/>
    <w:rsid w:val="00F33B9A"/>
    <w:rsid w:val="00F341BE"/>
    <w:rsid w:val="00F3441E"/>
    <w:rsid w:val="00F34A55"/>
    <w:rsid w:val="00F34F6D"/>
    <w:rsid w:val="00F3506E"/>
    <w:rsid w:val="00F35087"/>
    <w:rsid w:val="00F353AA"/>
    <w:rsid w:val="00F35D95"/>
    <w:rsid w:val="00F35E0A"/>
    <w:rsid w:val="00F36053"/>
    <w:rsid w:val="00F360E7"/>
    <w:rsid w:val="00F36561"/>
    <w:rsid w:val="00F36591"/>
    <w:rsid w:val="00F36E16"/>
    <w:rsid w:val="00F36F29"/>
    <w:rsid w:val="00F3704B"/>
    <w:rsid w:val="00F371FC"/>
    <w:rsid w:val="00F3727E"/>
    <w:rsid w:val="00F372F0"/>
    <w:rsid w:val="00F3738D"/>
    <w:rsid w:val="00F3740B"/>
    <w:rsid w:val="00F3744D"/>
    <w:rsid w:val="00F3770B"/>
    <w:rsid w:val="00F37AC4"/>
    <w:rsid w:val="00F37CC8"/>
    <w:rsid w:val="00F37D70"/>
    <w:rsid w:val="00F37FAD"/>
    <w:rsid w:val="00F400E5"/>
    <w:rsid w:val="00F4022A"/>
    <w:rsid w:val="00F40545"/>
    <w:rsid w:val="00F40CC9"/>
    <w:rsid w:val="00F40F53"/>
    <w:rsid w:val="00F41376"/>
    <w:rsid w:val="00F41395"/>
    <w:rsid w:val="00F41800"/>
    <w:rsid w:val="00F4238D"/>
    <w:rsid w:val="00F42639"/>
    <w:rsid w:val="00F42FF2"/>
    <w:rsid w:val="00F433DB"/>
    <w:rsid w:val="00F435F9"/>
    <w:rsid w:val="00F4370A"/>
    <w:rsid w:val="00F4429B"/>
    <w:rsid w:val="00F44991"/>
    <w:rsid w:val="00F449BA"/>
    <w:rsid w:val="00F44D51"/>
    <w:rsid w:val="00F44ED0"/>
    <w:rsid w:val="00F45031"/>
    <w:rsid w:val="00F450C5"/>
    <w:rsid w:val="00F453ED"/>
    <w:rsid w:val="00F453F1"/>
    <w:rsid w:val="00F45654"/>
    <w:rsid w:val="00F45B3E"/>
    <w:rsid w:val="00F46276"/>
    <w:rsid w:val="00F4689B"/>
    <w:rsid w:val="00F47114"/>
    <w:rsid w:val="00F471FD"/>
    <w:rsid w:val="00F472AC"/>
    <w:rsid w:val="00F473B1"/>
    <w:rsid w:val="00F4765F"/>
    <w:rsid w:val="00F47722"/>
    <w:rsid w:val="00F47842"/>
    <w:rsid w:val="00F47AB7"/>
    <w:rsid w:val="00F47D46"/>
    <w:rsid w:val="00F47E21"/>
    <w:rsid w:val="00F50214"/>
    <w:rsid w:val="00F507C6"/>
    <w:rsid w:val="00F50C9E"/>
    <w:rsid w:val="00F5107E"/>
    <w:rsid w:val="00F5116A"/>
    <w:rsid w:val="00F517FD"/>
    <w:rsid w:val="00F51BC0"/>
    <w:rsid w:val="00F51CBE"/>
    <w:rsid w:val="00F51FD4"/>
    <w:rsid w:val="00F5216A"/>
    <w:rsid w:val="00F5281C"/>
    <w:rsid w:val="00F52A88"/>
    <w:rsid w:val="00F52B9C"/>
    <w:rsid w:val="00F52BDB"/>
    <w:rsid w:val="00F52C67"/>
    <w:rsid w:val="00F52E35"/>
    <w:rsid w:val="00F52E90"/>
    <w:rsid w:val="00F52FF5"/>
    <w:rsid w:val="00F5334B"/>
    <w:rsid w:val="00F53560"/>
    <w:rsid w:val="00F535EF"/>
    <w:rsid w:val="00F5382E"/>
    <w:rsid w:val="00F538FE"/>
    <w:rsid w:val="00F53AC1"/>
    <w:rsid w:val="00F53E3F"/>
    <w:rsid w:val="00F53FA8"/>
    <w:rsid w:val="00F5406D"/>
    <w:rsid w:val="00F5427E"/>
    <w:rsid w:val="00F54916"/>
    <w:rsid w:val="00F552A3"/>
    <w:rsid w:val="00F5582D"/>
    <w:rsid w:val="00F558C9"/>
    <w:rsid w:val="00F55B02"/>
    <w:rsid w:val="00F55CA2"/>
    <w:rsid w:val="00F55DBC"/>
    <w:rsid w:val="00F564A1"/>
    <w:rsid w:val="00F565D6"/>
    <w:rsid w:val="00F56902"/>
    <w:rsid w:val="00F569C2"/>
    <w:rsid w:val="00F56C3A"/>
    <w:rsid w:val="00F57048"/>
    <w:rsid w:val="00F571DF"/>
    <w:rsid w:val="00F57242"/>
    <w:rsid w:val="00F5742B"/>
    <w:rsid w:val="00F5784A"/>
    <w:rsid w:val="00F57858"/>
    <w:rsid w:val="00F57B25"/>
    <w:rsid w:val="00F60339"/>
    <w:rsid w:val="00F605B1"/>
    <w:rsid w:val="00F605CD"/>
    <w:rsid w:val="00F60662"/>
    <w:rsid w:val="00F6069F"/>
    <w:rsid w:val="00F606CA"/>
    <w:rsid w:val="00F60A8A"/>
    <w:rsid w:val="00F60A8C"/>
    <w:rsid w:val="00F60B46"/>
    <w:rsid w:val="00F60F7F"/>
    <w:rsid w:val="00F61113"/>
    <w:rsid w:val="00F612AF"/>
    <w:rsid w:val="00F61547"/>
    <w:rsid w:val="00F6184C"/>
    <w:rsid w:val="00F61C36"/>
    <w:rsid w:val="00F61C97"/>
    <w:rsid w:val="00F61D51"/>
    <w:rsid w:val="00F621D6"/>
    <w:rsid w:val="00F6258B"/>
    <w:rsid w:val="00F62748"/>
    <w:rsid w:val="00F62FE0"/>
    <w:rsid w:val="00F631A5"/>
    <w:rsid w:val="00F634C3"/>
    <w:rsid w:val="00F63761"/>
    <w:rsid w:val="00F63B99"/>
    <w:rsid w:val="00F63C9E"/>
    <w:rsid w:val="00F63CA8"/>
    <w:rsid w:val="00F63F8A"/>
    <w:rsid w:val="00F64216"/>
    <w:rsid w:val="00F64A68"/>
    <w:rsid w:val="00F64D67"/>
    <w:rsid w:val="00F64F27"/>
    <w:rsid w:val="00F64F74"/>
    <w:rsid w:val="00F64FD1"/>
    <w:rsid w:val="00F650B6"/>
    <w:rsid w:val="00F65625"/>
    <w:rsid w:val="00F657A5"/>
    <w:rsid w:val="00F6583B"/>
    <w:rsid w:val="00F658CE"/>
    <w:rsid w:val="00F65AC1"/>
    <w:rsid w:val="00F65D2A"/>
    <w:rsid w:val="00F65D9A"/>
    <w:rsid w:val="00F65DA3"/>
    <w:rsid w:val="00F65DB8"/>
    <w:rsid w:val="00F6627F"/>
    <w:rsid w:val="00F665D0"/>
    <w:rsid w:val="00F66918"/>
    <w:rsid w:val="00F66CC3"/>
    <w:rsid w:val="00F66F36"/>
    <w:rsid w:val="00F67046"/>
    <w:rsid w:val="00F67110"/>
    <w:rsid w:val="00F6723E"/>
    <w:rsid w:val="00F67335"/>
    <w:rsid w:val="00F678AF"/>
    <w:rsid w:val="00F678B0"/>
    <w:rsid w:val="00F67B98"/>
    <w:rsid w:val="00F67FFE"/>
    <w:rsid w:val="00F70091"/>
    <w:rsid w:val="00F70250"/>
    <w:rsid w:val="00F7093E"/>
    <w:rsid w:val="00F70D96"/>
    <w:rsid w:val="00F70FD3"/>
    <w:rsid w:val="00F7102B"/>
    <w:rsid w:val="00F71511"/>
    <w:rsid w:val="00F7174E"/>
    <w:rsid w:val="00F71899"/>
    <w:rsid w:val="00F71A15"/>
    <w:rsid w:val="00F71A8A"/>
    <w:rsid w:val="00F71AFD"/>
    <w:rsid w:val="00F724CC"/>
    <w:rsid w:val="00F726E6"/>
    <w:rsid w:val="00F72C0D"/>
    <w:rsid w:val="00F733BD"/>
    <w:rsid w:val="00F73960"/>
    <w:rsid w:val="00F739CD"/>
    <w:rsid w:val="00F73DBA"/>
    <w:rsid w:val="00F73E43"/>
    <w:rsid w:val="00F74227"/>
    <w:rsid w:val="00F74E1C"/>
    <w:rsid w:val="00F74F29"/>
    <w:rsid w:val="00F74F51"/>
    <w:rsid w:val="00F74F84"/>
    <w:rsid w:val="00F74FB8"/>
    <w:rsid w:val="00F75591"/>
    <w:rsid w:val="00F7562E"/>
    <w:rsid w:val="00F75664"/>
    <w:rsid w:val="00F7575F"/>
    <w:rsid w:val="00F7616C"/>
    <w:rsid w:val="00F76491"/>
    <w:rsid w:val="00F76550"/>
    <w:rsid w:val="00F76735"/>
    <w:rsid w:val="00F767F9"/>
    <w:rsid w:val="00F768C6"/>
    <w:rsid w:val="00F76A16"/>
    <w:rsid w:val="00F76B3A"/>
    <w:rsid w:val="00F76C00"/>
    <w:rsid w:val="00F771C5"/>
    <w:rsid w:val="00F77AB0"/>
    <w:rsid w:val="00F77B88"/>
    <w:rsid w:val="00F77CCE"/>
    <w:rsid w:val="00F77D7F"/>
    <w:rsid w:val="00F80057"/>
    <w:rsid w:val="00F801A3"/>
    <w:rsid w:val="00F80712"/>
    <w:rsid w:val="00F8095B"/>
    <w:rsid w:val="00F809CE"/>
    <w:rsid w:val="00F813D1"/>
    <w:rsid w:val="00F81700"/>
    <w:rsid w:val="00F81D72"/>
    <w:rsid w:val="00F81E58"/>
    <w:rsid w:val="00F81EA6"/>
    <w:rsid w:val="00F82329"/>
    <w:rsid w:val="00F823D2"/>
    <w:rsid w:val="00F824CB"/>
    <w:rsid w:val="00F8250A"/>
    <w:rsid w:val="00F82A09"/>
    <w:rsid w:val="00F82A32"/>
    <w:rsid w:val="00F82ABA"/>
    <w:rsid w:val="00F82AEC"/>
    <w:rsid w:val="00F82F65"/>
    <w:rsid w:val="00F83491"/>
    <w:rsid w:val="00F83756"/>
    <w:rsid w:val="00F837C3"/>
    <w:rsid w:val="00F83A73"/>
    <w:rsid w:val="00F84165"/>
    <w:rsid w:val="00F842EE"/>
    <w:rsid w:val="00F843B2"/>
    <w:rsid w:val="00F8466D"/>
    <w:rsid w:val="00F8497A"/>
    <w:rsid w:val="00F84C8D"/>
    <w:rsid w:val="00F84E00"/>
    <w:rsid w:val="00F85077"/>
    <w:rsid w:val="00F850C2"/>
    <w:rsid w:val="00F850F7"/>
    <w:rsid w:val="00F85152"/>
    <w:rsid w:val="00F854B7"/>
    <w:rsid w:val="00F854EE"/>
    <w:rsid w:val="00F856B7"/>
    <w:rsid w:val="00F85A4B"/>
    <w:rsid w:val="00F85BC4"/>
    <w:rsid w:val="00F86FE3"/>
    <w:rsid w:val="00F87191"/>
    <w:rsid w:val="00F8746C"/>
    <w:rsid w:val="00F87B18"/>
    <w:rsid w:val="00F87E35"/>
    <w:rsid w:val="00F87F72"/>
    <w:rsid w:val="00F90185"/>
    <w:rsid w:val="00F90281"/>
    <w:rsid w:val="00F902C7"/>
    <w:rsid w:val="00F904D7"/>
    <w:rsid w:val="00F90AA1"/>
    <w:rsid w:val="00F90E6B"/>
    <w:rsid w:val="00F90EE9"/>
    <w:rsid w:val="00F9142F"/>
    <w:rsid w:val="00F915DE"/>
    <w:rsid w:val="00F91DDC"/>
    <w:rsid w:val="00F91F0C"/>
    <w:rsid w:val="00F9258E"/>
    <w:rsid w:val="00F93014"/>
    <w:rsid w:val="00F932B3"/>
    <w:rsid w:val="00F93383"/>
    <w:rsid w:val="00F93440"/>
    <w:rsid w:val="00F93669"/>
    <w:rsid w:val="00F93677"/>
    <w:rsid w:val="00F93686"/>
    <w:rsid w:val="00F938F7"/>
    <w:rsid w:val="00F93DD7"/>
    <w:rsid w:val="00F93E3B"/>
    <w:rsid w:val="00F9409A"/>
    <w:rsid w:val="00F942F9"/>
    <w:rsid w:val="00F94569"/>
    <w:rsid w:val="00F94EEB"/>
    <w:rsid w:val="00F94F83"/>
    <w:rsid w:val="00F960CC"/>
    <w:rsid w:val="00F9614E"/>
    <w:rsid w:val="00F962EA"/>
    <w:rsid w:val="00F966B4"/>
    <w:rsid w:val="00F96A6E"/>
    <w:rsid w:val="00F96B8B"/>
    <w:rsid w:val="00F96BAA"/>
    <w:rsid w:val="00F971EF"/>
    <w:rsid w:val="00F972E8"/>
    <w:rsid w:val="00F97471"/>
    <w:rsid w:val="00F97F10"/>
    <w:rsid w:val="00FA01D9"/>
    <w:rsid w:val="00FA0661"/>
    <w:rsid w:val="00FA0752"/>
    <w:rsid w:val="00FA0962"/>
    <w:rsid w:val="00FA0B49"/>
    <w:rsid w:val="00FA1167"/>
    <w:rsid w:val="00FA11DA"/>
    <w:rsid w:val="00FA1438"/>
    <w:rsid w:val="00FA161C"/>
    <w:rsid w:val="00FA17EF"/>
    <w:rsid w:val="00FA1BD2"/>
    <w:rsid w:val="00FA1CB4"/>
    <w:rsid w:val="00FA229E"/>
    <w:rsid w:val="00FA22DC"/>
    <w:rsid w:val="00FA2715"/>
    <w:rsid w:val="00FA275D"/>
    <w:rsid w:val="00FA297A"/>
    <w:rsid w:val="00FA2B86"/>
    <w:rsid w:val="00FA364F"/>
    <w:rsid w:val="00FA37D7"/>
    <w:rsid w:val="00FA393E"/>
    <w:rsid w:val="00FA39C0"/>
    <w:rsid w:val="00FA3B4A"/>
    <w:rsid w:val="00FA3E5A"/>
    <w:rsid w:val="00FA4499"/>
    <w:rsid w:val="00FA4565"/>
    <w:rsid w:val="00FA4699"/>
    <w:rsid w:val="00FA47FE"/>
    <w:rsid w:val="00FA4811"/>
    <w:rsid w:val="00FA4A26"/>
    <w:rsid w:val="00FA4BAB"/>
    <w:rsid w:val="00FA4C67"/>
    <w:rsid w:val="00FA4E44"/>
    <w:rsid w:val="00FA5053"/>
    <w:rsid w:val="00FA5071"/>
    <w:rsid w:val="00FA5B88"/>
    <w:rsid w:val="00FA5E8F"/>
    <w:rsid w:val="00FA5F4C"/>
    <w:rsid w:val="00FA6229"/>
    <w:rsid w:val="00FA6843"/>
    <w:rsid w:val="00FA684C"/>
    <w:rsid w:val="00FA6AC0"/>
    <w:rsid w:val="00FA7022"/>
    <w:rsid w:val="00FA7225"/>
    <w:rsid w:val="00FA72B9"/>
    <w:rsid w:val="00FA7C12"/>
    <w:rsid w:val="00FA7F69"/>
    <w:rsid w:val="00FB0330"/>
    <w:rsid w:val="00FB0345"/>
    <w:rsid w:val="00FB039B"/>
    <w:rsid w:val="00FB0736"/>
    <w:rsid w:val="00FB080E"/>
    <w:rsid w:val="00FB08BA"/>
    <w:rsid w:val="00FB0B1A"/>
    <w:rsid w:val="00FB0E04"/>
    <w:rsid w:val="00FB0EFE"/>
    <w:rsid w:val="00FB119E"/>
    <w:rsid w:val="00FB143F"/>
    <w:rsid w:val="00FB1551"/>
    <w:rsid w:val="00FB160B"/>
    <w:rsid w:val="00FB1A13"/>
    <w:rsid w:val="00FB1B1E"/>
    <w:rsid w:val="00FB1C66"/>
    <w:rsid w:val="00FB1D93"/>
    <w:rsid w:val="00FB2053"/>
    <w:rsid w:val="00FB2351"/>
    <w:rsid w:val="00FB27B0"/>
    <w:rsid w:val="00FB284F"/>
    <w:rsid w:val="00FB3012"/>
    <w:rsid w:val="00FB301E"/>
    <w:rsid w:val="00FB3226"/>
    <w:rsid w:val="00FB36BD"/>
    <w:rsid w:val="00FB37A8"/>
    <w:rsid w:val="00FB39A9"/>
    <w:rsid w:val="00FB3A88"/>
    <w:rsid w:val="00FB3C2D"/>
    <w:rsid w:val="00FB41E4"/>
    <w:rsid w:val="00FB4586"/>
    <w:rsid w:val="00FB4B49"/>
    <w:rsid w:val="00FB4F15"/>
    <w:rsid w:val="00FB4FF7"/>
    <w:rsid w:val="00FB52BC"/>
    <w:rsid w:val="00FB5309"/>
    <w:rsid w:val="00FB53CC"/>
    <w:rsid w:val="00FB541F"/>
    <w:rsid w:val="00FB5A5A"/>
    <w:rsid w:val="00FB5AA0"/>
    <w:rsid w:val="00FB5BC2"/>
    <w:rsid w:val="00FB6055"/>
    <w:rsid w:val="00FB63C0"/>
    <w:rsid w:val="00FB67D5"/>
    <w:rsid w:val="00FB6C39"/>
    <w:rsid w:val="00FB6D21"/>
    <w:rsid w:val="00FB7079"/>
    <w:rsid w:val="00FB70B7"/>
    <w:rsid w:val="00FB7353"/>
    <w:rsid w:val="00FB78BD"/>
    <w:rsid w:val="00FB7958"/>
    <w:rsid w:val="00FB7A9C"/>
    <w:rsid w:val="00FC0475"/>
    <w:rsid w:val="00FC0A41"/>
    <w:rsid w:val="00FC1212"/>
    <w:rsid w:val="00FC123B"/>
    <w:rsid w:val="00FC12B9"/>
    <w:rsid w:val="00FC19C8"/>
    <w:rsid w:val="00FC1A5E"/>
    <w:rsid w:val="00FC1B9B"/>
    <w:rsid w:val="00FC1F18"/>
    <w:rsid w:val="00FC221A"/>
    <w:rsid w:val="00FC2668"/>
    <w:rsid w:val="00FC27DB"/>
    <w:rsid w:val="00FC2800"/>
    <w:rsid w:val="00FC2B47"/>
    <w:rsid w:val="00FC2BEB"/>
    <w:rsid w:val="00FC2D54"/>
    <w:rsid w:val="00FC3102"/>
    <w:rsid w:val="00FC3116"/>
    <w:rsid w:val="00FC319B"/>
    <w:rsid w:val="00FC335B"/>
    <w:rsid w:val="00FC33ED"/>
    <w:rsid w:val="00FC371B"/>
    <w:rsid w:val="00FC37D8"/>
    <w:rsid w:val="00FC3835"/>
    <w:rsid w:val="00FC3868"/>
    <w:rsid w:val="00FC38ED"/>
    <w:rsid w:val="00FC3B3B"/>
    <w:rsid w:val="00FC400F"/>
    <w:rsid w:val="00FC42AA"/>
    <w:rsid w:val="00FC4683"/>
    <w:rsid w:val="00FC4AF5"/>
    <w:rsid w:val="00FC4CBF"/>
    <w:rsid w:val="00FC4FAD"/>
    <w:rsid w:val="00FC509C"/>
    <w:rsid w:val="00FC54D6"/>
    <w:rsid w:val="00FC560C"/>
    <w:rsid w:val="00FC5870"/>
    <w:rsid w:val="00FC598B"/>
    <w:rsid w:val="00FC5A1B"/>
    <w:rsid w:val="00FC5B9E"/>
    <w:rsid w:val="00FC629F"/>
    <w:rsid w:val="00FC642A"/>
    <w:rsid w:val="00FC6833"/>
    <w:rsid w:val="00FC6FCF"/>
    <w:rsid w:val="00FC7326"/>
    <w:rsid w:val="00FC7597"/>
    <w:rsid w:val="00FC782E"/>
    <w:rsid w:val="00FC7B4B"/>
    <w:rsid w:val="00FC7E62"/>
    <w:rsid w:val="00FD0555"/>
    <w:rsid w:val="00FD07AF"/>
    <w:rsid w:val="00FD0BC6"/>
    <w:rsid w:val="00FD0F34"/>
    <w:rsid w:val="00FD0FDC"/>
    <w:rsid w:val="00FD1005"/>
    <w:rsid w:val="00FD10B3"/>
    <w:rsid w:val="00FD150F"/>
    <w:rsid w:val="00FD1609"/>
    <w:rsid w:val="00FD1642"/>
    <w:rsid w:val="00FD1705"/>
    <w:rsid w:val="00FD1CBB"/>
    <w:rsid w:val="00FD1D75"/>
    <w:rsid w:val="00FD254C"/>
    <w:rsid w:val="00FD254D"/>
    <w:rsid w:val="00FD2561"/>
    <w:rsid w:val="00FD26B6"/>
    <w:rsid w:val="00FD2CF3"/>
    <w:rsid w:val="00FD2DD1"/>
    <w:rsid w:val="00FD3108"/>
    <w:rsid w:val="00FD3188"/>
    <w:rsid w:val="00FD35D8"/>
    <w:rsid w:val="00FD376B"/>
    <w:rsid w:val="00FD3B1B"/>
    <w:rsid w:val="00FD3BE2"/>
    <w:rsid w:val="00FD3C15"/>
    <w:rsid w:val="00FD3E54"/>
    <w:rsid w:val="00FD3FE4"/>
    <w:rsid w:val="00FD4132"/>
    <w:rsid w:val="00FD41B6"/>
    <w:rsid w:val="00FD42FE"/>
    <w:rsid w:val="00FD4598"/>
    <w:rsid w:val="00FD4721"/>
    <w:rsid w:val="00FD4768"/>
    <w:rsid w:val="00FD4A4E"/>
    <w:rsid w:val="00FD4DD2"/>
    <w:rsid w:val="00FD5A1D"/>
    <w:rsid w:val="00FD5A9B"/>
    <w:rsid w:val="00FD5DB8"/>
    <w:rsid w:val="00FD60C1"/>
    <w:rsid w:val="00FD6A01"/>
    <w:rsid w:val="00FD6CEA"/>
    <w:rsid w:val="00FD6D25"/>
    <w:rsid w:val="00FD7023"/>
    <w:rsid w:val="00FD72AC"/>
    <w:rsid w:val="00FD73B1"/>
    <w:rsid w:val="00FD792C"/>
    <w:rsid w:val="00FD7B12"/>
    <w:rsid w:val="00FD7BFB"/>
    <w:rsid w:val="00FD7C52"/>
    <w:rsid w:val="00FD7C6B"/>
    <w:rsid w:val="00FE01DA"/>
    <w:rsid w:val="00FE0268"/>
    <w:rsid w:val="00FE0753"/>
    <w:rsid w:val="00FE0898"/>
    <w:rsid w:val="00FE0971"/>
    <w:rsid w:val="00FE0A9B"/>
    <w:rsid w:val="00FE0D66"/>
    <w:rsid w:val="00FE0FFE"/>
    <w:rsid w:val="00FE1456"/>
    <w:rsid w:val="00FE15FE"/>
    <w:rsid w:val="00FE19C7"/>
    <w:rsid w:val="00FE1A9C"/>
    <w:rsid w:val="00FE2100"/>
    <w:rsid w:val="00FE21A5"/>
    <w:rsid w:val="00FE21AE"/>
    <w:rsid w:val="00FE22BE"/>
    <w:rsid w:val="00FE270F"/>
    <w:rsid w:val="00FE2A4B"/>
    <w:rsid w:val="00FE2E7B"/>
    <w:rsid w:val="00FE351A"/>
    <w:rsid w:val="00FE359C"/>
    <w:rsid w:val="00FE3614"/>
    <w:rsid w:val="00FE3C2D"/>
    <w:rsid w:val="00FE3CBE"/>
    <w:rsid w:val="00FE3DAE"/>
    <w:rsid w:val="00FE3F08"/>
    <w:rsid w:val="00FE3F53"/>
    <w:rsid w:val="00FE41D2"/>
    <w:rsid w:val="00FE42C0"/>
    <w:rsid w:val="00FE43A5"/>
    <w:rsid w:val="00FE44CD"/>
    <w:rsid w:val="00FE4511"/>
    <w:rsid w:val="00FE467F"/>
    <w:rsid w:val="00FE46B6"/>
    <w:rsid w:val="00FE56B5"/>
    <w:rsid w:val="00FE57B1"/>
    <w:rsid w:val="00FE57D6"/>
    <w:rsid w:val="00FE625C"/>
    <w:rsid w:val="00FE63B4"/>
    <w:rsid w:val="00FE66BE"/>
    <w:rsid w:val="00FE67AD"/>
    <w:rsid w:val="00FE67F4"/>
    <w:rsid w:val="00FE6826"/>
    <w:rsid w:val="00FE697B"/>
    <w:rsid w:val="00FE796E"/>
    <w:rsid w:val="00FE7B6B"/>
    <w:rsid w:val="00FE7BFA"/>
    <w:rsid w:val="00FE7F5E"/>
    <w:rsid w:val="00FF0184"/>
    <w:rsid w:val="00FF09D9"/>
    <w:rsid w:val="00FF0D79"/>
    <w:rsid w:val="00FF0FB4"/>
    <w:rsid w:val="00FF0FB7"/>
    <w:rsid w:val="00FF109C"/>
    <w:rsid w:val="00FF122D"/>
    <w:rsid w:val="00FF131E"/>
    <w:rsid w:val="00FF132A"/>
    <w:rsid w:val="00FF1842"/>
    <w:rsid w:val="00FF18CE"/>
    <w:rsid w:val="00FF1A3C"/>
    <w:rsid w:val="00FF1A9C"/>
    <w:rsid w:val="00FF1A9F"/>
    <w:rsid w:val="00FF1F6C"/>
    <w:rsid w:val="00FF224C"/>
    <w:rsid w:val="00FF27F1"/>
    <w:rsid w:val="00FF2DBA"/>
    <w:rsid w:val="00FF2E31"/>
    <w:rsid w:val="00FF2E79"/>
    <w:rsid w:val="00FF2EEC"/>
    <w:rsid w:val="00FF2F64"/>
    <w:rsid w:val="00FF3969"/>
    <w:rsid w:val="00FF3B79"/>
    <w:rsid w:val="00FF3C32"/>
    <w:rsid w:val="00FF3CBA"/>
    <w:rsid w:val="00FF3FD9"/>
    <w:rsid w:val="00FF4397"/>
    <w:rsid w:val="00FF446D"/>
    <w:rsid w:val="00FF45BF"/>
    <w:rsid w:val="00FF45CB"/>
    <w:rsid w:val="00FF470A"/>
    <w:rsid w:val="00FF4A02"/>
    <w:rsid w:val="00FF4BD0"/>
    <w:rsid w:val="00FF4D97"/>
    <w:rsid w:val="00FF4DFD"/>
    <w:rsid w:val="00FF5063"/>
    <w:rsid w:val="00FF5290"/>
    <w:rsid w:val="00FF5EC1"/>
    <w:rsid w:val="00FF63B5"/>
    <w:rsid w:val="00FF65B1"/>
    <w:rsid w:val="00FF669B"/>
    <w:rsid w:val="00FF6919"/>
    <w:rsid w:val="00FF6B05"/>
    <w:rsid w:val="00FF6D27"/>
    <w:rsid w:val="00FF734E"/>
    <w:rsid w:val="00FF7399"/>
    <w:rsid w:val="00FF783E"/>
    <w:rsid w:val="00FF7C33"/>
    <w:rsid w:val="00FF7DF2"/>
    <w:rsid w:val="018C8AC9"/>
    <w:rsid w:val="018D029D"/>
    <w:rsid w:val="01B5B012"/>
    <w:rsid w:val="01E57EA3"/>
    <w:rsid w:val="01FA1C7F"/>
    <w:rsid w:val="01FDFA0F"/>
    <w:rsid w:val="020AC170"/>
    <w:rsid w:val="0297545A"/>
    <w:rsid w:val="02A56E4A"/>
    <w:rsid w:val="02C9E368"/>
    <w:rsid w:val="02DFA84F"/>
    <w:rsid w:val="030EF1A0"/>
    <w:rsid w:val="031E01B3"/>
    <w:rsid w:val="036C98E3"/>
    <w:rsid w:val="03EEA025"/>
    <w:rsid w:val="03FD76AC"/>
    <w:rsid w:val="040B9E05"/>
    <w:rsid w:val="04B52DD0"/>
    <w:rsid w:val="05495D6D"/>
    <w:rsid w:val="05AE86B3"/>
    <w:rsid w:val="0735176E"/>
    <w:rsid w:val="07500C39"/>
    <w:rsid w:val="0803B9D3"/>
    <w:rsid w:val="081B2B5F"/>
    <w:rsid w:val="08279185"/>
    <w:rsid w:val="08C39AA5"/>
    <w:rsid w:val="08D62AB8"/>
    <w:rsid w:val="08FF78E8"/>
    <w:rsid w:val="0905B8EB"/>
    <w:rsid w:val="099F8A34"/>
    <w:rsid w:val="09A334C8"/>
    <w:rsid w:val="09C45BFC"/>
    <w:rsid w:val="0A054000"/>
    <w:rsid w:val="0A24DFCC"/>
    <w:rsid w:val="0A457526"/>
    <w:rsid w:val="0A4B895C"/>
    <w:rsid w:val="0AD191D7"/>
    <w:rsid w:val="0B093F66"/>
    <w:rsid w:val="0B181899"/>
    <w:rsid w:val="0B343FEB"/>
    <w:rsid w:val="0B393819"/>
    <w:rsid w:val="0B70F0A1"/>
    <w:rsid w:val="0B982477"/>
    <w:rsid w:val="0BD1764C"/>
    <w:rsid w:val="0CC7CB61"/>
    <w:rsid w:val="0D1D3873"/>
    <w:rsid w:val="0D73F6D9"/>
    <w:rsid w:val="0D7BA23A"/>
    <w:rsid w:val="0D936158"/>
    <w:rsid w:val="0E15B211"/>
    <w:rsid w:val="0EA4C9C3"/>
    <w:rsid w:val="0EB69CA7"/>
    <w:rsid w:val="0EF16C4F"/>
    <w:rsid w:val="0FA07647"/>
    <w:rsid w:val="1052707D"/>
    <w:rsid w:val="109FB999"/>
    <w:rsid w:val="114531C1"/>
    <w:rsid w:val="118516F9"/>
    <w:rsid w:val="12E53242"/>
    <w:rsid w:val="1323B4A4"/>
    <w:rsid w:val="13C2979A"/>
    <w:rsid w:val="13E06CC7"/>
    <w:rsid w:val="14A51038"/>
    <w:rsid w:val="150AA217"/>
    <w:rsid w:val="155F415C"/>
    <w:rsid w:val="1565E061"/>
    <w:rsid w:val="156E3D26"/>
    <w:rsid w:val="158B1D25"/>
    <w:rsid w:val="15BB5CFC"/>
    <w:rsid w:val="15F3FD49"/>
    <w:rsid w:val="1603517B"/>
    <w:rsid w:val="16079B99"/>
    <w:rsid w:val="1608EB43"/>
    <w:rsid w:val="165B5566"/>
    <w:rsid w:val="165C9CBE"/>
    <w:rsid w:val="16779BE6"/>
    <w:rsid w:val="168A056D"/>
    <w:rsid w:val="16A61E27"/>
    <w:rsid w:val="16CB1181"/>
    <w:rsid w:val="17FB1074"/>
    <w:rsid w:val="1823886F"/>
    <w:rsid w:val="1848CE1B"/>
    <w:rsid w:val="18772F7D"/>
    <w:rsid w:val="19778DFC"/>
    <w:rsid w:val="1A03657C"/>
    <w:rsid w:val="1A0B0D8E"/>
    <w:rsid w:val="1AB0C185"/>
    <w:rsid w:val="1AED7359"/>
    <w:rsid w:val="1B4FAE9D"/>
    <w:rsid w:val="1BA8DF58"/>
    <w:rsid w:val="1BC366FB"/>
    <w:rsid w:val="1C2C18F5"/>
    <w:rsid w:val="1C8B7388"/>
    <w:rsid w:val="1C9CDA32"/>
    <w:rsid w:val="1CA36D40"/>
    <w:rsid w:val="1D131F65"/>
    <w:rsid w:val="1DC5C6DA"/>
    <w:rsid w:val="1E225890"/>
    <w:rsid w:val="1E78F000"/>
    <w:rsid w:val="1EA8FFD7"/>
    <w:rsid w:val="1EBD4F77"/>
    <w:rsid w:val="1ED2B833"/>
    <w:rsid w:val="1F0748D5"/>
    <w:rsid w:val="1F170813"/>
    <w:rsid w:val="1F31FF6B"/>
    <w:rsid w:val="1F50A6E9"/>
    <w:rsid w:val="1F63B9B7"/>
    <w:rsid w:val="1F64E365"/>
    <w:rsid w:val="1F948B23"/>
    <w:rsid w:val="2013B4AB"/>
    <w:rsid w:val="20236B82"/>
    <w:rsid w:val="222F1E2A"/>
    <w:rsid w:val="22734AD0"/>
    <w:rsid w:val="2445FA55"/>
    <w:rsid w:val="24880F62"/>
    <w:rsid w:val="254D51BF"/>
    <w:rsid w:val="256C9350"/>
    <w:rsid w:val="2676908C"/>
    <w:rsid w:val="26F237B0"/>
    <w:rsid w:val="27A153EA"/>
    <w:rsid w:val="27BFCE1C"/>
    <w:rsid w:val="28DC6336"/>
    <w:rsid w:val="28DC781E"/>
    <w:rsid w:val="28DE08F2"/>
    <w:rsid w:val="2A195C51"/>
    <w:rsid w:val="2A78487F"/>
    <w:rsid w:val="2A9DF81C"/>
    <w:rsid w:val="2AD498D0"/>
    <w:rsid w:val="2B25EF9F"/>
    <w:rsid w:val="2B4C5750"/>
    <w:rsid w:val="2B816241"/>
    <w:rsid w:val="2B9298D3"/>
    <w:rsid w:val="2BDAFB22"/>
    <w:rsid w:val="2CCDE23E"/>
    <w:rsid w:val="2CE827B1"/>
    <w:rsid w:val="2D15AE76"/>
    <w:rsid w:val="2D8E2ADB"/>
    <w:rsid w:val="2DB1F49C"/>
    <w:rsid w:val="2DED8F88"/>
    <w:rsid w:val="2E186D54"/>
    <w:rsid w:val="2EC86848"/>
    <w:rsid w:val="2F176E11"/>
    <w:rsid w:val="30119AED"/>
    <w:rsid w:val="303A46FE"/>
    <w:rsid w:val="306ECC64"/>
    <w:rsid w:val="309F3C3F"/>
    <w:rsid w:val="30F5EDA9"/>
    <w:rsid w:val="30FF040D"/>
    <w:rsid w:val="3115ADE2"/>
    <w:rsid w:val="311758D3"/>
    <w:rsid w:val="3123BA8F"/>
    <w:rsid w:val="31BE8E2C"/>
    <w:rsid w:val="31D09433"/>
    <w:rsid w:val="31F92F37"/>
    <w:rsid w:val="3222D12B"/>
    <w:rsid w:val="3253559D"/>
    <w:rsid w:val="331635AB"/>
    <w:rsid w:val="33205085"/>
    <w:rsid w:val="332AD155"/>
    <w:rsid w:val="33495C4E"/>
    <w:rsid w:val="33533E7D"/>
    <w:rsid w:val="33ACE47C"/>
    <w:rsid w:val="33B410B1"/>
    <w:rsid w:val="33CF520C"/>
    <w:rsid w:val="34188617"/>
    <w:rsid w:val="34238B94"/>
    <w:rsid w:val="344C8202"/>
    <w:rsid w:val="348DFA2E"/>
    <w:rsid w:val="3496C9C3"/>
    <w:rsid w:val="3542A06F"/>
    <w:rsid w:val="356B226D"/>
    <w:rsid w:val="3572AD62"/>
    <w:rsid w:val="3575A694"/>
    <w:rsid w:val="35C5BD0F"/>
    <w:rsid w:val="35F796BF"/>
    <w:rsid w:val="36614A55"/>
    <w:rsid w:val="36B5B589"/>
    <w:rsid w:val="36CB6E85"/>
    <w:rsid w:val="36DCCAF0"/>
    <w:rsid w:val="370EDCA7"/>
    <w:rsid w:val="375084BF"/>
    <w:rsid w:val="37DBA13D"/>
    <w:rsid w:val="37E4A28C"/>
    <w:rsid w:val="37FCD10A"/>
    <w:rsid w:val="38562231"/>
    <w:rsid w:val="38A132EC"/>
    <w:rsid w:val="38AA4E24"/>
    <w:rsid w:val="3978CB39"/>
    <w:rsid w:val="39C9A011"/>
    <w:rsid w:val="39D4AC75"/>
    <w:rsid w:val="3A137AE0"/>
    <w:rsid w:val="3A1D33BB"/>
    <w:rsid w:val="3A7675A6"/>
    <w:rsid w:val="3A89FE41"/>
    <w:rsid w:val="3AA91FED"/>
    <w:rsid w:val="3B1BA880"/>
    <w:rsid w:val="3B33BF2F"/>
    <w:rsid w:val="3B73AB59"/>
    <w:rsid w:val="3B78834D"/>
    <w:rsid w:val="3BDA7699"/>
    <w:rsid w:val="3C563E0D"/>
    <w:rsid w:val="3C71E57D"/>
    <w:rsid w:val="3CC3CC91"/>
    <w:rsid w:val="3D40F5F7"/>
    <w:rsid w:val="3D945130"/>
    <w:rsid w:val="3DA06C9B"/>
    <w:rsid w:val="3DB1457D"/>
    <w:rsid w:val="3DC135F2"/>
    <w:rsid w:val="3E3EF43A"/>
    <w:rsid w:val="3F4B5E17"/>
    <w:rsid w:val="3FBB6EE8"/>
    <w:rsid w:val="3FC1FFA7"/>
    <w:rsid w:val="3FC80FFD"/>
    <w:rsid w:val="405FBEFD"/>
    <w:rsid w:val="4073951D"/>
    <w:rsid w:val="40B56009"/>
    <w:rsid w:val="40B5E26A"/>
    <w:rsid w:val="40E8E63F"/>
    <w:rsid w:val="4149311F"/>
    <w:rsid w:val="41861B94"/>
    <w:rsid w:val="4189D856"/>
    <w:rsid w:val="41D11FFE"/>
    <w:rsid w:val="421F949F"/>
    <w:rsid w:val="42591DF0"/>
    <w:rsid w:val="429246FA"/>
    <w:rsid w:val="42C874E9"/>
    <w:rsid w:val="4318D785"/>
    <w:rsid w:val="4375FB0B"/>
    <w:rsid w:val="43AF5CC0"/>
    <w:rsid w:val="447A0815"/>
    <w:rsid w:val="44B3F745"/>
    <w:rsid w:val="44C17918"/>
    <w:rsid w:val="4549E17D"/>
    <w:rsid w:val="455928F7"/>
    <w:rsid w:val="45894EA0"/>
    <w:rsid w:val="45D07028"/>
    <w:rsid w:val="45D0A0B8"/>
    <w:rsid w:val="46766991"/>
    <w:rsid w:val="46D9C4F4"/>
    <w:rsid w:val="47235884"/>
    <w:rsid w:val="474AF1DB"/>
    <w:rsid w:val="474B722E"/>
    <w:rsid w:val="4752D879"/>
    <w:rsid w:val="47D6CED7"/>
    <w:rsid w:val="4816060A"/>
    <w:rsid w:val="4874F439"/>
    <w:rsid w:val="48A35257"/>
    <w:rsid w:val="491E8E10"/>
    <w:rsid w:val="4A19B08C"/>
    <w:rsid w:val="4A1EB573"/>
    <w:rsid w:val="4A698924"/>
    <w:rsid w:val="4A94AE7B"/>
    <w:rsid w:val="4AB570DB"/>
    <w:rsid w:val="4AFBD94F"/>
    <w:rsid w:val="4B4DFE55"/>
    <w:rsid w:val="4B688A6A"/>
    <w:rsid w:val="4C3D7345"/>
    <w:rsid w:val="4C4F96FB"/>
    <w:rsid w:val="4C562ED2"/>
    <w:rsid w:val="4C7125EB"/>
    <w:rsid w:val="4CF5BF41"/>
    <w:rsid w:val="4E1ABD80"/>
    <w:rsid w:val="4E4661E3"/>
    <w:rsid w:val="4E7229B5"/>
    <w:rsid w:val="4E8F938A"/>
    <w:rsid w:val="50167DED"/>
    <w:rsid w:val="507B73A6"/>
    <w:rsid w:val="50963923"/>
    <w:rsid w:val="50D1A7C7"/>
    <w:rsid w:val="50D37159"/>
    <w:rsid w:val="513CB2D0"/>
    <w:rsid w:val="516C1F94"/>
    <w:rsid w:val="5171577E"/>
    <w:rsid w:val="51AC9174"/>
    <w:rsid w:val="520F611B"/>
    <w:rsid w:val="522929B0"/>
    <w:rsid w:val="536EF631"/>
    <w:rsid w:val="537AA60D"/>
    <w:rsid w:val="5390FB24"/>
    <w:rsid w:val="53C5E0DF"/>
    <w:rsid w:val="540B121B"/>
    <w:rsid w:val="542AF01A"/>
    <w:rsid w:val="5517CE74"/>
    <w:rsid w:val="5538898D"/>
    <w:rsid w:val="555CF23B"/>
    <w:rsid w:val="55A99FEC"/>
    <w:rsid w:val="55B65BEA"/>
    <w:rsid w:val="56817D12"/>
    <w:rsid w:val="56E44BA9"/>
    <w:rsid w:val="571A8FBC"/>
    <w:rsid w:val="5752C3C3"/>
    <w:rsid w:val="5778DCEB"/>
    <w:rsid w:val="579B3184"/>
    <w:rsid w:val="57C7A5FC"/>
    <w:rsid w:val="581D4D73"/>
    <w:rsid w:val="585403A8"/>
    <w:rsid w:val="5895A132"/>
    <w:rsid w:val="58B1EF62"/>
    <w:rsid w:val="58D7C17E"/>
    <w:rsid w:val="590447E9"/>
    <w:rsid w:val="59411FFF"/>
    <w:rsid w:val="59A1C0F4"/>
    <w:rsid w:val="59D07C9F"/>
    <w:rsid w:val="59E80292"/>
    <w:rsid w:val="5A57F4B3"/>
    <w:rsid w:val="5AAB1735"/>
    <w:rsid w:val="5ABA2369"/>
    <w:rsid w:val="5B270A56"/>
    <w:rsid w:val="5B60FFA2"/>
    <w:rsid w:val="5C96949B"/>
    <w:rsid w:val="5CFC1166"/>
    <w:rsid w:val="5D559690"/>
    <w:rsid w:val="5DC40833"/>
    <w:rsid w:val="5E518B61"/>
    <w:rsid w:val="5E6E16F3"/>
    <w:rsid w:val="5EE22D1F"/>
    <w:rsid w:val="5F97D2A3"/>
    <w:rsid w:val="606C0D6F"/>
    <w:rsid w:val="606DA5D7"/>
    <w:rsid w:val="6094997F"/>
    <w:rsid w:val="60B2B3B7"/>
    <w:rsid w:val="60B63F08"/>
    <w:rsid w:val="60C4EDA8"/>
    <w:rsid w:val="611434C5"/>
    <w:rsid w:val="6160F529"/>
    <w:rsid w:val="620A0DB0"/>
    <w:rsid w:val="6211F619"/>
    <w:rsid w:val="6273A92D"/>
    <w:rsid w:val="6280E1AA"/>
    <w:rsid w:val="62B7F2AC"/>
    <w:rsid w:val="62CF7160"/>
    <w:rsid w:val="63022B5C"/>
    <w:rsid w:val="635AEE98"/>
    <w:rsid w:val="639D99F9"/>
    <w:rsid w:val="64014355"/>
    <w:rsid w:val="64F44586"/>
    <w:rsid w:val="64FBD07B"/>
    <w:rsid w:val="65DF26FA"/>
    <w:rsid w:val="65E61766"/>
    <w:rsid w:val="6637D9B7"/>
    <w:rsid w:val="664960B6"/>
    <w:rsid w:val="66558A2B"/>
    <w:rsid w:val="665B27FA"/>
    <w:rsid w:val="6673EBB1"/>
    <w:rsid w:val="66871D3D"/>
    <w:rsid w:val="67052765"/>
    <w:rsid w:val="67C53BFB"/>
    <w:rsid w:val="683CC363"/>
    <w:rsid w:val="6849A81C"/>
    <w:rsid w:val="69147C84"/>
    <w:rsid w:val="69523D8E"/>
    <w:rsid w:val="69C184FC"/>
    <w:rsid w:val="69CB7553"/>
    <w:rsid w:val="69D561FE"/>
    <w:rsid w:val="69EAF53B"/>
    <w:rsid w:val="69F547BE"/>
    <w:rsid w:val="6A715FBE"/>
    <w:rsid w:val="6A7BB7D9"/>
    <w:rsid w:val="6AA14E3C"/>
    <w:rsid w:val="6AB14A25"/>
    <w:rsid w:val="6AD169AB"/>
    <w:rsid w:val="6B37BF63"/>
    <w:rsid w:val="6B3AE1AA"/>
    <w:rsid w:val="6B6B11FF"/>
    <w:rsid w:val="6BC85B45"/>
    <w:rsid w:val="6BFD7C97"/>
    <w:rsid w:val="6C45AC95"/>
    <w:rsid w:val="6C9D76C7"/>
    <w:rsid w:val="6CA2F5DB"/>
    <w:rsid w:val="6D2B9F4C"/>
    <w:rsid w:val="6D318717"/>
    <w:rsid w:val="6D894C34"/>
    <w:rsid w:val="6DBD0148"/>
    <w:rsid w:val="6DF78E4F"/>
    <w:rsid w:val="6E35998E"/>
    <w:rsid w:val="6E7CA3A1"/>
    <w:rsid w:val="6E8E5B51"/>
    <w:rsid w:val="6EF40525"/>
    <w:rsid w:val="6EFDD98B"/>
    <w:rsid w:val="6F1509AA"/>
    <w:rsid w:val="6F466C9E"/>
    <w:rsid w:val="705F6E1A"/>
    <w:rsid w:val="7063FC9A"/>
    <w:rsid w:val="709C9F44"/>
    <w:rsid w:val="70A9B572"/>
    <w:rsid w:val="7160C217"/>
    <w:rsid w:val="71A6696F"/>
    <w:rsid w:val="71C4BBD0"/>
    <w:rsid w:val="722B5289"/>
    <w:rsid w:val="7237AD85"/>
    <w:rsid w:val="7283524E"/>
    <w:rsid w:val="72F16733"/>
    <w:rsid w:val="73544A05"/>
    <w:rsid w:val="73B6AFC8"/>
    <w:rsid w:val="73C2F6DB"/>
    <w:rsid w:val="73D44006"/>
    <w:rsid w:val="742D0A89"/>
    <w:rsid w:val="742E7E14"/>
    <w:rsid w:val="74C8443F"/>
    <w:rsid w:val="74E657F6"/>
    <w:rsid w:val="7647BDE4"/>
    <w:rsid w:val="766FA90C"/>
    <w:rsid w:val="76B5B630"/>
    <w:rsid w:val="7706F332"/>
    <w:rsid w:val="771CAAFD"/>
    <w:rsid w:val="7765241A"/>
    <w:rsid w:val="77DF067D"/>
    <w:rsid w:val="784863E8"/>
    <w:rsid w:val="78B64137"/>
    <w:rsid w:val="7936AE47"/>
    <w:rsid w:val="793DC07B"/>
    <w:rsid w:val="7957EBD8"/>
    <w:rsid w:val="7993E092"/>
    <w:rsid w:val="79ABBB55"/>
    <w:rsid w:val="79E900EA"/>
    <w:rsid w:val="7A0F6ECB"/>
    <w:rsid w:val="7ABFFFFE"/>
    <w:rsid w:val="7AD009B6"/>
    <w:rsid w:val="7AD75EC9"/>
    <w:rsid w:val="7B0F1432"/>
    <w:rsid w:val="7B344F25"/>
    <w:rsid w:val="7B882FC7"/>
    <w:rsid w:val="7BAE9CF1"/>
    <w:rsid w:val="7BCFD1A4"/>
    <w:rsid w:val="7BE5DB28"/>
    <w:rsid w:val="7C3C85B9"/>
    <w:rsid w:val="7C91A30F"/>
    <w:rsid w:val="7CC723F4"/>
    <w:rsid w:val="7CD6AFBE"/>
    <w:rsid w:val="7CF740A5"/>
    <w:rsid w:val="7D52A215"/>
    <w:rsid w:val="7D862233"/>
    <w:rsid w:val="7E370D08"/>
    <w:rsid w:val="7ED2C98D"/>
    <w:rsid w:val="7F643F8D"/>
    <w:rsid w:val="7F9E751E"/>
    <w:rsid w:val="7FA84628"/>
    <w:rsid w:val="7FF86541"/>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801A5B"/>
  <w15:docId w15:val="{8C0C16CC-94ED-471C-BB31-CC3D8C506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319"/>
    <w:pPr>
      <w:spacing w:after="0" w:line="360" w:lineRule="auto"/>
    </w:pPr>
    <w:rPr>
      <w:rFonts w:eastAsia="Times" w:cs="Times New Roman"/>
      <w:sz w:val="20"/>
      <w:szCs w:val="20"/>
      <w:lang w:eastAsia="pt-PT"/>
    </w:rPr>
  </w:style>
  <w:style w:type="paragraph" w:styleId="Ttulo1">
    <w:name w:val="heading 1"/>
    <w:basedOn w:val="Normal"/>
    <w:next w:val="Normal"/>
    <w:link w:val="Ttulo1Carter"/>
    <w:uiPriority w:val="9"/>
    <w:qFormat/>
    <w:rsid w:val="00373D50"/>
    <w:pPr>
      <w:keepNext/>
      <w:keepLines/>
      <w:spacing w:before="240"/>
      <w:outlineLvl w:val="0"/>
    </w:pPr>
    <w:rPr>
      <w:rFonts w:eastAsiaTheme="majorEastAsia" w:cstheme="majorBidi"/>
      <w:b/>
      <w:color w:val="7F7F7F" w:themeColor="text1" w:themeTint="80"/>
      <w:sz w:val="24"/>
      <w:szCs w:val="32"/>
    </w:rPr>
  </w:style>
  <w:style w:type="paragraph" w:styleId="Ttulo2">
    <w:name w:val="heading 2"/>
    <w:basedOn w:val="Normal"/>
    <w:next w:val="Normal"/>
    <w:link w:val="Ttulo2Carter"/>
    <w:uiPriority w:val="9"/>
    <w:unhideWhenUsed/>
    <w:qFormat/>
    <w:rsid w:val="00326CEF"/>
    <w:pPr>
      <w:keepNext/>
      <w:keepLines/>
      <w:numPr>
        <w:numId w:val="12"/>
      </w:numPr>
      <w:spacing w:before="40"/>
      <w:outlineLvl w:val="1"/>
    </w:pPr>
    <w:rPr>
      <w:rFonts w:eastAsiaTheme="majorEastAsia" w:cstheme="minorHAnsi"/>
      <w:b/>
    </w:rPr>
  </w:style>
  <w:style w:type="paragraph" w:styleId="Ttulo3">
    <w:name w:val="heading 3"/>
    <w:next w:val="Normal"/>
    <w:link w:val="Ttulo3Carter"/>
    <w:uiPriority w:val="9"/>
    <w:unhideWhenUsed/>
    <w:qFormat/>
    <w:rsid w:val="00573DFF"/>
    <w:pPr>
      <w:numPr>
        <w:ilvl w:val="2"/>
        <w:numId w:val="3"/>
      </w:numPr>
      <w:jc w:val="both"/>
      <w:outlineLvl w:val="2"/>
    </w:pPr>
    <w:rPr>
      <w:rFonts w:eastAsia="Times" w:cs="Times New Roman"/>
      <w:sz w:val="20"/>
      <w:szCs w:val="20"/>
      <w:u w:val="single"/>
      <w:lang w:eastAsia="pt-PT"/>
    </w:rPr>
  </w:style>
  <w:style w:type="paragraph" w:styleId="Ttulo4">
    <w:name w:val="heading 4"/>
    <w:basedOn w:val="Normal"/>
    <w:next w:val="Normal"/>
    <w:link w:val="Ttulo4Carter"/>
    <w:uiPriority w:val="9"/>
    <w:unhideWhenUsed/>
    <w:qFormat/>
    <w:rsid w:val="003E2E78"/>
    <w:pPr>
      <w:keepNext/>
      <w:keepLines/>
      <w:numPr>
        <w:ilvl w:val="2"/>
        <w:numId w:val="2"/>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ter"/>
    <w:uiPriority w:val="9"/>
    <w:semiHidden/>
    <w:unhideWhenUsed/>
    <w:qFormat/>
    <w:rsid w:val="00BE4421"/>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ter"/>
    <w:uiPriority w:val="9"/>
    <w:unhideWhenUsed/>
    <w:qFormat/>
    <w:rsid w:val="00D63F14"/>
    <w:pPr>
      <w:keepNext/>
      <w:keepLines/>
      <w:numPr>
        <w:ilvl w:val="1"/>
        <w:numId w:val="3"/>
      </w:numPr>
      <w:spacing w:before="40"/>
      <w:outlineLvl w:val="6"/>
    </w:pPr>
    <w:rPr>
      <w:rFonts w:asciiTheme="majorHAnsi" w:eastAsiaTheme="majorEastAsia" w:hAnsiTheme="majorHAnsi" w:cstheme="majorBidi"/>
      <w:i/>
      <w:iCs/>
      <w:color w:val="1F4D78" w:themeColor="accent1" w:themeShade="7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41259"/>
    <w:pPr>
      <w:tabs>
        <w:tab w:val="center" w:pos="4252"/>
        <w:tab w:val="right" w:pos="8504"/>
      </w:tabs>
    </w:pPr>
    <w:rPr>
      <w:rFonts w:eastAsiaTheme="minorHAnsi" w:cstheme="minorBidi"/>
      <w:sz w:val="22"/>
      <w:szCs w:val="22"/>
      <w:lang w:eastAsia="en-US"/>
    </w:rPr>
  </w:style>
  <w:style w:type="character" w:customStyle="1" w:styleId="CabealhoCarter">
    <w:name w:val="Cabeçalho Caráter"/>
    <w:basedOn w:val="Tipodeletrapredefinidodopargrafo"/>
    <w:link w:val="Cabealho"/>
    <w:uiPriority w:val="99"/>
    <w:rsid w:val="00E41259"/>
  </w:style>
  <w:style w:type="paragraph" w:styleId="Rodap">
    <w:name w:val="footer"/>
    <w:basedOn w:val="Normal"/>
    <w:link w:val="RodapCarter"/>
    <w:uiPriority w:val="99"/>
    <w:unhideWhenUsed/>
    <w:rsid w:val="00E41259"/>
    <w:pPr>
      <w:tabs>
        <w:tab w:val="center" w:pos="4252"/>
        <w:tab w:val="right" w:pos="8504"/>
      </w:tabs>
    </w:pPr>
    <w:rPr>
      <w:rFonts w:eastAsiaTheme="minorHAnsi" w:cstheme="minorBidi"/>
      <w:sz w:val="22"/>
      <w:szCs w:val="22"/>
      <w:lang w:eastAsia="en-US"/>
    </w:rPr>
  </w:style>
  <w:style w:type="character" w:customStyle="1" w:styleId="RodapCarter">
    <w:name w:val="Rodapé Caráter"/>
    <w:basedOn w:val="Tipodeletrapredefinidodopargrafo"/>
    <w:link w:val="Rodap"/>
    <w:uiPriority w:val="99"/>
    <w:rsid w:val="00E41259"/>
  </w:style>
  <w:style w:type="paragraph" w:customStyle="1" w:styleId="BasicParagraph">
    <w:name w:val="[Basic Paragraph]"/>
    <w:basedOn w:val="Normal"/>
    <w:uiPriority w:val="99"/>
    <w:rsid w:val="00E41259"/>
    <w:pPr>
      <w:autoSpaceDE w:val="0"/>
      <w:autoSpaceDN w:val="0"/>
      <w:adjustRightInd w:val="0"/>
      <w:spacing w:line="288" w:lineRule="auto"/>
      <w:textAlignment w:val="center"/>
    </w:pPr>
    <w:rPr>
      <w:rFonts w:ascii="Minion Pro" w:hAnsi="Minion Pro" w:cs="Minion Pro"/>
      <w:color w:val="000000"/>
      <w:szCs w:val="24"/>
      <w:lang w:val="en-GB"/>
    </w:rPr>
  </w:style>
  <w:style w:type="paragraph" w:styleId="Textodebalo">
    <w:name w:val="Balloon Text"/>
    <w:basedOn w:val="Normal"/>
    <w:link w:val="TextodebaloCarter"/>
    <w:uiPriority w:val="99"/>
    <w:semiHidden/>
    <w:unhideWhenUsed/>
    <w:rsid w:val="000C6144"/>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0C6144"/>
    <w:rPr>
      <w:rFonts w:ascii="Segoe UI" w:hAnsi="Segoe UI" w:cs="Segoe UI"/>
      <w:sz w:val="18"/>
      <w:szCs w:val="18"/>
    </w:rPr>
  </w:style>
  <w:style w:type="character" w:styleId="Hiperligao">
    <w:name w:val="Hyperlink"/>
    <w:basedOn w:val="Tipodeletrapredefinidodopargrafo"/>
    <w:uiPriority w:val="99"/>
    <w:unhideWhenUsed/>
    <w:rsid w:val="00F84165"/>
    <w:rPr>
      <w:color w:val="0563C1" w:themeColor="hyperlink"/>
      <w:u w:val="single"/>
    </w:rPr>
  </w:style>
  <w:style w:type="table" w:styleId="TabelacomGrelha">
    <w:name w:val="Table Grid"/>
    <w:basedOn w:val="Tabelanormal"/>
    <w:uiPriority w:val="39"/>
    <w:rsid w:val="00073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ter">
    <w:name w:val="Título 1 Caráter"/>
    <w:basedOn w:val="Tipodeletrapredefinidodopargrafo"/>
    <w:link w:val="Ttulo1"/>
    <w:uiPriority w:val="9"/>
    <w:rsid w:val="00373D50"/>
    <w:rPr>
      <w:rFonts w:eastAsiaTheme="majorEastAsia" w:cstheme="majorBidi"/>
      <w:b/>
      <w:color w:val="7F7F7F" w:themeColor="text1" w:themeTint="80"/>
      <w:sz w:val="24"/>
      <w:szCs w:val="32"/>
      <w:lang w:eastAsia="pt-PT"/>
    </w:rPr>
  </w:style>
  <w:style w:type="paragraph" w:styleId="Cabealhodondice">
    <w:name w:val="TOC Heading"/>
    <w:basedOn w:val="Ttulo1"/>
    <w:next w:val="Normal"/>
    <w:uiPriority w:val="39"/>
    <w:unhideWhenUsed/>
    <w:qFormat/>
    <w:rsid w:val="006C3B89"/>
    <w:pPr>
      <w:spacing w:line="259" w:lineRule="auto"/>
      <w:outlineLvl w:val="9"/>
    </w:pPr>
    <w:rPr>
      <w:lang w:eastAsia="zh-TW"/>
    </w:rPr>
  </w:style>
  <w:style w:type="paragraph" w:styleId="ndice1">
    <w:name w:val="toc 1"/>
    <w:basedOn w:val="Normal"/>
    <w:next w:val="Normal"/>
    <w:autoRedefine/>
    <w:uiPriority w:val="39"/>
    <w:unhideWhenUsed/>
    <w:rsid w:val="00FD1609"/>
    <w:pPr>
      <w:tabs>
        <w:tab w:val="left" w:pos="440"/>
        <w:tab w:val="right" w:leader="dot" w:pos="9628"/>
      </w:tabs>
      <w:spacing w:line="276" w:lineRule="auto"/>
      <w:outlineLvl w:val="0"/>
    </w:pPr>
    <w:rPr>
      <w:rFonts w:ascii="Calibri" w:hAnsi="Calibri"/>
      <w:b/>
      <w:u w:color="7F7F7F" w:themeColor="text1" w:themeTint="80"/>
    </w:rPr>
  </w:style>
  <w:style w:type="character" w:customStyle="1" w:styleId="Ttulo2Carter">
    <w:name w:val="Título 2 Caráter"/>
    <w:basedOn w:val="Tipodeletrapredefinidodopargrafo"/>
    <w:link w:val="Ttulo2"/>
    <w:uiPriority w:val="9"/>
    <w:rsid w:val="00FB70B7"/>
    <w:rPr>
      <w:rFonts w:eastAsiaTheme="majorEastAsia" w:cstheme="minorHAnsi"/>
      <w:b/>
      <w:sz w:val="20"/>
      <w:szCs w:val="20"/>
      <w:lang w:eastAsia="pt-PT"/>
    </w:rPr>
  </w:style>
  <w:style w:type="paragraph" w:customStyle="1" w:styleId="Estilo1">
    <w:name w:val="Estilo1"/>
    <w:basedOn w:val="Normal"/>
    <w:link w:val="Estilo1Carter"/>
    <w:qFormat/>
    <w:rsid w:val="002D4E93"/>
    <w:pPr>
      <w:tabs>
        <w:tab w:val="left" w:pos="6804"/>
      </w:tabs>
      <w:ind w:left="113"/>
    </w:pPr>
  </w:style>
  <w:style w:type="character" w:customStyle="1" w:styleId="Estilo1Carter">
    <w:name w:val="Estilo1 Caráter"/>
    <w:basedOn w:val="Tipodeletrapredefinidodopargrafo"/>
    <w:link w:val="Estilo1"/>
    <w:rsid w:val="002D4E93"/>
    <w:rPr>
      <w:rFonts w:eastAsia="Times" w:cs="Times New Roman"/>
      <w:sz w:val="20"/>
      <w:szCs w:val="20"/>
      <w:lang w:eastAsia="pt-PT"/>
    </w:rPr>
  </w:style>
  <w:style w:type="paragraph" w:styleId="PargrafodaLista">
    <w:name w:val="List Paragraph"/>
    <w:basedOn w:val="Normal"/>
    <w:uiPriority w:val="34"/>
    <w:qFormat/>
    <w:rsid w:val="002D4E93"/>
    <w:pPr>
      <w:ind w:left="720"/>
      <w:contextualSpacing/>
    </w:pPr>
  </w:style>
  <w:style w:type="paragraph" w:styleId="ndice2">
    <w:name w:val="toc 2"/>
    <w:basedOn w:val="Normal"/>
    <w:next w:val="Normal"/>
    <w:autoRedefine/>
    <w:uiPriority w:val="39"/>
    <w:unhideWhenUsed/>
    <w:rsid w:val="007C771C"/>
    <w:pPr>
      <w:tabs>
        <w:tab w:val="left" w:pos="880"/>
        <w:tab w:val="right" w:leader="dot" w:pos="9628"/>
      </w:tabs>
      <w:spacing w:after="100" w:line="240" w:lineRule="auto"/>
      <w:ind w:left="200"/>
    </w:pPr>
    <w:rPr>
      <w:rFonts w:ascii="Calibri" w:hAnsi="Calibri"/>
      <w:bCs/>
      <w:noProof/>
      <w:color w:val="FF0000"/>
    </w:rPr>
  </w:style>
  <w:style w:type="paragraph" w:styleId="Reviso">
    <w:name w:val="Revision"/>
    <w:hidden/>
    <w:uiPriority w:val="99"/>
    <w:semiHidden/>
    <w:rsid w:val="00BD7A70"/>
    <w:pPr>
      <w:spacing w:after="0" w:line="240" w:lineRule="auto"/>
    </w:pPr>
    <w:rPr>
      <w:rFonts w:eastAsia="Times" w:cs="Times New Roman"/>
      <w:sz w:val="20"/>
      <w:szCs w:val="20"/>
      <w:lang w:eastAsia="pt-PT"/>
    </w:rPr>
  </w:style>
  <w:style w:type="character" w:styleId="Refdecomentrio">
    <w:name w:val="annotation reference"/>
    <w:basedOn w:val="Tipodeletrapredefinidodopargrafo"/>
    <w:uiPriority w:val="99"/>
    <w:semiHidden/>
    <w:unhideWhenUsed/>
    <w:rsid w:val="001D1C2E"/>
    <w:rPr>
      <w:sz w:val="16"/>
      <w:szCs w:val="16"/>
    </w:rPr>
  </w:style>
  <w:style w:type="paragraph" w:styleId="Textodecomentrio">
    <w:name w:val="annotation text"/>
    <w:basedOn w:val="Normal"/>
    <w:link w:val="TextodecomentrioCarter"/>
    <w:uiPriority w:val="99"/>
    <w:unhideWhenUsed/>
    <w:rsid w:val="001D1C2E"/>
    <w:pPr>
      <w:spacing w:line="240" w:lineRule="auto"/>
    </w:pPr>
  </w:style>
  <w:style w:type="character" w:customStyle="1" w:styleId="TextodecomentrioCarter">
    <w:name w:val="Texto de comentário Caráter"/>
    <w:basedOn w:val="Tipodeletrapredefinidodopargrafo"/>
    <w:link w:val="Textodecomentrio"/>
    <w:uiPriority w:val="99"/>
    <w:rsid w:val="001D1C2E"/>
    <w:rPr>
      <w:rFonts w:eastAsia="Times" w:cs="Times New Roman"/>
      <w:sz w:val="20"/>
      <w:szCs w:val="20"/>
      <w:lang w:eastAsia="pt-PT"/>
    </w:rPr>
  </w:style>
  <w:style w:type="paragraph" w:styleId="Assuntodecomentrio">
    <w:name w:val="annotation subject"/>
    <w:basedOn w:val="Textodecomentrio"/>
    <w:next w:val="Textodecomentrio"/>
    <w:link w:val="AssuntodecomentrioCarter"/>
    <w:uiPriority w:val="99"/>
    <w:semiHidden/>
    <w:unhideWhenUsed/>
    <w:rsid w:val="001D1C2E"/>
    <w:rPr>
      <w:b/>
      <w:bCs/>
    </w:rPr>
  </w:style>
  <w:style w:type="character" w:customStyle="1" w:styleId="AssuntodecomentrioCarter">
    <w:name w:val="Assunto de comentário Caráter"/>
    <w:basedOn w:val="TextodecomentrioCarter"/>
    <w:link w:val="Assuntodecomentrio"/>
    <w:uiPriority w:val="99"/>
    <w:semiHidden/>
    <w:rsid w:val="001D1C2E"/>
    <w:rPr>
      <w:rFonts w:eastAsia="Times" w:cs="Times New Roman"/>
      <w:b/>
      <w:bCs/>
      <w:sz w:val="20"/>
      <w:szCs w:val="20"/>
      <w:lang w:eastAsia="pt-PT"/>
    </w:rPr>
  </w:style>
  <w:style w:type="character" w:styleId="Mencionar">
    <w:name w:val="Mention"/>
    <w:basedOn w:val="Tipodeletrapredefinidodopargrafo"/>
    <w:uiPriority w:val="99"/>
    <w:unhideWhenUsed/>
    <w:rsid w:val="001D1C2E"/>
    <w:rPr>
      <w:color w:val="2B579A"/>
      <w:shd w:val="clear" w:color="auto" w:fill="E1DFDD"/>
    </w:rPr>
  </w:style>
  <w:style w:type="character" w:customStyle="1" w:styleId="Ttulo3Carter">
    <w:name w:val="Título 3 Caráter"/>
    <w:basedOn w:val="Tipodeletrapredefinidodopargrafo"/>
    <w:link w:val="Ttulo3"/>
    <w:uiPriority w:val="9"/>
    <w:rsid w:val="00573DFF"/>
    <w:rPr>
      <w:rFonts w:eastAsia="Times" w:cs="Times New Roman"/>
      <w:sz w:val="20"/>
      <w:szCs w:val="20"/>
      <w:u w:val="single"/>
      <w:lang w:eastAsia="pt-PT"/>
    </w:rPr>
  </w:style>
  <w:style w:type="paragraph" w:styleId="ndice3">
    <w:name w:val="toc 3"/>
    <w:basedOn w:val="Normal"/>
    <w:next w:val="Normal"/>
    <w:autoRedefine/>
    <w:uiPriority w:val="39"/>
    <w:unhideWhenUsed/>
    <w:rsid w:val="009E7526"/>
    <w:pPr>
      <w:tabs>
        <w:tab w:val="left" w:pos="1100"/>
        <w:tab w:val="right" w:leader="dot" w:pos="9628"/>
      </w:tabs>
      <w:ind w:left="403"/>
    </w:pPr>
  </w:style>
  <w:style w:type="character" w:styleId="Hiperligaovisitada">
    <w:name w:val="FollowedHyperlink"/>
    <w:basedOn w:val="Tipodeletrapredefinidodopargrafo"/>
    <w:uiPriority w:val="99"/>
    <w:semiHidden/>
    <w:unhideWhenUsed/>
    <w:rsid w:val="009E7526"/>
    <w:rPr>
      <w:color w:val="954F72" w:themeColor="followedHyperlink"/>
      <w:u w:val="single"/>
    </w:rPr>
  </w:style>
  <w:style w:type="character" w:customStyle="1" w:styleId="Ttulo4Carter">
    <w:name w:val="Título 4 Caráter"/>
    <w:basedOn w:val="Tipodeletrapredefinidodopargrafo"/>
    <w:link w:val="Ttulo4"/>
    <w:uiPriority w:val="9"/>
    <w:rsid w:val="003E2E78"/>
    <w:rPr>
      <w:rFonts w:asciiTheme="majorHAnsi" w:eastAsiaTheme="majorEastAsia" w:hAnsiTheme="majorHAnsi" w:cstheme="majorBidi"/>
      <w:i/>
      <w:iCs/>
      <w:color w:val="2E74B5" w:themeColor="accent1" w:themeShade="BF"/>
      <w:sz w:val="20"/>
      <w:szCs w:val="20"/>
      <w:lang w:eastAsia="pt-PT"/>
    </w:rPr>
  </w:style>
  <w:style w:type="character" w:customStyle="1" w:styleId="Ttulo5Carter">
    <w:name w:val="Título 5 Caráter"/>
    <w:basedOn w:val="Tipodeletrapredefinidodopargrafo"/>
    <w:link w:val="Ttulo5"/>
    <w:uiPriority w:val="9"/>
    <w:semiHidden/>
    <w:rsid w:val="00BE4421"/>
    <w:rPr>
      <w:rFonts w:asciiTheme="majorHAnsi" w:eastAsiaTheme="majorEastAsia" w:hAnsiTheme="majorHAnsi" w:cstheme="majorBidi"/>
      <w:color w:val="2E74B5" w:themeColor="accent1" w:themeShade="BF"/>
      <w:sz w:val="20"/>
      <w:szCs w:val="20"/>
      <w:lang w:eastAsia="pt-PT"/>
    </w:rPr>
  </w:style>
  <w:style w:type="character" w:customStyle="1" w:styleId="Ttulo7Carter">
    <w:name w:val="Título 7 Caráter"/>
    <w:basedOn w:val="Tipodeletrapredefinidodopargrafo"/>
    <w:link w:val="Ttulo7"/>
    <w:uiPriority w:val="9"/>
    <w:rsid w:val="00D63F14"/>
    <w:rPr>
      <w:rFonts w:asciiTheme="majorHAnsi" w:eastAsiaTheme="majorEastAsia" w:hAnsiTheme="majorHAnsi" w:cstheme="majorBidi"/>
      <w:i/>
      <w:iCs/>
      <w:color w:val="1F4D78" w:themeColor="accent1" w:themeShade="7F"/>
      <w:sz w:val="20"/>
      <w:szCs w:val="20"/>
      <w:lang w:eastAsia="pt-PT"/>
    </w:rPr>
  </w:style>
  <w:style w:type="character" w:styleId="MenoNoResolvida">
    <w:name w:val="Unresolved Mention"/>
    <w:basedOn w:val="Tipodeletrapredefinidodopargrafo"/>
    <w:uiPriority w:val="99"/>
    <w:semiHidden/>
    <w:unhideWhenUsed/>
    <w:rsid w:val="007C654F"/>
    <w:rPr>
      <w:color w:val="605E5C"/>
      <w:shd w:val="clear" w:color="auto" w:fill="E1DFDD"/>
    </w:rPr>
  </w:style>
  <w:style w:type="numbering" w:customStyle="1" w:styleId="Listaatual1">
    <w:name w:val="Lista atual1"/>
    <w:uiPriority w:val="99"/>
    <w:rsid w:val="00021716"/>
    <w:pPr>
      <w:numPr>
        <w:numId w:val="4"/>
      </w:numPr>
    </w:pPr>
  </w:style>
  <w:style w:type="paragraph" w:customStyle="1" w:styleId="Default">
    <w:name w:val="Default"/>
    <w:rsid w:val="00953CF6"/>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Tipodeletrapredefinidodopargrafo"/>
    <w:rsid w:val="00D42A5F"/>
  </w:style>
  <w:style w:type="character" w:customStyle="1" w:styleId="cf01">
    <w:name w:val="cf01"/>
    <w:basedOn w:val="Tipodeletrapredefinidodopargrafo"/>
    <w:rsid w:val="00B563D8"/>
    <w:rPr>
      <w:rFonts w:ascii="Segoe UI" w:hAnsi="Segoe UI" w:cs="Segoe UI" w:hint="default"/>
      <w:sz w:val="18"/>
      <w:szCs w:val="18"/>
    </w:rPr>
  </w:style>
  <w:style w:type="paragraph" w:customStyle="1" w:styleId="Normal-Tabela">
    <w:name w:val="Normal - Tabela"/>
    <w:basedOn w:val="Normal"/>
    <w:rsid w:val="006A0F75"/>
    <w:pPr>
      <w:spacing w:before="60" w:line="300" w:lineRule="auto"/>
      <w:jc w:val="center"/>
    </w:pPr>
    <w:rPr>
      <w:rFonts w:ascii="Verdana" w:eastAsia="Times New Roman" w:hAnsi="Verdana"/>
      <w:bCs/>
      <w:sz w:val="16"/>
      <w:szCs w:val="24"/>
    </w:rPr>
  </w:style>
  <w:style w:type="table" w:styleId="TabeladeLista2">
    <w:name w:val="List Table 2"/>
    <w:basedOn w:val="Tabelanormal"/>
    <w:uiPriority w:val="47"/>
    <w:rsid w:val="001D23A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Destaque3">
    <w:name w:val="List Table 2 Accent 3"/>
    <w:basedOn w:val="Tabelanormal"/>
    <w:uiPriority w:val="47"/>
    <w:rsid w:val="001D23A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vanodecorpodetexto">
    <w:name w:val="Body Text Indent"/>
    <w:basedOn w:val="Normal"/>
    <w:link w:val="AvanodecorpodetextoCarter"/>
    <w:rsid w:val="00B9412D"/>
    <w:pPr>
      <w:spacing w:line="240" w:lineRule="auto"/>
      <w:ind w:left="708"/>
      <w:jc w:val="both"/>
    </w:pPr>
    <w:rPr>
      <w:rFonts w:ascii="Times New Roman" w:eastAsia="Times New Roman" w:hAnsi="Times New Roman"/>
      <w:sz w:val="24"/>
      <w:szCs w:val="24"/>
    </w:rPr>
  </w:style>
  <w:style w:type="character" w:customStyle="1" w:styleId="AvanodecorpodetextoCarter">
    <w:name w:val="Avanço de corpo de texto Caráter"/>
    <w:basedOn w:val="Tipodeletrapredefinidodopargrafo"/>
    <w:link w:val="Avanodecorpodetexto"/>
    <w:rsid w:val="00B9412D"/>
    <w:rPr>
      <w:rFonts w:ascii="Times New Roman" w:eastAsia="Times New Roman" w:hAnsi="Times New Roman" w:cs="Times New Roman"/>
      <w:sz w:val="24"/>
      <w:szCs w:val="24"/>
      <w:lang w:eastAsia="pt-PT"/>
    </w:rPr>
  </w:style>
  <w:style w:type="paragraph" w:styleId="Avanodecorpodetexto2">
    <w:name w:val="Body Text Indent 2"/>
    <w:basedOn w:val="Normal"/>
    <w:link w:val="Avanodecorpodetexto2Carter"/>
    <w:uiPriority w:val="99"/>
    <w:semiHidden/>
    <w:unhideWhenUsed/>
    <w:rsid w:val="00A37C81"/>
    <w:pPr>
      <w:spacing w:after="120" w:line="480" w:lineRule="auto"/>
      <w:ind w:left="283"/>
    </w:pPr>
  </w:style>
  <w:style w:type="character" w:customStyle="1" w:styleId="Avanodecorpodetexto2Carter">
    <w:name w:val="Avanço de corpo de texto 2 Caráter"/>
    <w:basedOn w:val="Tipodeletrapredefinidodopargrafo"/>
    <w:link w:val="Avanodecorpodetexto2"/>
    <w:uiPriority w:val="99"/>
    <w:semiHidden/>
    <w:rsid w:val="00A37C81"/>
    <w:rPr>
      <w:rFonts w:eastAsia="Times" w:cs="Times New Roman"/>
      <w:sz w:val="20"/>
      <w:szCs w:val="20"/>
      <w:lang w:eastAsia="pt-PT"/>
    </w:rPr>
  </w:style>
  <w:style w:type="paragraph" w:customStyle="1" w:styleId="Estilo2">
    <w:name w:val="Estilo2"/>
    <w:basedOn w:val="Normal"/>
    <w:rsid w:val="00FB70B7"/>
    <w:pPr>
      <w:jc w:val="both"/>
    </w:pPr>
    <w:rPr>
      <w:b/>
    </w:rPr>
  </w:style>
  <w:style w:type="paragraph" w:styleId="Corpodetexto">
    <w:name w:val="Body Text"/>
    <w:basedOn w:val="Normal"/>
    <w:link w:val="CorpodetextoCarter"/>
    <w:rsid w:val="004A04FA"/>
    <w:pPr>
      <w:spacing w:after="120" w:line="240" w:lineRule="auto"/>
    </w:pPr>
    <w:rPr>
      <w:rFonts w:ascii="Times New Roman" w:eastAsia="Times New Roman" w:hAnsi="Times New Roman"/>
      <w:sz w:val="24"/>
      <w:szCs w:val="24"/>
    </w:rPr>
  </w:style>
  <w:style w:type="character" w:customStyle="1" w:styleId="CorpodetextoCarter">
    <w:name w:val="Corpo de texto Caráter"/>
    <w:basedOn w:val="Tipodeletrapredefinidodopargrafo"/>
    <w:link w:val="Corpodetexto"/>
    <w:rsid w:val="004A04FA"/>
    <w:rPr>
      <w:rFonts w:ascii="Times New Roman" w:eastAsia="Times New Roman" w:hAnsi="Times New Roman" w:cs="Times New Roman"/>
      <w:sz w:val="24"/>
      <w:szCs w:val="24"/>
      <w:lang w:eastAsia="pt-PT"/>
    </w:rPr>
  </w:style>
  <w:style w:type="paragraph" w:customStyle="1" w:styleId="t18">
    <w:name w:val="t18"/>
    <w:basedOn w:val="Normal"/>
    <w:rsid w:val="00AD58BA"/>
    <w:pPr>
      <w:spacing w:before="100" w:beforeAutospacing="1" w:after="100" w:afterAutospacing="1" w:line="240" w:lineRule="auto"/>
    </w:pPr>
    <w:rPr>
      <w:rFonts w:ascii="Times New Roman" w:eastAsia="Times New Roman" w:hAnsi="Times New Roman"/>
      <w:sz w:val="24"/>
      <w:szCs w:val="24"/>
    </w:rPr>
  </w:style>
  <w:style w:type="character" w:customStyle="1" w:styleId="light">
    <w:name w:val="light"/>
    <w:basedOn w:val="Tipodeletrapredefinidodopargrafo"/>
    <w:rsid w:val="00AD58BA"/>
  </w:style>
  <w:style w:type="paragraph" w:customStyle="1" w:styleId="t16">
    <w:name w:val="t16"/>
    <w:basedOn w:val="Normal"/>
    <w:rsid w:val="00AD58BA"/>
    <w:pPr>
      <w:spacing w:before="100" w:beforeAutospacing="1" w:after="100" w:afterAutospacing="1" w:line="240" w:lineRule="auto"/>
    </w:pPr>
    <w:rPr>
      <w:rFonts w:ascii="Times New Roman" w:eastAsia="Times New Roman" w:hAnsi="Times New Roman"/>
      <w:sz w:val="24"/>
      <w:szCs w:val="24"/>
    </w:rPr>
  </w:style>
  <w:style w:type="table" w:styleId="TabelaSimples4">
    <w:name w:val="Plain Table 4"/>
    <w:basedOn w:val="Tabelanormal"/>
    <w:uiPriority w:val="99"/>
    <w:rsid w:val="00B448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53FA8"/>
    <w:pPr>
      <w:spacing w:before="100" w:beforeAutospacing="1" w:after="100" w:afterAutospacing="1" w:line="240" w:lineRule="auto"/>
    </w:pPr>
    <w:rPr>
      <w:rFonts w:ascii="Times New Roman" w:eastAsia="Times New Roman" w:hAnsi="Times New Roman"/>
      <w:sz w:val="24"/>
      <w:szCs w:val="24"/>
    </w:rPr>
  </w:style>
  <w:style w:type="character" w:styleId="Forte">
    <w:name w:val="Strong"/>
    <w:basedOn w:val="Tipodeletrapredefinidodopargrafo"/>
    <w:uiPriority w:val="22"/>
    <w:qFormat/>
    <w:rsid w:val="00B54A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6081">
      <w:bodyDiv w:val="1"/>
      <w:marLeft w:val="0"/>
      <w:marRight w:val="0"/>
      <w:marTop w:val="0"/>
      <w:marBottom w:val="0"/>
      <w:divBdr>
        <w:top w:val="none" w:sz="0" w:space="0" w:color="auto"/>
        <w:left w:val="none" w:sz="0" w:space="0" w:color="auto"/>
        <w:bottom w:val="none" w:sz="0" w:space="0" w:color="auto"/>
        <w:right w:val="none" w:sz="0" w:space="0" w:color="auto"/>
      </w:divBdr>
    </w:div>
    <w:div w:id="56635125">
      <w:bodyDiv w:val="1"/>
      <w:marLeft w:val="0"/>
      <w:marRight w:val="0"/>
      <w:marTop w:val="0"/>
      <w:marBottom w:val="0"/>
      <w:divBdr>
        <w:top w:val="none" w:sz="0" w:space="0" w:color="auto"/>
        <w:left w:val="none" w:sz="0" w:space="0" w:color="auto"/>
        <w:bottom w:val="none" w:sz="0" w:space="0" w:color="auto"/>
        <w:right w:val="none" w:sz="0" w:space="0" w:color="auto"/>
      </w:divBdr>
    </w:div>
    <w:div w:id="123545654">
      <w:bodyDiv w:val="1"/>
      <w:marLeft w:val="0"/>
      <w:marRight w:val="0"/>
      <w:marTop w:val="0"/>
      <w:marBottom w:val="0"/>
      <w:divBdr>
        <w:top w:val="none" w:sz="0" w:space="0" w:color="auto"/>
        <w:left w:val="none" w:sz="0" w:space="0" w:color="auto"/>
        <w:bottom w:val="none" w:sz="0" w:space="0" w:color="auto"/>
        <w:right w:val="none" w:sz="0" w:space="0" w:color="auto"/>
      </w:divBdr>
      <w:divsChild>
        <w:div w:id="9600989">
          <w:marLeft w:val="0"/>
          <w:marRight w:val="0"/>
          <w:marTop w:val="0"/>
          <w:marBottom w:val="0"/>
          <w:divBdr>
            <w:top w:val="none" w:sz="0" w:space="0" w:color="auto"/>
            <w:left w:val="none" w:sz="0" w:space="0" w:color="auto"/>
            <w:bottom w:val="none" w:sz="0" w:space="0" w:color="auto"/>
            <w:right w:val="none" w:sz="0" w:space="0" w:color="auto"/>
          </w:divBdr>
        </w:div>
        <w:div w:id="878855490">
          <w:marLeft w:val="0"/>
          <w:marRight w:val="0"/>
          <w:marTop w:val="0"/>
          <w:marBottom w:val="0"/>
          <w:divBdr>
            <w:top w:val="none" w:sz="0" w:space="0" w:color="auto"/>
            <w:left w:val="none" w:sz="0" w:space="0" w:color="auto"/>
            <w:bottom w:val="none" w:sz="0" w:space="0" w:color="auto"/>
            <w:right w:val="none" w:sz="0" w:space="0" w:color="auto"/>
          </w:divBdr>
        </w:div>
        <w:div w:id="900000007">
          <w:marLeft w:val="0"/>
          <w:marRight w:val="0"/>
          <w:marTop w:val="0"/>
          <w:marBottom w:val="0"/>
          <w:divBdr>
            <w:top w:val="none" w:sz="0" w:space="0" w:color="auto"/>
            <w:left w:val="none" w:sz="0" w:space="0" w:color="auto"/>
            <w:bottom w:val="none" w:sz="0" w:space="0" w:color="auto"/>
            <w:right w:val="none" w:sz="0" w:space="0" w:color="auto"/>
          </w:divBdr>
          <w:divsChild>
            <w:div w:id="1292323713">
              <w:marLeft w:val="0"/>
              <w:marRight w:val="0"/>
              <w:marTop w:val="0"/>
              <w:marBottom w:val="0"/>
              <w:divBdr>
                <w:top w:val="none" w:sz="0" w:space="0" w:color="auto"/>
                <w:left w:val="none" w:sz="0" w:space="0" w:color="auto"/>
                <w:bottom w:val="none" w:sz="0" w:space="0" w:color="auto"/>
                <w:right w:val="none" w:sz="0" w:space="0" w:color="auto"/>
              </w:divBdr>
            </w:div>
            <w:div w:id="2014870168">
              <w:marLeft w:val="0"/>
              <w:marRight w:val="0"/>
              <w:marTop w:val="0"/>
              <w:marBottom w:val="0"/>
              <w:divBdr>
                <w:top w:val="none" w:sz="0" w:space="0" w:color="auto"/>
                <w:left w:val="none" w:sz="0" w:space="0" w:color="auto"/>
                <w:bottom w:val="none" w:sz="0" w:space="0" w:color="auto"/>
                <w:right w:val="none" w:sz="0" w:space="0" w:color="auto"/>
              </w:divBdr>
              <w:divsChild>
                <w:div w:id="411394580">
                  <w:marLeft w:val="0"/>
                  <w:marRight w:val="0"/>
                  <w:marTop w:val="0"/>
                  <w:marBottom w:val="0"/>
                  <w:divBdr>
                    <w:top w:val="none" w:sz="0" w:space="0" w:color="auto"/>
                    <w:left w:val="none" w:sz="0" w:space="0" w:color="auto"/>
                    <w:bottom w:val="none" w:sz="0" w:space="0" w:color="auto"/>
                    <w:right w:val="none" w:sz="0" w:space="0" w:color="auto"/>
                  </w:divBdr>
                </w:div>
                <w:div w:id="808203484">
                  <w:marLeft w:val="0"/>
                  <w:marRight w:val="0"/>
                  <w:marTop w:val="0"/>
                  <w:marBottom w:val="0"/>
                  <w:divBdr>
                    <w:top w:val="none" w:sz="0" w:space="0" w:color="auto"/>
                    <w:left w:val="none" w:sz="0" w:space="0" w:color="auto"/>
                    <w:bottom w:val="none" w:sz="0" w:space="0" w:color="auto"/>
                    <w:right w:val="none" w:sz="0" w:space="0" w:color="auto"/>
                  </w:divBdr>
                </w:div>
                <w:div w:id="10149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6010">
          <w:marLeft w:val="0"/>
          <w:marRight w:val="0"/>
          <w:marTop w:val="0"/>
          <w:marBottom w:val="0"/>
          <w:divBdr>
            <w:top w:val="none" w:sz="0" w:space="0" w:color="auto"/>
            <w:left w:val="none" w:sz="0" w:space="0" w:color="auto"/>
            <w:bottom w:val="none" w:sz="0" w:space="0" w:color="auto"/>
            <w:right w:val="none" w:sz="0" w:space="0" w:color="auto"/>
          </w:divBdr>
        </w:div>
        <w:div w:id="1635257758">
          <w:marLeft w:val="0"/>
          <w:marRight w:val="0"/>
          <w:marTop w:val="0"/>
          <w:marBottom w:val="0"/>
          <w:divBdr>
            <w:top w:val="none" w:sz="0" w:space="0" w:color="auto"/>
            <w:left w:val="none" w:sz="0" w:space="0" w:color="auto"/>
            <w:bottom w:val="none" w:sz="0" w:space="0" w:color="auto"/>
            <w:right w:val="none" w:sz="0" w:space="0" w:color="auto"/>
          </w:divBdr>
          <w:divsChild>
            <w:div w:id="310792243">
              <w:marLeft w:val="0"/>
              <w:marRight w:val="0"/>
              <w:marTop w:val="0"/>
              <w:marBottom w:val="0"/>
              <w:divBdr>
                <w:top w:val="none" w:sz="0" w:space="0" w:color="auto"/>
                <w:left w:val="none" w:sz="0" w:space="0" w:color="auto"/>
                <w:bottom w:val="none" w:sz="0" w:space="0" w:color="auto"/>
                <w:right w:val="none" w:sz="0" w:space="0" w:color="auto"/>
              </w:divBdr>
            </w:div>
            <w:div w:id="1350566075">
              <w:marLeft w:val="0"/>
              <w:marRight w:val="0"/>
              <w:marTop w:val="0"/>
              <w:marBottom w:val="0"/>
              <w:divBdr>
                <w:top w:val="none" w:sz="0" w:space="0" w:color="auto"/>
                <w:left w:val="none" w:sz="0" w:space="0" w:color="auto"/>
                <w:bottom w:val="none" w:sz="0" w:space="0" w:color="auto"/>
                <w:right w:val="none" w:sz="0" w:space="0" w:color="auto"/>
              </w:divBdr>
            </w:div>
            <w:div w:id="2067102895">
              <w:marLeft w:val="0"/>
              <w:marRight w:val="0"/>
              <w:marTop w:val="0"/>
              <w:marBottom w:val="0"/>
              <w:divBdr>
                <w:top w:val="none" w:sz="0" w:space="0" w:color="auto"/>
                <w:left w:val="none" w:sz="0" w:space="0" w:color="auto"/>
                <w:bottom w:val="none" w:sz="0" w:space="0" w:color="auto"/>
                <w:right w:val="none" w:sz="0" w:space="0" w:color="auto"/>
              </w:divBdr>
            </w:div>
          </w:divsChild>
        </w:div>
        <w:div w:id="1842890697">
          <w:marLeft w:val="0"/>
          <w:marRight w:val="0"/>
          <w:marTop w:val="0"/>
          <w:marBottom w:val="0"/>
          <w:divBdr>
            <w:top w:val="none" w:sz="0" w:space="0" w:color="auto"/>
            <w:left w:val="none" w:sz="0" w:space="0" w:color="auto"/>
            <w:bottom w:val="none" w:sz="0" w:space="0" w:color="auto"/>
            <w:right w:val="none" w:sz="0" w:space="0" w:color="auto"/>
          </w:divBdr>
        </w:div>
        <w:div w:id="1919510562">
          <w:marLeft w:val="0"/>
          <w:marRight w:val="0"/>
          <w:marTop w:val="0"/>
          <w:marBottom w:val="0"/>
          <w:divBdr>
            <w:top w:val="none" w:sz="0" w:space="0" w:color="auto"/>
            <w:left w:val="none" w:sz="0" w:space="0" w:color="auto"/>
            <w:bottom w:val="none" w:sz="0" w:space="0" w:color="auto"/>
            <w:right w:val="none" w:sz="0" w:space="0" w:color="auto"/>
          </w:divBdr>
        </w:div>
        <w:div w:id="1968584270">
          <w:marLeft w:val="0"/>
          <w:marRight w:val="0"/>
          <w:marTop w:val="0"/>
          <w:marBottom w:val="0"/>
          <w:divBdr>
            <w:top w:val="none" w:sz="0" w:space="0" w:color="auto"/>
            <w:left w:val="none" w:sz="0" w:space="0" w:color="auto"/>
            <w:bottom w:val="none" w:sz="0" w:space="0" w:color="auto"/>
            <w:right w:val="none" w:sz="0" w:space="0" w:color="auto"/>
          </w:divBdr>
        </w:div>
        <w:div w:id="2057318802">
          <w:marLeft w:val="0"/>
          <w:marRight w:val="0"/>
          <w:marTop w:val="0"/>
          <w:marBottom w:val="0"/>
          <w:divBdr>
            <w:top w:val="none" w:sz="0" w:space="0" w:color="auto"/>
            <w:left w:val="none" w:sz="0" w:space="0" w:color="auto"/>
            <w:bottom w:val="none" w:sz="0" w:space="0" w:color="auto"/>
            <w:right w:val="none" w:sz="0" w:space="0" w:color="auto"/>
          </w:divBdr>
        </w:div>
        <w:div w:id="2133089158">
          <w:marLeft w:val="0"/>
          <w:marRight w:val="0"/>
          <w:marTop w:val="0"/>
          <w:marBottom w:val="0"/>
          <w:divBdr>
            <w:top w:val="none" w:sz="0" w:space="0" w:color="auto"/>
            <w:left w:val="none" w:sz="0" w:space="0" w:color="auto"/>
            <w:bottom w:val="none" w:sz="0" w:space="0" w:color="auto"/>
            <w:right w:val="none" w:sz="0" w:space="0" w:color="auto"/>
          </w:divBdr>
        </w:div>
      </w:divsChild>
    </w:div>
    <w:div w:id="200000009">
      <w:bodyDiv w:val="1"/>
      <w:marLeft w:val="0"/>
      <w:marRight w:val="0"/>
      <w:marTop w:val="0"/>
      <w:marBottom w:val="0"/>
      <w:divBdr>
        <w:top w:val="none" w:sz="0" w:space="0" w:color="auto"/>
        <w:left w:val="none" w:sz="0" w:space="0" w:color="auto"/>
        <w:bottom w:val="none" w:sz="0" w:space="0" w:color="auto"/>
        <w:right w:val="none" w:sz="0" w:space="0" w:color="auto"/>
      </w:divBdr>
    </w:div>
    <w:div w:id="999990056">
      <w:bodyDiv w:val="1"/>
      <w:marLeft w:val="0"/>
      <w:marRight w:val="0"/>
      <w:marTop w:val="0"/>
      <w:marBottom w:val="0"/>
      <w:divBdr>
        <w:top w:val="none" w:sz="0" w:space="0" w:color="auto"/>
        <w:left w:val="none" w:sz="0" w:space="0" w:color="auto"/>
        <w:bottom w:val="none" w:sz="0" w:space="0" w:color="auto"/>
        <w:right w:val="none" w:sz="0" w:space="0" w:color="auto"/>
      </w:divBdr>
    </w:div>
    <w:div w:id="200000011">
      <w:bodyDiv w:val="1"/>
      <w:marLeft w:val="0"/>
      <w:marRight w:val="0"/>
      <w:marTop w:val="0"/>
      <w:marBottom w:val="0"/>
      <w:divBdr>
        <w:top w:val="none" w:sz="0" w:space="0" w:color="auto"/>
        <w:left w:val="none" w:sz="0" w:space="0" w:color="auto"/>
        <w:bottom w:val="none" w:sz="0" w:space="0" w:color="auto"/>
        <w:right w:val="none" w:sz="0" w:space="0" w:color="auto"/>
      </w:divBdr>
    </w:div>
    <w:div w:id="200000012">
      <w:bodyDiv w:val="1"/>
      <w:marLeft w:val="0"/>
      <w:marRight w:val="0"/>
      <w:marTop w:val="0"/>
      <w:marBottom w:val="0"/>
      <w:divBdr>
        <w:top w:val="none" w:sz="0" w:space="0" w:color="auto"/>
        <w:left w:val="none" w:sz="0" w:space="0" w:color="auto"/>
        <w:bottom w:val="none" w:sz="0" w:space="0" w:color="auto"/>
        <w:right w:val="none" w:sz="0" w:space="0" w:color="auto"/>
      </w:divBdr>
    </w:div>
    <w:div w:id="306787801">
      <w:bodyDiv w:val="1"/>
      <w:marLeft w:val="0"/>
      <w:marRight w:val="0"/>
      <w:marTop w:val="0"/>
      <w:marBottom w:val="0"/>
      <w:divBdr>
        <w:top w:val="none" w:sz="0" w:space="0" w:color="auto"/>
        <w:left w:val="none" w:sz="0" w:space="0" w:color="auto"/>
        <w:bottom w:val="none" w:sz="0" w:space="0" w:color="auto"/>
        <w:right w:val="none" w:sz="0" w:space="0" w:color="auto"/>
      </w:divBdr>
    </w:div>
    <w:div w:id="342319136">
      <w:bodyDiv w:val="1"/>
      <w:marLeft w:val="0"/>
      <w:marRight w:val="0"/>
      <w:marTop w:val="0"/>
      <w:marBottom w:val="0"/>
      <w:divBdr>
        <w:top w:val="none" w:sz="0" w:space="0" w:color="auto"/>
        <w:left w:val="none" w:sz="0" w:space="0" w:color="auto"/>
        <w:bottom w:val="none" w:sz="0" w:space="0" w:color="auto"/>
        <w:right w:val="none" w:sz="0" w:space="0" w:color="auto"/>
      </w:divBdr>
    </w:div>
    <w:div w:id="999990064">
      <w:bodyDiv w:val="1"/>
      <w:marLeft w:val="0"/>
      <w:marRight w:val="0"/>
      <w:marTop w:val="0"/>
      <w:marBottom w:val="0"/>
      <w:divBdr>
        <w:top w:val="none" w:sz="0" w:space="0" w:color="auto"/>
        <w:left w:val="none" w:sz="0" w:space="0" w:color="auto"/>
        <w:bottom w:val="none" w:sz="0" w:space="0" w:color="auto"/>
        <w:right w:val="none" w:sz="0" w:space="0" w:color="auto"/>
      </w:divBdr>
    </w:div>
    <w:div w:id="379787080">
      <w:bodyDiv w:val="1"/>
      <w:marLeft w:val="0"/>
      <w:marRight w:val="0"/>
      <w:marTop w:val="0"/>
      <w:marBottom w:val="0"/>
      <w:divBdr>
        <w:top w:val="none" w:sz="0" w:space="0" w:color="auto"/>
        <w:left w:val="none" w:sz="0" w:space="0" w:color="auto"/>
        <w:bottom w:val="none" w:sz="0" w:space="0" w:color="auto"/>
        <w:right w:val="none" w:sz="0" w:space="0" w:color="auto"/>
      </w:divBdr>
    </w:div>
    <w:div w:id="411052661">
      <w:bodyDiv w:val="1"/>
      <w:marLeft w:val="0"/>
      <w:marRight w:val="0"/>
      <w:marTop w:val="0"/>
      <w:marBottom w:val="0"/>
      <w:divBdr>
        <w:top w:val="none" w:sz="0" w:space="0" w:color="auto"/>
        <w:left w:val="none" w:sz="0" w:space="0" w:color="auto"/>
        <w:bottom w:val="none" w:sz="0" w:space="0" w:color="auto"/>
        <w:right w:val="none" w:sz="0" w:space="0" w:color="auto"/>
      </w:divBdr>
    </w:div>
    <w:div w:id="427241527">
      <w:bodyDiv w:val="1"/>
      <w:marLeft w:val="0"/>
      <w:marRight w:val="0"/>
      <w:marTop w:val="0"/>
      <w:marBottom w:val="0"/>
      <w:divBdr>
        <w:top w:val="none" w:sz="0" w:space="0" w:color="auto"/>
        <w:left w:val="none" w:sz="0" w:space="0" w:color="auto"/>
        <w:bottom w:val="none" w:sz="0" w:space="0" w:color="auto"/>
        <w:right w:val="none" w:sz="0" w:space="0" w:color="auto"/>
      </w:divBdr>
    </w:div>
    <w:div w:id="435249419">
      <w:bodyDiv w:val="1"/>
      <w:marLeft w:val="0"/>
      <w:marRight w:val="0"/>
      <w:marTop w:val="0"/>
      <w:marBottom w:val="0"/>
      <w:divBdr>
        <w:top w:val="none" w:sz="0" w:space="0" w:color="auto"/>
        <w:left w:val="none" w:sz="0" w:space="0" w:color="auto"/>
        <w:bottom w:val="none" w:sz="0" w:space="0" w:color="auto"/>
        <w:right w:val="none" w:sz="0" w:space="0" w:color="auto"/>
      </w:divBdr>
    </w:div>
    <w:div w:id="443035777">
      <w:bodyDiv w:val="1"/>
      <w:marLeft w:val="0"/>
      <w:marRight w:val="0"/>
      <w:marTop w:val="0"/>
      <w:marBottom w:val="0"/>
      <w:divBdr>
        <w:top w:val="none" w:sz="0" w:space="0" w:color="auto"/>
        <w:left w:val="none" w:sz="0" w:space="0" w:color="auto"/>
        <w:bottom w:val="none" w:sz="0" w:space="0" w:color="auto"/>
        <w:right w:val="none" w:sz="0" w:space="0" w:color="auto"/>
      </w:divBdr>
    </w:div>
    <w:div w:id="999990081">
      <w:bodyDiv w:val="1"/>
      <w:marLeft w:val="0"/>
      <w:marRight w:val="0"/>
      <w:marTop w:val="0"/>
      <w:marBottom w:val="0"/>
      <w:divBdr>
        <w:top w:val="none" w:sz="0" w:space="0" w:color="auto"/>
        <w:left w:val="none" w:sz="0" w:space="0" w:color="auto"/>
        <w:bottom w:val="none" w:sz="0" w:space="0" w:color="auto"/>
        <w:right w:val="none" w:sz="0" w:space="0" w:color="auto"/>
      </w:divBdr>
    </w:div>
    <w:div w:id="472449148">
      <w:bodyDiv w:val="1"/>
      <w:marLeft w:val="0"/>
      <w:marRight w:val="0"/>
      <w:marTop w:val="0"/>
      <w:marBottom w:val="0"/>
      <w:divBdr>
        <w:top w:val="none" w:sz="0" w:space="0" w:color="auto"/>
        <w:left w:val="none" w:sz="0" w:space="0" w:color="auto"/>
        <w:bottom w:val="none" w:sz="0" w:space="0" w:color="auto"/>
        <w:right w:val="none" w:sz="0" w:space="0" w:color="auto"/>
      </w:divBdr>
    </w:div>
    <w:div w:id="474446498">
      <w:bodyDiv w:val="1"/>
      <w:marLeft w:val="0"/>
      <w:marRight w:val="0"/>
      <w:marTop w:val="0"/>
      <w:marBottom w:val="0"/>
      <w:divBdr>
        <w:top w:val="none" w:sz="0" w:space="0" w:color="auto"/>
        <w:left w:val="none" w:sz="0" w:space="0" w:color="auto"/>
        <w:bottom w:val="none" w:sz="0" w:space="0" w:color="auto"/>
        <w:right w:val="none" w:sz="0" w:space="0" w:color="auto"/>
      </w:divBdr>
    </w:div>
    <w:div w:id="493228761">
      <w:bodyDiv w:val="1"/>
      <w:marLeft w:val="0"/>
      <w:marRight w:val="0"/>
      <w:marTop w:val="0"/>
      <w:marBottom w:val="0"/>
      <w:divBdr>
        <w:top w:val="none" w:sz="0" w:space="0" w:color="auto"/>
        <w:left w:val="none" w:sz="0" w:space="0" w:color="auto"/>
        <w:bottom w:val="none" w:sz="0" w:space="0" w:color="auto"/>
        <w:right w:val="none" w:sz="0" w:space="0" w:color="auto"/>
      </w:divBdr>
    </w:div>
    <w:div w:id="527985024">
      <w:bodyDiv w:val="1"/>
      <w:marLeft w:val="0"/>
      <w:marRight w:val="0"/>
      <w:marTop w:val="0"/>
      <w:marBottom w:val="0"/>
      <w:divBdr>
        <w:top w:val="none" w:sz="0" w:space="0" w:color="auto"/>
        <w:left w:val="none" w:sz="0" w:space="0" w:color="auto"/>
        <w:bottom w:val="none" w:sz="0" w:space="0" w:color="auto"/>
        <w:right w:val="none" w:sz="0" w:space="0" w:color="auto"/>
      </w:divBdr>
    </w:div>
    <w:div w:id="999990102">
      <w:bodyDiv w:val="1"/>
      <w:marLeft w:val="0"/>
      <w:marRight w:val="0"/>
      <w:marTop w:val="0"/>
      <w:marBottom w:val="0"/>
      <w:divBdr>
        <w:top w:val="none" w:sz="0" w:space="0" w:color="auto"/>
        <w:left w:val="none" w:sz="0" w:space="0" w:color="auto"/>
        <w:bottom w:val="none" w:sz="0" w:space="0" w:color="auto"/>
        <w:right w:val="none" w:sz="0" w:space="0" w:color="auto"/>
      </w:divBdr>
    </w:div>
    <w:div w:id="608002368">
      <w:bodyDiv w:val="1"/>
      <w:marLeft w:val="0"/>
      <w:marRight w:val="0"/>
      <w:marTop w:val="0"/>
      <w:marBottom w:val="0"/>
      <w:divBdr>
        <w:top w:val="none" w:sz="0" w:space="0" w:color="auto"/>
        <w:left w:val="none" w:sz="0" w:space="0" w:color="auto"/>
        <w:bottom w:val="none" w:sz="0" w:space="0" w:color="auto"/>
        <w:right w:val="none" w:sz="0" w:space="0" w:color="auto"/>
      </w:divBdr>
    </w:div>
    <w:div w:id="612982618">
      <w:bodyDiv w:val="1"/>
      <w:marLeft w:val="0"/>
      <w:marRight w:val="0"/>
      <w:marTop w:val="0"/>
      <w:marBottom w:val="0"/>
      <w:divBdr>
        <w:top w:val="none" w:sz="0" w:space="0" w:color="auto"/>
        <w:left w:val="none" w:sz="0" w:space="0" w:color="auto"/>
        <w:bottom w:val="none" w:sz="0" w:space="0" w:color="auto"/>
        <w:right w:val="none" w:sz="0" w:space="0" w:color="auto"/>
      </w:divBdr>
    </w:div>
    <w:div w:id="619335296">
      <w:bodyDiv w:val="1"/>
      <w:marLeft w:val="0"/>
      <w:marRight w:val="0"/>
      <w:marTop w:val="0"/>
      <w:marBottom w:val="0"/>
      <w:divBdr>
        <w:top w:val="none" w:sz="0" w:space="0" w:color="auto"/>
        <w:left w:val="none" w:sz="0" w:space="0" w:color="auto"/>
        <w:bottom w:val="none" w:sz="0" w:space="0" w:color="auto"/>
        <w:right w:val="none" w:sz="0" w:space="0" w:color="auto"/>
      </w:divBdr>
    </w:div>
    <w:div w:id="644050487">
      <w:bodyDiv w:val="1"/>
      <w:marLeft w:val="0"/>
      <w:marRight w:val="0"/>
      <w:marTop w:val="0"/>
      <w:marBottom w:val="0"/>
      <w:divBdr>
        <w:top w:val="none" w:sz="0" w:space="0" w:color="auto"/>
        <w:left w:val="none" w:sz="0" w:space="0" w:color="auto"/>
        <w:bottom w:val="none" w:sz="0" w:space="0" w:color="auto"/>
        <w:right w:val="none" w:sz="0" w:space="0" w:color="auto"/>
      </w:divBdr>
    </w:div>
    <w:div w:id="710307404">
      <w:bodyDiv w:val="1"/>
      <w:marLeft w:val="0"/>
      <w:marRight w:val="0"/>
      <w:marTop w:val="0"/>
      <w:marBottom w:val="0"/>
      <w:divBdr>
        <w:top w:val="none" w:sz="0" w:space="0" w:color="auto"/>
        <w:left w:val="none" w:sz="0" w:space="0" w:color="auto"/>
        <w:bottom w:val="none" w:sz="0" w:space="0" w:color="auto"/>
        <w:right w:val="none" w:sz="0" w:space="0" w:color="auto"/>
      </w:divBdr>
    </w:div>
    <w:div w:id="999990129">
      <w:bodyDiv w:val="1"/>
      <w:marLeft w:val="0"/>
      <w:marRight w:val="0"/>
      <w:marTop w:val="0"/>
      <w:marBottom w:val="0"/>
      <w:divBdr>
        <w:top w:val="none" w:sz="0" w:space="0" w:color="auto"/>
        <w:left w:val="none" w:sz="0" w:space="0" w:color="auto"/>
        <w:bottom w:val="none" w:sz="0" w:space="0" w:color="auto"/>
        <w:right w:val="none" w:sz="0" w:space="0" w:color="auto"/>
      </w:divBdr>
    </w:div>
    <w:div w:id="725690816">
      <w:bodyDiv w:val="1"/>
      <w:marLeft w:val="0"/>
      <w:marRight w:val="0"/>
      <w:marTop w:val="0"/>
      <w:marBottom w:val="0"/>
      <w:divBdr>
        <w:top w:val="none" w:sz="0" w:space="0" w:color="auto"/>
        <w:left w:val="none" w:sz="0" w:space="0" w:color="auto"/>
        <w:bottom w:val="none" w:sz="0" w:space="0" w:color="auto"/>
        <w:right w:val="none" w:sz="0" w:space="0" w:color="auto"/>
      </w:divBdr>
    </w:div>
    <w:div w:id="832573271">
      <w:bodyDiv w:val="1"/>
      <w:marLeft w:val="0"/>
      <w:marRight w:val="0"/>
      <w:marTop w:val="0"/>
      <w:marBottom w:val="0"/>
      <w:divBdr>
        <w:top w:val="none" w:sz="0" w:space="0" w:color="auto"/>
        <w:left w:val="none" w:sz="0" w:space="0" w:color="auto"/>
        <w:bottom w:val="none" w:sz="0" w:space="0" w:color="auto"/>
        <w:right w:val="none" w:sz="0" w:space="0" w:color="auto"/>
      </w:divBdr>
    </w:div>
    <w:div w:id="837622345">
      <w:bodyDiv w:val="1"/>
      <w:marLeft w:val="0"/>
      <w:marRight w:val="0"/>
      <w:marTop w:val="0"/>
      <w:marBottom w:val="0"/>
      <w:divBdr>
        <w:top w:val="none" w:sz="0" w:space="0" w:color="auto"/>
        <w:left w:val="none" w:sz="0" w:space="0" w:color="auto"/>
        <w:bottom w:val="none" w:sz="0" w:space="0" w:color="auto"/>
        <w:right w:val="none" w:sz="0" w:space="0" w:color="auto"/>
      </w:divBdr>
    </w:div>
    <w:div w:id="866336713">
      <w:bodyDiv w:val="1"/>
      <w:marLeft w:val="0"/>
      <w:marRight w:val="0"/>
      <w:marTop w:val="0"/>
      <w:marBottom w:val="0"/>
      <w:divBdr>
        <w:top w:val="none" w:sz="0" w:space="0" w:color="auto"/>
        <w:left w:val="none" w:sz="0" w:space="0" w:color="auto"/>
        <w:bottom w:val="none" w:sz="0" w:space="0" w:color="auto"/>
        <w:right w:val="none" w:sz="0" w:space="0" w:color="auto"/>
      </w:divBdr>
    </w:div>
    <w:div w:id="869420802">
      <w:bodyDiv w:val="1"/>
      <w:marLeft w:val="0"/>
      <w:marRight w:val="0"/>
      <w:marTop w:val="0"/>
      <w:marBottom w:val="0"/>
      <w:divBdr>
        <w:top w:val="none" w:sz="0" w:space="0" w:color="auto"/>
        <w:left w:val="none" w:sz="0" w:space="0" w:color="auto"/>
        <w:bottom w:val="none" w:sz="0" w:space="0" w:color="auto"/>
        <w:right w:val="none" w:sz="0" w:space="0" w:color="auto"/>
      </w:divBdr>
    </w:div>
    <w:div w:id="882865370">
      <w:bodyDiv w:val="1"/>
      <w:marLeft w:val="0"/>
      <w:marRight w:val="0"/>
      <w:marTop w:val="0"/>
      <w:marBottom w:val="0"/>
      <w:divBdr>
        <w:top w:val="none" w:sz="0" w:space="0" w:color="auto"/>
        <w:left w:val="none" w:sz="0" w:space="0" w:color="auto"/>
        <w:bottom w:val="none" w:sz="0" w:space="0" w:color="auto"/>
        <w:right w:val="none" w:sz="0" w:space="0" w:color="auto"/>
      </w:divBdr>
    </w:div>
    <w:div w:id="887493115">
      <w:bodyDiv w:val="1"/>
      <w:marLeft w:val="0"/>
      <w:marRight w:val="0"/>
      <w:marTop w:val="0"/>
      <w:marBottom w:val="0"/>
      <w:divBdr>
        <w:top w:val="none" w:sz="0" w:space="0" w:color="auto"/>
        <w:left w:val="none" w:sz="0" w:space="0" w:color="auto"/>
        <w:bottom w:val="none" w:sz="0" w:space="0" w:color="auto"/>
        <w:right w:val="none" w:sz="0" w:space="0" w:color="auto"/>
      </w:divBdr>
    </w:div>
    <w:div w:id="896672431">
      <w:bodyDiv w:val="1"/>
      <w:marLeft w:val="0"/>
      <w:marRight w:val="0"/>
      <w:marTop w:val="0"/>
      <w:marBottom w:val="0"/>
      <w:divBdr>
        <w:top w:val="none" w:sz="0" w:space="0" w:color="auto"/>
        <w:left w:val="none" w:sz="0" w:space="0" w:color="auto"/>
        <w:bottom w:val="none" w:sz="0" w:space="0" w:color="auto"/>
        <w:right w:val="none" w:sz="0" w:space="0" w:color="auto"/>
      </w:divBdr>
      <w:divsChild>
        <w:div w:id="590772943">
          <w:marLeft w:val="-225"/>
          <w:marRight w:val="-225"/>
          <w:marTop w:val="0"/>
          <w:marBottom w:val="0"/>
          <w:divBdr>
            <w:top w:val="none" w:sz="0" w:space="0" w:color="auto"/>
            <w:left w:val="none" w:sz="0" w:space="0" w:color="auto"/>
            <w:bottom w:val="none" w:sz="0" w:space="0" w:color="auto"/>
            <w:right w:val="none" w:sz="0" w:space="0" w:color="auto"/>
          </w:divBdr>
          <w:divsChild>
            <w:div w:id="770320263">
              <w:marLeft w:val="0"/>
              <w:marRight w:val="0"/>
              <w:marTop w:val="0"/>
              <w:marBottom w:val="0"/>
              <w:divBdr>
                <w:top w:val="none" w:sz="0" w:space="0" w:color="auto"/>
                <w:left w:val="none" w:sz="0" w:space="0" w:color="auto"/>
                <w:bottom w:val="none" w:sz="0" w:space="0" w:color="auto"/>
                <w:right w:val="none" w:sz="0" w:space="0" w:color="auto"/>
              </w:divBdr>
            </w:div>
            <w:div w:id="2132085461">
              <w:marLeft w:val="0"/>
              <w:marRight w:val="0"/>
              <w:marTop w:val="0"/>
              <w:marBottom w:val="0"/>
              <w:divBdr>
                <w:top w:val="none" w:sz="0" w:space="0" w:color="auto"/>
                <w:left w:val="none" w:sz="0" w:space="0" w:color="auto"/>
                <w:bottom w:val="none" w:sz="0" w:space="0" w:color="auto"/>
                <w:right w:val="none" w:sz="0" w:space="0" w:color="auto"/>
              </w:divBdr>
            </w:div>
          </w:divsChild>
        </w:div>
        <w:div w:id="104886383">
          <w:marLeft w:val="0"/>
          <w:marRight w:val="0"/>
          <w:marTop w:val="0"/>
          <w:marBottom w:val="300"/>
          <w:divBdr>
            <w:top w:val="none" w:sz="0" w:space="0" w:color="auto"/>
            <w:left w:val="none" w:sz="0" w:space="0" w:color="auto"/>
            <w:bottom w:val="none" w:sz="0" w:space="0" w:color="auto"/>
            <w:right w:val="none" w:sz="0" w:space="0" w:color="auto"/>
          </w:divBdr>
        </w:div>
      </w:divsChild>
    </w:div>
    <w:div w:id="900000013">
      <w:bodyDiv w:val="1"/>
      <w:marLeft w:val="0"/>
      <w:marRight w:val="0"/>
      <w:marTop w:val="0"/>
      <w:marBottom w:val="0"/>
      <w:divBdr>
        <w:top w:val="none" w:sz="0" w:space="0" w:color="auto"/>
        <w:left w:val="none" w:sz="0" w:space="0" w:color="auto"/>
        <w:bottom w:val="none" w:sz="0" w:space="0" w:color="auto"/>
        <w:right w:val="none" w:sz="0" w:space="0" w:color="auto"/>
      </w:divBdr>
    </w:div>
    <w:div w:id="900000014">
      <w:bodyDiv w:val="1"/>
      <w:marLeft w:val="0"/>
      <w:marRight w:val="0"/>
      <w:marTop w:val="0"/>
      <w:marBottom w:val="0"/>
      <w:divBdr>
        <w:top w:val="none" w:sz="0" w:space="0" w:color="auto"/>
        <w:left w:val="none" w:sz="0" w:space="0" w:color="auto"/>
        <w:bottom w:val="none" w:sz="0" w:space="0" w:color="auto"/>
        <w:right w:val="none" w:sz="0" w:space="0" w:color="auto"/>
      </w:divBdr>
    </w:div>
    <w:div w:id="900000015">
      <w:bodyDiv w:val="1"/>
      <w:marLeft w:val="0"/>
      <w:marRight w:val="0"/>
      <w:marTop w:val="0"/>
      <w:marBottom w:val="0"/>
      <w:divBdr>
        <w:top w:val="none" w:sz="0" w:space="0" w:color="auto"/>
        <w:left w:val="none" w:sz="0" w:space="0" w:color="auto"/>
        <w:bottom w:val="none" w:sz="0" w:space="0" w:color="auto"/>
        <w:right w:val="none" w:sz="0" w:space="0" w:color="auto"/>
      </w:divBdr>
      <w:divsChild>
        <w:div w:id="1392925429">
          <w:marLeft w:val="-225"/>
          <w:marRight w:val="-225"/>
          <w:marTop w:val="0"/>
          <w:marBottom w:val="0"/>
          <w:divBdr>
            <w:top w:val="none" w:sz="0" w:space="0" w:color="auto"/>
            <w:left w:val="none" w:sz="0" w:space="0" w:color="auto"/>
            <w:bottom w:val="none" w:sz="0" w:space="0" w:color="auto"/>
            <w:right w:val="none" w:sz="0" w:space="0" w:color="auto"/>
          </w:divBdr>
          <w:divsChild>
            <w:div w:id="1945114013">
              <w:marLeft w:val="0"/>
              <w:marRight w:val="0"/>
              <w:marTop w:val="0"/>
              <w:marBottom w:val="0"/>
              <w:divBdr>
                <w:top w:val="none" w:sz="0" w:space="0" w:color="auto"/>
                <w:left w:val="none" w:sz="0" w:space="0" w:color="auto"/>
                <w:bottom w:val="none" w:sz="0" w:space="0" w:color="auto"/>
                <w:right w:val="none" w:sz="0" w:space="0" w:color="auto"/>
              </w:divBdr>
            </w:div>
            <w:div w:id="900000016">
              <w:marLeft w:val="0"/>
              <w:marRight w:val="0"/>
              <w:marTop w:val="0"/>
              <w:marBottom w:val="0"/>
              <w:divBdr>
                <w:top w:val="none" w:sz="0" w:space="0" w:color="auto"/>
                <w:left w:val="none" w:sz="0" w:space="0" w:color="auto"/>
                <w:bottom w:val="none" w:sz="0" w:space="0" w:color="auto"/>
                <w:right w:val="none" w:sz="0" w:space="0" w:color="auto"/>
              </w:divBdr>
            </w:div>
          </w:divsChild>
        </w:div>
        <w:div w:id="147214479">
          <w:marLeft w:val="0"/>
          <w:marRight w:val="0"/>
          <w:marTop w:val="0"/>
          <w:marBottom w:val="300"/>
          <w:divBdr>
            <w:top w:val="none" w:sz="0" w:space="0" w:color="auto"/>
            <w:left w:val="none" w:sz="0" w:space="0" w:color="auto"/>
            <w:bottom w:val="none" w:sz="0" w:space="0" w:color="auto"/>
            <w:right w:val="none" w:sz="0" w:space="0" w:color="auto"/>
          </w:divBdr>
        </w:div>
      </w:divsChild>
    </w:div>
    <w:div w:id="1036273729">
      <w:bodyDiv w:val="1"/>
      <w:marLeft w:val="0"/>
      <w:marRight w:val="0"/>
      <w:marTop w:val="0"/>
      <w:marBottom w:val="0"/>
      <w:divBdr>
        <w:top w:val="none" w:sz="0" w:space="0" w:color="auto"/>
        <w:left w:val="none" w:sz="0" w:space="0" w:color="auto"/>
        <w:bottom w:val="none" w:sz="0" w:space="0" w:color="auto"/>
        <w:right w:val="none" w:sz="0" w:space="0" w:color="auto"/>
      </w:divBdr>
    </w:div>
    <w:div w:id="1050881719">
      <w:bodyDiv w:val="1"/>
      <w:marLeft w:val="0"/>
      <w:marRight w:val="0"/>
      <w:marTop w:val="0"/>
      <w:marBottom w:val="0"/>
      <w:divBdr>
        <w:top w:val="none" w:sz="0" w:space="0" w:color="auto"/>
        <w:left w:val="none" w:sz="0" w:space="0" w:color="auto"/>
        <w:bottom w:val="none" w:sz="0" w:space="0" w:color="auto"/>
        <w:right w:val="none" w:sz="0" w:space="0" w:color="auto"/>
      </w:divBdr>
    </w:div>
    <w:div w:id="1071662995">
      <w:bodyDiv w:val="1"/>
      <w:marLeft w:val="0"/>
      <w:marRight w:val="0"/>
      <w:marTop w:val="0"/>
      <w:marBottom w:val="0"/>
      <w:divBdr>
        <w:top w:val="none" w:sz="0" w:space="0" w:color="auto"/>
        <w:left w:val="none" w:sz="0" w:space="0" w:color="auto"/>
        <w:bottom w:val="none" w:sz="0" w:space="0" w:color="auto"/>
        <w:right w:val="none" w:sz="0" w:space="0" w:color="auto"/>
      </w:divBdr>
    </w:div>
    <w:div w:id="1077166629">
      <w:bodyDiv w:val="1"/>
      <w:marLeft w:val="0"/>
      <w:marRight w:val="0"/>
      <w:marTop w:val="0"/>
      <w:marBottom w:val="0"/>
      <w:divBdr>
        <w:top w:val="none" w:sz="0" w:space="0" w:color="auto"/>
        <w:left w:val="none" w:sz="0" w:space="0" w:color="auto"/>
        <w:bottom w:val="none" w:sz="0" w:space="0" w:color="auto"/>
        <w:right w:val="none" w:sz="0" w:space="0" w:color="auto"/>
      </w:divBdr>
    </w:div>
    <w:div w:id="1086534439">
      <w:bodyDiv w:val="1"/>
      <w:marLeft w:val="0"/>
      <w:marRight w:val="0"/>
      <w:marTop w:val="0"/>
      <w:marBottom w:val="0"/>
      <w:divBdr>
        <w:top w:val="none" w:sz="0" w:space="0" w:color="auto"/>
        <w:left w:val="none" w:sz="0" w:space="0" w:color="auto"/>
        <w:bottom w:val="none" w:sz="0" w:space="0" w:color="auto"/>
        <w:right w:val="none" w:sz="0" w:space="0" w:color="auto"/>
      </w:divBdr>
    </w:div>
    <w:div w:id="1107432048">
      <w:bodyDiv w:val="1"/>
      <w:marLeft w:val="0"/>
      <w:marRight w:val="0"/>
      <w:marTop w:val="0"/>
      <w:marBottom w:val="0"/>
      <w:divBdr>
        <w:top w:val="none" w:sz="0" w:space="0" w:color="auto"/>
        <w:left w:val="none" w:sz="0" w:space="0" w:color="auto"/>
        <w:bottom w:val="none" w:sz="0" w:space="0" w:color="auto"/>
        <w:right w:val="none" w:sz="0" w:space="0" w:color="auto"/>
      </w:divBdr>
    </w:div>
    <w:div w:id="1149979548">
      <w:bodyDiv w:val="1"/>
      <w:marLeft w:val="0"/>
      <w:marRight w:val="0"/>
      <w:marTop w:val="0"/>
      <w:marBottom w:val="0"/>
      <w:divBdr>
        <w:top w:val="none" w:sz="0" w:space="0" w:color="auto"/>
        <w:left w:val="none" w:sz="0" w:space="0" w:color="auto"/>
        <w:bottom w:val="none" w:sz="0" w:space="0" w:color="auto"/>
        <w:right w:val="none" w:sz="0" w:space="0" w:color="auto"/>
      </w:divBdr>
    </w:div>
    <w:div w:id="1154108559">
      <w:bodyDiv w:val="1"/>
      <w:marLeft w:val="0"/>
      <w:marRight w:val="0"/>
      <w:marTop w:val="0"/>
      <w:marBottom w:val="0"/>
      <w:divBdr>
        <w:top w:val="none" w:sz="0" w:space="0" w:color="auto"/>
        <w:left w:val="none" w:sz="0" w:space="0" w:color="auto"/>
        <w:bottom w:val="none" w:sz="0" w:space="0" w:color="auto"/>
        <w:right w:val="none" w:sz="0" w:space="0" w:color="auto"/>
      </w:divBdr>
    </w:div>
    <w:div w:id="1163008643">
      <w:bodyDiv w:val="1"/>
      <w:marLeft w:val="0"/>
      <w:marRight w:val="0"/>
      <w:marTop w:val="0"/>
      <w:marBottom w:val="0"/>
      <w:divBdr>
        <w:top w:val="none" w:sz="0" w:space="0" w:color="auto"/>
        <w:left w:val="none" w:sz="0" w:space="0" w:color="auto"/>
        <w:bottom w:val="none" w:sz="0" w:space="0" w:color="auto"/>
        <w:right w:val="none" w:sz="0" w:space="0" w:color="auto"/>
      </w:divBdr>
    </w:div>
    <w:div w:id="1172405019">
      <w:bodyDiv w:val="1"/>
      <w:marLeft w:val="0"/>
      <w:marRight w:val="0"/>
      <w:marTop w:val="0"/>
      <w:marBottom w:val="0"/>
      <w:divBdr>
        <w:top w:val="none" w:sz="0" w:space="0" w:color="auto"/>
        <w:left w:val="none" w:sz="0" w:space="0" w:color="auto"/>
        <w:bottom w:val="none" w:sz="0" w:space="0" w:color="auto"/>
        <w:right w:val="none" w:sz="0" w:space="0" w:color="auto"/>
      </w:divBdr>
    </w:div>
    <w:div w:id="1173840448">
      <w:bodyDiv w:val="1"/>
      <w:marLeft w:val="0"/>
      <w:marRight w:val="0"/>
      <w:marTop w:val="0"/>
      <w:marBottom w:val="0"/>
      <w:divBdr>
        <w:top w:val="none" w:sz="0" w:space="0" w:color="auto"/>
        <w:left w:val="none" w:sz="0" w:space="0" w:color="auto"/>
        <w:bottom w:val="none" w:sz="0" w:space="0" w:color="auto"/>
        <w:right w:val="none" w:sz="0" w:space="0" w:color="auto"/>
      </w:divBdr>
    </w:div>
    <w:div w:id="1221483998">
      <w:bodyDiv w:val="1"/>
      <w:marLeft w:val="0"/>
      <w:marRight w:val="0"/>
      <w:marTop w:val="0"/>
      <w:marBottom w:val="0"/>
      <w:divBdr>
        <w:top w:val="none" w:sz="0" w:space="0" w:color="auto"/>
        <w:left w:val="none" w:sz="0" w:space="0" w:color="auto"/>
        <w:bottom w:val="none" w:sz="0" w:space="0" w:color="auto"/>
        <w:right w:val="none" w:sz="0" w:space="0" w:color="auto"/>
      </w:divBdr>
    </w:div>
    <w:div w:id="1251039999">
      <w:bodyDiv w:val="1"/>
      <w:marLeft w:val="0"/>
      <w:marRight w:val="0"/>
      <w:marTop w:val="0"/>
      <w:marBottom w:val="0"/>
      <w:divBdr>
        <w:top w:val="none" w:sz="0" w:space="0" w:color="auto"/>
        <w:left w:val="none" w:sz="0" w:space="0" w:color="auto"/>
        <w:bottom w:val="none" w:sz="0" w:space="0" w:color="auto"/>
        <w:right w:val="none" w:sz="0" w:space="0" w:color="auto"/>
      </w:divBdr>
    </w:div>
    <w:div w:id="1283220883">
      <w:bodyDiv w:val="1"/>
      <w:marLeft w:val="0"/>
      <w:marRight w:val="0"/>
      <w:marTop w:val="0"/>
      <w:marBottom w:val="0"/>
      <w:divBdr>
        <w:top w:val="none" w:sz="0" w:space="0" w:color="auto"/>
        <w:left w:val="none" w:sz="0" w:space="0" w:color="auto"/>
        <w:bottom w:val="none" w:sz="0" w:space="0" w:color="auto"/>
        <w:right w:val="none" w:sz="0" w:space="0" w:color="auto"/>
      </w:divBdr>
    </w:div>
    <w:div w:id="1314675396">
      <w:bodyDiv w:val="1"/>
      <w:marLeft w:val="0"/>
      <w:marRight w:val="0"/>
      <w:marTop w:val="0"/>
      <w:marBottom w:val="0"/>
      <w:divBdr>
        <w:top w:val="none" w:sz="0" w:space="0" w:color="auto"/>
        <w:left w:val="none" w:sz="0" w:space="0" w:color="auto"/>
        <w:bottom w:val="none" w:sz="0" w:space="0" w:color="auto"/>
        <w:right w:val="none" w:sz="0" w:space="0" w:color="auto"/>
      </w:divBdr>
    </w:div>
    <w:div w:id="1372146971">
      <w:bodyDiv w:val="1"/>
      <w:marLeft w:val="0"/>
      <w:marRight w:val="0"/>
      <w:marTop w:val="0"/>
      <w:marBottom w:val="0"/>
      <w:divBdr>
        <w:top w:val="none" w:sz="0" w:space="0" w:color="auto"/>
        <w:left w:val="none" w:sz="0" w:space="0" w:color="auto"/>
        <w:bottom w:val="none" w:sz="0" w:space="0" w:color="auto"/>
        <w:right w:val="none" w:sz="0" w:space="0" w:color="auto"/>
      </w:divBdr>
    </w:div>
    <w:div w:id="1402369413">
      <w:bodyDiv w:val="1"/>
      <w:marLeft w:val="0"/>
      <w:marRight w:val="0"/>
      <w:marTop w:val="0"/>
      <w:marBottom w:val="0"/>
      <w:divBdr>
        <w:top w:val="none" w:sz="0" w:space="0" w:color="auto"/>
        <w:left w:val="none" w:sz="0" w:space="0" w:color="auto"/>
        <w:bottom w:val="none" w:sz="0" w:space="0" w:color="auto"/>
        <w:right w:val="none" w:sz="0" w:space="0" w:color="auto"/>
      </w:divBdr>
    </w:div>
    <w:div w:id="1442915753">
      <w:bodyDiv w:val="1"/>
      <w:marLeft w:val="0"/>
      <w:marRight w:val="0"/>
      <w:marTop w:val="0"/>
      <w:marBottom w:val="0"/>
      <w:divBdr>
        <w:top w:val="none" w:sz="0" w:space="0" w:color="auto"/>
        <w:left w:val="none" w:sz="0" w:space="0" w:color="auto"/>
        <w:bottom w:val="none" w:sz="0" w:space="0" w:color="auto"/>
        <w:right w:val="none" w:sz="0" w:space="0" w:color="auto"/>
      </w:divBdr>
    </w:div>
    <w:div w:id="1455640671">
      <w:bodyDiv w:val="1"/>
      <w:marLeft w:val="0"/>
      <w:marRight w:val="0"/>
      <w:marTop w:val="0"/>
      <w:marBottom w:val="0"/>
      <w:divBdr>
        <w:top w:val="none" w:sz="0" w:space="0" w:color="auto"/>
        <w:left w:val="none" w:sz="0" w:space="0" w:color="auto"/>
        <w:bottom w:val="none" w:sz="0" w:space="0" w:color="auto"/>
        <w:right w:val="none" w:sz="0" w:space="0" w:color="auto"/>
      </w:divBdr>
    </w:div>
    <w:div w:id="1512180010">
      <w:bodyDiv w:val="1"/>
      <w:marLeft w:val="0"/>
      <w:marRight w:val="0"/>
      <w:marTop w:val="0"/>
      <w:marBottom w:val="0"/>
      <w:divBdr>
        <w:top w:val="none" w:sz="0" w:space="0" w:color="auto"/>
        <w:left w:val="none" w:sz="0" w:space="0" w:color="auto"/>
        <w:bottom w:val="none" w:sz="0" w:space="0" w:color="auto"/>
        <w:right w:val="none" w:sz="0" w:space="0" w:color="auto"/>
      </w:divBdr>
    </w:div>
    <w:div w:id="1518083455">
      <w:bodyDiv w:val="1"/>
      <w:marLeft w:val="0"/>
      <w:marRight w:val="0"/>
      <w:marTop w:val="0"/>
      <w:marBottom w:val="0"/>
      <w:divBdr>
        <w:top w:val="none" w:sz="0" w:space="0" w:color="auto"/>
        <w:left w:val="none" w:sz="0" w:space="0" w:color="auto"/>
        <w:bottom w:val="none" w:sz="0" w:space="0" w:color="auto"/>
        <w:right w:val="none" w:sz="0" w:space="0" w:color="auto"/>
      </w:divBdr>
    </w:div>
    <w:div w:id="1524637673">
      <w:bodyDiv w:val="1"/>
      <w:marLeft w:val="0"/>
      <w:marRight w:val="0"/>
      <w:marTop w:val="0"/>
      <w:marBottom w:val="0"/>
      <w:divBdr>
        <w:top w:val="none" w:sz="0" w:space="0" w:color="auto"/>
        <w:left w:val="none" w:sz="0" w:space="0" w:color="auto"/>
        <w:bottom w:val="none" w:sz="0" w:space="0" w:color="auto"/>
        <w:right w:val="none" w:sz="0" w:space="0" w:color="auto"/>
      </w:divBdr>
    </w:div>
    <w:div w:id="1532839317">
      <w:bodyDiv w:val="1"/>
      <w:marLeft w:val="0"/>
      <w:marRight w:val="0"/>
      <w:marTop w:val="0"/>
      <w:marBottom w:val="0"/>
      <w:divBdr>
        <w:top w:val="none" w:sz="0" w:space="0" w:color="auto"/>
        <w:left w:val="none" w:sz="0" w:space="0" w:color="auto"/>
        <w:bottom w:val="none" w:sz="0" w:space="0" w:color="auto"/>
        <w:right w:val="none" w:sz="0" w:space="0" w:color="auto"/>
      </w:divBdr>
    </w:div>
    <w:div w:id="1558004131">
      <w:bodyDiv w:val="1"/>
      <w:marLeft w:val="0"/>
      <w:marRight w:val="0"/>
      <w:marTop w:val="0"/>
      <w:marBottom w:val="0"/>
      <w:divBdr>
        <w:top w:val="none" w:sz="0" w:space="0" w:color="auto"/>
        <w:left w:val="none" w:sz="0" w:space="0" w:color="auto"/>
        <w:bottom w:val="none" w:sz="0" w:space="0" w:color="auto"/>
        <w:right w:val="none" w:sz="0" w:space="0" w:color="auto"/>
      </w:divBdr>
    </w:div>
    <w:div w:id="1610090840">
      <w:bodyDiv w:val="1"/>
      <w:marLeft w:val="0"/>
      <w:marRight w:val="0"/>
      <w:marTop w:val="0"/>
      <w:marBottom w:val="0"/>
      <w:divBdr>
        <w:top w:val="none" w:sz="0" w:space="0" w:color="auto"/>
        <w:left w:val="none" w:sz="0" w:space="0" w:color="auto"/>
        <w:bottom w:val="none" w:sz="0" w:space="0" w:color="auto"/>
        <w:right w:val="none" w:sz="0" w:space="0" w:color="auto"/>
      </w:divBdr>
    </w:div>
    <w:div w:id="1630626859">
      <w:bodyDiv w:val="1"/>
      <w:marLeft w:val="0"/>
      <w:marRight w:val="0"/>
      <w:marTop w:val="0"/>
      <w:marBottom w:val="0"/>
      <w:divBdr>
        <w:top w:val="none" w:sz="0" w:space="0" w:color="auto"/>
        <w:left w:val="none" w:sz="0" w:space="0" w:color="auto"/>
        <w:bottom w:val="none" w:sz="0" w:space="0" w:color="auto"/>
        <w:right w:val="none" w:sz="0" w:space="0" w:color="auto"/>
      </w:divBdr>
    </w:div>
    <w:div w:id="1635673640">
      <w:bodyDiv w:val="1"/>
      <w:marLeft w:val="0"/>
      <w:marRight w:val="0"/>
      <w:marTop w:val="0"/>
      <w:marBottom w:val="0"/>
      <w:divBdr>
        <w:top w:val="none" w:sz="0" w:space="0" w:color="auto"/>
        <w:left w:val="none" w:sz="0" w:space="0" w:color="auto"/>
        <w:bottom w:val="none" w:sz="0" w:space="0" w:color="auto"/>
        <w:right w:val="none" w:sz="0" w:space="0" w:color="auto"/>
      </w:divBdr>
    </w:div>
    <w:div w:id="1645352888">
      <w:bodyDiv w:val="1"/>
      <w:marLeft w:val="0"/>
      <w:marRight w:val="0"/>
      <w:marTop w:val="0"/>
      <w:marBottom w:val="0"/>
      <w:divBdr>
        <w:top w:val="none" w:sz="0" w:space="0" w:color="auto"/>
        <w:left w:val="none" w:sz="0" w:space="0" w:color="auto"/>
        <w:bottom w:val="none" w:sz="0" w:space="0" w:color="auto"/>
        <w:right w:val="none" w:sz="0" w:space="0" w:color="auto"/>
      </w:divBdr>
    </w:div>
    <w:div w:id="1649360967">
      <w:bodyDiv w:val="1"/>
      <w:marLeft w:val="0"/>
      <w:marRight w:val="0"/>
      <w:marTop w:val="0"/>
      <w:marBottom w:val="0"/>
      <w:divBdr>
        <w:top w:val="none" w:sz="0" w:space="0" w:color="auto"/>
        <w:left w:val="none" w:sz="0" w:space="0" w:color="auto"/>
        <w:bottom w:val="none" w:sz="0" w:space="0" w:color="auto"/>
        <w:right w:val="none" w:sz="0" w:space="0" w:color="auto"/>
      </w:divBdr>
    </w:div>
    <w:div w:id="1661158326">
      <w:bodyDiv w:val="1"/>
      <w:marLeft w:val="0"/>
      <w:marRight w:val="0"/>
      <w:marTop w:val="0"/>
      <w:marBottom w:val="0"/>
      <w:divBdr>
        <w:top w:val="none" w:sz="0" w:space="0" w:color="auto"/>
        <w:left w:val="none" w:sz="0" w:space="0" w:color="auto"/>
        <w:bottom w:val="none" w:sz="0" w:space="0" w:color="auto"/>
        <w:right w:val="none" w:sz="0" w:space="0" w:color="auto"/>
      </w:divBdr>
    </w:div>
    <w:div w:id="1684238831">
      <w:bodyDiv w:val="1"/>
      <w:marLeft w:val="0"/>
      <w:marRight w:val="0"/>
      <w:marTop w:val="0"/>
      <w:marBottom w:val="0"/>
      <w:divBdr>
        <w:top w:val="none" w:sz="0" w:space="0" w:color="auto"/>
        <w:left w:val="none" w:sz="0" w:space="0" w:color="auto"/>
        <w:bottom w:val="none" w:sz="0" w:space="0" w:color="auto"/>
        <w:right w:val="none" w:sz="0" w:space="0" w:color="auto"/>
      </w:divBdr>
    </w:div>
    <w:div w:id="1709798089">
      <w:bodyDiv w:val="1"/>
      <w:marLeft w:val="0"/>
      <w:marRight w:val="0"/>
      <w:marTop w:val="0"/>
      <w:marBottom w:val="0"/>
      <w:divBdr>
        <w:top w:val="none" w:sz="0" w:space="0" w:color="auto"/>
        <w:left w:val="none" w:sz="0" w:space="0" w:color="auto"/>
        <w:bottom w:val="none" w:sz="0" w:space="0" w:color="auto"/>
        <w:right w:val="none" w:sz="0" w:space="0" w:color="auto"/>
      </w:divBdr>
    </w:div>
    <w:div w:id="1721979788">
      <w:bodyDiv w:val="1"/>
      <w:marLeft w:val="0"/>
      <w:marRight w:val="0"/>
      <w:marTop w:val="0"/>
      <w:marBottom w:val="0"/>
      <w:divBdr>
        <w:top w:val="none" w:sz="0" w:space="0" w:color="auto"/>
        <w:left w:val="none" w:sz="0" w:space="0" w:color="auto"/>
        <w:bottom w:val="none" w:sz="0" w:space="0" w:color="auto"/>
        <w:right w:val="none" w:sz="0" w:space="0" w:color="auto"/>
      </w:divBdr>
    </w:div>
    <w:div w:id="1748843161">
      <w:bodyDiv w:val="1"/>
      <w:marLeft w:val="0"/>
      <w:marRight w:val="0"/>
      <w:marTop w:val="0"/>
      <w:marBottom w:val="0"/>
      <w:divBdr>
        <w:top w:val="none" w:sz="0" w:space="0" w:color="auto"/>
        <w:left w:val="none" w:sz="0" w:space="0" w:color="auto"/>
        <w:bottom w:val="none" w:sz="0" w:space="0" w:color="auto"/>
        <w:right w:val="none" w:sz="0" w:space="0" w:color="auto"/>
      </w:divBdr>
    </w:div>
    <w:div w:id="1762070709">
      <w:bodyDiv w:val="1"/>
      <w:marLeft w:val="0"/>
      <w:marRight w:val="0"/>
      <w:marTop w:val="0"/>
      <w:marBottom w:val="0"/>
      <w:divBdr>
        <w:top w:val="none" w:sz="0" w:space="0" w:color="auto"/>
        <w:left w:val="none" w:sz="0" w:space="0" w:color="auto"/>
        <w:bottom w:val="none" w:sz="0" w:space="0" w:color="auto"/>
        <w:right w:val="none" w:sz="0" w:space="0" w:color="auto"/>
      </w:divBdr>
    </w:div>
    <w:div w:id="1786264138">
      <w:bodyDiv w:val="1"/>
      <w:marLeft w:val="0"/>
      <w:marRight w:val="0"/>
      <w:marTop w:val="0"/>
      <w:marBottom w:val="0"/>
      <w:divBdr>
        <w:top w:val="none" w:sz="0" w:space="0" w:color="auto"/>
        <w:left w:val="none" w:sz="0" w:space="0" w:color="auto"/>
        <w:bottom w:val="none" w:sz="0" w:space="0" w:color="auto"/>
        <w:right w:val="none" w:sz="0" w:space="0" w:color="auto"/>
      </w:divBdr>
    </w:div>
    <w:div w:id="1810779459">
      <w:bodyDiv w:val="1"/>
      <w:marLeft w:val="0"/>
      <w:marRight w:val="0"/>
      <w:marTop w:val="0"/>
      <w:marBottom w:val="0"/>
      <w:divBdr>
        <w:top w:val="none" w:sz="0" w:space="0" w:color="auto"/>
        <w:left w:val="none" w:sz="0" w:space="0" w:color="auto"/>
        <w:bottom w:val="none" w:sz="0" w:space="0" w:color="auto"/>
        <w:right w:val="none" w:sz="0" w:space="0" w:color="auto"/>
      </w:divBdr>
    </w:div>
    <w:div w:id="1852529496">
      <w:bodyDiv w:val="1"/>
      <w:marLeft w:val="0"/>
      <w:marRight w:val="0"/>
      <w:marTop w:val="0"/>
      <w:marBottom w:val="0"/>
      <w:divBdr>
        <w:top w:val="none" w:sz="0" w:space="0" w:color="auto"/>
        <w:left w:val="none" w:sz="0" w:space="0" w:color="auto"/>
        <w:bottom w:val="none" w:sz="0" w:space="0" w:color="auto"/>
        <w:right w:val="none" w:sz="0" w:space="0" w:color="auto"/>
      </w:divBdr>
    </w:div>
    <w:div w:id="1861427170">
      <w:bodyDiv w:val="1"/>
      <w:marLeft w:val="0"/>
      <w:marRight w:val="0"/>
      <w:marTop w:val="0"/>
      <w:marBottom w:val="0"/>
      <w:divBdr>
        <w:top w:val="none" w:sz="0" w:space="0" w:color="auto"/>
        <w:left w:val="none" w:sz="0" w:space="0" w:color="auto"/>
        <w:bottom w:val="none" w:sz="0" w:space="0" w:color="auto"/>
        <w:right w:val="none" w:sz="0" w:space="0" w:color="auto"/>
      </w:divBdr>
    </w:div>
    <w:div w:id="1889881195">
      <w:bodyDiv w:val="1"/>
      <w:marLeft w:val="0"/>
      <w:marRight w:val="0"/>
      <w:marTop w:val="0"/>
      <w:marBottom w:val="0"/>
      <w:divBdr>
        <w:top w:val="none" w:sz="0" w:space="0" w:color="auto"/>
        <w:left w:val="none" w:sz="0" w:space="0" w:color="auto"/>
        <w:bottom w:val="none" w:sz="0" w:space="0" w:color="auto"/>
        <w:right w:val="none" w:sz="0" w:space="0" w:color="auto"/>
      </w:divBdr>
    </w:div>
    <w:div w:id="1942107077">
      <w:bodyDiv w:val="1"/>
      <w:marLeft w:val="0"/>
      <w:marRight w:val="0"/>
      <w:marTop w:val="0"/>
      <w:marBottom w:val="0"/>
      <w:divBdr>
        <w:top w:val="none" w:sz="0" w:space="0" w:color="auto"/>
        <w:left w:val="none" w:sz="0" w:space="0" w:color="auto"/>
        <w:bottom w:val="none" w:sz="0" w:space="0" w:color="auto"/>
        <w:right w:val="none" w:sz="0" w:space="0" w:color="auto"/>
      </w:divBdr>
    </w:div>
    <w:div w:id="2049715963">
      <w:bodyDiv w:val="1"/>
      <w:marLeft w:val="0"/>
      <w:marRight w:val="0"/>
      <w:marTop w:val="0"/>
      <w:marBottom w:val="0"/>
      <w:divBdr>
        <w:top w:val="none" w:sz="0" w:space="0" w:color="auto"/>
        <w:left w:val="none" w:sz="0" w:space="0" w:color="auto"/>
        <w:bottom w:val="none" w:sz="0" w:space="0" w:color="auto"/>
        <w:right w:val="none" w:sz="0" w:space="0" w:color="auto"/>
      </w:divBdr>
    </w:div>
    <w:div w:id="2059696841">
      <w:bodyDiv w:val="1"/>
      <w:marLeft w:val="0"/>
      <w:marRight w:val="0"/>
      <w:marTop w:val="0"/>
      <w:marBottom w:val="0"/>
      <w:divBdr>
        <w:top w:val="none" w:sz="0" w:space="0" w:color="auto"/>
        <w:left w:val="none" w:sz="0" w:space="0" w:color="auto"/>
        <w:bottom w:val="none" w:sz="0" w:space="0" w:color="auto"/>
        <w:right w:val="none" w:sz="0" w:space="0" w:color="auto"/>
      </w:divBdr>
    </w:div>
    <w:div w:id="2088308839">
      <w:bodyDiv w:val="1"/>
      <w:marLeft w:val="0"/>
      <w:marRight w:val="0"/>
      <w:marTop w:val="0"/>
      <w:marBottom w:val="0"/>
      <w:divBdr>
        <w:top w:val="none" w:sz="0" w:space="0" w:color="auto"/>
        <w:left w:val="none" w:sz="0" w:space="0" w:color="auto"/>
        <w:bottom w:val="none" w:sz="0" w:space="0" w:color="auto"/>
        <w:right w:val="none" w:sz="0" w:space="0" w:color="auto"/>
      </w:divBdr>
    </w:div>
    <w:div w:id="2100636405">
      <w:bodyDiv w:val="1"/>
      <w:marLeft w:val="0"/>
      <w:marRight w:val="0"/>
      <w:marTop w:val="0"/>
      <w:marBottom w:val="0"/>
      <w:divBdr>
        <w:top w:val="none" w:sz="0" w:space="0" w:color="auto"/>
        <w:left w:val="none" w:sz="0" w:space="0" w:color="auto"/>
        <w:bottom w:val="none" w:sz="0" w:space="0" w:color="auto"/>
        <w:right w:val="none" w:sz="0" w:space="0" w:color="auto"/>
      </w:divBdr>
    </w:div>
    <w:div w:id="2102598870">
      <w:bodyDiv w:val="1"/>
      <w:marLeft w:val="0"/>
      <w:marRight w:val="0"/>
      <w:marTop w:val="0"/>
      <w:marBottom w:val="0"/>
      <w:divBdr>
        <w:top w:val="none" w:sz="0" w:space="0" w:color="auto"/>
        <w:left w:val="none" w:sz="0" w:space="0" w:color="auto"/>
        <w:bottom w:val="none" w:sz="0" w:space="0" w:color="auto"/>
        <w:right w:val="none" w:sz="0" w:space="0" w:color="auto"/>
      </w:divBdr>
    </w:div>
    <w:div w:id="2106223403">
      <w:bodyDiv w:val="1"/>
      <w:marLeft w:val="0"/>
      <w:marRight w:val="0"/>
      <w:marTop w:val="0"/>
      <w:marBottom w:val="0"/>
      <w:divBdr>
        <w:top w:val="none" w:sz="0" w:space="0" w:color="auto"/>
        <w:left w:val="none" w:sz="0" w:space="0" w:color="auto"/>
        <w:bottom w:val="none" w:sz="0" w:space="0" w:color="auto"/>
        <w:right w:val="none" w:sz="0" w:space="0" w:color="auto"/>
      </w:divBdr>
    </w:div>
    <w:div w:id="2116443308">
      <w:bodyDiv w:val="1"/>
      <w:marLeft w:val="0"/>
      <w:marRight w:val="0"/>
      <w:marTop w:val="0"/>
      <w:marBottom w:val="0"/>
      <w:divBdr>
        <w:top w:val="none" w:sz="0" w:space="0" w:color="auto"/>
        <w:left w:val="none" w:sz="0" w:space="0" w:color="auto"/>
        <w:bottom w:val="none" w:sz="0" w:space="0" w:color="auto"/>
        <w:right w:val="none" w:sz="0" w:space="0" w:color="auto"/>
      </w:divBdr>
    </w:div>
    <w:div w:id="2118792578">
      <w:bodyDiv w:val="1"/>
      <w:marLeft w:val="0"/>
      <w:marRight w:val="0"/>
      <w:marTop w:val="0"/>
      <w:marBottom w:val="0"/>
      <w:divBdr>
        <w:top w:val="none" w:sz="0" w:space="0" w:color="auto"/>
        <w:left w:val="none" w:sz="0" w:space="0" w:color="auto"/>
        <w:bottom w:val="none" w:sz="0" w:space="0" w:color="auto"/>
        <w:right w:val="none" w:sz="0" w:space="0" w:color="auto"/>
      </w:divBdr>
    </w:div>
    <w:div w:id="2133791411">
      <w:bodyDiv w:val="1"/>
      <w:marLeft w:val="0"/>
      <w:marRight w:val="0"/>
      <w:marTop w:val="0"/>
      <w:marBottom w:val="0"/>
      <w:divBdr>
        <w:top w:val="none" w:sz="0" w:space="0" w:color="auto"/>
        <w:left w:val="none" w:sz="0" w:space="0" w:color="auto"/>
        <w:bottom w:val="none" w:sz="0" w:space="0" w:color="auto"/>
        <w:right w:val="none" w:sz="0" w:space="0" w:color="auto"/>
      </w:divBdr>
    </w:div>
    <w:div w:id="214585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EBFBC6D6D4B104DB1D398E59C488B99" ma:contentTypeVersion="11" ma:contentTypeDescription="Criar um novo documento." ma:contentTypeScope="" ma:versionID="65a0aed92360d3a1b481206908fc5d74">
  <xsd:schema xmlns:xsd="http://www.w3.org/2001/XMLSchema" xmlns:xs="http://www.w3.org/2001/XMLSchema" xmlns:p="http://schemas.microsoft.com/office/2006/metadata/properties" xmlns:ns2="4347ee74-187d-430e-acc9-85262c7fc174" xmlns:ns3="0b9640ff-0f1f-4903-b49a-f44fdf6e38ae" targetNamespace="http://schemas.microsoft.com/office/2006/metadata/properties" ma:root="true" ma:fieldsID="0ed9fb4149bab6c883121c8d9f13bc20" ns2:_="" ns3:_="">
    <xsd:import namespace="4347ee74-187d-430e-acc9-85262c7fc174"/>
    <xsd:import namespace="0b9640ff-0f1f-4903-b49a-f44fdf6e38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7ee74-187d-430e-acc9-85262c7fc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93f449cc-063f-4890-80cb-d4bc6853fdc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9640ff-0f1f-4903-b49a-f44fdf6e38a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4ccd394-a227-4d03-907e-6290f55866b6}" ma:internalName="TaxCatchAll" ma:showField="CatchAllData" ma:web="0b9640ff-0f1f-4903-b49a-f44fdf6e38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b9640ff-0f1f-4903-b49a-f44fdf6e38ae" xsi:nil="true"/>
    <lcf76f155ced4ddcb4097134ff3c332f xmlns="4347ee74-187d-430e-acc9-85262c7fc1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8556B9-0326-4D2C-881D-F4BB5195806B}">
  <ds:schemaRefs>
    <ds:schemaRef ds:uri="http://schemas.microsoft.com/sharepoint/v3/contenttype/forms"/>
  </ds:schemaRefs>
</ds:datastoreItem>
</file>

<file path=customXml/itemProps2.xml><?xml version="1.0" encoding="utf-8"?>
<ds:datastoreItem xmlns:ds="http://schemas.openxmlformats.org/officeDocument/2006/customXml" ds:itemID="{0A91DA0A-8849-449C-897E-457D677F16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7ee74-187d-430e-acc9-85262c7fc174"/>
    <ds:schemaRef ds:uri="0b9640ff-0f1f-4903-b49a-f44fdf6e3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96B2B9-600C-43BD-A8B6-0E7C627ADDE8}">
  <ds:schemaRefs>
    <ds:schemaRef ds:uri="http://schemas.openxmlformats.org/officeDocument/2006/bibliography"/>
  </ds:schemaRefs>
</ds:datastoreItem>
</file>

<file path=customXml/itemProps4.xml><?xml version="1.0" encoding="utf-8"?>
<ds:datastoreItem xmlns:ds="http://schemas.openxmlformats.org/officeDocument/2006/customXml" ds:itemID="{5AB3F3DC-3EDD-4EC0-99CC-D286B36D9641}">
  <ds:schemaRefs>
    <ds:schemaRef ds:uri="http://schemas.microsoft.com/office/2006/metadata/properties"/>
    <ds:schemaRef ds:uri="http://schemas.microsoft.com/office/infopath/2007/PartnerControls"/>
    <ds:schemaRef ds:uri="0b9640ff-0f1f-4903-b49a-f44fdf6e38ae"/>
    <ds:schemaRef ds:uri="4347ee74-187d-430e-acc9-85262c7fc174"/>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13</Pages>
  <Words>3705</Words>
  <Characters>20564</Characters>
  <Application>Microsoft Office Word</Application>
  <DocSecurity>0</DocSecurity>
  <Lines>527</Lines>
  <Paragraphs>346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23923</CharactersWithSpaces>
  <SharedDoc>false</SharedDoc>
  <HLinks>
    <vt:vector size="222" baseType="variant">
      <vt:variant>
        <vt:i4>1900593</vt:i4>
      </vt:variant>
      <vt:variant>
        <vt:i4>194</vt:i4>
      </vt:variant>
      <vt:variant>
        <vt:i4>0</vt:i4>
      </vt:variant>
      <vt:variant>
        <vt:i4>5</vt:i4>
      </vt:variant>
      <vt:variant>
        <vt:lpwstr/>
      </vt:variant>
      <vt:variant>
        <vt:lpwstr>_Toc194318582</vt:lpwstr>
      </vt:variant>
      <vt:variant>
        <vt:i4>1900593</vt:i4>
      </vt:variant>
      <vt:variant>
        <vt:i4>188</vt:i4>
      </vt:variant>
      <vt:variant>
        <vt:i4>0</vt:i4>
      </vt:variant>
      <vt:variant>
        <vt:i4>5</vt:i4>
      </vt:variant>
      <vt:variant>
        <vt:lpwstr/>
      </vt:variant>
      <vt:variant>
        <vt:lpwstr>_Toc194318581</vt:lpwstr>
      </vt:variant>
      <vt:variant>
        <vt:i4>1900593</vt:i4>
      </vt:variant>
      <vt:variant>
        <vt:i4>182</vt:i4>
      </vt:variant>
      <vt:variant>
        <vt:i4>0</vt:i4>
      </vt:variant>
      <vt:variant>
        <vt:i4>5</vt:i4>
      </vt:variant>
      <vt:variant>
        <vt:lpwstr/>
      </vt:variant>
      <vt:variant>
        <vt:lpwstr>_Toc194318580</vt:lpwstr>
      </vt:variant>
      <vt:variant>
        <vt:i4>1179697</vt:i4>
      </vt:variant>
      <vt:variant>
        <vt:i4>176</vt:i4>
      </vt:variant>
      <vt:variant>
        <vt:i4>0</vt:i4>
      </vt:variant>
      <vt:variant>
        <vt:i4>5</vt:i4>
      </vt:variant>
      <vt:variant>
        <vt:lpwstr/>
      </vt:variant>
      <vt:variant>
        <vt:lpwstr>_Toc194318579</vt:lpwstr>
      </vt:variant>
      <vt:variant>
        <vt:i4>1179697</vt:i4>
      </vt:variant>
      <vt:variant>
        <vt:i4>170</vt:i4>
      </vt:variant>
      <vt:variant>
        <vt:i4>0</vt:i4>
      </vt:variant>
      <vt:variant>
        <vt:i4>5</vt:i4>
      </vt:variant>
      <vt:variant>
        <vt:lpwstr/>
      </vt:variant>
      <vt:variant>
        <vt:lpwstr>_Toc194318578</vt:lpwstr>
      </vt:variant>
      <vt:variant>
        <vt:i4>1179697</vt:i4>
      </vt:variant>
      <vt:variant>
        <vt:i4>164</vt:i4>
      </vt:variant>
      <vt:variant>
        <vt:i4>0</vt:i4>
      </vt:variant>
      <vt:variant>
        <vt:i4>5</vt:i4>
      </vt:variant>
      <vt:variant>
        <vt:lpwstr/>
      </vt:variant>
      <vt:variant>
        <vt:lpwstr>_Toc194318577</vt:lpwstr>
      </vt:variant>
      <vt:variant>
        <vt:i4>1179697</vt:i4>
      </vt:variant>
      <vt:variant>
        <vt:i4>158</vt:i4>
      </vt:variant>
      <vt:variant>
        <vt:i4>0</vt:i4>
      </vt:variant>
      <vt:variant>
        <vt:i4>5</vt:i4>
      </vt:variant>
      <vt:variant>
        <vt:lpwstr/>
      </vt:variant>
      <vt:variant>
        <vt:lpwstr>_Toc194318576</vt:lpwstr>
      </vt:variant>
      <vt:variant>
        <vt:i4>1179697</vt:i4>
      </vt:variant>
      <vt:variant>
        <vt:i4>152</vt:i4>
      </vt:variant>
      <vt:variant>
        <vt:i4>0</vt:i4>
      </vt:variant>
      <vt:variant>
        <vt:i4>5</vt:i4>
      </vt:variant>
      <vt:variant>
        <vt:lpwstr/>
      </vt:variant>
      <vt:variant>
        <vt:lpwstr>_Toc194318575</vt:lpwstr>
      </vt:variant>
      <vt:variant>
        <vt:i4>1179697</vt:i4>
      </vt:variant>
      <vt:variant>
        <vt:i4>146</vt:i4>
      </vt:variant>
      <vt:variant>
        <vt:i4>0</vt:i4>
      </vt:variant>
      <vt:variant>
        <vt:i4>5</vt:i4>
      </vt:variant>
      <vt:variant>
        <vt:lpwstr/>
      </vt:variant>
      <vt:variant>
        <vt:lpwstr>_Toc194318574</vt:lpwstr>
      </vt:variant>
      <vt:variant>
        <vt:i4>1179697</vt:i4>
      </vt:variant>
      <vt:variant>
        <vt:i4>140</vt:i4>
      </vt:variant>
      <vt:variant>
        <vt:i4>0</vt:i4>
      </vt:variant>
      <vt:variant>
        <vt:i4>5</vt:i4>
      </vt:variant>
      <vt:variant>
        <vt:lpwstr/>
      </vt:variant>
      <vt:variant>
        <vt:lpwstr>_Toc194318573</vt:lpwstr>
      </vt:variant>
      <vt:variant>
        <vt:i4>1179697</vt:i4>
      </vt:variant>
      <vt:variant>
        <vt:i4>134</vt:i4>
      </vt:variant>
      <vt:variant>
        <vt:i4>0</vt:i4>
      </vt:variant>
      <vt:variant>
        <vt:i4>5</vt:i4>
      </vt:variant>
      <vt:variant>
        <vt:lpwstr/>
      </vt:variant>
      <vt:variant>
        <vt:lpwstr>_Toc194318572</vt:lpwstr>
      </vt:variant>
      <vt:variant>
        <vt:i4>1179697</vt:i4>
      </vt:variant>
      <vt:variant>
        <vt:i4>128</vt:i4>
      </vt:variant>
      <vt:variant>
        <vt:i4>0</vt:i4>
      </vt:variant>
      <vt:variant>
        <vt:i4>5</vt:i4>
      </vt:variant>
      <vt:variant>
        <vt:lpwstr/>
      </vt:variant>
      <vt:variant>
        <vt:lpwstr>_Toc194318571</vt:lpwstr>
      </vt:variant>
      <vt:variant>
        <vt:i4>1179697</vt:i4>
      </vt:variant>
      <vt:variant>
        <vt:i4>122</vt:i4>
      </vt:variant>
      <vt:variant>
        <vt:i4>0</vt:i4>
      </vt:variant>
      <vt:variant>
        <vt:i4>5</vt:i4>
      </vt:variant>
      <vt:variant>
        <vt:lpwstr/>
      </vt:variant>
      <vt:variant>
        <vt:lpwstr>_Toc194318570</vt:lpwstr>
      </vt:variant>
      <vt:variant>
        <vt:i4>1245233</vt:i4>
      </vt:variant>
      <vt:variant>
        <vt:i4>116</vt:i4>
      </vt:variant>
      <vt:variant>
        <vt:i4>0</vt:i4>
      </vt:variant>
      <vt:variant>
        <vt:i4>5</vt:i4>
      </vt:variant>
      <vt:variant>
        <vt:lpwstr/>
      </vt:variant>
      <vt:variant>
        <vt:lpwstr>_Toc194318569</vt:lpwstr>
      </vt:variant>
      <vt:variant>
        <vt:i4>1245233</vt:i4>
      </vt:variant>
      <vt:variant>
        <vt:i4>110</vt:i4>
      </vt:variant>
      <vt:variant>
        <vt:i4>0</vt:i4>
      </vt:variant>
      <vt:variant>
        <vt:i4>5</vt:i4>
      </vt:variant>
      <vt:variant>
        <vt:lpwstr/>
      </vt:variant>
      <vt:variant>
        <vt:lpwstr>_Toc194318568</vt:lpwstr>
      </vt:variant>
      <vt:variant>
        <vt:i4>1245233</vt:i4>
      </vt:variant>
      <vt:variant>
        <vt:i4>104</vt:i4>
      </vt:variant>
      <vt:variant>
        <vt:i4>0</vt:i4>
      </vt:variant>
      <vt:variant>
        <vt:i4>5</vt:i4>
      </vt:variant>
      <vt:variant>
        <vt:lpwstr/>
      </vt:variant>
      <vt:variant>
        <vt:lpwstr>_Toc194318567</vt:lpwstr>
      </vt:variant>
      <vt:variant>
        <vt:i4>1245233</vt:i4>
      </vt:variant>
      <vt:variant>
        <vt:i4>98</vt:i4>
      </vt:variant>
      <vt:variant>
        <vt:i4>0</vt:i4>
      </vt:variant>
      <vt:variant>
        <vt:i4>5</vt:i4>
      </vt:variant>
      <vt:variant>
        <vt:lpwstr/>
      </vt:variant>
      <vt:variant>
        <vt:lpwstr>_Toc194318566</vt:lpwstr>
      </vt:variant>
      <vt:variant>
        <vt:i4>1245233</vt:i4>
      </vt:variant>
      <vt:variant>
        <vt:i4>92</vt:i4>
      </vt:variant>
      <vt:variant>
        <vt:i4>0</vt:i4>
      </vt:variant>
      <vt:variant>
        <vt:i4>5</vt:i4>
      </vt:variant>
      <vt:variant>
        <vt:lpwstr/>
      </vt:variant>
      <vt:variant>
        <vt:lpwstr>_Toc194318565</vt:lpwstr>
      </vt:variant>
      <vt:variant>
        <vt:i4>1245233</vt:i4>
      </vt:variant>
      <vt:variant>
        <vt:i4>86</vt:i4>
      </vt:variant>
      <vt:variant>
        <vt:i4>0</vt:i4>
      </vt:variant>
      <vt:variant>
        <vt:i4>5</vt:i4>
      </vt:variant>
      <vt:variant>
        <vt:lpwstr/>
      </vt:variant>
      <vt:variant>
        <vt:lpwstr>_Toc194318564</vt:lpwstr>
      </vt:variant>
      <vt:variant>
        <vt:i4>1245233</vt:i4>
      </vt:variant>
      <vt:variant>
        <vt:i4>80</vt:i4>
      </vt:variant>
      <vt:variant>
        <vt:i4>0</vt:i4>
      </vt:variant>
      <vt:variant>
        <vt:i4>5</vt:i4>
      </vt:variant>
      <vt:variant>
        <vt:lpwstr/>
      </vt:variant>
      <vt:variant>
        <vt:lpwstr>_Toc194318563</vt:lpwstr>
      </vt:variant>
      <vt:variant>
        <vt:i4>1245233</vt:i4>
      </vt:variant>
      <vt:variant>
        <vt:i4>74</vt:i4>
      </vt:variant>
      <vt:variant>
        <vt:i4>0</vt:i4>
      </vt:variant>
      <vt:variant>
        <vt:i4>5</vt:i4>
      </vt:variant>
      <vt:variant>
        <vt:lpwstr/>
      </vt:variant>
      <vt:variant>
        <vt:lpwstr>_Toc194318562</vt:lpwstr>
      </vt:variant>
      <vt:variant>
        <vt:i4>1245233</vt:i4>
      </vt:variant>
      <vt:variant>
        <vt:i4>68</vt:i4>
      </vt:variant>
      <vt:variant>
        <vt:i4>0</vt:i4>
      </vt:variant>
      <vt:variant>
        <vt:i4>5</vt:i4>
      </vt:variant>
      <vt:variant>
        <vt:lpwstr/>
      </vt:variant>
      <vt:variant>
        <vt:lpwstr>_Toc194318561</vt:lpwstr>
      </vt:variant>
      <vt:variant>
        <vt:i4>1245233</vt:i4>
      </vt:variant>
      <vt:variant>
        <vt:i4>62</vt:i4>
      </vt:variant>
      <vt:variant>
        <vt:i4>0</vt:i4>
      </vt:variant>
      <vt:variant>
        <vt:i4>5</vt:i4>
      </vt:variant>
      <vt:variant>
        <vt:lpwstr/>
      </vt:variant>
      <vt:variant>
        <vt:lpwstr>_Toc194318560</vt:lpwstr>
      </vt:variant>
      <vt:variant>
        <vt:i4>1048625</vt:i4>
      </vt:variant>
      <vt:variant>
        <vt:i4>56</vt:i4>
      </vt:variant>
      <vt:variant>
        <vt:i4>0</vt:i4>
      </vt:variant>
      <vt:variant>
        <vt:i4>5</vt:i4>
      </vt:variant>
      <vt:variant>
        <vt:lpwstr/>
      </vt:variant>
      <vt:variant>
        <vt:lpwstr>_Toc194318559</vt:lpwstr>
      </vt:variant>
      <vt:variant>
        <vt:i4>1048625</vt:i4>
      </vt:variant>
      <vt:variant>
        <vt:i4>50</vt:i4>
      </vt:variant>
      <vt:variant>
        <vt:i4>0</vt:i4>
      </vt:variant>
      <vt:variant>
        <vt:i4>5</vt:i4>
      </vt:variant>
      <vt:variant>
        <vt:lpwstr/>
      </vt:variant>
      <vt:variant>
        <vt:lpwstr>_Toc194318558</vt:lpwstr>
      </vt:variant>
      <vt:variant>
        <vt:i4>1048625</vt:i4>
      </vt:variant>
      <vt:variant>
        <vt:i4>44</vt:i4>
      </vt:variant>
      <vt:variant>
        <vt:i4>0</vt:i4>
      </vt:variant>
      <vt:variant>
        <vt:i4>5</vt:i4>
      </vt:variant>
      <vt:variant>
        <vt:lpwstr/>
      </vt:variant>
      <vt:variant>
        <vt:lpwstr>_Toc194318557</vt:lpwstr>
      </vt:variant>
      <vt:variant>
        <vt:i4>1048625</vt:i4>
      </vt:variant>
      <vt:variant>
        <vt:i4>38</vt:i4>
      </vt:variant>
      <vt:variant>
        <vt:i4>0</vt:i4>
      </vt:variant>
      <vt:variant>
        <vt:i4>5</vt:i4>
      </vt:variant>
      <vt:variant>
        <vt:lpwstr/>
      </vt:variant>
      <vt:variant>
        <vt:lpwstr>_Toc194318556</vt:lpwstr>
      </vt:variant>
      <vt:variant>
        <vt:i4>1048625</vt:i4>
      </vt:variant>
      <vt:variant>
        <vt:i4>32</vt:i4>
      </vt:variant>
      <vt:variant>
        <vt:i4>0</vt:i4>
      </vt:variant>
      <vt:variant>
        <vt:i4>5</vt:i4>
      </vt:variant>
      <vt:variant>
        <vt:lpwstr/>
      </vt:variant>
      <vt:variant>
        <vt:lpwstr>_Toc194318555</vt:lpwstr>
      </vt:variant>
      <vt:variant>
        <vt:i4>1048625</vt:i4>
      </vt:variant>
      <vt:variant>
        <vt:i4>26</vt:i4>
      </vt:variant>
      <vt:variant>
        <vt:i4>0</vt:i4>
      </vt:variant>
      <vt:variant>
        <vt:i4>5</vt:i4>
      </vt:variant>
      <vt:variant>
        <vt:lpwstr/>
      </vt:variant>
      <vt:variant>
        <vt:lpwstr>_Toc194318554</vt:lpwstr>
      </vt:variant>
      <vt:variant>
        <vt:i4>1048625</vt:i4>
      </vt:variant>
      <vt:variant>
        <vt:i4>20</vt:i4>
      </vt:variant>
      <vt:variant>
        <vt:i4>0</vt:i4>
      </vt:variant>
      <vt:variant>
        <vt:i4>5</vt:i4>
      </vt:variant>
      <vt:variant>
        <vt:lpwstr/>
      </vt:variant>
      <vt:variant>
        <vt:lpwstr>_Toc194318553</vt:lpwstr>
      </vt:variant>
      <vt:variant>
        <vt:i4>1048625</vt:i4>
      </vt:variant>
      <vt:variant>
        <vt:i4>14</vt:i4>
      </vt:variant>
      <vt:variant>
        <vt:i4>0</vt:i4>
      </vt:variant>
      <vt:variant>
        <vt:i4>5</vt:i4>
      </vt:variant>
      <vt:variant>
        <vt:lpwstr/>
      </vt:variant>
      <vt:variant>
        <vt:lpwstr>_Toc194318552</vt:lpwstr>
      </vt:variant>
      <vt:variant>
        <vt:i4>1048625</vt:i4>
      </vt:variant>
      <vt:variant>
        <vt:i4>8</vt:i4>
      </vt:variant>
      <vt:variant>
        <vt:i4>0</vt:i4>
      </vt:variant>
      <vt:variant>
        <vt:i4>5</vt:i4>
      </vt:variant>
      <vt:variant>
        <vt:lpwstr/>
      </vt:variant>
      <vt:variant>
        <vt:lpwstr>_Toc194318551</vt:lpwstr>
      </vt:variant>
      <vt:variant>
        <vt:i4>1048625</vt:i4>
      </vt:variant>
      <vt:variant>
        <vt:i4>2</vt:i4>
      </vt:variant>
      <vt:variant>
        <vt:i4>0</vt:i4>
      </vt:variant>
      <vt:variant>
        <vt:i4>5</vt:i4>
      </vt:variant>
      <vt:variant>
        <vt:lpwstr/>
      </vt:variant>
      <vt:variant>
        <vt:lpwstr>_Toc194318550</vt:lpwstr>
      </vt:variant>
      <vt:variant>
        <vt:i4>6750300</vt:i4>
      </vt:variant>
      <vt:variant>
        <vt:i4>9</vt:i4>
      </vt:variant>
      <vt:variant>
        <vt:i4>0</vt:i4>
      </vt:variant>
      <vt:variant>
        <vt:i4>5</vt:i4>
      </vt:variant>
      <vt:variant>
        <vt:lpwstr>mailto:luisbalsas@tuu.pt</vt:lpwstr>
      </vt:variant>
      <vt:variant>
        <vt:lpwstr/>
      </vt:variant>
      <vt:variant>
        <vt:i4>6750300</vt:i4>
      </vt:variant>
      <vt:variant>
        <vt:i4>6</vt:i4>
      </vt:variant>
      <vt:variant>
        <vt:i4>0</vt:i4>
      </vt:variant>
      <vt:variant>
        <vt:i4>5</vt:i4>
      </vt:variant>
      <vt:variant>
        <vt:lpwstr>mailto:luisbalsas@tuu.pt</vt:lpwstr>
      </vt:variant>
      <vt:variant>
        <vt:lpwstr/>
      </vt:variant>
      <vt:variant>
        <vt:i4>6750300</vt:i4>
      </vt:variant>
      <vt:variant>
        <vt:i4>3</vt:i4>
      </vt:variant>
      <vt:variant>
        <vt:i4>0</vt:i4>
      </vt:variant>
      <vt:variant>
        <vt:i4>5</vt:i4>
      </vt:variant>
      <vt:variant>
        <vt:lpwstr>mailto:luisbalsas@tuu.pt</vt:lpwstr>
      </vt:variant>
      <vt:variant>
        <vt:lpwstr/>
      </vt:variant>
      <vt:variant>
        <vt:i4>6750300</vt:i4>
      </vt:variant>
      <vt:variant>
        <vt:i4>0</vt:i4>
      </vt:variant>
      <vt:variant>
        <vt:i4>0</vt:i4>
      </vt:variant>
      <vt:variant>
        <vt:i4>5</vt:i4>
      </vt:variant>
      <vt:variant>
        <vt:lpwstr>mailto:luisbalsas@tuu.pt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dc:creator>
  <cp:keywords/>
  <dc:description/>
  <cp:lastModifiedBy>Luís Balsas</cp:lastModifiedBy>
  <cp:revision>66</cp:revision>
  <cp:lastPrinted>2025-08-29T17:37:00Z</cp:lastPrinted>
  <dcterms:created xsi:type="dcterms:W3CDTF">2025-08-29T17:35:00Z</dcterms:created>
  <dcterms:modified xsi:type="dcterms:W3CDTF">2026-06-17T12:03:00Z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0x0101007EBFBC6D6D4B104DB1D398E59C488B99</vt:lpwstr>
  </property>
  <property fmtid="{D5CDD505-2E9C-101B-9397-08002B2CF9AE}" pid="3" name="MediaServiceImageTags">
    <vt:lpwstr/>
  </property>
</Properties>
</file>