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864" w:rsidRDefault="000A4B84">
      <w:pPr>
        <w:rPr>
          <w:sz w:val="28"/>
        </w:rPr>
      </w:pPr>
      <w:r w:rsidRPr="000A4B84">
        <w:rPr>
          <w:sz w:val="28"/>
        </w:rPr>
        <w:t>PROJECT REPORT TEMPLATE</w:t>
      </w:r>
    </w:p>
    <w:p w:rsidR="000A4B84" w:rsidRDefault="000A4B84" w:rsidP="000A4B84">
      <w:pPr>
        <w:rPr>
          <w:sz w:val="28"/>
        </w:rPr>
      </w:pPr>
      <w:r>
        <w:rPr>
          <w:sz w:val="28"/>
        </w:rPr>
        <w:t>ESTIMATION OF BUSINESS EXPENSES</w:t>
      </w:r>
    </w:p>
    <w:p w:rsidR="000A4B84" w:rsidRDefault="000A4B84" w:rsidP="000A4B84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INTRODUCTION</w:t>
      </w:r>
    </w:p>
    <w:p w:rsidR="000A4B84" w:rsidRDefault="000A4B84" w:rsidP="000A4B84">
      <w:pPr>
        <w:pStyle w:val="ListParagraph"/>
        <w:rPr>
          <w:sz w:val="28"/>
        </w:rPr>
      </w:pPr>
    </w:p>
    <w:p w:rsidR="000A4B84" w:rsidRDefault="000A4B84" w:rsidP="000A4B84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Over view</w:t>
      </w:r>
    </w:p>
    <w:p w:rsidR="000A4B84" w:rsidRDefault="000A4B84" w:rsidP="000A4B84">
      <w:pPr>
        <w:pStyle w:val="ListParagraph"/>
        <w:ind w:left="1200"/>
        <w:rPr>
          <w:sz w:val="28"/>
        </w:rPr>
      </w:pPr>
    </w:p>
    <w:p w:rsidR="006125D3" w:rsidRDefault="006125D3" w:rsidP="006125D3">
      <w:pPr>
        <w:pStyle w:val="ListParagraph"/>
        <w:ind w:left="1200"/>
        <w:rPr>
          <w:sz w:val="28"/>
        </w:rPr>
      </w:pPr>
      <w:r w:rsidRPr="006125D3">
        <w:rPr>
          <w:sz w:val="28"/>
        </w:rPr>
        <w:t>India's agricultural sector has shown consistent growth over these years, with increased production of various crops.</w:t>
      </w:r>
      <w:r w:rsidRPr="006125D3">
        <w:t xml:space="preserve"> </w:t>
      </w:r>
      <w:r w:rsidRPr="006125D3">
        <w:rPr>
          <w:sz w:val="28"/>
        </w:rPr>
        <w:t>India has emerged as a major exporter of agricultural products, including rice, wheat, spices, and horticultural produce, contributing to the country's economy.</w:t>
      </w:r>
    </w:p>
    <w:p w:rsidR="006125D3" w:rsidRDefault="006125D3" w:rsidP="006125D3">
      <w:pPr>
        <w:pStyle w:val="ListParagraph"/>
        <w:ind w:left="1200"/>
        <w:rPr>
          <w:sz w:val="28"/>
        </w:rPr>
      </w:pPr>
    </w:p>
    <w:p w:rsidR="006125D3" w:rsidRDefault="006125D3" w:rsidP="006125D3">
      <w:pPr>
        <w:pStyle w:val="ListParagraph"/>
        <w:numPr>
          <w:ilvl w:val="1"/>
          <w:numId w:val="2"/>
        </w:numPr>
        <w:rPr>
          <w:sz w:val="28"/>
        </w:rPr>
      </w:pPr>
      <w:r w:rsidRPr="006125D3">
        <w:rPr>
          <w:sz w:val="28"/>
        </w:rPr>
        <w:t>Purpo</w:t>
      </w:r>
      <w:r>
        <w:rPr>
          <w:sz w:val="28"/>
        </w:rPr>
        <w:t>se</w:t>
      </w:r>
    </w:p>
    <w:p w:rsidR="006125D3" w:rsidRDefault="006125D3" w:rsidP="006125D3">
      <w:pPr>
        <w:pStyle w:val="ListParagraph"/>
        <w:ind w:left="1200"/>
        <w:rPr>
          <w:sz w:val="28"/>
        </w:rPr>
      </w:pPr>
    </w:p>
    <w:p w:rsidR="006125D3" w:rsidRDefault="006125D3" w:rsidP="006125D3">
      <w:pPr>
        <w:pStyle w:val="ListParagraph"/>
        <w:ind w:left="1200"/>
        <w:rPr>
          <w:sz w:val="28"/>
        </w:rPr>
      </w:pPr>
      <w:r w:rsidRPr="006125D3">
        <w:rPr>
          <w:sz w:val="28"/>
        </w:rPr>
        <w:t>To assess the effectiveness of agricultural policies, subsidies, and initiatives implemented by the Indian government during this period in achieving food security and promoting the agricultural sector's growth.</w:t>
      </w:r>
    </w:p>
    <w:p w:rsidR="006125D3" w:rsidRDefault="006125D3" w:rsidP="006125D3">
      <w:pPr>
        <w:pStyle w:val="ListParagraph"/>
        <w:ind w:left="1200"/>
        <w:rPr>
          <w:sz w:val="28"/>
        </w:rPr>
      </w:pPr>
    </w:p>
    <w:p w:rsidR="006125D3" w:rsidRDefault="006125D3" w:rsidP="006125D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Problem definition and design thinking</w:t>
      </w:r>
    </w:p>
    <w:p w:rsidR="006125D3" w:rsidRDefault="006125D3" w:rsidP="006125D3">
      <w:pPr>
        <w:pStyle w:val="ListParagraph"/>
        <w:rPr>
          <w:sz w:val="28"/>
        </w:rPr>
      </w:pPr>
    </w:p>
    <w:p w:rsidR="006125D3" w:rsidRDefault="006125D3" w:rsidP="006125D3">
      <w:pPr>
        <w:pStyle w:val="ListParagraph"/>
        <w:rPr>
          <w:sz w:val="28"/>
        </w:rPr>
      </w:pPr>
      <w:proofErr w:type="gramStart"/>
      <w:r>
        <w:rPr>
          <w:sz w:val="28"/>
        </w:rPr>
        <w:t>2.1  Empathy</w:t>
      </w:r>
      <w:proofErr w:type="gramEnd"/>
      <w:r>
        <w:rPr>
          <w:sz w:val="28"/>
        </w:rPr>
        <w:t xml:space="preserve"> map</w:t>
      </w:r>
    </w:p>
    <w:p w:rsidR="006125D3" w:rsidRDefault="006125D3" w:rsidP="006125D3">
      <w:pPr>
        <w:pStyle w:val="ListParagraph"/>
        <w:ind w:left="1200"/>
        <w:rPr>
          <w:sz w:val="28"/>
        </w:rPr>
      </w:pPr>
    </w:p>
    <w:p w:rsidR="006125D3" w:rsidRPr="006125D3" w:rsidRDefault="006125D3" w:rsidP="006125D3">
      <w:pPr>
        <w:pStyle w:val="ListParagraph"/>
        <w:ind w:left="120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6446520"/>
            <wp:effectExtent l="19050" t="0" r="0" b="0"/>
            <wp:docPr id="1" name="Picture 0" descr="empa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D3" w:rsidRPr="006125D3" w:rsidRDefault="006125D3" w:rsidP="006125D3">
      <w:pPr>
        <w:pStyle w:val="ListParagraph"/>
        <w:ind w:left="1200"/>
        <w:rPr>
          <w:sz w:val="28"/>
        </w:rPr>
      </w:pPr>
    </w:p>
    <w:p w:rsidR="000A4B84" w:rsidRDefault="000A4B84" w:rsidP="000A4B84">
      <w:pPr>
        <w:pStyle w:val="ListParagraph"/>
        <w:ind w:left="1200"/>
        <w:rPr>
          <w:sz w:val="28"/>
        </w:rPr>
      </w:pPr>
      <w:r>
        <w:rPr>
          <w:sz w:val="28"/>
        </w:rPr>
        <w:t xml:space="preserve">        </w:t>
      </w:r>
    </w:p>
    <w:p w:rsidR="000A4B84" w:rsidRDefault="000A4B84" w:rsidP="000A4B84">
      <w:pPr>
        <w:rPr>
          <w:sz w:val="28"/>
        </w:rPr>
      </w:pPr>
    </w:p>
    <w:p w:rsidR="000A4B84" w:rsidRDefault="000A4B84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  <w:r>
        <w:rPr>
          <w:sz w:val="28"/>
        </w:rPr>
        <w:lastRenderedPageBreak/>
        <w:t xml:space="preserve">2.2 Brain </w:t>
      </w:r>
      <w:proofErr w:type="spellStart"/>
      <w:r>
        <w:rPr>
          <w:sz w:val="28"/>
        </w:rPr>
        <w:t>stroming</w:t>
      </w:r>
      <w:proofErr w:type="spellEnd"/>
      <w:r>
        <w:rPr>
          <w:sz w:val="28"/>
        </w:rPr>
        <w:t xml:space="preserve"> </w:t>
      </w: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2048FF" w:rsidP="000A4B8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69479" cy="3569318"/>
            <wp:effectExtent l="19050" t="0" r="0" b="0"/>
            <wp:docPr id="2" name="Picture 1" descr="b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130" cy="3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RESULT</w:t>
      </w:r>
    </w:p>
    <w:p w:rsidR="002048FF" w:rsidRPr="002048FF" w:rsidRDefault="00E43DD8" w:rsidP="000A4B84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Dashboard 1</w:t>
      </w:r>
    </w:p>
    <w:p w:rsidR="00E43DD8" w:rsidRDefault="002048FF" w:rsidP="000A4B8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005"/>
            <wp:effectExtent l="19050" t="0" r="0" b="0"/>
            <wp:docPr id="3" name="Picture 2" descr="Screenshot 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dashboard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D8" w:rsidRDefault="00E43DD8" w:rsidP="000A4B84">
      <w:pPr>
        <w:rPr>
          <w:sz w:val="28"/>
        </w:rPr>
      </w:pPr>
    </w:p>
    <w:p w:rsidR="002048FF" w:rsidRDefault="002048FF" w:rsidP="000A4B84">
      <w:pPr>
        <w:rPr>
          <w:sz w:val="28"/>
        </w:rPr>
      </w:pPr>
    </w:p>
    <w:p w:rsidR="002048FF" w:rsidRDefault="002048FF" w:rsidP="000A4B84">
      <w:pPr>
        <w:rPr>
          <w:sz w:val="28"/>
        </w:rPr>
      </w:pPr>
    </w:p>
    <w:p w:rsidR="002048FF" w:rsidRDefault="002048FF" w:rsidP="000A4B84">
      <w:pPr>
        <w:rPr>
          <w:sz w:val="28"/>
        </w:rPr>
      </w:pPr>
    </w:p>
    <w:p w:rsidR="002048FF" w:rsidRDefault="002048FF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2048FF" w:rsidRDefault="002048FF" w:rsidP="000A4B84">
      <w:pPr>
        <w:rPr>
          <w:sz w:val="28"/>
        </w:rPr>
      </w:pPr>
    </w:p>
    <w:p w:rsidR="00E43DD8" w:rsidRDefault="00E43DD8" w:rsidP="000A4B84">
      <w:pPr>
        <w:rPr>
          <w:sz w:val="28"/>
        </w:rPr>
      </w:pPr>
    </w:p>
    <w:p w:rsidR="00E43DD8" w:rsidRDefault="00E43DD8" w:rsidP="00E43DD8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Dashboard 2</w:t>
      </w: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2048FF" w:rsidP="00E43DD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005"/>
            <wp:effectExtent l="19050" t="0" r="0" b="0"/>
            <wp:docPr id="4" name="Picture 3" descr="Screenshot dashboa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dashboard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2048FF" w:rsidRDefault="002048FF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  <w:proofErr w:type="gramStart"/>
      <w:r>
        <w:rPr>
          <w:sz w:val="28"/>
        </w:rPr>
        <w:lastRenderedPageBreak/>
        <w:t>3)Dashboard</w:t>
      </w:r>
      <w:proofErr w:type="gramEnd"/>
      <w:r>
        <w:rPr>
          <w:sz w:val="28"/>
        </w:rPr>
        <w:t xml:space="preserve"> 3</w:t>
      </w: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2048FF" w:rsidP="00E43DD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005"/>
            <wp:effectExtent l="19050" t="0" r="0" b="0"/>
            <wp:docPr id="5" name="Picture 4" descr="Screenshot 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dashboard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2048FF" w:rsidRDefault="002048FF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Pr="002048FF" w:rsidRDefault="00E43DD8" w:rsidP="002048FF">
      <w:pPr>
        <w:pStyle w:val="ListParagraph"/>
        <w:numPr>
          <w:ilvl w:val="0"/>
          <w:numId w:val="4"/>
        </w:numPr>
        <w:rPr>
          <w:sz w:val="28"/>
        </w:rPr>
      </w:pPr>
      <w:r w:rsidRPr="002048FF">
        <w:rPr>
          <w:sz w:val="28"/>
        </w:rPr>
        <w:lastRenderedPageBreak/>
        <w:t>Story 1</w:t>
      </w: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E43DD8" w:rsidP="00E43DD8">
      <w:pPr>
        <w:rPr>
          <w:sz w:val="28"/>
        </w:rPr>
      </w:pPr>
    </w:p>
    <w:p w:rsidR="00E43DD8" w:rsidRDefault="002048FF" w:rsidP="00E43DD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005"/>
            <wp:effectExtent l="19050" t="0" r="0" b="0"/>
            <wp:docPr id="6" name="Picture 5" descr="Screenshot 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tory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D8" w:rsidRDefault="00E43DD8" w:rsidP="00E43DD8">
      <w:pPr>
        <w:rPr>
          <w:sz w:val="28"/>
        </w:rPr>
      </w:pPr>
    </w:p>
    <w:p w:rsidR="002048FF" w:rsidRDefault="002048FF" w:rsidP="00E43DD8">
      <w:pPr>
        <w:rPr>
          <w:sz w:val="28"/>
        </w:rPr>
      </w:pPr>
    </w:p>
    <w:p w:rsidR="002048FF" w:rsidRDefault="002048FF" w:rsidP="00E43DD8">
      <w:pPr>
        <w:rPr>
          <w:sz w:val="28"/>
        </w:rPr>
      </w:pPr>
    </w:p>
    <w:p w:rsidR="002048FF" w:rsidRDefault="002048FF" w:rsidP="002048FF">
      <w:pPr>
        <w:rPr>
          <w:sz w:val="28"/>
        </w:rPr>
      </w:pPr>
    </w:p>
    <w:p w:rsidR="002048FF" w:rsidRDefault="002048FF" w:rsidP="002048FF">
      <w:pPr>
        <w:rPr>
          <w:sz w:val="28"/>
        </w:rPr>
      </w:pPr>
    </w:p>
    <w:p w:rsidR="002048FF" w:rsidRPr="002048FF" w:rsidRDefault="002048FF" w:rsidP="002048F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>Story 2</w:t>
      </w:r>
    </w:p>
    <w:p w:rsidR="002048FF" w:rsidRDefault="002048FF" w:rsidP="00E43DD8">
      <w:pPr>
        <w:rPr>
          <w:sz w:val="28"/>
        </w:rPr>
      </w:pPr>
    </w:p>
    <w:p w:rsidR="002048FF" w:rsidRDefault="002048FF" w:rsidP="00E43DD8">
      <w:pPr>
        <w:rPr>
          <w:noProof/>
          <w:sz w:val="28"/>
        </w:rPr>
      </w:pPr>
    </w:p>
    <w:p w:rsidR="002048FF" w:rsidRDefault="002048FF" w:rsidP="00E43DD8">
      <w:pPr>
        <w:rPr>
          <w:noProof/>
          <w:sz w:val="28"/>
        </w:rPr>
      </w:pPr>
    </w:p>
    <w:p w:rsidR="002048FF" w:rsidRDefault="002048FF" w:rsidP="00E43DD8">
      <w:pPr>
        <w:rPr>
          <w:noProof/>
          <w:sz w:val="28"/>
        </w:rPr>
      </w:pPr>
    </w:p>
    <w:p w:rsidR="002048FF" w:rsidRDefault="002048FF" w:rsidP="00E43DD8">
      <w:pPr>
        <w:rPr>
          <w:noProof/>
          <w:sz w:val="28"/>
        </w:rPr>
      </w:pPr>
    </w:p>
    <w:p w:rsidR="00E43DD8" w:rsidRDefault="002048FF" w:rsidP="00E43DD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57602"/>
            <wp:effectExtent l="19050" t="0" r="0" b="0"/>
            <wp:docPr id="8" name="Picture 6" descr="Screenshot sto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tory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FF" w:rsidRDefault="002048FF" w:rsidP="00E43DD8">
      <w:pPr>
        <w:rPr>
          <w:sz w:val="28"/>
        </w:rPr>
      </w:pPr>
    </w:p>
    <w:p w:rsidR="002048FF" w:rsidRDefault="002048FF" w:rsidP="00E43DD8">
      <w:pPr>
        <w:rPr>
          <w:sz w:val="28"/>
        </w:rPr>
      </w:pPr>
    </w:p>
    <w:p w:rsidR="002048FF" w:rsidRPr="002048FF" w:rsidRDefault="002048FF" w:rsidP="002048FF">
      <w:pPr>
        <w:pStyle w:val="ListParagraph"/>
        <w:numPr>
          <w:ilvl w:val="0"/>
          <w:numId w:val="2"/>
        </w:numPr>
        <w:rPr>
          <w:sz w:val="32"/>
        </w:rPr>
      </w:pPr>
      <w:r w:rsidRPr="002048FF">
        <w:rPr>
          <w:sz w:val="32"/>
        </w:rPr>
        <w:t xml:space="preserve">Advantage &amp; </w:t>
      </w:r>
      <w:proofErr w:type="spellStart"/>
      <w:r w:rsidRPr="002048FF">
        <w:rPr>
          <w:sz w:val="32"/>
        </w:rPr>
        <w:t>Disagvantage</w:t>
      </w:r>
      <w:proofErr w:type="spellEnd"/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>Advantage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 xml:space="preserve">     </w:t>
      </w:r>
      <w:r w:rsidRPr="002048FF">
        <w:rPr>
          <w:sz w:val="32"/>
        </w:rPr>
        <w:t>Examining crop production data over this period provides a historical perspective on how India's agriculture has evolved. This can help in understanding trends and changes in crop production.</w:t>
      </w:r>
      <w:r w:rsidRPr="002048FF">
        <w:t xml:space="preserve"> </w:t>
      </w:r>
      <w:r w:rsidRPr="002048FF">
        <w:rPr>
          <w:sz w:val="32"/>
        </w:rPr>
        <w:lastRenderedPageBreak/>
        <w:t>It helps in identifying crops or regions where production has significantly increased, showcasing success stories and potential strategies for replication.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>Disadvantage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 xml:space="preserve">     </w:t>
      </w:r>
      <w:r w:rsidRPr="002048FF">
        <w:rPr>
          <w:sz w:val="32"/>
        </w:rPr>
        <w:t>Crop production data alone may not provide a complete picture of the agricultural sector. Factors like weather conditions, soil health, and market dynamics also play a crucial role.</w:t>
      </w:r>
      <w:r w:rsidRPr="002048FF">
        <w:t xml:space="preserve"> </w:t>
      </w:r>
      <w:r w:rsidRPr="002048FF">
        <w:rPr>
          <w:sz w:val="32"/>
        </w:rPr>
        <w:t>India's diverse agro-climatic zones result in significant regional variations. A national-level analysis may overlook these nuances.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Conclusion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 xml:space="preserve">     </w:t>
      </w:r>
      <w:r w:rsidRPr="002048FF">
        <w:rPr>
          <w:sz w:val="32"/>
        </w:rPr>
        <w:t>India has witnessed a diversification in crops, with an emphasis on high-value cash crops such as fruits, vegetables, and oilseeds. This diversification aligns with changing dietary preferences and market demands.</w:t>
      </w:r>
      <w:r w:rsidRPr="002048FF">
        <w:t xml:space="preserve"> </w:t>
      </w:r>
      <w:r w:rsidRPr="002048FF">
        <w:rPr>
          <w:sz w:val="32"/>
        </w:rPr>
        <w:t>While increased production is a positive sign, it has raised concerns about the environmental impact, including soil degradation and excessive use of agrochemicals. Sustainable agricultural practices are becoming increasingly important.</w:t>
      </w: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rPr>
          <w:sz w:val="32"/>
        </w:rPr>
      </w:pPr>
    </w:p>
    <w:p w:rsidR="002048FF" w:rsidRDefault="002048FF" w:rsidP="002048F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Future scope</w:t>
      </w:r>
    </w:p>
    <w:p w:rsidR="002048FF" w:rsidRDefault="002048FF" w:rsidP="002048FF">
      <w:pPr>
        <w:pStyle w:val="ListParagraph"/>
        <w:rPr>
          <w:sz w:val="32"/>
        </w:rPr>
      </w:pPr>
      <w:r>
        <w:rPr>
          <w:sz w:val="32"/>
        </w:rPr>
        <w:t xml:space="preserve">   </w:t>
      </w:r>
    </w:p>
    <w:p w:rsidR="002048FF" w:rsidRPr="002048FF" w:rsidRDefault="002048FF" w:rsidP="002048FF">
      <w:pPr>
        <w:pStyle w:val="ListParagraph"/>
        <w:rPr>
          <w:sz w:val="32"/>
        </w:rPr>
      </w:pPr>
      <w:r>
        <w:rPr>
          <w:sz w:val="32"/>
        </w:rPr>
        <w:t xml:space="preserve">   </w:t>
      </w:r>
      <w:r w:rsidRPr="002048FF">
        <w:rPr>
          <w:sz w:val="32"/>
        </w:rPr>
        <w:t>Leverage big data and analytics to make more informed decisions regarding crop selection, resource allocation, and risk management in agriculture.</w:t>
      </w:r>
      <w:r w:rsidRPr="002048FF">
        <w:t xml:space="preserve"> </w:t>
      </w:r>
      <w:r w:rsidRPr="002048FF">
        <w:rPr>
          <w:sz w:val="32"/>
        </w:rPr>
        <w:t>Explore opportunities for agricultural exports and import substitutions, aligning with global market trends.</w:t>
      </w:r>
    </w:p>
    <w:sectPr w:rsidR="002048FF" w:rsidRPr="002048FF" w:rsidSect="00372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638C7"/>
    <w:multiLevelType w:val="multilevel"/>
    <w:tmpl w:val="4D5634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086E1016"/>
    <w:multiLevelType w:val="hybridMultilevel"/>
    <w:tmpl w:val="6470AA2A"/>
    <w:lvl w:ilvl="0" w:tplc="32EA9186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4C3401"/>
    <w:multiLevelType w:val="hybridMultilevel"/>
    <w:tmpl w:val="0F8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D3FA6"/>
    <w:multiLevelType w:val="hybridMultilevel"/>
    <w:tmpl w:val="D8329EE2"/>
    <w:lvl w:ilvl="0" w:tplc="6C0207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A4B84"/>
    <w:rsid w:val="000A4B84"/>
    <w:rsid w:val="002048FF"/>
    <w:rsid w:val="00372864"/>
    <w:rsid w:val="006125D3"/>
    <w:rsid w:val="00E43D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8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5D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048F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2023-10-15T10:16:00Z</dcterms:created>
  <dcterms:modified xsi:type="dcterms:W3CDTF">2023-10-15T11:35:00Z</dcterms:modified>
</cp:coreProperties>
</file>