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5F7C86">
        <w:rPr>
          <w:rFonts w:ascii="Times New Roman" w:hAnsi="Times New Roman" w:cs="Times New Roman"/>
          <w:sz w:val="24"/>
          <w:szCs w:val="24"/>
        </w:rPr>
        <w:t>18</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 </w:t>
      </w:r>
      <w:r w:rsidRPr="00DE5FB9">
        <w:rPr>
          <w:rFonts w:ascii="Times New Roman" w:hAnsi="Times New Roman" w:cs="Times New Roman"/>
          <w:sz w:val="24"/>
          <w:szCs w:val="24"/>
          <w:lang w:val="vi"/>
        </w:rPr>
        <w:t>Nhận xét nào sau đây phản ánh đúng tình hình của chủ nghĩa xã hội từ sau năm 1991?</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Chủ nghĩa xã hội vẫn mở rộng dù đang đổi mặt nhiều khó khăn, thách thức.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Chủ nghĩa xã hội vẫn là mục tiêu kiên định của một số quốc gia trên thế giới.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Chủ nghĩa xã hội rơi vào khủng hoảng trầm trọng không thể tiếp tục tồn tại.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Chủ nghĩa xã hội vẫn là mục tiêu hướng đến của nhiều quốc gia trên thế giới.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2: </w:t>
      </w:r>
      <w:r w:rsidRPr="00DE5FB9">
        <w:rPr>
          <w:rFonts w:ascii="Times New Roman" w:hAnsi="Times New Roman" w:cs="Times New Roman"/>
          <w:sz w:val="24"/>
          <w:szCs w:val="24"/>
          <w:lang w:val="vi"/>
        </w:rPr>
        <w:t>Một trong những biểu hiện của xu thế toàn cầu hóa sau Chiến tranh lạnh là sự ra đời của tổ chức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Liên hợp quốc.</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Hiệp ước Bắc Đại Tây Dương.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Hiệp ước Vác-sa-va.</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Thương mại thế giới.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3: </w:t>
      </w:r>
      <w:r w:rsidRPr="00DE5FB9">
        <w:rPr>
          <w:rFonts w:ascii="Times New Roman" w:hAnsi="Times New Roman" w:cs="Times New Roman"/>
          <w:sz w:val="24"/>
          <w:szCs w:val="24"/>
          <w:lang w:val="vi"/>
        </w:rPr>
        <w:t>Điểm tương đồng về phương thức đấu tranh giữa phong trào Đồng khởi (1959-1960) và Cách mạng tháng Tám (1945) là</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đặt đấu tranh chính trị lên hàng đầu, đấu tranh vũ trang đóng vai trò hỗ trợ.</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Lực lượng chính trị đông đào, đồng loạt tấn công địch trên khắp các mặt trận.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kết hợp tổng khởi nghĩa với chiến tranh nhân dân trên khắp các chiến trường.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lực lượng vũ trang hỗ trợ cho lực lượng chính trị ở những khu vực trọng yếu.</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4: </w:t>
      </w:r>
      <w:r w:rsidRPr="00DE5FB9">
        <w:rPr>
          <w:rFonts w:ascii="Times New Roman" w:hAnsi="Times New Roman" w:cs="Times New Roman"/>
          <w:sz w:val="24"/>
          <w:szCs w:val="24"/>
          <w:lang w:val="vi"/>
        </w:rPr>
        <w:t>Việc nâng cao chất lượng giáo dục trong đổi mới tác động như thế nào đến chiến lược phát triển kinh tế của Việt Nam?</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Góp phần duy trì lợi thế chi phí nhân công rẻ so với các nước đang phát triển khác.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Nâng cao năng suất, chất lượng lao động, duy trì cơ cấu vùng miền trong cả nước.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Tạo nền tảng cho chuyển đổi mô hình tăng trưởng dựa vào tri thức và công nghệ.</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Thúc đẩy dịch chuyển lao động từ đô thị về nông thôn nhằm giảm quá tải hạ tầng.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5: </w:t>
      </w:r>
      <w:r w:rsidRPr="00DE5FB9">
        <w:rPr>
          <w:rFonts w:ascii="Times New Roman" w:hAnsi="Times New Roman" w:cs="Times New Roman"/>
          <w:sz w:val="24"/>
          <w:szCs w:val="24"/>
          <w:lang w:val="vi"/>
        </w:rPr>
        <w:t>Một trong 17 mục tiêu, hành động mang tính/toàn cầu được Liên Hợp Quốc thông qua Chương trình nghị sự 2030 vì sự phát triển bền vững là</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phổ cập giáo dục tiểu học.</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nước sạch và vệ sinh.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không còn xung đột, chiến tranh.</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miễn phí y tế cho trẻ em.</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lastRenderedPageBreak/>
        <w:t xml:space="preserve">Câu 6: </w:t>
      </w:r>
      <w:r w:rsidRPr="00DE5FB9">
        <w:rPr>
          <w:rFonts w:ascii="Times New Roman" w:hAnsi="Times New Roman" w:cs="Times New Roman"/>
          <w:sz w:val="24"/>
          <w:szCs w:val="24"/>
          <w:lang w:val="vi"/>
        </w:rPr>
        <w:t>Đâu là một trong những nguyên nhân dẫn đến sự sụp đổ của trật tự hai cực I-an-ta?</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Thắng lợi của các cuộc cách mạng tư sản.</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Sự khủng hoảng và tan rã của Liên Xô.</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Sự vươn lên mạnh mẽ như vũ bão của Mỹ.</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Sự phát triển của xu thế toàn cầu hóa.</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7: </w:t>
      </w:r>
      <w:r w:rsidRPr="00DE5FB9">
        <w:rPr>
          <w:rFonts w:ascii="Times New Roman" w:hAnsi="Times New Roman" w:cs="Times New Roman"/>
          <w:sz w:val="24"/>
          <w:szCs w:val="24"/>
          <w:lang w:val="vi"/>
        </w:rPr>
        <w:t>Việc một quốc gia trong tổ chức ASEAN có nền kinh tế vượt trội và thường xuyên đầu tư ra bên ngoài khu vực có thể gây ra thách thức gì đối với Cộng đồng Kinh tế ASEAN?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Làm tăng sự phụ thuộc của các nước ASEAN vào các tổ chức tài chính quốc tế.</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Làm mất cân bằng trong hợp tác kinh tế giữa các quốc gia thành viên.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Dẫn đến nguy cơ cạnh tranh không lành mạnh và chia rẽ trong nội khối.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Làm gia tăng áp lực cạnh tranh từ bên ngoài lên các doanh nghiệp trong khu vực.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8: </w:t>
      </w:r>
      <w:r w:rsidRPr="00DE5FB9">
        <w:rPr>
          <w:rFonts w:ascii="Times New Roman" w:hAnsi="Times New Roman" w:cs="Times New Roman"/>
          <w:sz w:val="24"/>
          <w:szCs w:val="24"/>
          <w:lang w:val="vi"/>
        </w:rPr>
        <w:t>Cuộc Tổng tiến công và nổi dậy Xuân 1975 kết thúc bằng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chiến dịch Huế - Đà Nẵng.</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chiến dịch Đường 9 Nam Lào.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chiến dịch Tây Nguyên.</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chiến dịch Hồ Chí Minh.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9: </w:t>
      </w:r>
      <w:r w:rsidRPr="00DE5FB9">
        <w:rPr>
          <w:rFonts w:ascii="Times New Roman" w:hAnsi="Times New Roman" w:cs="Times New Roman"/>
          <w:sz w:val="24"/>
          <w:szCs w:val="24"/>
          <w:lang w:val="vi"/>
        </w:rPr>
        <w:t>Trận hải chiến Trường Sa năm 1988 là cuộc đối đầu giữa quân đội Việt Nam và quân đội Trung Quốc tại khu vực nào?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Đảo Ba Binh.</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Đảo Phú Lâm.</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Bãi đá Ba Đầu.</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Bãi đá Gạc Ma.</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10: </w:t>
      </w:r>
      <w:r w:rsidRPr="00DE5FB9">
        <w:rPr>
          <w:rFonts w:ascii="Times New Roman" w:hAnsi="Times New Roman" w:cs="Times New Roman"/>
          <w:sz w:val="24"/>
          <w:szCs w:val="24"/>
          <w:lang w:val="vi"/>
        </w:rPr>
        <w:t>Chiến thắng Điện Biên Phủ năm 1954 có tác động như thế nào đến cuộc kháng chiến chống thực dân Pháp (1945-1954) của dân tộc Việt Nam ?</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Tạo bước phát triển đầu tiên cho cuộc kháng chiến.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Buộc Pháp chấm dứt chiến tranh không điều kiện.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Làm phá sản bước đầu kế hoạch Nava của Pháp.</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Tạo điều kiện quyết định để kết thúc chiến tranh.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11: </w:t>
      </w:r>
      <w:r w:rsidRPr="00DE5FB9">
        <w:rPr>
          <w:rFonts w:ascii="Times New Roman" w:hAnsi="Times New Roman" w:cs="Times New Roman"/>
          <w:sz w:val="24"/>
          <w:szCs w:val="24"/>
          <w:lang w:val="vi"/>
        </w:rPr>
        <w:t>Nội dung nào sau đây là thành tựu trên lĩnh vực xã hội của Việt Nam trên con đường đổi mới đất nước?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Cải cách thể chế chính trị.</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Thúc đẩy công nghiệp hóa.</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Tăng trưởng kinh tế bền vững.</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Áp dụng chuẩn nghèo đa chiều.</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12: </w:t>
      </w:r>
      <w:r w:rsidRPr="00DE5FB9">
        <w:rPr>
          <w:rFonts w:ascii="Times New Roman" w:hAnsi="Times New Roman" w:cs="Times New Roman"/>
          <w:sz w:val="24"/>
          <w:szCs w:val="24"/>
          <w:lang w:val="vi"/>
        </w:rPr>
        <w:t>Cuba trở thành biểu tượng cho phong trào cách mạng xã hội chủ nghĩa ở khu vực nào?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Đông Âu.</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Tây Âu.</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Nam Phi.</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Mỹ Latinh.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lastRenderedPageBreak/>
        <w:t xml:space="preserve">Câu 13: </w:t>
      </w:r>
      <w:r w:rsidRPr="00DE5FB9">
        <w:rPr>
          <w:rFonts w:ascii="Times New Roman" w:hAnsi="Times New Roman" w:cs="Times New Roman"/>
          <w:sz w:val="24"/>
          <w:szCs w:val="24"/>
          <w:lang w:val="vi"/>
        </w:rPr>
        <w:t xml:space="preserve"> Trong cuộc kháng chiến chống Mĩ cứu nước (1954-1975) Chính phủ Việt Nam đã cử phái đoàn sang Pháp đàm phán tại hội nghị nào?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Hội nghị Pari.</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Hội nghị Phông-ten-nơ-blô.</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Hội nghị Giơ-ne-vơ.</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Hội nghị Véc-xai.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14: </w:t>
      </w:r>
      <w:r w:rsidRPr="00DE5FB9">
        <w:rPr>
          <w:rFonts w:ascii="Times New Roman" w:hAnsi="Times New Roman" w:cs="Times New Roman"/>
          <w:sz w:val="24"/>
          <w:szCs w:val="24"/>
          <w:lang w:val="vi"/>
        </w:rPr>
        <w:t>Một trong những điểm mới về nội dung đổi mới ở Việt Nam trong giai đoạn 1996- 2006 so với giai đoạn 1986-1995 là gì?</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Tăng cường đổi mới sự lãnh đạo của Đảng.</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Chủ động hội nhập kinh tế khu vực và quốc tế.</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Thực hiện đổi mới kinh tế là trọng tâm.</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Xây dựng Nhà nước pháp quyền của nhân dân.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15: </w:t>
      </w:r>
      <w:r w:rsidRPr="00DE5FB9">
        <w:rPr>
          <w:rFonts w:ascii="Times New Roman" w:hAnsi="Times New Roman" w:cs="Times New Roman"/>
          <w:sz w:val="24"/>
          <w:szCs w:val="24"/>
          <w:lang w:val="vi"/>
        </w:rPr>
        <w:t>Đặc điểm của phong trào Tây Sơn ở Việt Nam thế kỉ XVIII là phong trào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nông dân rộng lớn nhất trong lịch sử Việt Nam.</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đã giải quyết triệt để các vấn đề giai cấp.</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kết hợp đấu tranh vũ trang, chính trị và ngoại giao.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có tính chất giải phóng dân tộc điển hình.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16: </w:t>
      </w:r>
      <w:r w:rsidRPr="00DE5FB9">
        <w:rPr>
          <w:rFonts w:ascii="Times New Roman" w:hAnsi="Times New Roman" w:cs="Times New Roman"/>
          <w:sz w:val="24"/>
          <w:szCs w:val="24"/>
          <w:lang w:val="vi"/>
        </w:rPr>
        <w:t>Sự kiện nào đánh dấu thành công của Việt Nam trong quá trình đấu tranh phá thế bao vây, cấm vận từ sau 1986?</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Tham gia vào Hội đồng tương trợ kinh tế (SEV).</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Thiết lập được quan hệ ngoại giao với nhiều nước lớn.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Chính thức bình thường hóa quan hệ với Hoa Kỳ.</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Thiết lập quan hệ song phương với các nước ASEAN.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17: </w:t>
      </w:r>
      <w:r w:rsidRPr="00DE5FB9">
        <w:rPr>
          <w:rFonts w:ascii="Times New Roman" w:hAnsi="Times New Roman" w:cs="Times New Roman"/>
          <w:sz w:val="24"/>
          <w:szCs w:val="24"/>
          <w:lang w:val="vi"/>
        </w:rPr>
        <w:t>Cuộc kháng chiến chống quân Nam Hán (938) do ai lãnh đạo?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Khúc Thừa Dụ.</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Ngô Quyền.</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Triệu Quang Phục.</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Lý Nam Đế.</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18: </w:t>
      </w:r>
      <w:r w:rsidRPr="00DE5FB9">
        <w:rPr>
          <w:rFonts w:ascii="Times New Roman" w:hAnsi="Times New Roman" w:cs="Times New Roman"/>
          <w:sz w:val="24"/>
          <w:szCs w:val="24"/>
          <w:lang w:val="vi"/>
        </w:rPr>
        <w:t>Ngày 13/8/1945, Trung ương Đảng Cộng sản Đông Dương và Tổng bộ Việt Minh đã chính thức phát lệnh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 xml:space="preserve">Tổng khởi nghĩa trên cả nước.   </w:t>
      </w:r>
      <w:r w:rsidRPr="00DE5FB9">
        <w:rPr>
          <w:rFonts w:ascii="Times New Roman" w:hAnsi="Times New Roman" w:cs="Times New Roman"/>
          <w:b/>
          <w:sz w:val="24"/>
          <w:szCs w:val="24"/>
          <w:lang w:val="vi"/>
        </w:rPr>
        <w:t xml:space="preserve"> B. </w:t>
      </w:r>
      <w:r w:rsidRPr="00DE5FB9">
        <w:rPr>
          <w:rFonts w:ascii="Times New Roman" w:hAnsi="Times New Roman" w:cs="Times New Roman"/>
          <w:sz w:val="24"/>
          <w:szCs w:val="24"/>
          <w:lang w:val="vi"/>
        </w:rPr>
        <w:t>Toàn quốc kháng chiến.</w:t>
      </w:r>
      <w:r w:rsidRPr="00DE5FB9">
        <w:rPr>
          <w:rFonts w:ascii="Times New Roman" w:hAnsi="Times New Roman" w:cs="Times New Roman"/>
          <w:sz w:val="24"/>
          <w:szCs w:val="24"/>
        </w:rPr>
        <w:t xml:space="preserve"> </w:t>
      </w:r>
      <w:r w:rsidRPr="00DE5FB9">
        <w:rPr>
          <w:rFonts w:ascii="Times New Roman" w:hAnsi="Times New Roman" w:cs="Times New Roman"/>
          <w:b/>
          <w:sz w:val="24"/>
          <w:szCs w:val="24"/>
          <w:lang w:val="vi"/>
        </w:rPr>
        <w:t xml:space="preserve"> C. </w:t>
      </w:r>
      <w:r w:rsidRPr="00DE5FB9">
        <w:rPr>
          <w:rFonts w:ascii="Times New Roman" w:hAnsi="Times New Roman" w:cs="Times New Roman"/>
          <w:sz w:val="24"/>
          <w:szCs w:val="24"/>
          <w:lang w:val="vi"/>
        </w:rPr>
        <w:t>Tổng tiến công và nổi dậy.</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Khởi nghĩa từng phần.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19: </w:t>
      </w:r>
      <w:r w:rsidRPr="00DE5FB9">
        <w:rPr>
          <w:rFonts w:ascii="Times New Roman" w:hAnsi="Times New Roman" w:cs="Times New Roman"/>
          <w:sz w:val="24"/>
          <w:szCs w:val="24"/>
          <w:lang w:val="vi"/>
        </w:rPr>
        <w:t>Cộng đồng ASEAN được hình thành dựa trên 3 trụ cột trong những lĩnh vực nào?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Kinh tế, chính trị, quân sự.</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Quốc phòng, kinh tế, văn hóa.</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 xml:space="preserve">Kinh tế -tài chính, văn hóa - xã hội, quốc phòng. </w:t>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Chính trị -an ninh, kinh tế, văn hóa - xã hội.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lastRenderedPageBreak/>
        <w:t xml:space="preserve">Câu 20: </w:t>
      </w:r>
      <w:r w:rsidRPr="00DE5FB9">
        <w:rPr>
          <w:rFonts w:ascii="Times New Roman" w:hAnsi="Times New Roman" w:cs="Times New Roman"/>
          <w:sz w:val="24"/>
          <w:szCs w:val="24"/>
          <w:lang w:val="vi"/>
        </w:rPr>
        <w:t>Cộng đồng chính trị - an ninh ASEAN (APS</w:t>
      </w: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không có vai trò nào sau đây?</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Xây dựng môi trường hòa bình, ổn định cho các quốc gia trong khu vực.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Kiền tạo một nền an ninh cho sự phát triển của các quốc gia trong khu vực.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Phối hợp hành động ứng phó với thách thức có tính chất phi truyền thống.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Xây dựng khối phòng thủ chung cho các quốc gia khu vực Đông Nam Á.</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21: </w:t>
      </w:r>
      <w:r w:rsidRPr="00DE5FB9">
        <w:rPr>
          <w:rFonts w:ascii="Times New Roman" w:hAnsi="Times New Roman" w:cs="Times New Roman"/>
          <w:sz w:val="24"/>
          <w:szCs w:val="24"/>
          <w:lang w:val="vi"/>
        </w:rPr>
        <w:t>Năm 1904, Phan Bội Châu đã thành lập tổ chức nào sau đây?</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Hội Việt Nam Cách mạng Thanh niên.</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Quốc Dân Đảng.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Hội Duy Tân.</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Việt Nam Quang phục Hội.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22: </w:t>
      </w:r>
      <w:r w:rsidRPr="00DE5FB9">
        <w:rPr>
          <w:rFonts w:ascii="Times New Roman" w:hAnsi="Times New Roman" w:cs="Times New Roman"/>
          <w:sz w:val="24"/>
          <w:szCs w:val="24"/>
          <w:lang w:val="vi"/>
        </w:rPr>
        <w:t>Cho đoạn tư liệu sau đây, thí sinh trả lời các câu hỏi từ câu 22 đến câu 24</w:t>
      </w:r>
    </w:p>
    <w:p w:rsidR="00DE5FB9" w:rsidRPr="00DE5FB9" w:rsidRDefault="00DE5FB9" w:rsidP="00DE5FB9">
      <w:pPr>
        <w:jc w:val="both"/>
        <w:rPr>
          <w:rFonts w:ascii="Times New Roman" w:hAnsi="Times New Roman" w:cs="Times New Roman"/>
          <w:i/>
          <w:sz w:val="24"/>
          <w:szCs w:val="24"/>
          <w:lang w:val="vi"/>
        </w:rPr>
      </w:pPr>
      <w:r w:rsidRPr="00DE5FB9">
        <w:rPr>
          <w:rFonts w:ascii="Times New Roman" w:hAnsi="Times New Roman" w:cs="Times New Roman"/>
          <w:i/>
          <w:sz w:val="24"/>
          <w:szCs w:val="24"/>
          <w:lang w:val="vi"/>
        </w:rPr>
        <w:t>“Sinh ra và lớn lên trong bối cảnh đất nước đã trở thành thuộc địa, nhân dân phải chịu cuộc sống lầm than, tiếp thu truyền thống yêu nước của dân tộc, gia đình và quê hương, Nguyễn Tất Thành sớm có ý chí đánh đuổi thực dân, giải phóng đồng bào. Tuy rất khâm phục tinh thần yêu nước của các bậc tiền bối, nhưng Người không tán thành những con đường của họ mà quyết tâm ra đi tìm một con đường cứu nước mới. Nguyễn Tất</w:t>
      </w:r>
    </w:p>
    <w:p w:rsidR="00DE5FB9" w:rsidRPr="00DE5FB9" w:rsidRDefault="00DE5FB9" w:rsidP="00DE5FB9">
      <w:pPr>
        <w:jc w:val="both"/>
        <w:rPr>
          <w:rFonts w:ascii="Times New Roman" w:hAnsi="Times New Roman" w:cs="Times New Roman"/>
          <w:i/>
          <w:sz w:val="24"/>
          <w:szCs w:val="24"/>
          <w:lang w:val="vi"/>
        </w:rPr>
      </w:pPr>
      <w:r w:rsidRPr="00DE5FB9">
        <w:rPr>
          <w:rFonts w:ascii="Times New Roman" w:hAnsi="Times New Roman" w:cs="Times New Roman"/>
          <w:i/>
          <w:sz w:val="24"/>
          <w:szCs w:val="24"/>
          <w:lang w:val="vi"/>
        </w:rPr>
        <w:t>Thành hướng tới phương Tây, nơi có khoa học kĩ thuật phát triển và những tư tưởng dân chủ tự do, để tìm hiểu xem nước Pháp và các nước khác làm thế nào, rồi trở về giúp đồng bào”.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sz w:val="24"/>
          <w:szCs w:val="24"/>
          <w:lang w:val="vi"/>
        </w:rPr>
        <w:t>(Vũ Quang Hiển, Tuyên ngôn Độc lập: Những khát vọng về quyền dân tộc và quyền con người, NXB Đại</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sz w:val="24"/>
          <w:szCs w:val="24"/>
          <w:lang w:val="vi"/>
        </w:rPr>
        <w:t>học Quốc gia Hà Nội, Hà Nội, 2013, tr.108) Tại sao Nguyễn Tất Thành không tiếp tục hoạt động ở trong nước mà quyết định ra nước ngoài vào năm 1911?</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Vì trong nước đang bế tắc về đường lối cứu nước và giai cấp lãnh đạo.</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Vì Nguyễn Tất Thành tiếp thu truyền thống yêu nước của quê hương.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Vì phương Tây là nơi có khoa học kỹ thuật phát triển, có tư tưởng tiến bộ.</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Vì Nguyễn Tất Thành nhận thức được sức mạnh của đoàn kết quốc tế.</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23: </w:t>
      </w:r>
      <w:r w:rsidRPr="00DE5FB9">
        <w:rPr>
          <w:rFonts w:ascii="Times New Roman" w:hAnsi="Times New Roman" w:cs="Times New Roman"/>
          <w:sz w:val="24"/>
          <w:szCs w:val="24"/>
          <w:lang w:val="vi"/>
        </w:rPr>
        <w:t>Từ hành trình ra đi tìm đường cứu nước của Nguyễn Tất Thành, thế hệ trẻ ngày nay cần rút ra bài học thực tiễn nào trong việc lựa chọn hướng đi cho bản thân?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Mạnh dạn đổi mới tư duy và hành động, duy trì thành tựu của thế hệ trước.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Chủ động tiếp thu tri thức hiện đại, góp phần vào sự phát triển của đất nước.</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Nắm bắt cơ hội để hưởng thụ điều kiện sống và làm việc tốt ở các nước phát triển.</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lastRenderedPageBreak/>
        <w:t xml:space="preserve">D. </w:t>
      </w:r>
      <w:r w:rsidRPr="00DE5FB9">
        <w:rPr>
          <w:rFonts w:ascii="Times New Roman" w:hAnsi="Times New Roman" w:cs="Times New Roman"/>
          <w:sz w:val="24"/>
          <w:szCs w:val="24"/>
          <w:lang w:val="vi"/>
        </w:rPr>
        <w:t>Ưu tiên chọn những ngành nghề có thể đảm bảo tương lai tài chính ổn định.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Câu 24: </w:t>
      </w:r>
      <w:r w:rsidRPr="00DE5FB9">
        <w:rPr>
          <w:rFonts w:ascii="Times New Roman" w:hAnsi="Times New Roman" w:cs="Times New Roman"/>
          <w:sz w:val="24"/>
          <w:szCs w:val="24"/>
          <w:lang w:val="vi"/>
        </w:rPr>
        <w:t>Đoạn tư liệu đề cập đến sự kiện Nguyễn Tất Thành</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A. </w:t>
      </w:r>
      <w:r w:rsidRPr="00DE5FB9">
        <w:rPr>
          <w:rFonts w:ascii="Times New Roman" w:hAnsi="Times New Roman" w:cs="Times New Roman"/>
          <w:sz w:val="24"/>
          <w:szCs w:val="24"/>
          <w:lang w:val="vi"/>
        </w:rPr>
        <w:t>liên lạc được với cách mạng thế giới.</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B. </w:t>
      </w:r>
      <w:r w:rsidRPr="00DE5FB9">
        <w:rPr>
          <w:rFonts w:ascii="Times New Roman" w:hAnsi="Times New Roman" w:cs="Times New Roman"/>
          <w:sz w:val="24"/>
          <w:szCs w:val="24"/>
          <w:lang w:val="vi"/>
        </w:rPr>
        <w:t>về nước trực tiếp lãnh đạo cách mạng.</w:t>
      </w:r>
    </w:p>
    <w:p w:rsidR="00DE5FB9" w:rsidRPr="00DE5FB9" w:rsidRDefault="00DE5FB9" w:rsidP="00DE5FB9">
      <w:pPr>
        <w:jc w:val="both"/>
        <w:rPr>
          <w:rFonts w:ascii="Times New Roman" w:hAnsi="Times New Roman" w:cs="Times New Roman"/>
          <w:sz w:val="24"/>
          <w:szCs w:val="24"/>
          <w:lang w:val="vi"/>
        </w:rPr>
      </w:pPr>
      <w:r w:rsidRPr="00DE5FB9">
        <w:rPr>
          <w:rFonts w:ascii="Times New Roman" w:hAnsi="Times New Roman" w:cs="Times New Roman"/>
          <w:b/>
          <w:sz w:val="24"/>
          <w:szCs w:val="24"/>
          <w:lang w:val="vi"/>
        </w:rPr>
        <w:t xml:space="preserve">C. </w:t>
      </w:r>
      <w:r w:rsidRPr="00DE5FB9">
        <w:rPr>
          <w:rFonts w:ascii="Times New Roman" w:hAnsi="Times New Roman" w:cs="Times New Roman"/>
          <w:sz w:val="24"/>
          <w:szCs w:val="24"/>
          <w:lang w:val="vi"/>
        </w:rPr>
        <w:t>đã tìm được đường cứu nước.</w:t>
      </w:r>
      <w:r w:rsidRPr="00DE5FB9">
        <w:rPr>
          <w:rFonts w:ascii="Times New Roman" w:hAnsi="Times New Roman" w:cs="Times New Roman"/>
          <w:sz w:val="24"/>
          <w:szCs w:val="24"/>
          <w:lang w:val="vi"/>
        </w:rPr>
        <w:tab/>
      </w:r>
      <w:r w:rsidRPr="00DE5FB9">
        <w:rPr>
          <w:rFonts w:ascii="Times New Roman" w:hAnsi="Times New Roman" w:cs="Times New Roman"/>
          <w:b/>
          <w:sz w:val="24"/>
          <w:szCs w:val="24"/>
          <w:lang w:val="vi"/>
        </w:rPr>
        <w:t xml:space="preserve">D. </w:t>
      </w:r>
      <w:r w:rsidRPr="00DE5FB9">
        <w:rPr>
          <w:rFonts w:ascii="Times New Roman" w:hAnsi="Times New Roman" w:cs="Times New Roman"/>
          <w:sz w:val="24"/>
          <w:szCs w:val="24"/>
          <w:lang w:val="vi"/>
        </w:rPr>
        <w:t>ra đi tìm đường cứu nước.</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
          <w:bCs/>
          <w:spacing w:val="-11"/>
          <w:sz w:val="24"/>
          <w:szCs w:val="24"/>
          <w:lang w:val="vi"/>
        </w:rPr>
        <w:t xml:space="preserve">Câu 1: </w:t>
      </w:r>
      <w:r w:rsidRPr="00DE5FB9">
        <w:rPr>
          <w:rFonts w:ascii="Times New Roman" w:hAnsi="Times New Roman" w:cs="Times New Roman"/>
          <w:bCs/>
          <w:spacing w:val="-11"/>
          <w:sz w:val="24"/>
          <w:szCs w:val="24"/>
          <w:lang w:val="vi"/>
        </w:rPr>
        <w:t>Cho đoạn tư liệu sau đây:</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i/>
          <w:spacing w:val="-11"/>
          <w:sz w:val="24"/>
          <w:szCs w:val="24"/>
          <w:lang w:val="vi"/>
        </w:rPr>
        <w:t xml:space="preserve">“Kể từ khi thành lập đến nay, tuy gặp nhiều khó khăn, phức tạp về chính trị, kinh tế, chịu sức ép của các nước lớn từ nhiều phía, nhưng tổ chức ASEAN đã tồn tại và phát triển với nhiều triển vọng tốt đẹp ở khu vực Đông Nam Á và trên thế giới. Từ một tổ chức không tên tuổi, liên kết các quốc gia nhỏ, yếu trong khu vực để đối phó với những thách thức từ bên trong và bên ngoài, trong đó trước hết là những thách thức về an ninh và kinh tế để bảo vệ sự tồn tại của mình, ngày nay ASEAN đã trở thành một tổ chức có uy tín lớn trên thế giới.” </w:t>
      </w:r>
      <w:r w:rsidRPr="00DE5FB9">
        <w:rPr>
          <w:rFonts w:ascii="Times New Roman" w:hAnsi="Times New Roman" w:cs="Times New Roman"/>
          <w:bCs/>
          <w:spacing w:val="-11"/>
          <w:sz w:val="24"/>
          <w:szCs w:val="24"/>
          <w:lang w:val="vi"/>
        </w:rPr>
        <w:t>(Nguyễn Anh Thái (chủ biên), Dịch sử thế giới hiện đại, NXB Giáo dục, Hà Nội, 2006, tr. 363)</w:t>
      </w:r>
    </w:p>
    <w:p w:rsidR="00DE5FB9" w:rsidRPr="00DE5FB9" w:rsidRDefault="00DE5FB9" w:rsidP="00DE5FB9">
      <w:pPr>
        <w:numPr>
          <w:ilvl w:val="0"/>
          <w:numId w:val="32"/>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Bài học rút ra để tồn tại và phát triển của ASEAN là các nước trong khu vực cần tăng cường sự hợp tác, đoàn kết, tôn trọng nhau.</w:t>
      </w:r>
    </w:p>
    <w:p w:rsidR="00DE5FB9" w:rsidRPr="00DE5FB9" w:rsidRDefault="00DE5FB9" w:rsidP="00DE5FB9">
      <w:pPr>
        <w:numPr>
          <w:ilvl w:val="0"/>
          <w:numId w:val="32"/>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Trong quá trình phát triển ASEAN có nhiều điều kiện thuận lợi đề nhanh chóng trở thành tổ chức uy tín và vững mạnh.</w:t>
      </w:r>
    </w:p>
    <w:p w:rsidR="00DE5FB9" w:rsidRPr="00DE5FB9" w:rsidRDefault="00DE5FB9" w:rsidP="00DE5FB9">
      <w:pPr>
        <w:numPr>
          <w:ilvl w:val="0"/>
          <w:numId w:val="32"/>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Việt Nam là một trong những quốc gia tiên phong trong việc thúc đẩy đoàn kết ASEAN trước các thách thức an ninh phi truyền thống.</w:t>
      </w:r>
    </w:p>
    <w:p w:rsidR="00DE5FB9" w:rsidRPr="00DE5FB9" w:rsidRDefault="00DE5FB9" w:rsidP="00DE5FB9">
      <w:pPr>
        <w:numPr>
          <w:ilvl w:val="0"/>
          <w:numId w:val="32"/>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Một trong những thách thức trong quá trình phát triển của ASEAN chính là sự chi phối của các nước lớn trong cục diện Chiến tranh lạnh.</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
          <w:bCs/>
          <w:spacing w:val="-11"/>
          <w:sz w:val="24"/>
          <w:szCs w:val="24"/>
          <w:lang w:val="vi"/>
        </w:rPr>
        <w:t xml:space="preserve">Câu 2: </w:t>
      </w:r>
      <w:r w:rsidRPr="00DE5FB9">
        <w:rPr>
          <w:rFonts w:ascii="Times New Roman" w:hAnsi="Times New Roman" w:cs="Times New Roman"/>
          <w:bCs/>
          <w:spacing w:val="-11"/>
          <w:sz w:val="24"/>
          <w:szCs w:val="24"/>
          <w:lang w:val="vi"/>
        </w:rPr>
        <w:t>Cho đoạn tư liệu sau đây:</w:t>
      </w:r>
    </w:p>
    <w:p w:rsidR="00DE5FB9" w:rsidRPr="00DE5FB9" w:rsidRDefault="00DE5FB9" w:rsidP="00DE5FB9">
      <w:pPr>
        <w:jc w:val="both"/>
        <w:rPr>
          <w:rFonts w:ascii="Times New Roman" w:hAnsi="Times New Roman" w:cs="Times New Roman"/>
          <w:bCs/>
          <w:i/>
          <w:spacing w:val="-11"/>
          <w:sz w:val="24"/>
          <w:szCs w:val="24"/>
          <w:lang w:val="vi"/>
        </w:rPr>
      </w:pPr>
      <w:r w:rsidRPr="00DE5FB9">
        <w:rPr>
          <w:rFonts w:ascii="Times New Roman" w:hAnsi="Times New Roman" w:cs="Times New Roman"/>
          <w:bCs/>
          <w:i/>
          <w:spacing w:val="-11"/>
          <w:sz w:val="24"/>
          <w:szCs w:val="24"/>
          <w:lang w:val="vi"/>
        </w:rPr>
        <w:t>“Hỡi đồng bào Nam Bộ! Nước ta vừa tranh quyền độc lập, thì đã gặp nạn ngoại xâm. Khi còn chiến tranh với Nhật thì bọn thực dân Pháp hoặc đầu hàng hoặc chạy trốn. Nay vừa hết chiến tranh thì bọn thực dân Pháp hoặc bí mật hoặc công khai mò lại... Tôi chắc và đồng bào cả nước đều chắc vào lòng kiên quyết ái quốc của đồng bào Nam bộ. Chúng ta nên nhớ lời nói oanh liệt của nhà đại cách mạng Pháp “thà chết tự do còn hơn sống nô lệ” ... Chúng ta nhất định thắng lợi vì chúng ta có lực lượng đoàn kết của cá quốc dân. Chúng ta nhất định thắng lợi vì cuộc đấu tranh của chúng ta là chính đáng...”</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(Trích: Thư gửi Đồng bào Nam Bộ, ngày 26/9/1945, Hồ Chí Minh toàn tập, tập 4, NXB Chinh trị Quốc gia-</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Sự thật, Hà Nội 2011, tr:29)</w:t>
      </w:r>
    </w:p>
    <w:p w:rsidR="00DE5FB9" w:rsidRPr="00DE5FB9" w:rsidRDefault="00DE5FB9" w:rsidP="00DE5FB9">
      <w:pPr>
        <w:numPr>
          <w:ilvl w:val="0"/>
          <w:numId w:val="31"/>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Trong lời kêu gọi ngày 26/9/1945, Chủ tịch Hồ Chí Minh phát động toàn quốc kháng chiến đề bảo vệ nền độc lập nước nhà.</w:t>
      </w:r>
    </w:p>
    <w:p w:rsidR="00DE5FB9" w:rsidRPr="00DE5FB9" w:rsidRDefault="00DE5FB9" w:rsidP="00DE5FB9">
      <w:pPr>
        <w:numPr>
          <w:ilvl w:val="0"/>
          <w:numId w:val="31"/>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lastRenderedPageBreak/>
        <w:t>Tính chính nghĩa là yếu tố quyết định làm nên thắng lợi của cuộc kháng chiến chống thực dân Pháp của dân tộc Việt Nam.</w:t>
      </w:r>
    </w:p>
    <w:p w:rsidR="00DE5FB9" w:rsidRPr="00DE5FB9" w:rsidRDefault="00DE5FB9" w:rsidP="00DE5FB9">
      <w:pPr>
        <w:numPr>
          <w:ilvl w:val="0"/>
          <w:numId w:val="31"/>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Lời kêu gọi của Chủ tịch Hồ Chí Minh được phát đi từ Hà Nội trong bối cảnh thực dân Pháp có hành động quân sự tại Nam Bộ.</w:t>
      </w:r>
    </w:p>
    <w:p w:rsidR="00DE5FB9" w:rsidRPr="00DE5FB9" w:rsidRDefault="00DE5FB9" w:rsidP="00DE5FB9">
      <w:pPr>
        <w:numPr>
          <w:ilvl w:val="0"/>
          <w:numId w:val="31"/>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Tinh thần và ý chí đấu tranh của nhân dân Nam Bộ tiếp tục được phát huy trong cuộc kháng chiến chống Mỹ, cứu nước (1954 -1975).</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
          <w:bCs/>
          <w:spacing w:val="-11"/>
          <w:sz w:val="24"/>
          <w:szCs w:val="24"/>
          <w:lang w:val="vi"/>
        </w:rPr>
        <w:t xml:space="preserve">Câu 3: </w:t>
      </w:r>
      <w:r w:rsidRPr="00DE5FB9">
        <w:rPr>
          <w:rFonts w:ascii="Times New Roman" w:hAnsi="Times New Roman" w:cs="Times New Roman"/>
          <w:bCs/>
          <w:spacing w:val="-11"/>
          <w:sz w:val="24"/>
          <w:szCs w:val="24"/>
          <w:lang w:val="vi"/>
        </w:rPr>
        <w:t>Cho đoạn tư liệu sau đây:</w:t>
      </w:r>
    </w:p>
    <w:p w:rsidR="00DE5FB9" w:rsidRPr="00DE5FB9" w:rsidRDefault="00DE5FB9" w:rsidP="00DE5FB9">
      <w:pPr>
        <w:jc w:val="both"/>
        <w:rPr>
          <w:rFonts w:ascii="Times New Roman" w:hAnsi="Times New Roman" w:cs="Times New Roman"/>
          <w:bCs/>
          <w:i/>
          <w:spacing w:val="-11"/>
          <w:sz w:val="24"/>
          <w:szCs w:val="24"/>
          <w:lang w:val="vi"/>
        </w:rPr>
      </w:pPr>
      <w:r w:rsidRPr="00DE5FB9">
        <w:rPr>
          <w:rFonts w:ascii="Times New Roman" w:hAnsi="Times New Roman" w:cs="Times New Roman"/>
          <w:bCs/>
          <w:i/>
          <w:spacing w:val="-11"/>
          <w:sz w:val="24"/>
          <w:szCs w:val="24"/>
          <w:lang w:val="vi"/>
        </w:rPr>
        <w:t>“Trên thực tế, xét trên nhiều phương diện, người dân Việt Nam ngày nay đang có các điều kiện sống tốt hơn so với bất cứ thời kì nào trước đấy. Đó là một trong những lý do giải thích vì sao sự nghiệp đổi mới do Đảng Cộng sản Việt nam khởi xướng và lãnh đạo được toàn dân Việt Nam đồng tình, hưởng ứng và tích cực phấn đấu thực hiện. Những thành tựu đổi mới ở Việt Nam đã chứng minh rằng, phát triển theo định hướng xã hội chủ nghĩa không những có hiệu quả tích cực về kinh tế mà còn giải quyết được các vấn đề xã hội tốt hơn nhiều so với các nước tư bản có cùng mức phát triển kinh.”</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(Nguyễn Phú Trọng, Một số vấn đề lý luận và thực tiễn về chủ nghĩa xã hội và con đường đi lên chủ nghĩa xã hội ở Việt Nam, NXB Chính trị Quốc gia Sự thật, Hà Nội, 2022, tr:33)</w:t>
      </w:r>
    </w:p>
    <w:p w:rsidR="00DE5FB9" w:rsidRPr="00DE5FB9" w:rsidRDefault="00DE5FB9" w:rsidP="00DE5FB9">
      <w:pPr>
        <w:numPr>
          <w:ilvl w:val="0"/>
          <w:numId w:val="30"/>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Thực tiễn tại Việt Nam và Trung Quốc cho thấy mô hình chủ nghĩa xã hội có khả năng hiện thực hóa các mục tiêu phát triển toàn diện, bền vững.</w:t>
      </w:r>
    </w:p>
    <w:p w:rsidR="00DE5FB9" w:rsidRPr="00DE5FB9" w:rsidRDefault="00DE5FB9" w:rsidP="00DE5FB9">
      <w:pPr>
        <w:numPr>
          <w:ilvl w:val="0"/>
          <w:numId w:val="30"/>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Hiện nay Việt Nam đã giải quyết các vấn đề xã hội tốt hơn các nước tư bản chủ nghĩa.</w:t>
      </w:r>
    </w:p>
    <w:p w:rsidR="00DE5FB9" w:rsidRPr="00DE5FB9" w:rsidRDefault="00DE5FB9" w:rsidP="00DE5FB9">
      <w:pPr>
        <w:numPr>
          <w:ilvl w:val="0"/>
          <w:numId w:val="30"/>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Việt Nam đã hoàn thành các mục tiêu của thời kỳ quá độ lên chủ nghĩa xã hội và đang bước vào một kỷ nguyên mới.</w:t>
      </w:r>
    </w:p>
    <w:p w:rsidR="00DE5FB9" w:rsidRPr="00DE5FB9" w:rsidRDefault="00DE5FB9" w:rsidP="00DE5FB9">
      <w:pPr>
        <w:numPr>
          <w:ilvl w:val="0"/>
          <w:numId w:val="30"/>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Sự nghiệp đổi mới ở Việt Nam chủ trương để thị trường điều tiết nền kinh tế và an sinh xã hội.</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
          <w:bCs/>
          <w:spacing w:val="-11"/>
          <w:sz w:val="24"/>
          <w:szCs w:val="24"/>
          <w:lang w:val="vi"/>
        </w:rPr>
        <w:t xml:space="preserve">Câu 4: </w:t>
      </w:r>
      <w:r w:rsidRPr="00DE5FB9">
        <w:rPr>
          <w:rFonts w:ascii="Times New Roman" w:hAnsi="Times New Roman" w:cs="Times New Roman"/>
          <w:bCs/>
          <w:spacing w:val="-11"/>
          <w:sz w:val="24"/>
          <w:szCs w:val="24"/>
          <w:lang w:val="vi"/>
        </w:rPr>
        <w:t>Cho đoạn tư liệu sau đây:</w:t>
      </w:r>
    </w:p>
    <w:p w:rsidR="00DE5FB9" w:rsidRPr="00DE5FB9" w:rsidRDefault="00DE5FB9" w:rsidP="00DE5FB9">
      <w:pPr>
        <w:jc w:val="both"/>
        <w:rPr>
          <w:rFonts w:ascii="Times New Roman" w:hAnsi="Times New Roman" w:cs="Times New Roman"/>
          <w:bCs/>
          <w:i/>
          <w:spacing w:val="-11"/>
          <w:sz w:val="24"/>
          <w:szCs w:val="24"/>
          <w:lang w:val="vi"/>
        </w:rPr>
      </w:pPr>
      <w:r w:rsidRPr="00DE5FB9">
        <w:rPr>
          <w:rFonts w:ascii="Times New Roman" w:hAnsi="Times New Roman" w:cs="Times New Roman"/>
          <w:bCs/>
          <w:i/>
          <w:spacing w:val="-11"/>
          <w:sz w:val="24"/>
          <w:szCs w:val="24"/>
          <w:lang w:val="vi"/>
        </w:rPr>
        <w:t>“Cuộc kháng chiến chống Mỹ, cứu nước của nhân dân ta đã trải qua gần 21 năm, là cuộc chiến tranh cứu nước dài ngày nhất, ác liệt nhất và phức tạp nhất trong lịch sử chống ngoại xâm của dân tộc ta. Trong cuộc chiến tranh dài ngày ấy, đế quốc Mĩ đã nhiều keo thất bại phải bị động thay đổi chiến lược; ta đã đánh thắng từng chiến lược chiến tranh của địch, giành thắng lợi từng bước làm thay đổi cục diện chiến trường, tiến rới giành thắng lợi hoàn toàn.”</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(Tổng kết cuộc kháng chiến chống Mỹ, cứu nước thắng lợi và bài học, NXB Chính trị Quốc gia- Sự thật, Hà</w:t>
      </w:r>
    </w:p>
    <w:p w:rsidR="00DE5FB9" w:rsidRPr="00DE5FB9" w:rsidRDefault="00DE5FB9" w:rsidP="00DE5FB9">
      <w:p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Nội 2015, tr.37)</w:t>
      </w:r>
    </w:p>
    <w:p w:rsidR="00DE5FB9" w:rsidRPr="00DE5FB9" w:rsidRDefault="00DE5FB9" w:rsidP="00DE5FB9">
      <w:pPr>
        <w:numPr>
          <w:ilvl w:val="0"/>
          <w:numId w:val="29"/>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Trong chiến tranh xâm lược Việt Nam, nhờ linh hoạt điều chỉnh các chiến lược và phát huy sức mạnh vượt trội về quân sự, đế quốc Mỹ đã duy trì được thế chủ động trên chiến trường</w:t>
      </w:r>
    </w:p>
    <w:p w:rsidR="00DE5FB9" w:rsidRPr="00DE5FB9" w:rsidRDefault="00DE5FB9" w:rsidP="00DE5FB9">
      <w:pPr>
        <w:numPr>
          <w:ilvl w:val="0"/>
          <w:numId w:val="29"/>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Thất bại của Mỹ trong chiến tranh Việt Nam đã để lại những bài học lớn cho các quốc gia khi đánh giá thực lực đối phương.</w:t>
      </w:r>
    </w:p>
    <w:p w:rsidR="00DE5FB9" w:rsidRPr="00DE5FB9" w:rsidRDefault="00DE5FB9" w:rsidP="00DE5FB9">
      <w:pPr>
        <w:numPr>
          <w:ilvl w:val="0"/>
          <w:numId w:val="29"/>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lastRenderedPageBreak/>
        <w:t>Cục diện trên chiến trường miền Nam bắt đầu thay đổi khi Việt Nam thực hiện tổng tiến công cuối cùng.</w:t>
      </w:r>
    </w:p>
    <w:p w:rsidR="00DE5FB9" w:rsidRPr="00DE5FB9" w:rsidRDefault="00DE5FB9" w:rsidP="00DE5FB9">
      <w:pPr>
        <w:numPr>
          <w:ilvl w:val="0"/>
          <w:numId w:val="29"/>
        </w:numPr>
        <w:jc w:val="both"/>
        <w:rPr>
          <w:rFonts w:ascii="Times New Roman" w:hAnsi="Times New Roman" w:cs="Times New Roman"/>
          <w:bCs/>
          <w:spacing w:val="-11"/>
          <w:sz w:val="24"/>
          <w:szCs w:val="24"/>
          <w:lang w:val="vi"/>
        </w:rPr>
      </w:pPr>
      <w:r w:rsidRPr="00DE5FB9">
        <w:rPr>
          <w:rFonts w:ascii="Times New Roman" w:hAnsi="Times New Roman" w:cs="Times New Roman"/>
          <w:bCs/>
          <w:spacing w:val="-11"/>
          <w:sz w:val="24"/>
          <w:szCs w:val="24"/>
          <w:lang w:val="vi"/>
        </w:rPr>
        <w:t>Trong cuộc chiến tranh xâm lược Việt Nam, đế quốc Mĩ đã triển khai nhiều chiến lược.</w:t>
      </w:r>
    </w:p>
    <w:p w:rsidR="00616904" w:rsidRPr="00DE5FB9" w:rsidRDefault="00616904" w:rsidP="00983B12">
      <w:pPr>
        <w:jc w:val="both"/>
        <w:rPr>
          <w:rFonts w:ascii="Times New Roman" w:hAnsi="Times New Roman" w:cs="Times New Roman"/>
          <w:bCs/>
          <w:spacing w:val="-11"/>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350"/>
        <w:gridCol w:w="361"/>
        <w:gridCol w:w="361"/>
        <w:gridCol w:w="361"/>
        <w:gridCol w:w="361"/>
        <w:gridCol w:w="361"/>
        <w:gridCol w:w="361"/>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D4CE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bookmarkStart w:id="0" w:name="_GoBack"/>
      <w:bookmarkEnd w:id="0"/>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6D4CE5" w:rsidRDefault="006D4CE5" w:rsidP="00983B12">
            <w:pPr>
              <w:spacing w:after="0" w:line="240" w:lineRule="auto"/>
              <w:jc w:val="both"/>
              <w:rPr>
                <w:rFonts w:ascii="Times New Roman" w:eastAsia="Times New Roman" w:hAnsi="Times New Roman" w:cs="Times New Roman"/>
                <w:sz w:val="24"/>
                <w:szCs w:val="24"/>
              </w:rPr>
            </w:pPr>
            <w:r w:rsidRPr="006D4CE5">
              <w:rPr>
                <w:rFonts w:ascii="Times New Roman" w:eastAsia="Times New Roman" w:hAnsi="Times New Roman" w:cs="Times New Roman"/>
                <w:b/>
                <w:bCs/>
                <w:sz w:val="24"/>
                <w:szCs w:val="24"/>
              </w:rPr>
              <w:t>Đ, S, Đ,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6D4CE5" w:rsidRDefault="006D4CE5" w:rsidP="00983B12">
            <w:pPr>
              <w:spacing w:after="0" w:line="240" w:lineRule="auto"/>
              <w:jc w:val="both"/>
              <w:rPr>
                <w:rFonts w:ascii="Times New Roman" w:eastAsia="Times New Roman" w:hAnsi="Times New Roman" w:cs="Times New Roman"/>
                <w:sz w:val="24"/>
                <w:szCs w:val="24"/>
              </w:rPr>
            </w:pPr>
            <w:r w:rsidRPr="006D4CE5">
              <w:rPr>
                <w:rStyle w:val="fontstyle01"/>
                <w:color w:val="auto"/>
              </w:rPr>
              <w:t>S, S, Đ,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6D4CE5" w:rsidRDefault="006D4CE5" w:rsidP="00ED266F">
            <w:pPr>
              <w:spacing w:after="0" w:line="240" w:lineRule="auto"/>
              <w:jc w:val="both"/>
              <w:rPr>
                <w:rFonts w:ascii="Times New Roman" w:eastAsia="Times New Roman" w:hAnsi="Times New Roman" w:cs="Times New Roman"/>
                <w:sz w:val="24"/>
                <w:szCs w:val="24"/>
              </w:rPr>
            </w:pPr>
            <w:r w:rsidRPr="006D4CE5">
              <w:rPr>
                <w:rStyle w:val="fontstyle01"/>
                <w:color w:val="auto"/>
              </w:rPr>
              <w:t>Đ, S, S,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6D4CE5" w:rsidRDefault="006D4CE5" w:rsidP="00ED266F">
            <w:pPr>
              <w:spacing w:after="0" w:line="240" w:lineRule="auto"/>
              <w:jc w:val="both"/>
              <w:rPr>
                <w:rFonts w:ascii="Times New Roman" w:eastAsia="Times New Roman" w:hAnsi="Times New Roman" w:cs="Times New Roman"/>
                <w:sz w:val="24"/>
                <w:szCs w:val="24"/>
              </w:rPr>
            </w:pPr>
            <w:r w:rsidRPr="006D4CE5">
              <w:rPr>
                <w:rStyle w:val="fontstyle01"/>
                <w:color w:val="auto"/>
              </w:rPr>
              <w:t>S, Đ, S,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50648E6"/>
    <w:multiLevelType w:val="hybridMultilevel"/>
    <w:tmpl w:val="A1E8F27C"/>
    <w:lvl w:ilvl="0" w:tplc="0F3E1660">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A2BEDF1E">
      <w:numFmt w:val="bullet"/>
      <w:lvlText w:val="•"/>
      <w:lvlJc w:val="left"/>
      <w:pPr>
        <w:ind w:left="1137" w:hanging="260"/>
      </w:pPr>
      <w:rPr>
        <w:rFonts w:hint="default"/>
        <w:lang w:val="vi" w:eastAsia="en-US" w:bidi="ar-SA"/>
      </w:rPr>
    </w:lvl>
    <w:lvl w:ilvl="2" w:tplc="01382C04">
      <w:numFmt w:val="bullet"/>
      <w:lvlText w:val="•"/>
      <w:lvlJc w:val="left"/>
      <w:pPr>
        <w:ind w:left="2255" w:hanging="260"/>
      </w:pPr>
      <w:rPr>
        <w:rFonts w:hint="default"/>
        <w:lang w:val="vi" w:eastAsia="en-US" w:bidi="ar-SA"/>
      </w:rPr>
    </w:lvl>
    <w:lvl w:ilvl="3" w:tplc="072C8338">
      <w:numFmt w:val="bullet"/>
      <w:lvlText w:val="•"/>
      <w:lvlJc w:val="left"/>
      <w:pPr>
        <w:ind w:left="3373" w:hanging="260"/>
      </w:pPr>
      <w:rPr>
        <w:rFonts w:hint="default"/>
        <w:lang w:val="vi" w:eastAsia="en-US" w:bidi="ar-SA"/>
      </w:rPr>
    </w:lvl>
    <w:lvl w:ilvl="4" w:tplc="6C1CCF74">
      <w:numFmt w:val="bullet"/>
      <w:lvlText w:val="•"/>
      <w:lvlJc w:val="left"/>
      <w:pPr>
        <w:ind w:left="4491" w:hanging="260"/>
      </w:pPr>
      <w:rPr>
        <w:rFonts w:hint="default"/>
        <w:lang w:val="vi" w:eastAsia="en-US" w:bidi="ar-SA"/>
      </w:rPr>
    </w:lvl>
    <w:lvl w:ilvl="5" w:tplc="1E18DEDA">
      <w:numFmt w:val="bullet"/>
      <w:lvlText w:val="•"/>
      <w:lvlJc w:val="left"/>
      <w:pPr>
        <w:ind w:left="5609" w:hanging="260"/>
      </w:pPr>
      <w:rPr>
        <w:rFonts w:hint="default"/>
        <w:lang w:val="vi" w:eastAsia="en-US" w:bidi="ar-SA"/>
      </w:rPr>
    </w:lvl>
    <w:lvl w:ilvl="6" w:tplc="D3028456">
      <w:numFmt w:val="bullet"/>
      <w:lvlText w:val="•"/>
      <w:lvlJc w:val="left"/>
      <w:pPr>
        <w:ind w:left="6727" w:hanging="260"/>
      </w:pPr>
      <w:rPr>
        <w:rFonts w:hint="default"/>
        <w:lang w:val="vi" w:eastAsia="en-US" w:bidi="ar-SA"/>
      </w:rPr>
    </w:lvl>
    <w:lvl w:ilvl="7" w:tplc="69E6029C">
      <w:numFmt w:val="bullet"/>
      <w:lvlText w:val="•"/>
      <w:lvlJc w:val="left"/>
      <w:pPr>
        <w:ind w:left="7844" w:hanging="260"/>
      </w:pPr>
      <w:rPr>
        <w:rFonts w:hint="default"/>
        <w:lang w:val="vi" w:eastAsia="en-US" w:bidi="ar-SA"/>
      </w:rPr>
    </w:lvl>
    <w:lvl w:ilvl="8" w:tplc="540A7D40">
      <w:numFmt w:val="bullet"/>
      <w:lvlText w:val="•"/>
      <w:lvlJc w:val="left"/>
      <w:pPr>
        <w:ind w:left="8962" w:hanging="260"/>
      </w:pPr>
      <w:rPr>
        <w:rFonts w:hint="default"/>
        <w:lang w:val="vi" w:eastAsia="en-US" w:bidi="ar-SA"/>
      </w:rPr>
    </w:lvl>
  </w:abstractNum>
  <w:abstractNum w:abstractNumId="12"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3" w15:restartNumberingAfterBreak="0">
    <w:nsid w:val="1CA50BFE"/>
    <w:multiLevelType w:val="hybridMultilevel"/>
    <w:tmpl w:val="94D2E6B8"/>
    <w:lvl w:ilvl="0" w:tplc="A724A530">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922FF06">
      <w:numFmt w:val="bullet"/>
      <w:lvlText w:val="•"/>
      <w:lvlJc w:val="left"/>
      <w:pPr>
        <w:ind w:left="1137" w:hanging="260"/>
      </w:pPr>
      <w:rPr>
        <w:rFonts w:hint="default"/>
        <w:lang w:val="vi" w:eastAsia="en-US" w:bidi="ar-SA"/>
      </w:rPr>
    </w:lvl>
    <w:lvl w:ilvl="2" w:tplc="1F5419EC">
      <w:numFmt w:val="bullet"/>
      <w:lvlText w:val="•"/>
      <w:lvlJc w:val="left"/>
      <w:pPr>
        <w:ind w:left="2255" w:hanging="260"/>
      </w:pPr>
      <w:rPr>
        <w:rFonts w:hint="default"/>
        <w:lang w:val="vi" w:eastAsia="en-US" w:bidi="ar-SA"/>
      </w:rPr>
    </w:lvl>
    <w:lvl w:ilvl="3" w:tplc="C5303C9A">
      <w:numFmt w:val="bullet"/>
      <w:lvlText w:val="•"/>
      <w:lvlJc w:val="left"/>
      <w:pPr>
        <w:ind w:left="3373" w:hanging="260"/>
      </w:pPr>
      <w:rPr>
        <w:rFonts w:hint="default"/>
        <w:lang w:val="vi" w:eastAsia="en-US" w:bidi="ar-SA"/>
      </w:rPr>
    </w:lvl>
    <w:lvl w:ilvl="4" w:tplc="41C0E636">
      <w:numFmt w:val="bullet"/>
      <w:lvlText w:val="•"/>
      <w:lvlJc w:val="left"/>
      <w:pPr>
        <w:ind w:left="4491" w:hanging="260"/>
      </w:pPr>
      <w:rPr>
        <w:rFonts w:hint="default"/>
        <w:lang w:val="vi" w:eastAsia="en-US" w:bidi="ar-SA"/>
      </w:rPr>
    </w:lvl>
    <w:lvl w:ilvl="5" w:tplc="5112AF30">
      <w:numFmt w:val="bullet"/>
      <w:lvlText w:val="•"/>
      <w:lvlJc w:val="left"/>
      <w:pPr>
        <w:ind w:left="5609" w:hanging="260"/>
      </w:pPr>
      <w:rPr>
        <w:rFonts w:hint="default"/>
        <w:lang w:val="vi" w:eastAsia="en-US" w:bidi="ar-SA"/>
      </w:rPr>
    </w:lvl>
    <w:lvl w:ilvl="6" w:tplc="4AF63DFE">
      <w:numFmt w:val="bullet"/>
      <w:lvlText w:val="•"/>
      <w:lvlJc w:val="left"/>
      <w:pPr>
        <w:ind w:left="6727" w:hanging="260"/>
      </w:pPr>
      <w:rPr>
        <w:rFonts w:hint="default"/>
        <w:lang w:val="vi" w:eastAsia="en-US" w:bidi="ar-SA"/>
      </w:rPr>
    </w:lvl>
    <w:lvl w:ilvl="7" w:tplc="A5E262F4">
      <w:numFmt w:val="bullet"/>
      <w:lvlText w:val="•"/>
      <w:lvlJc w:val="left"/>
      <w:pPr>
        <w:ind w:left="7844" w:hanging="260"/>
      </w:pPr>
      <w:rPr>
        <w:rFonts w:hint="default"/>
        <w:lang w:val="vi" w:eastAsia="en-US" w:bidi="ar-SA"/>
      </w:rPr>
    </w:lvl>
    <w:lvl w:ilvl="8" w:tplc="B5DC28E4">
      <w:numFmt w:val="bullet"/>
      <w:lvlText w:val="•"/>
      <w:lvlJc w:val="left"/>
      <w:pPr>
        <w:ind w:left="8962" w:hanging="260"/>
      </w:pPr>
      <w:rPr>
        <w:rFonts w:hint="default"/>
        <w:lang w:val="vi" w:eastAsia="en-US" w:bidi="ar-SA"/>
      </w:rPr>
    </w:lvl>
  </w:abstractNum>
  <w:abstractNum w:abstractNumId="14"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5"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6"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7" w15:restartNumberingAfterBreak="0">
    <w:nsid w:val="380F47DB"/>
    <w:multiLevelType w:val="hybridMultilevel"/>
    <w:tmpl w:val="AEE4D376"/>
    <w:lvl w:ilvl="0" w:tplc="E35E10BC">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50AC112">
      <w:numFmt w:val="bullet"/>
      <w:lvlText w:val="•"/>
      <w:lvlJc w:val="left"/>
      <w:pPr>
        <w:ind w:left="1137" w:hanging="260"/>
      </w:pPr>
      <w:rPr>
        <w:rFonts w:hint="default"/>
        <w:lang w:val="vi" w:eastAsia="en-US" w:bidi="ar-SA"/>
      </w:rPr>
    </w:lvl>
    <w:lvl w:ilvl="2" w:tplc="86722BE0">
      <w:numFmt w:val="bullet"/>
      <w:lvlText w:val="•"/>
      <w:lvlJc w:val="left"/>
      <w:pPr>
        <w:ind w:left="2255" w:hanging="260"/>
      </w:pPr>
      <w:rPr>
        <w:rFonts w:hint="default"/>
        <w:lang w:val="vi" w:eastAsia="en-US" w:bidi="ar-SA"/>
      </w:rPr>
    </w:lvl>
    <w:lvl w:ilvl="3" w:tplc="9FA4D47C">
      <w:numFmt w:val="bullet"/>
      <w:lvlText w:val="•"/>
      <w:lvlJc w:val="left"/>
      <w:pPr>
        <w:ind w:left="3373" w:hanging="260"/>
      </w:pPr>
      <w:rPr>
        <w:rFonts w:hint="default"/>
        <w:lang w:val="vi" w:eastAsia="en-US" w:bidi="ar-SA"/>
      </w:rPr>
    </w:lvl>
    <w:lvl w:ilvl="4" w:tplc="39C48144">
      <w:numFmt w:val="bullet"/>
      <w:lvlText w:val="•"/>
      <w:lvlJc w:val="left"/>
      <w:pPr>
        <w:ind w:left="4491" w:hanging="260"/>
      </w:pPr>
      <w:rPr>
        <w:rFonts w:hint="default"/>
        <w:lang w:val="vi" w:eastAsia="en-US" w:bidi="ar-SA"/>
      </w:rPr>
    </w:lvl>
    <w:lvl w:ilvl="5" w:tplc="8E16868A">
      <w:numFmt w:val="bullet"/>
      <w:lvlText w:val="•"/>
      <w:lvlJc w:val="left"/>
      <w:pPr>
        <w:ind w:left="5609" w:hanging="260"/>
      </w:pPr>
      <w:rPr>
        <w:rFonts w:hint="default"/>
        <w:lang w:val="vi" w:eastAsia="en-US" w:bidi="ar-SA"/>
      </w:rPr>
    </w:lvl>
    <w:lvl w:ilvl="6" w:tplc="FAEE24A0">
      <w:numFmt w:val="bullet"/>
      <w:lvlText w:val="•"/>
      <w:lvlJc w:val="left"/>
      <w:pPr>
        <w:ind w:left="6727" w:hanging="260"/>
      </w:pPr>
      <w:rPr>
        <w:rFonts w:hint="default"/>
        <w:lang w:val="vi" w:eastAsia="en-US" w:bidi="ar-SA"/>
      </w:rPr>
    </w:lvl>
    <w:lvl w:ilvl="7" w:tplc="7C8218A0">
      <w:numFmt w:val="bullet"/>
      <w:lvlText w:val="•"/>
      <w:lvlJc w:val="left"/>
      <w:pPr>
        <w:ind w:left="7844" w:hanging="260"/>
      </w:pPr>
      <w:rPr>
        <w:rFonts w:hint="default"/>
        <w:lang w:val="vi" w:eastAsia="en-US" w:bidi="ar-SA"/>
      </w:rPr>
    </w:lvl>
    <w:lvl w:ilvl="8" w:tplc="341469EE">
      <w:numFmt w:val="bullet"/>
      <w:lvlText w:val="•"/>
      <w:lvlJc w:val="left"/>
      <w:pPr>
        <w:ind w:left="8962" w:hanging="260"/>
      </w:pPr>
      <w:rPr>
        <w:rFonts w:hint="default"/>
        <w:lang w:val="vi" w:eastAsia="en-US" w:bidi="ar-SA"/>
      </w:rPr>
    </w:lvl>
  </w:abstractNum>
  <w:abstractNum w:abstractNumId="18"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9"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20"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21"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2"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3"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4"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5"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6"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7"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8"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9"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30" w15:restartNumberingAfterBreak="0">
    <w:nsid w:val="7CCA278A"/>
    <w:multiLevelType w:val="hybridMultilevel"/>
    <w:tmpl w:val="46EC4AC8"/>
    <w:lvl w:ilvl="0" w:tplc="70B2B628">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9C0769C">
      <w:numFmt w:val="bullet"/>
      <w:lvlText w:val="•"/>
      <w:lvlJc w:val="left"/>
      <w:pPr>
        <w:ind w:left="1137" w:hanging="260"/>
      </w:pPr>
      <w:rPr>
        <w:rFonts w:hint="default"/>
        <w:lang w:val="vi" w:eastAsia="en-US" w:bidi="ar-SA"/>
      </w:rPr>
    </w:lvl>
    <w:lvl w:ilvl="2" w:tplc="CB90F2C2">
      <w:numFmt w:val="bullet"/>
      <w:lvlText w:val="•"/>
      <w:lvlJc w:val="left"/>
      <w:pPr>
        <w:ind w:left="2255" w:hanging="260"/>
      </w:pPr>
      <w:rPr>
        <w:rFonts w:hint="default"/>
        <w:lang w:val="vi" w:eastAsia="en-US" w:bidi="ar-SA"/>
      </w:rPr>
    </w:lvl>
    <w:lvl w:ilvl="3" w:tplc="9ED49942">
      <w:numFmt w:val="bullet"/>
      <w:lvlText w:val="•"/>
      <w:lvlJc w:val="left"/>
      <w:pPr>
        <w:ind w:left="3373" w:hanging="260"/>
      </w:pPr>
      <w:rPr>
        <w:rFonts w:hint="default"/>
        <w:lang w:val="vi" w:eastAsia="en-US" w:bidi="ar-SA"/>
      </w:rPr>
    </w:lvl>
    <w:lvl w:ilvl="4" w:tplc="F8A69E0E">
      <w:numFmt w:val="bullet"/>
      <w:lvlText w:val="•"/>
      <w:lvlJc w:val="left"/>
      <w:pPr>
        <w:ind w:left="4491" w:hanging="260"/>
      </w:pPr>
      <w:rPr>
        <w:rFonts w:hint="default"/>
        <w:lang w:val="vi" w:eastAsia="en-US" w:bidi="ar-SA"/>
      </w:rPr>
    </w:lvl>
    <w:lvl w:ilvl="5" w:tplc="2A6E42D2">
      <w:numFmt w:val="bullet"/>
      <w:lvlText w:val="•"/>
      <w:lvlJc w:val="left"/>
      <w:pPr>
        <w:ind w:left="5609" w:hanging="260"/>
      </w:pPr>
      <w:rPr>
        <w:rFonts w:hint="default"/>
        <w:lang w:val="vi" w:eastAsia="en-US" w:bidi="ar-SA"/>
      </w:rPr>
    </w:lvl>
    <w:lvl w:ilvl="6" w:tplc="D4D6AA24">
      <w:numFmt w:val="bullet"/>
      <w:lvlText w:val="•"/>
      <w:lvlJc w:val="left"/>
      <w:pPr>
        <w:ind w:left="6727" w:hanging="260"/>
      </w:pPr>
      <w:rPr>
        <w:rFonts w:hint="default"/>
        <w:lang w:val="vi" w:eastAsia="en-US" w:bidi="ar-SA"/>
      </w:rPr>
    </w:lvl>
    <w:lvl w:ilvl="7" w:tplc="9ADEE676">
      <w:numFmt w:val="bullet"/>
      <w:lvlText w:val="•"/>
      <w:lvlJc w:val="left"/>
      <w:pPr>
        <w:ind w:left="7844" w:hanging="260"/>
      </w:pPr>
      <w:rPr>
        <w:rFonts w:hint="default"/>
        <w:lang w:val="vi" w:eastAsia="en-US" w:bidi="ar-SA"/>
      </w:rPr>
    </w:lvl>
    <w:lvl w:ilvl="8" w:tplc="F2C298C4">
      <w:numFmt w:val="bullet"/>
      <w:lvlText w:val="•"/>
      <w:lvlJc w:val="left"/>
      <w:pPr>
        <w:ind w:left="8962" w:hanging="260"/>
      </w:pPr>
      <w:rPr>
        <w:rFonts w:hint="default"/>
        <w:lang w:val="vi" w:eastAsia="en-US" w:bidi="ar-SA"/>
      </w:rPr>
    </w:lvl>
  </w:abstractNum>
  <w:abstractNum w:abstractNumId="31"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27"/>
  </w:num>
  <w:num w:numId="12">
    <w:abstractNumId w:val="15"/>
  </w:num>
  <w:num w:numId="13">
    <w:abstractNumId w:val="22"/>
  </w:num>
  <w:num w:numId="14">
    <w:abstractNumId w:val="9"/>
  </w:num>
  <w:num w:numId="15">
    <w:abstractNumId w:val="23"/>
  </w:num>
  <w:num w:numId="16">
    <w:abstractNumId w:val="16"/>
  </w:num>
  <w:num w:numId="17">
    <w:abstractNumId w:val="12"/>
  </w:num>
  <w:num w:numId="18">
    <w:abstractNumId w:val="20"/>
  </w:num>
  <w:num w:numId="19">
    <w:abstractNumId w:val="31"/>
  </w:num>
  <w:num w:numId="20">
    <w:abstractNumId w:val="29"/>
  </w:num>
  <w:num w:numId="21">
    <w:abstractNumId w:val="19"/>
  </w:num>
  <w:num w:numId="22">
    <w:abstractNumId w:val="28"/>
  </w:num>
  <w:num w:numId="23">
    <w:abstractNumId w:val="21"/>
  </w:num>
  <w:num w:numId="24">
    <w:abstractNumId w:val="24"/>
  </w:num>
  <w:num w:numId="25">
    <w:abstractNumId w:val="18"/>
  </w:num>
  <w:num w:numId="26">
    <w:abstractNumId w:val="26"/>
  </w:num>
  <w:num w:numId="27">
    <w:abstractNumId w:val="10"/>
  </w:num>
  <w:num w:numId="28">
    <w:abstractNumId w:val="14"/>
  </w:num>
  <w:num w:numId="29">
    <w:abstractNumId w:val="13"/>
  </w:num>
  <w:num w:numId="30">
    <w:abstractNumId w:val="30"/>
  </w:num>
  <w:num w:numId="31">
    <w:abstractNumId w:val="11"/>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6D4CE5"/>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DE5FB9"/>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9316E"/>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6D4CE5"/>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CD1C1-548B-4DE5-99FC-AD07685CA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10</cp:revision>
  <dcterms:created xsi:type="dcterms:W3CDTF">2026-03-26T07:51:00Z</dcterms:created>
  <dcterms:modified xsi:type="dcterms:W3CDTF">2026-03-27T02:18:00Z</dcterms:modified>
</cp:coreProperties>
</file>