
<file path=[Content_Types].xml><?xml version="1.0" encoding="utf-8"?>
<Types xmlns="http://schemas.openxmlformats.org/package/2006/content-types">
  <Default Extension="bin" ContentType="application/vnd.openxmlformats-officedocument.oleObject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561" w:rsidRPr="001E1A15" w:rsidRDefault="00494561" w:rsidP="00494561">
      <w:pPr>
        <w:widowControl w:val="0"/>
        <w:adjustRightInd/>
        <w:snapToGrid/>
        <w:spacing w:after="0"/>
        <w:jc w:val="both"/>
        <w:rPr>
          <w:rFonts w:ascii="Times New Roman" w:eastAsiaTheme="minorEastAsia" w:hAnsi="Times New Roman" w:cs="Times New Roman"/>
          <w:kern w:val="2"/>
          <w:sz w:val="24"/>
          <w:szCs w:val="24"/>
        </w:rPr>
      </w:pPr>
      <w:r w:rsidRPr="001E1A15">
        <w:rPr>
          <w:rFonts w:ascii="Times New Roman" w:eastAsiaTheme="minorEastAsia" w:hAnsi="Times New Roman" w:cs="Times New Roman"/>
          <w:kern w:val="2"/>
          <w:sz w:val="24"/>
          <w:szCs w:val="24"/>
        </w:rPr>
        <w:t>Table S</w:t>
      </w:r>
      <w:r>
        <w:rPr>
          <w:rFonts w:ascii="Times New Roman" w:eastAsiaTheme="minorEastAsia" w:hAnsi="Times New Roman" w:cs="Times New Roman" w:hint="eastAsia"/>
          <w:kern w:val="2"/>
          <w:sz w:val="24"/>
          <w:szCs w:val="24"/>
        </w:rPr>
        <w:t>1</w:t>
      </w:r>
      <w:r w:rsidRPr="001E1A15">
        <w:rPr>
          <w:rFonts w:ascii="Times New Roman" w:eastAsiaTheme="minorEastAsia" w:hAnsi="Times New Roman" w:cs="Times New Roman" w:hint="eastAsia"/>
          <w:kern w:val="2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Effects of different N supplies and temperatures </w:t>
      </w:r>
      <w:r>
        <w:rPr>
          <w:rFonts w:ascii="Times New Roman" w:hAnsi="Times New Roman" w:cs="Times New Roman"/>
          <w:sz w:val="24"/>
        </w:rPr>
        <w:t>on</w:t>
      </w:r>
      <w:r w:rsidRPr="001E1A15">
        <w:t xml:space="preserve"> </w:t>
      </w:r>
      <w:r w:rsidRPr="001E1A15">
        <w:rPr>
          <w:rFonts w:ascii="Times New Roman" w:hAnsi="Times New Roman" w:cs="Times New Roman"/>
          <w:sz w:val="24"/>
        </w:rPr>
        <w:t>the CO</w:t>
      </w:r>
      <w:r w:rsidRPr="001E1A15">
        <w:rPr>
          <w:rFonts w:ascii="Times New Roman" w:hAnsi="Times New Roman" w:cs="Times New Roman"/>
          <w:sz w:val="24"/>
          <w:vertAlign w:val="subscript"/>
        </w:rPr>
        <w:t>2</w:t>
      </w:r>
      <w:r w:rsidRPr="001E1A15">
        <w:rPr>
          <w:rFonts w:ascii="Times New Roman" w:hAnsi="Times New Roman" w:cs="Times New Roman"/>
          <w:sz w:val="24"/>
        </w:rPr>
        <w:t xml:space="preserve"> compensation point in the absence of respiration</w:t>
      </w:r>
      <w:r>
        <w:rPr>
          <w:rFonts w:ascii="Times New Roman" w:hAnsi="Times New Roman" w:cs="Times New Roman" w:hint="eastAsia"/>
          <w:sz w:val="24"/>
        </w:rPr>
        <w:t xml:space="preserve"> (</w:t>
      </w:r>
      <w:r w:rsidRPr="001E1A15">
        <w:rPr>
          <w:rFonts w:ascii="Times New Roman" w:eastAsia="BSSymbol-Italic" w:hAnsi="Times New Roman" w:cs="Times New Roman"/>
          <w:i/>
          <w:color w:val="000000" w:themeColor="text1"/>
          <w:sz w:val="24"/>
          <w:szCs w:val="21"/>
        </w:rPr>
        <w:t>Γ</w:t>
      </w:r>
      <w:r w:rsidRPr="001E1A15">
        <w:rPr>
          <w:rFonts w:ascii="Times New Roman" w:eastAsia="TimesTen-Roman" w:hAnsi="Times New Roman" w:cs="Times New Roman"/>
          <w:i/>
          <w:color w:val="000000" w:themeColor="text1"/>
          <w:sz w:val="24"/>
          <w:szCs w:val="21"/>
        </w:rPr>
        <w:t>*</w:t>
      </w:r>
      <w:r>
        <w:rPr>
          <w:rFonts w:ascii="Times New Roman" w:hAnsi="Times New Roman" w:cs="Times New Roman" w:hint="eastAsia"/>
          <w:sz w:val="24"/>
        </w:rPr>
        <w:t>)</w:t>
      </w:r>
      <w:r w:rsidRPr="001E1A15">
        <w:rPr>
          <w:rFonts w:ascii="Times New Roman" w:hAnsi="Times New Roman" w:cs="Times New Roman"/>
          <w:sz w:val="24"/>
        </w:rPr>
        <w:t xml:space="preserve"> and mitochondrial respiration rate in the light</w:t>
      </w:r>
      <w:r>
        <w:rPr>
          <w:rFonts w:ascii="Times New Roman" w:hAnsi="Times New Roman" w:cs="Times New Roman" w:hint="eastAsia"/>
          <w:sz w:val="24"/>
        </w:rPr>
        <w:t xml:space="preserve"> (</w:t>
      </w:r>
      <w:r w:rsidRPr="001E1A15">
        <w:rPr>
          <w:rFonts w:ascii="Times New Roman" w:hAnsi="Times New Roman" w:cs="Times New Roman" w:hint="eastAsia"/>
          <w:i/>
          <w:sz w:val="24"/>
        </w:rPr>
        <w:t>R</w:t>
      </w:r>
      <w:r w:rsidRPr="001E1A15">
        <w:rPr>
          <w:rFonts w:ascii="Times New Roman" w:hAnsi="Times New Roman" w:cs="Times New Roman" w:hint="eastAsia"/>
          <w:sz w:val="24"/>
          <w:vertAlign w:val="subscript"/>
        </w:rPr>
        <w:t>d</w:t>
      </w:r>
      <w:r>
        <w:rPr>
          <w:rFonts w:ascii="Times New Roman" w:hAnsi="Times New Roman" w:cs="Times New Roman" w:hint="eastAsia"/>
          <w:sz w:val="24"/>
        </w:rPr>
        <w:t>).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17"/>
        <w:gridCol w:w="1478"/>
        <w:gridCol w:w="2913"/>
        <w:gridCol w:w="3114"/>
      </w:tblGrid>
      <w:tr w:rsidR="00494561" w:rsidRPr="001E1A15" w:rsidTr="009A5035">
        <w:tc>
          <w:tcPr>
            <w:tcW w:w="597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N</w:t>
            </w:r>
          </w:p>
        </w:tc>
        <w:tc>
          <w:tcPr>
            <w:tcW w:w="867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Temp.</w:t>
            </w:r>
          </w:p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(</w:t>
            </w:r>
            <w:r w:rsidRPr="002131FE">
              <w:rPr>
                <w:rFonts w:ascii="Times New Roman" w:hAnsi="Times New Roman" w:hint="eastAsia"/>
                <w:color w:val="000000"/>
                <w:szCs w:val="21"/>
                <w:vertAlign w:val="superscript"/>
              </w:rPr>
              <w:t>o</w:t>
            </w: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C)</w:t>
            </w:r>
          </w:p>
        </w:tc>
        <w:tc>
          <w:tcPr>
            <w:tcW w:w="1709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94561" w:rsidRPr="001E1A15" w:rsidRDefault="00494561" w:rsidP="009A5035">
            <w:pPr>
              <w:rPr>
                <w:rFonts w:ascii="Times New Roman" w:hAnsi="Times New Roman"/>
                <w:i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eastAsia="BSSymbol-Italic" w:hAnsi="Times New Roman"/>
                <w:i/>
                <w:color w:val="000000" w:themeColor="text1"/>
                <w:sz w:val="24"/>
                <w:szCs w:val="21"/>
              </w:rPr>
              <w:t>Γ</w:t>
            </w:r>
            <w:r w:rsidRPr="001E1A15">
              <w:rPr>
                <w:rFonts w:ascii="Times New Roman" w:eastAsia="TimesTen-Roman" w:hAnsi="Times New Roman"/>
                <w:i/>
                <w:color w:val="000000" w:themeColor="text1"/>
                <w:sz w:val="24"/>
                <w:szCs w:val="21"/>
              </w:rPr>
              <w:t>*</w:t>
            </w:r>
            <w:r w:rsidRPr="001E1A15">
              <w:rPr>
                <w:rFonts w:ascii="Times New Roman" w:hAnsi="Times New Roman"/>
                <w:i/>
                <w:color w:val="000000" w:themeColor="text1"/>
                <w:sz w:val="24"/>
                <w:szCs w:val="21"/>
              </w:rPr>
              <w:t xml:space="preserve"> </w:t>
            </w:r>
          </w:p>
          <w:p w:rsidR="00494561" w:rsidRPr="001E1A15" w:rsidRDefault="00494561" w:rsidP="009A5035">
            <w:pPr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(</w:t>
            </w:r>
            <w:r w:rsidRPr="001E1A15">
              <w:rPr>
                <w:rFonts w:ascii="Times New Roman" w:hAnsi="Times New Roman"/>
                <w:iCs/>
                <w:sz w:val="24"/>
                <w:szCs w:val="21"/>
              </w:rPr>
              <w:t>μ</w:t>
            </w:r>
            <w:r w:rsidRPr="001E1A15">
              <w:rPr>
                <w:rFonts w:ascii="Times New Roman" w:eastAsia="AdvHelN-L" w:hAnsi="Times New Roman"/>
                <w:sz w:val="24"/>
                <w:szCs w:val="21"/>
              </w:rPr>
              <w:t>mol m</w:t>
            </w:r>
            <w:r>
              <w:rPr>
                <w:rFonts w:ascii="Times New Roman" w:eastAsiaTheme="minorEastAsia" w:hAnsi="Times New Roman" w:hint="eastAsia"/>
                <w:sz w:val="24"/>
                <w:szCs w:val="21"/>
              </w:rPr>
              <w:t>ol</w:t>
            </w:r>
            <w:r w:rsidRPr="001E1A15">
              <w:rPr>
                <w:rFonts w:ascii="Times New Roman" w:hAnsi="Times New Roman"/>
                <w:sz w:val="24"/>
                <w:szCs w:val="21"/>
                <w:vertAlign w:val="superscript"/>
              </w:rPr>
              <w:t>-</w:t>
            </w:r>
            <w:r>
              <w:rPr>
                <w:rFonts w:ascii="Times New Roman" w:eastAsiaTheme="minorEastAsia" w:hAnsi="Times New Roman" w:hint="eastAsia"/>
                <w:sz w:val="24"/>
                <w:szCs w:val="21"/>
                <w:vertAlign w:val="superscript"/>
              </w:rPr>
              <w:t>1</w:t>
            </w:r>
            <w:r w:rsidRPr="001E1A15">
              <w:rPr>
                <w:rFonts w:ascii="Times New Roman" w:hAnsi="Times New Roman"/>
                <w:sz w:val="24"/>
                <w:szCs w:val="21"/>
              </w:rPr>
              <w:t>)</w:t>
            </w:r>
          </w:p>
        </w:tc>
        <w:tc>
          <w:tcPr>
            <w:tcW w:w="1827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94561" w:rsidRPr="001E1A15" w:rsidRDefault="00494561" w:rsidP="009A5035">
            <w:pPr>
              <w:rPr>
                <w:rFonts w:ascii="Times New Roman" w:hAnsi="Times New Roman"/>
                <w:color w:val="000000" w:themeColor="text1"/>
                <w:sz w:val="24"/>
                <w:szCs w:val="21"/>
                <w:vertAlign w:val="subscript"/>
              </w:rPr>
            </w:pPr>
            <w:r w:rsidRPr="001E1A15">
              <w:rPr>
                <w:rFonts w:ascii="Times New Roman" w:hAnsi="Times New Roman"/>
                <w:i/>
                <w:color w:val="000000" w:themeColor="text1"/>
                <w:sz w:val="24"/>
                <w:szCs w:val="21"/>
              </w:rPr>
              <w:t>R</w:t>
            </w: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  <w:vertAlign w:val="subscript"/>
              </w:rPr>
              <w:t xml:space="preserve">d </w:t>
            </w:r>
          </w:p>
          <w:p w:rsidR="00494561" w:rsidRPr="001E1A15" w:rsidRDefault="00494561" w:rsidP="009A5035">
            <w:pPr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sz w:val="24"/>
                <w:szCs w:val="21"/>
              </w:rPr>
              <w:t>(</w:t>
            </w:r>
            <w:bookmarkStart w:id="0" w:name="OLE_LINK78"/>
            <w:bookmarkStart w:id="1" w:name="OLE_LINK79"/>
            <w:r w:rsidRPr="001E1A15">
              <w:rPr>
                <w:rFonts w:ascii="Times New Roman" w:hAnsi="Times New Roman"/>
                <w:iCs/>
                <w:sz w:val="24"/>
                <w:szCs w:val="21"/>
              </w:rPr>
              <w:t>μ</w:t>
            </w:r>
            <w:r w:rsidRPr="001E1A15">
              <w:rPr>
                <w:rFonts w:ascii="Times New Roman" w:eastAsia="AdvHelN-L" w:hAnsi="Times New Roman"/>
                <w:sz w:val="24"/>
                <w:szCs w:val="21"/>
              </w:rPr>
              <w:t>mol m</w:t>
            </w:r>
            <w:r w:rsidRPr="001E1A15">
              <w:rPr>
                <w:rFonts w:ascii="Times New Roman" w:hAnsi="Times New Roman"/>
                <w:sz w:val="24"/>
                <w:szCs w:val="21"/>
                <w:vertAlign w:val="superscript"/>
              </w:rPr>
              <w:t>-</w:t>
            </w:r>
            <w:r w:rsidRPr="001E1A15">
              <w:rPr>
                <w:rFonts w:ascii="Times New Roman" w:eastAsia="AdvHelN-L" w:hAnsi="Times New Roman"/>
                <w:sz w:val="24"/>
                <w:szCs w:val="21"/>
                <w:vertAlign w:val="superscript"/>
              </w:rPr>
              <w:t>2</w:t>
            </w:r>
            <w:bookmarkEnd w:id="0"/>
            <w:bookmarkEnd w:id="1"/>
            <w:r w:rsidRPr="001E1A15">
              <w:rPr>
                <w:rFonts w:ascii="Times New Roman" w:eastAsia="AdvHelN-L" w:hAnsi="Times New Roman"/>
                <w:sz w:val="24"/>
                <w:szCs w:val="21"/>
              </w:rPr>
              <w:t xml:space="preserve"> s</w:t>
            </w:r>
            <w:r w:rsidRPr="001E1A15">
              <w:rPr>
                <w:rFonts w:ascii="Times New Roman" w:hAnsi="Times New Roman"/>
                <w:sz w:val="24"/>
                <w:szCs w:val="21"/>
                <w:vertAlign w:val="superscript"/>
              </w:rPr>
              <w:t>-</w:t>
            </w:r>
            <w:r w:rsidRPr="001E1A15">
              <w:rPr>
                <w:rFonts w:ascii="Times New Roman" w:eastAsia="AdvHelN-L" w:hAnsi="Times New Roman"/>
                <w:sz w:val="24"/>
                <w:szCs w:val="21"/>
                <w:vertAlign w:val="superscript"/>
              </w:rPr>
              <w:t>1</w:t>
            </w:r>
            <w:r w:rsidRPr="001E1A15">
              <w:rPr>
                <w:rFonts w:ascii="Times New Roman" w:hAnsi="Times New Roman"/>
                <w:sz w:val="24"/>
                <w:szCs w:val="21"/>
              </w:rPr>
              <w:t>)</w:t>
            </w:r>
          </w:p>
        </w:tc>
      </w:tr>
      <w:tr w:rsidR="00494561" w:rsidRPr="001E1A15" w:rsidTr="009A5035">
        <w:tc>
          <w:tcPr>
            <w:tcW w:w="59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/>
                <w:color w:val="000000"/>
                <w:szCs w:val="21"/>
              </w:rPr>
              <w:t>LN</w:t>
            </w:r>
          </w:p>
        </w:tc>
        <w:tc>
          <w:tcPr>
            <w:tcW w:w="8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28</w:t>
            </w:r>
          </w:p>
        </w:tc>
        <w:tc>
          <w:tcPr>
            <w:tcW w:w="170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43.8±1.06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b</w:t>
            </w:r>
          </w:p>
        </w:tc>
        <w:tc>
          <w:tcPr>
            <w:tcW w:w="182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2.80±0.71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a</w:t>
            </w:r>
          </w:p>
        </w:tc>
      </w:tr>
      <w:tr w:rsidR="00494561" w:rsidRPr="001E1A15" w:rsidTr="009A5035"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8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40</w:t>
            </w:r>
          </w:p>
        </w:tc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53.1±6.70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a</w:t>
            </w:r>
          </w:p>
        </w:tc>
        <w:tc>
          <w:tcPr>
            <w:tcW w:w="1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2.10±0.48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ab</w:t>
            </w:r>
          </w:p>
        </w:tc>
      </w:tr>
      <w:tr w:rsidR="00494561" w:rsidRPr="001E1A15" w:rsidTr="009A5035"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/>
                <w:color w:val="000000"/>
                <w:szCs w:val="21"/>
              </w:rPr>
              <w:t>HN</w:t>
            </w:r>
          </w:p>
        </w:tc>
        <w:tc>
          <w:tcPr>
            <w:tcW w:w="8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28</w:t>
            </w:r>
          </w:p>
        </w:tc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44.4±1.48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b</w:t>
            </w:r>
          </w:p>
        </w:tc>
        <w:tc>
          <w:tcPr>
            <w:tcW w:w="1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1.53±0.38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b</w:t>
            </w:r>
          </w:p>
        </w:tc>
      </w:tr>
      <w:tr w:rsidR="00494561" w:rsidRPr="001E1A15" w:rsidTr="009A5035">
        <w:tc>
          <w:tcPr>
            <w:tcW w:w="59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86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494561" w:rsidRPr="002131FE" w:rsidRDefault="00494561" w:rsidP="009A5035">
            <w:pPr>
              <w:widowControl/>
              <w:rPr>
                <w:rFonts w:ascii="Times New Roman" w:hAnsi="Times New Roman"/>
                <w:color w:val="000000"/>
                <w:szCs w:val="21"/>
              </w:rPr>
            </w:pPr>
            <w:r w:rsidRPr="002131FE">
              <w:rPr>
                <w:rFonts w:ascii="Times New Roman" w:hAnsi="Times New Roman" w:hint="eastAsia"/>
                <w:color w:val="000000"/>
                <w:szCs w:val="21"/>
              </w:rPr>
              <w:t>40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5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7.3</w:t>
            </w: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±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2.58a</w:t>
            </w:r>
          </w:p>
        </w:tc>
        <w:tc>
          <w:tcPr>
            <w:tcW w:w="182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494561" w:rsidRPr="001E1A15" w:rsidRDefault="00494561" w:rsidP="009A5035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1"/>
              </w:rPr>
            </w:pPr>
            <w:r w:rsidRPr="001E1A15">
              <w:rPr>
                <w:rFonts w:ascii="Times New Roman" w:hAnsi="Times New Roman"/>
                <w:color w:val="000000" w:themeColor="text1"/>
                <w:sz w:val="24"/>
                <w:szCs w:val="21"/>
              </w:rPr>
              <w:t>2.19±0.16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1"/>
              </w:rPr>
              <w:t>ab</w:t>
            </w:r>
          </w:p>
        </w:tc>
      </w:tr>
    </w:tbl>
    <w:p w:rsidR="00494561" w:rsidRPr="009D0F8E" w:rsidRDefault="00494561" w:rsidP="00494561">
      <w:pPr>
        <w:rPr>
          <w:rFonts w:ascii="Times New Roman" w:hAnsi="Times New Roman" w:cs="Times New Roman"/>
          <w:sz w:val="24"/>
          <w:szCs w:val="24"/>
        </w:rPr>
      </w:pPr>
      <w:r w:rsidRPr="009D0F8E">
        <w:rPr>
          <w:rFonts w:ascii="Times New Roman" w:hAnsi="Times New Roman" w:cs="Times New Roman" w:hint="eastAsia"/>
          <w:sz w:val="24"/>
          <w:szCs w:val="24"/>
        </w:rPr>
        <w:t xml:space="preserve">Notes: Data were presented as means </w:t>
      </w:r>
      <w:r w:rsidRPr="009D0F8E">
        <w:rPr>
          <w:rFonts w:ascii="Times New Roman" w:eastAsia="宋体" w:hAnsi="Times New Roman" w:cs="Times New Roman"/>
          <w:color w:val="000000"/>
          <w:sz w:val="24"/>
          <w:szCs w:val="24"/>
        </w:rPr>
        <w:t>±</w:t>
      </w:r>
      <w:r w:rsidRPr="009D0F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SD of three replications; Data followed by different letters are significant at</w:t>
      </w:r>
      <w:r w:rsidRPr="009D0F8E">
        <w:rPr>
          <w:rFonts w:ascii="Times New Roman" w:eastAsia="宋体" w:hAnsi="Times New Roman" w:cs="Times New Roman" w:hint="eastAsia"/>
          <w:i/>
          <w:color w:val="000000"/>
          <w:sz w:val="24"/>
          <w:szCs w:val="24"/>
        </w:rPr>
        <w:t xml:space="preserve"> P</w:t>
      </w:r>
      <w:r w:rsidRPr="009D0F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&lt; 0.05 level.</w:t>
      </w:r>
    </w:p>
    <w:p w:rsidR="00494561" w:rsidRDefault="00494561" w:rsidP="009D0F8E">
      <w:pPr>
        <w:widowControl w:val="0"/>
        <w:adjustRightInd/>
        <w:snapToGrid/>
        <w:spacing w:after="0"/>
        <w:jc w:val="both"/>
        <w:rPr>
          <w:rFonts w:ascii="Times New Roman" w:eastAsiaTheme="minorEastAsia" w:hAnsi="Times New Roman" w:cs="Times New Roman"/>
          <w:kern w:val="2"/>
          <w:sz w:val="24"/>
          <w:szCs w:val="24"/>
        </w:rPr>
      </w:pPr>
    </w:p>
    <w:p w:rsidR="0084629D" w:rsidRPr="009D0F8E" w:rsidRDefault="0084629D" w:rsidP="009D0F8E">
      <w:pPr>
        <w:widowControl w:val="0"/>
        <w:adjustRightInd/>
        <w:snapToGrid/>
        <w:spacing w:after="0"/>
        <w:jc w:val="both"/>
        <w:rPr>
          <w:rFonts w:ascii="Times New Roman" w:eastAsiaTheme="minorEastAsia" w:hAnsi="Times New Roman" w:cs="Times New Roman"/>
          <w:kern w:val="2"/>
          <w:sz w:val="24"/>
          <w:szCs w:val="24"/>
        </w:rPr>
      </w:pPr>
      <w:r w:rsidRPr="009D0F8E">
        <w:rPr>
          <w:rFonts w:ascii="Times New Roman" w:eastAsiaTheme="minorEastAsia" w:hAnsi="Times New Roman" w:cs="Times New Roman" w:hint="eastAsia"/>
          <w:kern w:val="2"/>
          <w:sz w:val="24"/>
          <w:szCs w:val="24"/>
        </w:rPr>
        <w:t>Table S</w:t>
      </w:r>
      <w:r w:rsidR="00494561">
        <w:rPr>
          <w:rFonts w:ascii="Times New Roman" w:eastAsiaTheme="minorEastAsia" w:hAnsi="Times New Roman" w:cs="Times New Roman" w:hint="eastAsia"/>
          <w:kern w:val="2"/>
          <w:sz w:val="24"/>
          <w:szCs w:val="24"/>
        </w:rPr>
        <w:t>2</w:t>
      </w:r>
      <w:r w:rsidR="002A29C2" w:rsidRPr="009D0F8E">
        <w:rPr>
          <w:rFonts w:ascii="Times New Roman" w:hAnsi="Times New Roman" w:cs="Times New Roman" w:hint="eastAsia"/>
          <w:sz w:val="24"/>
          <w:szCs w:val="24"/>
        </w:rPr>
        <w:t xml:space="preserve"> Effects of different N supplies </w:t>
      </w:r>
      <w:r w:rsidR="002A29C2" w:rsidRPr="009D0F8E">
        <w:rPr>
          <w:rFonts w:ascii="Times New Roman" w:hAnsi="Times New Roman" w:cs="Times New Roman"/>
          <w:sz w:val="24"/>
          <w:szCs w:val="24"/>
        </w:rPr>
        <w:t>on</w:t>
      </w:r>
      <w:r w:rsidR="002A29C2" w:rsidRPr="009D0F8E">
        <w:rPr>
          <w:sz w:val="24"/>
          <w:szCs w:val="24"/>
        </w:rPr>
        <w:t xml:space="preserve"> </w:t>
      </w:r>
      <w:r w:rsidR="002A29C2" w:rsidRPr="009D0F8E">
        <w:rPr>
          <w:rFonts w:ascii="Times New Roman" w:hAnsi="Times New Roman" w:cs="Times New Roman"/>
          <w:sz w:val="24"/>
          <w:szCs w:val="24"/>
        </w:rPr>
        <w:t xml:space="preserve">the </w:t>
      </w:r>
      <w:r w:rsidR="002A29C2" w:rsidRPr="009D0F8E">
        <w:rPr>
          <w:rFonts w:ascii="Times New Roman" w:hAnsi="Times New Roman" w:cs="Times New Roman" w:hint="eastAsia"/>
          <w:sz w:val="24"/>
          <w:szCs w:val="24"/>
        </w:rPr>
        <w:t xml:space="preserve">leaf N and Rubisco content of the </w:t>
      </w:r>
      <w:r w:rsidR="002A29C2" w:rsidRPr="009D0F8E">
        <w:rPr>
          <w:rFonts w:ascii="Times New Roman" w:hAnsi="Times New Roman" w:cs="Times New Roman"/>
          <w:sz w:val="24"/>
          <w:szCs w:val="24"/>
        </w:rPr>
        <w:t>newest fully expanded leaves</w:t>
      </w:r>
      <w:r w:rsidR="002A29C2" w:rsidRPr="009D0F8E">
        <w:rPr>
          <w:rFonts w:ascii="Times New Roman" w:hAnsi="Times New Roman" w:cs="Times New Roman" w:hint="eastAsia"/>
          <w:sz w:val="24"/>
          <w:szCs w:val="24"/>
        </w:rPr>
        <w:t>.</w:t>
      </w:r>
    </w:p>
    <w:tbl>
      <w:tblPr>
        <w:tblStyle w:val="a5"/>
        <w:tblW w:w="4133" w:type="pct"/>
        <w:tblLook w:val="04A0" w:firstRow="1" w:lastRow="0" w:firstColumn="1" w:lastColumn="0" w:noHBand="0" w:noVBand="1"/>
      </w:tblPr>
      <w:tblGrid>
        <w:gridCol w:w="1296"/>
        <w:gridCol w:w="2774"/>
        <w:gridCol w:w="2974"/>
      </w:tblGrid>
      <w:tr w:rsidR="0084629D" w:rsidRPr="009D0F8E" w:rsidTr="0084629D">
        <w:tc>
          <w:tcPr>
            <w:tcW w:w="723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4629D" w:rsidRPr="009D0F8E" w:rsidRDefault="009D0F8E" w:rsidP="009D0F8E">
            <w:pPr>
              <w:widowControl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0F8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Treatments</w:t>
            </w:r>
          </w:p>
        </w:tc>
        <w:tc>
          <w:tcPr>
            <w:tcW w:w="2068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4629D" w:rsidRPr="009D0F8E" w:rsidRDefault="0084629D" w:rsidP="009D0F8E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eastAsia="BSSymbol-Italic" w:hAnsi="Times New Roman" w:hint="eastAsia"/>
                <w:color w:val="000000" w:themeColor="text1"/>
                <w:sz w:val="24"/>
                <w:szCs w:val="24"/>
              </w:rPr>
              <w:t>N</w:t>
            </w:r>
          </w:p>
          <w:p w:rsidR="0084629D" w:rsidRPr="009D0F8E" w:rsidRDefault="0084629D" w:rsidP="009D0F8E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Pr="009D0F8E">
              <w:rPr>
                <w:rFonts w:ascii="Times New Roman" w:hAnsi="Times New Roman" w:hint="eastAsia"/>
                <w:iCs/>
                <w:sz w:val="24"/>
                <w:szCs w:val="24"/>
              </w:rPr>
              <w:t>g</w:t>
            </w:r>
            <w:r w:rsidRPr="009D0F8E">
              <w:rPr>
                <w:rFonts w:ascii="Times New Roman" w:eastAsia="AdvHelN-L" w:hAnsi="Times New Roman"/>
                <w:sz w:val="24"/>
                <w:szCs w:val="24"/>
              </w:rPr>
              <w:t xml:space="preserve"> m</w:t>
            </w:r>
            <w:r w:rsidRPr="009D0F8E">
              <w:rPr>
                <w:rFonts w:ascii="Times New Roman" w:hAnsi="Times New Roman"/>
                <w:sz w:val="24"/>
                <w:szCs w:val="24"/>
                <w:vertAlign w:val="superscript"/>
              </w:rPr>
              <w:t>-</w:t>
            </w:r>
            <w:r w:rsidRPr="009D0F8E">
              <w:rPr>
                <w:rFonts w:ascii="Times New Roman" w:hAnsi="Times New Roman" w:hint="eastAsia"/>
                <w:sz w:val="24"/>
                <w:szCs w:val="24"/>
                <w:vertAlign w:val="superscript"/>
              </w:rPr>
              <w:t>2</w:t>
            </w:r>
            <w:r w:rsidRPr="009D0F8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209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4629D" w:rsidRPr="009D0F8E" w:rsidRDefault="0084629D" w:rsidP="009D0F8E">
            <w:pPr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</w:rPr>
            </w:pP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Rubisco</w:t>
            </w:r>
            <w:r w:rsidRPr="009D0F8E"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</w:rPr>
              <w:t xml:space="preserve"> </w:t>
            </w:r>
          </w:p>
          <w:p w:rsidR="0084629D" w:rsidRPr="009D0F8E" w:rsidRDefault="0084629D" w:rsidP="009D0F8E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hAnsi="Times New Roman"/>
                <w:sz w:val="24"/>
                <w:szCs w:val="24"/>
              </w:rPr>
              <w:t>(</w:t>
            </w:r>
            <w:r w:rsidRPr="009D0F8E">
              <w:rPr>
                <w:rFonts w:ascii="Times New Roman" w:hAnsi="Times New Roman" w:hint="eastAsia"/>
                <w:iCs/>
                <w:sz w:val="24"/>
                <w:szCs w:val="24"/>
              </w:rPr>
              <w:t>g</w:t>
            </w:r>
            <w:r w:rsidRPr="009D0F8E">
              <w:rPr>
                <w:rFonts w:ascii="Times New Roman" w:eastAsia="AdvHelN-L" w:hAnsi="Times New Roman"/>
                <w:sz w:val="24"/>
                <w:szCs w:val="24"/>
              </w:rPr>
              <w:t xml:space="preserve"> m</w:t>
            </w:r>
            <w:r w:rsidRPr="009D0F8E">
              <w:rPr>
                <w:rFonts w:ascii="Times New Roman" w:hAnsi="Times New Roman"/>
                <w:sz w:val="24"/>
                <w:szCs w:val="24"/>
                <w:vertAlign w:val="superscript"/>
              </w:rPr>
              <w:t>-</w:t>
            </w:r>
            <w:r w:rsidRPr="009D0F8E">
              <w:rPr>
                <w:rFonts w:ascii="Times New Roman" w:hAnsi="Times New Roman" w:hint="eastAsia"/>
                <w:sz w:val="24"/>
                <w:szCs w:val="24"/>
                <w:vertAlign w:val="superscript"/>
              </w:rPr>
              <w:t>2</w:t>
            </w:r>
            <w:r w:rsidRPr="009D0F8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84629D" w:rsidRPr="009D0F8E" w:rsidTr="0084629D">
        <w:tc>
          <w:tcPr>
            <w:tcW w:w="72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629D" w:rsidRPr="009D0F8E" w:rsidRDefault="0084629D" w:rsidP="009D0F8E">
            <w:pPr>
              <w:widowControl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0F8E">
              <w:rPr>
                <w:rFonts w:ascii="Times New Roman" w:hAnsi="Times New Roman"/>
                <w:color w:val="000000"/>
                <w:sz w:val="24"/>
                <w:szCs w:val="24"/>
              </w:rPr>
              <w:t>LN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629D" w:rsidRPr="009D0F8E" w:rsidRDefault="0084629D" w:rsidP="009D0F8E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0.974</w:t>
            </w:r>
            <w:r w:rsidRPr="009D0F8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±</w:t>
            </w: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0.055b</w:t>
            </w:r>
          </w:p>
        </w:tc>
        <w:tc>
          <w:tcPr>
            <w:tcW w:w="220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629D" w:rsidRPr="009D0F8E" w:rsidRDefault="0084629D" w:rsidP="009D0F8E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3.092</w:t>
            </w:r>
            <w:r w:rsidRPr="009D0F8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±</w:t>
            </w: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0.448b</w:t>
            </w:r>
          </w:p>
        </w:tc>
      </w:tr>
      <w:tr w:rsidR="0084629D" w:rsidRPr="009D0F8E" w:rsidTr="0084629D">
        <w:tc>
          <w:tcPr>
            <w:tcW w:w="72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84629D" w:rsidRPr="009D0F8E" w:rsidRDefault="0084629D" w:rsidP="009D0F8E">
            <w:pPr>
              <w:widowControl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0F8E">
              <w:rPr>
                <w:rFonts w:ascii="Times New Roman" w:hAnsi="Times New Roman"/>
                <w:color w:val="000000"/>
                <w:sz w:val="24"/>
                <w:szCs w:val="24"/>
              </w:rPr>
              <w:t>HN</w:t>
            </w:r>
          </w:p>
        </w:tc>
        <w:tc>
          <w:tcPr>
            <w:tcW w:w="206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84629D" w:rsidRPr="009D0F8E" w:rsidRDefault="0084629D" w:rsidP="009D0F8E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1.384</w:t>
            </w:r>
            <w:r w:rsidRPr="009D0F8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±</w:t>
            </w: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0.142a</w:t>
            </w:r>
          </w:p>
        </w:tc>
        <w:tc>
          <w:tcPr>
            <w:tcW w:w="220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84629D" w:rsidRPr="009D0F8E" w:rsidRDefault="0084629D" w:rsidP="009D0F8E">
            <w:pPr>
              <w:widowControl/>
              <w:textAlignment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4.806</w:t>
            </w:r>
            <w:r w:rsidRPr="009D0F8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±</w:t>
            </w:r>
            <w:r w:rsidRPr="009D0F8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0.078a</w:t>
            </w:r>
          </w:p>
        </w:tc>
      </w:tr>
    </w:tbl>
    <w:p w:rsidR="009D0F8E" w:rsidRPr="009D0F8E" w:rsidRDefault="009D0F8E" w:rsidP="009D0F8E">
      <w:pPr>
        <w:rPr>
          <w:rFonts w:ascii="Times New Roman" w:hAnsi="Times New Roman" w:cs="Times New Roman"/>
          <w:sz w:val="24"/>
          <w:szCs w:val="24"/>
        </w:rPr>
      </w:pPr>
      <w:r w:rsidRPr="009D0F8E">
        <w:rPr>
          <w:rFonts w:ascii="Times New Roman" w:hAnsi="Times New Roman" w:cs="Times New Roman" w:hint="eastAsia"/>
          <w:sz w:val="24"/>
          <w:szCs w:val="24"/>
        </w:rPr>
        <w:t xml:space="preserve">Notes: Data were presented as means </w:t>
      </w:r>
      <w:r w:rsidRPr="009D0F8E">
        <w:rPr>
          <w:rFonts w:ascii="Times New Roman" w:eastAsia="宋体" w:hAnsi="Times New Roman" w:cs="Times New Roman"/>
          <w:color w:val="000000"/>
          <w:sz w:val="24"/>
          <w:szCs w:val="24"/>
        </w:rPr>
        <w:t>±</w:t>
      </w:r>
      <w:r w:rsidRPr="009D0F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SD of three replications; Data followed by different letters are significant at</w:t>
      </w:r>
      <w:r w:rsidRPr="009D0F8E">
        <w:rPr>
          <w:rFonts w:ascii="Times New Roman" w:eastAsia="宋体" w:hAnsi="Times New Roman" w:cs="Times New Roman" w:hint="eastAsia"/>
          <w:i/>
          <w:color w:val="000000"/>
          <w:sz w:val="24"/>
          <w:szCs w:val="24"/>
        </w:rPr>
        <w:t xml:space="preserve"> P</w:t>
      </w:r>
      <w:r w:rsidRPr="009D0F8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&lt; 0.05 level.</w:t>
      </w:r>
    </w:p>
    <w:p w:rsidR="0084629D" w:rsidRPr="009D0F8E" w:rsidRDefault="0084629D" w:rsidP="009D0F8E">
      <w:pPr>
        <w:widowControl w:val="0"/>
        <w:adjustRightInd/>
        <w:snapToGrid/>
        <w:spacing w:after="0"/>
        <w:jc w:val="both"/>
        <w:rPr>
          <w:rFonts w:ascii="Times New Roman" w:eastAsiaTheme="minorEastAsia" w:hAnsi="Times New Roman" w:cs="Times New Roman"/>
          <w:kern w:val="2"/>
          <w:sz w:val="24"/>
          <w:szCs w:val="24"/>
        </w:rPr>
      </w:pPr>
    </w:p>
    <w:p w:rsidR="0084629D" w:rsidRDefault="0084629D" w:rsidP="009D0F8E">
      <w:pPr>
        <w:widowControl w:val="0"/>
        <w:adjustRightInd/>
        <w:snapToGrid/>
        <w:spacing w:after="0"/>
        <w:jc w:val="both"/>
        <w:rPr>
          <w:rFonts w:ascii="Times New Roman" w:eastAsiaTheme="minorEastAsia" w:hAnsi="Times New Roman" w:cs="Times New Roman"/>
          <w:kern w:val="2"/>
          <w:sz w:val="24"/>
          <w:szCs w:val="24"/>
        </w:rPr>
      </w:pPr>
    </w:p>
    <w:p w:rsidR="001E1A15" w:rsidRDefault="001E1A15" w:rsidP="009D0F8E">
      <w:pPr>
        <w:rPr>
          <w:rFonts w:ascii="Times New Roman" w:hAnsi="Times New Roman" w:cs="Times New Roman"/>
          <w:sz w:val="24"/>
          <w:szCs w:val="21"/>
        </w:rPr>
      </w:pPr>
    </w:p>
    <w:p w:rsidR="009B49E1" w:rsidRDefault="009B49E1" w:rsidP="009D0F8E">
      <w:pPr>
        <w:rPr>
          <w:rFonts w:ascii="Times New Roman" w:hAnsi="Times New Roman" w:cs="Times New Roman"/>
          <w:sz w:val="24"/>
          <w:szCs w:val="21"/>
        </w:rPr>
      </w:pPr>
    </w:p>
    <w:p w:rsidR="009B49E1" w:rsidRDefault="002C7F64" w:rsidP="009D0F8E">
      <w:pPr>
        <w:jc w:val="center"/>
        <w:rPr>
          <w:rFonts w:ascii="Times New Roman" w:hAnsi="Times New Roman" w:cs="Times New Roman"/>
          <w:sz w:val="24"/>
          <w:szCs w:val="21"/>
        </w:rPr>
      </w:pPr>
      <w:r>
        <w:object w:dxaOrig="4042" w:dyaOrig="36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pt;height:180.4pt" o:ole="">
            <v:imagedata r:id="rId7" o:title=""/>
          </v:shape>
          <o:OLEObject Type="Embed" ProgID="SigmaPlotGraphicObject.9" ShapeID="_x0000_i1025" DrawAspect="Content" ObjectID="_1555264369" r:id="rId8"/>
        </w:object>
      </w:r>
    </w:p>
    <w:p w:rsidR="002C7F64" w:rsidRDefault="002C7F64" w:rsidP="009D0F8E">
      <w:pPr>
        <w:spacing w:after="0"/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 w:hint="eastAsia"/>
          <w:sz w:val="24"/>
          <w:szCs w:val="21"/>
        </w:rPr>
        <w:t xml:space="preserve">Fig. S1 </w:t>
      </w:r>
      <w:r w:rsidRPr="002C7F64">
        <w:rPr>
          <w:rFonts w:ascii="Times New Roman" w:hAnsi="Times New Roman" w:cs="Times New Roman"/>
          <w:sz w:val="24"/>
          <w:szCs w:val="21"/>
        </w:rPr>
        <w:t>The procedures of the photosynthetic induction process measurement under periodic high light.</w:t>
      </w:r>
    </w:p>
    <w:p w:rsidR="002C7F64" w:rsidRDefault="002C7F64" w:rsidP="009D0F8E">
      <w:pPr>
        <w:rPr>
          <w:rFonts w:ascii="Times New Roman" w:hAnsi="Times New Roman" w:cs="Times New Roman"/>
          <w:sz w:val="24"/>
          <w:szCs w:val="21"/>
        </w:rPr>
      </w:pPr>
    </w:p>
    <w:p w:rsidR="001E37E4" w:rsidRDefault="001E37E4" w:rsidP="001E37E4">
      <w:pPr>
        <w:jc w:val="center"/>
        <w:rPr>
          <w:rFonts w:ascii="Times New Roman" w:hAnsi="Times New Roman" w:cs="Times New Roman" w:hint="eastAsia"/>
          <w:sz w:val="24"/>
          <w:szCs w:val="21"/>
        </w:rPr>
      </w:pPr>
      <w:r>
        <w:object w:dxaOrig="4097" w:dyaOrig="3144">
          <v:shape id="_x0000_i1026" type="#_x0000_t75" style="width:204.8pt;height:157.2pt" o:ole="">
            <v:imagedata r:id="rId9" o:title=""/>
          </v:shape>
          <o:OLEObject Type="Embed" ProgID="SigmaPlotGraphicObject.9" ShapeID="_x0000_i1026" DrawAspect="Content" ObjectID="_1555264370" r:id="rId10"/>
        </w:object>
      </w:r>
    </w:p>
    <w:p w:rsidR="002C7F64" w:rsidRPr="001E37E4" w:rsidRDefault="001E37E4" w:rsidP="001E37E4">
      <w:pPr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 w:hint="eastAsia"/>
          <w:sz w:val="24"/>
          <w:szCs w:val="21"/>
        </w:rPr>
        <w:t>Fig. S</w:t>
      </w:r>
      <w:r>
        <w:rPr>
          <w:rFonts w:ascii="Times New Roman" w:hAnsi="Times New Roman" w:cs="Times New Roman" w:hint="eastAsia"/>
          <w:sz w:val="24"/>
          <w:szCs w:val="21"/>
        </w:rPr>
        <w:t>2</w:t>
      </w:r>
      <w:r>
        <w:rPr>
          <w:rFonts w:ascii="Times New Roman" w:hAnsi="Times New Roman" w:cs="Times New Roman" w:hint="eastAsia"/>
          <w:sz w:val="24"/>
          <w:szCs w:val="21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Effects of different N supplies and temperatures </w:t>
      </w:r>
      <w:r>
        <w:rPr>
          <w:rFonts w:ascii="Times New Roman" w:hAnsi="Times New Roman" w:cs="Times New Roman"/>
          <w:sz w:val="24"/>
        </w:rPr>
        <w:t>on</w:t>
      </w:r>
      <w:r w:rsidRPr="001E1A15">
        <w:t xml:space="preserve"> </w:t>
      </w:r>
      <w:r w:rsidRPr="001E1A15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 w:hint="eastAsia"/>
          <w:sz w:val="24"/>
        </w:rPr>
        <w:t xml:space="preserve"> leaf water potential (</w:t>
      </w:r>
      <w:r w:rsidRPr="001E37E4">
        <w:rPr>
          <w:rFonts w:ascii="Times New Roman" w:hAnsi="Times New Roman" w:cs="Times New Roman"/>
          <w:sz w:val="24"/>
        </w:rPr>
        <w:t>Ψ</w:t>
      </w:r>
      <w:r w:rsidRPr="001E37E4">
        <w:rPr>
          <w:rFonts w:ascii="Times New Roman" w:hAnsi="Times New Roman" w:cs="Times New Roman"/>
          <w:sz w:val="24"/>
          <w:vertAlign w:val="subscript"/>
        </w:rPr>
        <w:t>leaf</w:t>
      </w:r>
      <w:r>
        <w:rPr>
          <w:rFonts w:ascii="Times New Roman" w:hAnsi="Times New Roman" w:cs="Times New Roman" w:hint="eastAsia"/>
          <w:sz w:val="24"/>
        </w:rPr>
        <w:t>)</w:t>
      </w:r>
      <w:r w:rsidR="00935C86">
        <w:rPr>
          <w:rFonts w:ascii="Times New Roman" w:hAnsi="Times New Roman" w:cs="Times New Roman" w:hint="eastAsia"/>
          <w:sz w:val="24"/>
        </w:rPr>
        <w:t>,</w:t>
      </w:r>
      <w:bookmarkStart w:id="2" w:name="_GoBack"/>
      <w:bookmarkEnd w:id="2"/>
      <w:r>
        <w:rPr>
          <w:rFonts w:ascii="Times New Roman" w:hAnsi="Times New Roman" w:cs="Times New Roman" w:hint="eastAsia"/>
          <w:sz w:val="24"/>
        </w:rPr>
        <w:t xml:space="preserve"> which was measured after the measurement of leaf hydraulic conductance (</w:t>
      </w:r>
      <w:r w:rsidRPr="001E37E4">
        <w:rPr>
          <w:rFonts w:ascii="Times New Roman" w:hAnsi="Times New Roman" w:cs="Times New Roman" w:hint="eastAsia"/>
          <w:i/>
          <w:sz w:val="24"/>
        </w:rPr>
        <w:t>K</w:t>
      </w:r>
      <w:r w:rsidRPr="001E37E4">
        <w:rPr>
          <w:rFonts w:ascii="Times New Roman" w:hAnsi="Times New Roman" w:cs="Times New Roman" w:hint="eastAsia"/>
          <w:sz w:val="24"/>
          <w:vertAlign w:val="subscript"/>
        </w:rPr>
        <w:t>leaf</w:t>
      </w:r>
      <w:r>
        <w:rPr>
          <w:rFonts w:ascii="Times New Roman" w:hAnsi="Times New Roman" w:cs="Times New Roman" w:hint="eastAsia"/>
          <w:sz w:val="24"/>
        </w:rPr>
        <w:t xml:space="preserve">). </w:t>
      </w:r>
    </w:p>
    <w:sectPr w:rsidR="002C7F64" w:rsidRPr="001E37E4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41A" w:rsidRPr="001C766B" w:rsidRDefault="0080741A" w:rsidP="001E1A15">
      <w:pPr>
        <w:spacing w:after="0"/>
        <w:rPr>
          <w:color w:val="FF0000"/>
          <w:sz w:val="16"/>
        </w:rPr>
      </w:pPr>
      <w:r>
        <w:separator/>
      </w:r>
    </w:p>
  </w:endnote>
  <w:endnote w:type="continuationSeparator" w:id="0">
    <w:p w:rsidR="0080741A" w:rsidRPr="001C766B" w:rsidRDefault="0080741A" w:rsidP="001E1A15">
      <w:pPr>
        <w:spacing w:after="0"/>
        <w:rPr>
          <w:color w:val="FF0000"/>
          <w:sz w:val="16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SSymbol-Italic">
    <w:altName w:val="宋体"/>
    <w:charset w:val="86"/>
    <w:family w:val="auto"/>
    <w:pitch w:val="default"/>
    <w:sig w:usb0="00000000" w:usb1="00000000" w:usb2="00000000" w:usb3="00000000" w:csb0="00040000" w:csb1="00000000"/>
  </w:font>
  <w:font w:name="TimesTen-Roman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AdvHelN-L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41A" w:rsidRPr="001C766B" w:rsidRDefault="0080741A" w:rsidP="001E1A15">
      <w:pPr>
        <w:spacing w:after="0"/>
        <w:rPr>
          <w:color w:val="FF0000"/>
          <w:sz w:val="16"/>
        </w:rPr>
      </w:pPr>
      <w:r>
        <w:separator/>
      </w:r>
    </w:p>
  </w:footnote>
  <w:footnote w:type="continuationSeparator" w:id="0">
    <w:p w:rsidR="0080741A" w:rsidRPr="001C766B" w:rsidRDefault="0080741A" w:rsidP="001E1A15">
      <w:pPr>
        <w:spacing w:after="0"/>
        <w:rPr>
          <w:color w:val="FF0000"/>
          <w:sz w:val="16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73A0C"/>
    <w:rsid w:val="000B0D09"/>
    <w:rsid w:val="000B7818"/>
    <w:rsid w:val="001D663C"/>
    <w:rsid w:val="001E1A15"/>
    <w:rsid w:val="001E37E4"/>
    <w:rsid w:val="002A29C2"/>
    <w:rsid w:val="002C7F64"/>
    <w:rsid w:val="002F37E7"/>
    <w:rsid w:val="00323B43"/>
    <w:rsid w:val="003D37D8"/>
    <w:rsid w:val="00426133"/>
    <w:rsid w:val="004358AB"/>
    <w:rsid w:val="00494561"/>
    <w:rsid w:val="00535535"/>
    <w:rsid w:val="00641FA5"/>
    <w:rsid w:val="0080741A"/>
    <w:rsid w:val="0084629D"/>
    <w:rsid w:val="008B7726"/>
    <w:rsid w:val="008E4B84"/>
    <w:rsid w:val="00935C86"/>
    <w:rsid w:val="00986216"/>
    <w:rsid w:val="009B49E1"/>
    <w:rsid w:val="009D0F8E"/>
    <w:rsid w:val="00B877B9"/>
    <w:rsid w:val="00B936FA"/>
    <w:rsid w:val="00BD7AA3"/>
    <w:rsid w:val="00BF0FC8"/>
    <w:rsid w:val="00C31287"/>
    <w:rsid w:val="00CB5BB7"/>
    <w:rsid w:val="00D31D50"/>
    <w:rsid w:val="00F8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1A1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1A15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1A1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1A15"/>
    <w:rPr>
      <w:rFonts w:ascii="Tahoma" w:hAnsi="Tahoma"/>
      <w:sz w:val="18"/>
      <w:szCs w:val="18"/>
    </w:rPr>
  </w:style>
  <w:style w:type="table" w:styleId="a5">
    <w:name w:val="Table Grid"/>
    <w:basedOn w:val="a1"/>
    <w:qFormat/>
    <w:rsid w:val="001E1A1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D655ED0060C4AAC022E8E2257A357" ma:contentTypeVersion="7" ma:contentTypeDescription="Create a new document." ma:contentTypeScope="" ma:versionID="0796be3df34c51f6c7617158e464225a">
  <xsd:schema xmlns:xsd="http://www.w3.org/2001/XMLSchema" xmlns:p="http://schemas.microsoft.com/office/2006/metadata/properties" xmlns:ns2="f1ac3016-fbeb-46df-af3f-f1b6e38c419b" targetNamespace="http://schemas.microsoft.com/office/2006/metadata/properties" ma:root="true" ma:fieldsID="d5f39de5fea44875788416896280277c" ns2:_="">
    <xsd:import namespace="f1ac3016-fbeb-46df-af3f-f1b6e38c419b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f1ac3016-fbeb-46df-af3f-f1b6e38c419b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itleName xmlns="f1ac3016-fbeb-46df-af3f-f1b6e38c419b">Data Sheet 1.DOCX</TitleName>
    <DocumentId xmlns="f1ac3016-fbeb-46df-af3f-f1b6e38c419b">Data Sheet 1.DOCX</DocumentId>
    <DocumentType xmlns="f1ac3016-fbeb-46df-af3f-f1b6e38c419b">Data Sheet</DocumentType>
    <FileFormat xmlns="f1ac3016-fbeb-46df-af3f-f1b6e38c419b">DOCX</FileFormat>
    <Checked_x0020_Out_x0020_To xmlns="f1ac3016-fbeb-46df-af3f-f1b6e38c419b">
      <UserInfo>
        <DisplayName/>
        <AccountId xsi:nil="true"/>
        <AccountType/>
      </UserInfo>
    </Checked_x0020_Out_x0020_To>
    <IsDeleted xmlns="f1ac3016-fbeb-46df-af3f-f1b6e38c419b">false</IsDeleted>
    <StageName xmlns="f1ac3016-fbeb-46df-af3f-f1b6e38c419b" xsi:nil="true"/>
  </documentManagement>
</p:properties>
</file>

<file path=customXml/itemProps1.xml><?xml version="1.0" encoding="utf-8"?>
<ds:datastoreItem xmlns:ds="http://schemas.openxmlformats.org/officeDocument/2006/customXml" ds:itemID="{498CEDD3-DEDE-4900-A02D-D33B70C9A010}"/>
</file>

<file path=customXml/itemProps2.xml><?xml version="1.0" encoding="utf-8"?>
<ds:datastoreItem xmlns:ds="http://schemas.openxmlformats.org/officeDocument/2006/customXml" ds:itemID="{C579F7AF-16F2-4B72-AAF2-5D831222AB30}"/>
</file>

<file path=customXml/itemProps3.xml><?xml version="1.0" encoding="utf-8"?>
<ds:datastoreItem xmlns:ds="http://schemas.openxmlformats.org/officeDocument/2006/customXml" ds:itemID="{75DFA453-E7D9-4BAB-9487-D363761E1D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17</cp:revision>
  <dcterms:created xsi:type="dcterms:W3CDTF">2008-09-11T17:20:00Z</dcterms:created>
  <dcterms:modified xsi:type="dcterms:W3CDTF">2017-05-02T13:05:00Z</dcterms:modified>
</cp:coreProperties>
</file>