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22A5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HN</w:t>
      </w:r>
      <w:r>
        <w:rPr>
          <w:rFonts w:hint="default" w:ascii="sans-serif" w:hAnsi="sans-serif" w:eastAsia="sans-serif" w:cs="sans-serif"/>
        </w:rPr>
        <w:t xml:space="preserve">: Hà Nội </w:t>
      </w:r>
    </w:p>
    <w:p w14:paraId="5EB0C17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bookmarkStart w:id="0" w:name="_GoBack"/>
      <w:r>
        <w:rPr>
          <w:rFonts w:hint="default" w:ascii="sans-serif" w:hAnsi="sans-serif" w:eastAsia="sans-serif" w:cs="sans-serif"/>
          <w:b/>
          <w:bCs/>
        </w:rPr>
        <w:t>03</w:t>
      </w:r>
      <w:bookmarkEnd w:id="0"/>
      <w:r>
        <w:rPr>
          <w:rFonts w:hint="default" w:ascii="sans-serif" w:hAnsi="sans-serif" w:eastAsia="sans-serif" w:cs="sans-serif"/>
        </w:rPr>
        <w:t xml:space="preserve">: Hà Giang </w:t>
      </w:r>
    </w:p>
    <w:p w14:paraId="56AF983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04</w:t>
      </w:r>
      <w:r>
        <w:rPr>
          <w:rFonts w:hint="default" w:ascii="sans-serif" w:hAnsi="sans-serif" w:eastAsia="sans-serif" w:cs="sans-serif"/>
        </w:rPr>
        <w:t xml:space="preserve">: Cao Bằng </w:t>
      </w:r>
    </w:p>
    <w:p w14:paraId="0E69EF0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53</w:t>
      </w:r>
      <w:r>
        <w:rPr>
          <w:rFonts w:hint="default" w:ascii="sans-serif" w:hAnsi="sans-serif" w:eastAsia="sans-serif" w:cs="sans-serif"/>
        </w:rPr>
        <w:t xml:space="preserve">: Bắc Kạn </w:t>
      </w:r>
    </w:p>
    <w:p w14:paraId="5347A58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07</w:t>
      </w:r>
      <w:r>
        <w:rPr>
          <w:rFonts w:hint="default" w:ascii="sans-serif" w:hAnsi="sans-serif" w:eastAsia="sans-serif" w:cs="sans-serif"/>
        </w:rPr>
        <w:t xml:space="preserve">: Tuyên Quang </w:t>
      </w:r>
    </w:p>
    <w:p w14:paraId="08060AB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02</w:t>
      </w:r>
      <w:r>
        <w:rPr>
          <w:rFonts w:hint="default" w:ascii="sans-serif" w:hAnsi="sans-serif" w:eastAsia="sans-serif" w:cs="sans-serif"/>
        </w:rPr>
        <w:t xml:space="preserve">: Lào Cai </w:t>
      </w:r>
    </w:p>
    <w:p w14:paraId="564EB5F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71</w:t>
      </w:r>
      <w:r>
        <w:rPr>
          <w:rFonts w:hint="default" w:ascii="sans-serif" w:hAnsi="sans-serif" w:eastAsia="sans-serif" w:cs="sans-serif"/>
        </w:rPr>
        <w:t xml:space="preserve">: Điện Biên </w:t>
      </w:r>
    </w:p>
    <w:p w14:paraId="7773089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01</w:t>
      </w:r>
      <w:r>
        <w:rPr>
          <w:rFonts w:hint="default" w:ascii="sans-serif" w:hAnsi="sans-serif" w:eastAsia="sans-serif" w:cs="sans-serif"/>
        </w:rPr>
        <w:t xml:space="preserve">: Lai Châu </w:t>
      </w:r>
    </w:p>
    <w:p w14:paraId="34AEF9F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05</w:t>
      </w:r>
      <w:r>
        <w:rPr>
          <w:rFonts w:hint="default" w:ascii="sans-serif" w:hAnsi="sans-serif" w:eastAsia="sans-serif" w:cs="sans-serif"/>
        </w:rPr>
        <w:t xml:space="preserve">: Sơn La </w:t>
      </w:r>
    </w:p>
    <w:p w14:paraId="2F22417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06</w:t>
      </w:r>
      <w:r>
        <w:rPr>
          <w:rFonts w:hint="default" w:ascii="sans-serif" w:hAnsi="sans-serif" w:eastAsia="sans-serif" w:cs="sans-serif"/>
        </w:rPr>
        <w:t xml:space="preserve">: Yên Bái </w:t>
      </w:r>
    </w:p>
    <w:p w14:paraId="2662629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14</w:t>
      </w:r>
      <w:r>
        <w:rPr>
          <w:rFonts w:hint="default" w:ascii="sans-serif" w:hAnsi="sans-serif" w:eastAsia="sans-serif" w:cs="sans-serif"/>
        </w:rPr>
        <w:t xml:space="preserve">: Hòa Bình </w:t>
      </w:r>
    </w:p>
    <w:p w14:paraId="1DFB82A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69</w:t>
      </w:r>
      <w:r>
        <w:rPr>
          <w:rFonts w:hint="default" w:ascii="sans-serif" w:hAnsi="sans-serif" w:eastAsia="sans-serif" w:cs="sans-serif"/>
        </w:rPr>
        <w:t xml:space="preserve">: Thái Nguyên </w:t>
      </w:r>
    </w:p>
    <w:p w14:paraId="22B90CC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09</w:t>
      </w:r>
      <w:r>
        <w:rPr>
          <w:rFonts w:hint="default" w:ascii="sans-serif" w:hAnsi="sans-serif" w:eastAsia="sans-serif" w:cs="sans-serif"/>
        </w:rPr>
        <w:t xml:space="preserve">: Lạng Sơn </w:t>
      </w:r>
    </w:p>
    <w:p w14:paraId="3DEB359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13</w:t>
      </w:r>
      <w:r>
        <w:rPr>
          <w:rFonts w:hint="default" w:ascii="sans-serif" w:hAnsi="sans-serif" w:eastAsia="sans-serif" w:cs="sans-serif"/>
        </w:rPr>
        <w:t xml:space="preserve">: Quảng Ninh </w:t>
      </w:r>
    </w:p>
    <w:p w14:paraId="7423B2A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54</w:t>
      </w:r>
      <w:r>
        <w:rPr>
          <w:rFonts w:hint="default" w:ascii="sans-serif" w:hAnsi="sans-serif" w:eastAsia="sans-serif" w:cs="sans-serif"/>
        </w:rPr>
        <w:t xml:space="preserve">: Bắc Giang </w:t>
      </w:r>
    </w:p>
    <w:p w14:paraId="119D833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68</w:t>
      </w:r>
      <w:r>
        <w:rPr>
          <w:rFonts w:hint="default" w:ascii="sans-serif" w:hAnsi="sans-serif" w:eastAsia="sans-serif" w:cs="sans-serif"/>
        </w:rPr>
        <w:t xml:space="preserve">: Phú Thọ </w:t>
      </w:r>
    </w:p>
    <w:p w14:paraId="52B2FC0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70</w:t>
      </w:r>
      <w:r>
        <w:rPr>
          <w:rFonts w:hint="default" w:ascii="sans-serif" w:hAnsi="sans-serif" w:eastAsia="sans-serif" w:cs="sans-serif"/>
        </w:rPr>
        <w:t xml:space="preserve">: Vĩnh Phúc </w:t>
      </w:r>
    </w:p>
    <w:p w14:paraId="380DD01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56</w:t>
      </w:r>
      <w:r>
        <w:rPr>
          <w:rFonts w:hint="default" w:ascii="sans-serif" w:hAnsi="sans-serif" w:eastAsia="sans-serif" w:cs="sans-serif"/>
        </w:rPr>
        <w:t xml:space="preserve">: Bắc Ninh </w:t>
      </w:r>
    </w:p>
    <w:p w14:paraId="22EE4C9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61</w:t>
      </w:r>
      <w:r>
        <w:rPr>
          <w:rFonts w:hint="default" w:ascii="sans-serif" w:hAnsi="sans-serif" w:eastAsia="sans-serif" w:cs="sans-serif"/>
        </w:rPr>
        <w:t xml:space="preserve">: Hải Dương </w:t>
      </w:r>
    </w:p>
    <w:p w14:paraId="24DDB83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HP</w:t>
      </w:r>
      <w:r>
        <w:rPr>
          <w:rFonts w:hint="default" w:ascii="sans-serif" w:hAnsi="sans-serif" w:eastAsia="sans-serif" w:cs="sans-serif"/>
        </w:rPr>
        <w:t xml:space="preserve">: Hải Phòng </w:t>
      </w:r>
    </w:p>
    <w:p w14:paraId="04C9DAD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66</w:t>
      </w:r>
      <w:r>
        <w:rPr>
          <w:rFonts w:hint="default" w:ascii="sans-serif" w:hAnsi="sans-serif" w:eastAsia="sans-serif" w:cs="sans-serif"/>
        </w:rPr>
        <w:t xml:space="preserve">: Hưng Yên </w:t>
      </w:r>
    </w:p>
    <w:p w14:paraId="269688A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20</w:t>
      </w:r>
      <w:r>
        <w:rPr>
          <w:rFonts w:hint="default" w:ascii="sans-serif" w:hAnsi="sans-serif" w:eastAsia="sans-serif" w:cs="sans-serif"/>
        </w:rPr>
        <w:t xml:space="preserve">: Thái Bình </w:t>
      </w:r>
    </w:p>
    <w:p w14:paraId="1194C2E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63</w:t>
      </w:r>
      <w:r>
        <w:rPr>
          <w:rFonts w:hint="default" w:ascii="sans-serif" w:hAnsi="sans-serif" w:eastAsia="sans-serif" w:cs="sans-serif"/>
        </w:rPr>
        <w:t xml:space="preserve">: Hà Nam </w:t>
      </w:r>
    </w:p>
    <w:p w14:paraId="376D4CA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67</w:t>
      </w:r>
      <w:r>
        <w:rPr>
          <w:rFonts w:hint="default" w:ascii="sans-serif" w:hAnsi="sans-serif" w:eastAsia="sans-serif" w:cs="sans-serif"/>
        </w:rPr>
        <w:t xml:space="preserve">: Nam Định </w:t>
      </w:r>
    </w:p>
    <w:p w14:paraId="401AB0D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18</w:t>
      </w:r>
      <w:r>
        <w:rPr>
          <w:rFonts w:hint="default" w:ascii="sans-serif" w:hAnsi="sans-serif" w:eastAsia="sans-serif" w:cs="sans-serif"/>
        </w:rPr>
        <w:t xml:space="preserve">: Ninh Bình </w:t>
      </w:r>
    </w:p>
    <w:p w14:paraId="448C32E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21</w:t>
      </w:r>
      <w:r>
        <w:rPr>
          <w:rFonts w:hint="default" w:ascii="sans-serif" w:hAnsi="sans-serif" w:eastAsia="sans-serif" w:cs="sans-serif"/>
        </w:rPr>
        <w:t xml:space="preserve">: Thanh Hóa </w:t>
      </w:r>
    </w:p>
    <w:p w14:paraId="37D7BB5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22</w:t>
      </w:r>
      <w:r>
        <w:rPr>
          <w:rFonts w:hint="default" w:ascii="sans-serif" w:hAnsi="sans-serif" w:eastAsia="sans-serif" w:cs="sans-serif"/>
        </w:rPr>
        <w:t xml:space="preserve">: Nghệ An </w:t>
      </w:r>
    </w:p>
    <w:p w14:paraId="343FD64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23</w:t>
      </w:r>
      <w:r>
        <w:rPr>
          <w:rFonts w:hint="default" w:ascii="sans-serif" w:hAnsi="sans-serif" w:eastAsia="sans-serif" w:cs="sans-serif"/>
        </w:rPr>
        <w:t xml:space="preserve">: Hà Tĩnh </w:t>
      </w:r>
    </w:p>
    <w:p w14:paraId="66A5A55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24</w:t>
      </w:r>
      <w:r>
        <w:rPr>
          <w:rFonts w:hint="default" w:ascii="sans-serif" w:hAnsi="sans-serif" w:eastAsia="sans-serif" w:cs="sans-serif"/>
        </w:rPr>
        <w:t xml:space="preserve">: Quảng Bình </w:t>
      </w:r>
    </w:p>
    <w:p w14:paraId="1111CDB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25</w:t>
      </w:r>
      <w:r>
        <w:rPr>
          <w:rFonts w:hint="default" w:ascii="sans-serif" w:hAnsi="sans-serif" w:eastAsia="sans-serif" w:cs="sans-serif"/>
        </w:rPr>
        <w:t xml:space="preserve">: Quảng Trị </w:t>
      </w:r>
    </w:p>
    <w:p w14:paraId="62F06F1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26</w:t>
      </w:r>
      <w:r>
        <w:rPr>
          <w:rFonts w:hint="default" w:ascii="sans-serif" w:hAnsi="sans-serif" w:eastAsia="sans-serif" w:cs="sans-serif"/>
        </w:rPr>
        <w:t xml:space="preserve">: Thừa Thiên Huế </w:t>
      </w:r>
    </w:p>
    <w:p w14:paraId="7AA88DA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DN</w:t>
      </w:r>
      <w:r>
        <w:rPr>
          <w:rFonts w:hint="default" w:ascii="sans-serif" w:hAnsi="sans-serif" w:eastAsia="sans-serif" w:cs="sans-serif"/>
        </w:rPr>
        <w:t xml:space="preserve">: Đà Nẵng </w:t>
      </w:r>
    </w:p>
    <w:p w14:paraId="7FC9EEA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27</w:t>
      </w:r>
      <w:r>
        <w:rPr>
          <w:rFonts w:hint="default" w:ascii="sans-serif" w:hAnsi="sans-serif" w:eastAsia="sans-serif" w:cs="sans-serif"/>
        </w:rPr>
        <w:t xml:space="preserve">: Quảng Nam </w:t>
      </w:r>
    </w:p>
    <w:p w14:paraId="65F6483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29</w:t>
      </w:r>
      <w:r>
        <w:rPr>
          <w:rFonts w:hint="default" w:ascii="sans-serif" w:hAnsi="sans-serif" w:eastAsia="sans-serif" w:cs="sans-serif"/>
        </w:rPr>
        <w:t xml:space="preserve">: Quảng Ngãi </w:t>
      </w:r>
    </w:p>
    <w:p w14:paraId="6AA127F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31</w:t>
      </w:r>
      <w:r>
        <w:rPr>
          <w:rFonts w:hint="default" w:ascii="sans-serif" w:hAnsi="sans-serif" w:eastAsia="sans-serif" w:cs="sans-serif"/>
        </w:rPr>
        <w:t xml:space="preserve">: Bình Định </w:t>
      </w:r>
    </w:p>
    <w:p w14:paraId="4EF3E96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32</w:t>
      </w:r>
      <w:r>
        <w:rPr>
          <w:rFonts w:hint="default" w:ascii="sans-serif" w:hAnsi="sans-serif" w:eastAsia="sans-serif" w:cs="sans-serif"/>
        </w:rPr>
        <w:t xml:space="preserve">: Phú Yên </w:t>
      </w:r>
    </w:p>
    <w:p w14:paraId="522790A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34</w:t>
      </w:r>
      <w:r>
        <w:rPr>
          <w:rFonts w:hint="default" w:ascii="sans-serif" w:hAnsi="sans-serif" w:eastAsia="sans-serif" w:cs="sans-serif"/>
        </w:rPr>
        <w:t xml:space="preserve">: Khánh Hòa </w:t>
      </w:r>
    </w:p>
    <w:p w14:paraId="7B873F4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36</w:t>
      </w:r>
      <w:r>
        <w:rPr>
          <w:rFonts w:hint="default" w:ascii="sans-serif" w:hAnsi="sans-serif" w:eastAsia="sans-serif" w:cs="sans-serif"/>
        </w:rPr>
        <w:t xml:space="preserve">: Ninh Thuận </w:t>
      </w:r>
    </w:p>
    <w:p w14:paraId="03999A9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40</w:t>
      </w:r>
      <w:r>
        <w:rPr>
          <w:rFonts w:hint="default" w:ascii="sans-serif" w:hAnsi="sans-serif" w:eastAsia="sans-serif" w:cs="sans-serif"/>
        </w:rPr>
        <w:t xml:space="preserve">: Bình Thuận </w:t>
      </w:r>
    </w:p>
    <w:p w14:paraId="355E61A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28</w:t>
      </w:r>
      <w:r>
        <w:rPr>
          <w:rFonts w:hint="default" w:ascii="sans-serif" w:hAnsi="sans-serif" w:eastAsia="sans-serif" w:cs="sans-serif"/>
        </w:rPr>
        <w:t xml:space="preserve">: Kon Tum </w:t>
      </w:r>
    </w:p>
    <w:p w14:paraId="1B3696B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30</w:t>
      </w:r>
      <w:r>
        <w:rPr>
          <w:rFonts w:hint="default" w:ascii="sans-serif" w:hAnsi="sans-serif" w:eastAsia="sans-serif" w:cs="sans-serif"/>
        </w:rPr>
        <w:t xml:space="preserve">: Gia Lai </w:t>
      </w:r>
    </w:p>
    <w:p w14:paraId="371C930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33</w:t>
      </w:r>
      <w:r>
        <w:rPr>
          <w:rFonts w:hint="default" w:ascii="sans-serif" w:hAnsi="sans-serif" w:eastAsia="sans-serif" w:cs="sans-serif"/>
        </w:rPr>
        <w:t xml:space="preserve">: Đắk Lắk </w:t>
      </w:r>
    </w:p>
    <w:p w14:paraId="74E4FF6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72</w:t>
      </w:r>
      <w:r>
        <w:rPr>
          <w:rFonts w:hint="default" w:ascii="sans-serif" w:hAnsi="sans-serif" w:eastAsia="sans-serif" w:cs="sans-serif"/>
        </w:rPr>
        <w:t xml:space="preserve">: Đắk Nông </w:t>
      </w:r>
    </w:p>
    <w:p w14:paraId="42B27D8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35</w:t>
      </w:r>
      <w:r>
        <w:rPr>
          <w:rFonts w:hint="default" w:ascii="sans-serif" w:hAnsi="sans-serif" w:eastAsia="sans-serif" w:cs="sans-serif"/>
        </w:rPr>
        <w:t xml:space="preserve">: Lâm Đồng </w:t>
      </w:r>
    </w:p>
    <w:p w14:paraId="446626F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58</w:t>
      </w:r>
      <w:r>
        <w:rPr>
          <w:rFonts w:hint="default" w:ascii="sans-serif" w:hAnsi="sans-serif" w:eastAsia="sans-serif" w:cs="sans-serif"/>
        </w:rPr>
        <w:t xml:space="preserve">: Bình Phước </w:t>
      </w:r>
    </w:p>
    <w:p w14:paraId="0291A83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37</w:t>
      </w:r>
      <w:r>
        <w:rPr>
          <w:rFonts w:hint="default" w:ascii="sans-serif" w:hAnsi="sans-serif" w:eastAsia="sans-serif" w:cs="sans-serif"/>
        </w:rPr>
        <w:t xml:space="preserve">: Tây Ninh </w:t>
      </w:r>
    </w:p>
    <w:p w14:paraId="71C100C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57</w:t>
      </w:r>
      <w:r>
        <w:rPr>
          <w:rFonts w:hint="default" w:ascii="sans-serif" w:hAnsi="sans-serif" w:eastAsia="sans-serif" w:cs="sans-serif"/>
        </w:rPr>
        <w:t xml:space="preserve">: Bình Dương </w:t>
      </w:r>
    </w:p>
    <w:p w14:paraId="470AB43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39</w:t>
      </w:r>
      <w:r>
        <w:rPr>
          <w:rFonts w:hint="default" w:ascii="sans-serif" w:hAnsi="sans-serif" w:eastAsia="sans-serif" w:cs="sans-serif"/>
        </w:rPr>
        <w:t xml:space="preserve">: Đồng Nai </w:t>
      </w:r>
    </w:p>
    <w:p w14:paraId="70E0EDE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43</w:t>
      </w:r>
      <w:r>
        <w:rPr>
          <w:rFonts w:hint="default" w:ascii="sans-serif" w:hAnsi="sans-serif" w:eastAsia="sans-serif" w:cs="sans-serif"/>
        </w:rPr>
        <w:t xml:space="preserve">: Bà Rịa - Vũng Tàu </w:t>
      </w:r>
    </w:p>
    <w:p w14:paraId="06BA01D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SG</w:t>
      </w:r>
      <w:r>
        <w:rPr>
          <w:rFonts w:hint="default" w:ascii="sans-serif" w:hAnsi="sans-serif" w:eastAsia="sans-serif" w:cs="sans-serif"/>
        </w:rPr>
        <w:t xml:space="preserve">: Hồ Chí Minh </w:t>
      </w:r>
    </w:p>
    <w:p w14:paraId="54679AE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41</w:t>
      </w:r>
      <w:r>
        <w:rPr>
          <w:rFonts w:hint="default" w:ascii="sans-serif" w:hAnsi="sans-serif" w:eastAsia="sans-serif" w:cs="sans-serif"/>
        </w:rPr>
        <w:t xml:space="preserve">: Long An </w:t>
      </w:r>
    </w:p>
    <w:p w14:paraId="3D2FE17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46</w:t>
      </w:r>
      <w:r>
        <w:rPr>
          <w:rFonts w:hint="default" w:ascii="sans-serif" w:hAnsi="sans-serif" w:eastAsia="sans-serif" w:cs="sans-serif"/>
        </w:rPr>
        <w:t xml:space="preserve">: Tiền Giang </w:t>
      </w:r>
    </w:p>
    <w:p w14:paraId="542B7A5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50</w:t>
      </w:r>
      <w:r>
        <w:rPr>
          <w:rFonts w:hint="default" w:ascii="sans-serif" w:hAnsi="sans-serif" w:eastAsia="sans-serif" w:cs="sans-serif"/>
        </w:rPr>
        <w:t xml:space="preserve">: Bến Tre </w:t>
      </w:r>
    </w:p>
    <w:p w14:paraId="133F51B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51</w:t>
      </w:r>
      <w:r>
        <w:rPr>
          <w:rFonts w:hint="default" w:ascii="sans-serif" w:hAnsi="sans-serif" w:eastAsia="sans-serif" w:cs="sans-serif"/>
        </w:rPr>
        <w:t xml:space="preserve">: Trà Vinh </w:t>
      </w:r>
    </w:p>
    <w:p w14:paraId="58025C6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49</w:t>
      </w:r>
      <w:r>
        <w:rPr>
          <w:rFonts w:hint="default" w:ascii="sans-serif" w:hAnsi="sans-serif" w:eastAsia="sans-serif" w:cs="sans-serif"/>
        </w:rPr>
        <w:t xml:space="preserve">: Vĩnh Long </w:t>
      </w:r>
    </w:p>
    <w:p w14:paraId="4F92DFE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45</w:t>
      </w:r>
      <w:r>
        <w:rPr>
          <w:rFonts w:hint="default" w:ascii="sans-serif" w:hAnsi="sans-serif" w:eastAsia="sans-serif" w:cs="sans-serif"/>
        </w:rPr>
        <w:t xml:space="preserve">: Đồng Tháp </w:t>
      </w:r>
    </w:p>
    <w:p w14:paraId="468B8DF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89</w:t>
      </w:r>
      <w:r>
        <w:rPr>
          <w:rFonts w:hint="default" w:ascii="sans-serif" w:hAnsi="sans-serif" w:eastAsia="sans-serif" w:cs="sans-serif"/>
        </w:rPr>
        <w:t xml:space="preserve">: An Giang </w:t>
      </w:r>
    </w:p>
    <w:p w14:paraId="377A927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47</w:t>
      </w:r>
      <w:r>
        <w:rPr>
          <w:rFonts w:hint="default" w:ascii="sans-serif" w:hAnsi="sans-serif" w:eastAsia="sans-serif" w:cs="sans-serif"/>
        </w:rPr>
        <w:t xml:space="preserve">: Kiên Giang </w:t>
      </w:r>
    </w:p>
    <w:p w14:paraId="03FCBC3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CT</w:t>
      </w:r>
      <w:r>
        <w:rPr>
          <w:rFonts w:hint="default" w:ascii="sans-serif" w:hAnsi="sans-serif" w:eastAsia="sans-serif" w:cs="sans-serif"/>
        </w:rPr>
        <w:t xml:space="preserve">: Cần Thơ </w:t>
      </w:r>
    </w:p>
    <w:p w14:paraId="432458D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73</w:t>
      </w:r>
      <w:r>
        <w:rPr>
          <w:rFonts w:hint="default" w:ascii="sans-serif" w:hAnsi="sans-serif" w:eastAsia="sans-serif" w:cs="sans-serif"/>
        </w:rPr>
        <w:t xml:space="preserve">: Hậu Giang </w:t>
      </w:r>
    </w:p>
    <w:p w14:paraId="212BCFF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52</w:t>
      </w:r>
      <w:r>
        <w:rPr>
          <w:rFonts w:hint="default" w:ascii="sans-serif" w:hAnsi="sans-serif" w:eastAsia="sans-serif" w:cs="sans-serif"/>
        </w:rPr>
        <w:t xml:space="preserve">: Sóc Trăng </w:t>
      </w:r>
    </w:p>
    <w:p w14:paraId="286FFB8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55</w:t>
      </w:r>
      <w:r>
        <w:rPr>
          <w:rFonts w:hint="default" w:ascii="sans-serif" w:hAnsi="sans-serif" w:eastAsia="sans-serif" w:cs="sans-serif"/>
        </w:rPr>
        <w:t xml:space="preserve">: Bạc Liêu </w:t>
      </w:r>
    </w:p>
    <w:p w14:paraId="63BB31B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59</w:t>
      </w:r>
      <w:r>
        <w:rPr>
          <w:rFonts w:hint="default" w:ascii="sans-serif" w:hAnsi="sans-serif" w:eastAsia="sans-serif" w:cs="sans-serif"/>
        </w:rPr>
        <w:t xml:space="preserve">: Cà Mau </w:t>
      </w:r>
    </w:p>
    <w:p w14:paraId="47CE3C5F"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76F25"/>
    <w:rsid w:val="3DC7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2026-09-12T02:48:00Z</dcterms:created>
  <dc:creator>CN10 TV</dc:creator>
  <cp:lastModifiedBy>CN10 TV</cp:lastModifiedBy>
  <dcterms:modified xsi:type="dcterms:W3CDTF">2026-09-12T02:50:18Z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A9EAFCD742434657BC6A2980BA7A80C0_11</vt:lpwstr>
  </property>
  <property fmtid="{D5CDD505-2E9C-101B-9397-08002B2CF9AE}" pid="4" name="KSOTemplateDocerSaveRecord">
    <vt:lpwstr>eyJoZGlkIjoiMmZmM2UwOTQxZjIyYjRkNWFjYWNmMDFkMmY0M2YyM2EiLCJ1c2VySWQiOiI4ODEzODE2Nzk2OTM0In0=</vt:lpwstr>
  </property>
</Properties>
</file>