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2"/>
        </w:rPr>
        <w:t>BỘ GIÁO DỤC VÀ ĐÀO TẠO — TRƯỜNG ĐẠI HỌC</w:t>
        <w:br/>
        <w:t>KHOA CÔNG NGHỆ THÔNG TIN</w:t>
        <w:br/>
        <w:br/>
      </w:r>
    </w:p>
    <w:p>
      <w:pPr>
        <w:spacing w:after="240"/>
        <w:jc w:val="center"/>
      </w:pPr>
      <w:r>
        <w:rPr>
          <w:rFonts w:ascii="Arial" w:hAnsi="Arial"/>
          <w:b/>
          <w:color w:val="0B2545"/>
          <w:sz w:val="40"/>
        </w:rPr>
        <w:t>CẨM NANG HƯỚNG DẪN THUYẾT TRÌNH BẢO VỆ ĐỒ ÁN</w:t>
        <w:br/>
      </w:r>
      <w:r>
        <w:rPr>
          <w:rFonts w:ascii="Arial" w:hAnsi="Arial"/>
          <w:b/>
          <w:color w:val="B8860B"/>
          <w:sz w:val="30"/>
        </w:rPr>
        <w:t>HỆ THỐNG PHÂN PHỐI &amp; QUẢN TRỊ SHOWROOM SIÊU XE LUXE MOTORS VER 2.0</w:t>
        <w:br/>
      </w:r>
      <w:r>
        <w:rPr>
          <w:rFonts w:ascii="Arial" w:hAnsi="Arial"/>
          <w:i/>
          <w:color w:val="64748B"/>
          <w:sz w:val="22"/>
        </w:rPr>
        <w:t>(Bộ kịch bản thuyết trình chi tiết 25 trang / slide, lời thoại mẫu &amp; câu hỏi phản biện)</w:t>
        <w:br/>
      </w:r>
    </w:p>
    <w:tbl>
      <w:tblPr>
        <w:tblW w:type="auto" w:w="0"/>
        <w:jc w:val="center"/>
        <w:tblLook w:firstColumn="1" w:firstRow="1" w:lastColumn="0" w:lastRow="0" w:noHBand="0" w:noVBand="1" w:val="04A0"/>
      </w:tblPr>
      <w:tblGrid>
        <w:gridCol w:w="4845"/>
        <w:gridCol w:w="4845"/>
      </w:tblGrid>
      <w:tr>
        <w:tc>
          <w:tcPr>
            <w:tcW w:type="dxa" w:w="3600"/>
            <w:shd w:fill="F8FAFC"/>
            <w:tcMar>
              <w:top w:w="80" w:type="dxa"/>
              <w:bottom w:w="80" w:type="dxa"/>
              <w:left w:w="120" w:type="dxa"/>
              <w:right w:w="120" w:type="dxa"/>
            </w:tcMar>
          </w:tcPr>
          <w:p>
            <w:r>
              <w:rPr>
                <w:rFonts w:ascii="Arial" w:hAnsi="Arial"/>
                <w:b/>
                <w:color w:val="0B2545"/>
                <w:sz w:val="20"/>
              </w:rPr>
              <w:t>Sinh viên thực hiện:</w:t>
            </w:r>
          </w:p>
        </w:tc>
        <w:tc>
          <w:tcPr>
            <w:tcW w:type="dxa" w:w="6048"/>
            <w:shd w:fill="FFFFFF"/>
            <w:tcMar>
              <w:top w:w="80" w:type="dxa"/>
              <w:bottom w:w="80" w:type="dxa"/>
              <w:left w:w="120" w:type="dxa"/>
              <w:right w:w="120" w:type="dxa"/>
            </w:tcMar>
          </w:tcPr>
          <w:p>
            <w:r>
              <w:rPr>
                <w:rFonts w:ascii="Arial" w:hAnsi="Arial"/>
                <w:color w:val="334155"/>
                <w:sz w:val="20"/>
              </w:rPr>
              <w:t>Nguyễn Đăng Tuấn</w:t>
            </w:r>
          </w:p>
        </w:tc>
      </w:tr>
      <w:tr>
        <w:tc>
          <w:tcPr>
            <w:tcW w:type="dxa" w:w="3600"/>
            <w:shd w:fill="F8FAFC"/>
            <w:tcMar>
              <w:top w:w="80" w:type="dxa"/>
              <w:bottom w:w="80" w:type="dxa"/>
              <w:left w:w="120" w:type="dxa"/>
              <w:right w:w="120" w:type="dxa"/>
            </w:tcMar>
          </w:tcPr>
          <w:p>
            <w:r>
              <w:rPr>
                <w:rFonts w:ascii="Arial" w:hAnsi="Arial"/>
                <w:b/>
                <w:color w:val="0B2545"/>
                <w:sz w:val="20"/>
              </w:rPr>
              <w:t>Đề tài đồ án:</w:t>
            </w:r>
          </w:p>
        </w:tc>
        <w:tc>
          <w:tcPr>
            <w:tcW w:type="dxa" w:w="6048"/>
            <w:shd w:fill="FFFFFF"/>
            <w:tcMar>
              <w:top w:w="80" w:type="dxa"/>
              <w:bottom w:w="80" w:type="dxa"/>
              <w:left w:w="120" w:type="dxa"/>
              <w:right w:w="120" w:type="dxa"/>
            </w:tcMar>
          </w:tcPr>
          <w:p>
            <w:r>
              <w:rPr>
                <w:rFonts w:ascii="Arial" w:hAnsi="Arial"/>
                <w:color w:val="334155"/>
                <w:sz w:val="20"/>
              </w:rPr>
              <w:t>Hệ thống Phân phối &amp; Quản trị Showroom Siêu xe Luxe Motors Ver 2.0</w:t>
            </w:r>
          </w:p>
        </w:tc>
      </w:tr>
      <w:tr>
        <w:tc>
          <w:tcPr>
            <w:tcW w:type="dxa" w:w="3600"/>
            <w:shd w:fill="F8FAFC"/>
            <w:tcMar>
              <w:top w:w="80" w:type="dxa"/>
              <w:bottom w:w="80" w:type="dxa"/>
              <w:left w:w="120" w:type="dxa"/>
              <w:right w:w="120" w:type="dxa"/>
            </w:tcMar>
          </w:tcPr>
          <w:p>
            <w:r>
              <w:rPr>
                <w:rFonts w:ascii="Arial" w:hAnsi="Arial"/>
                <w:b/>
                <w:color w:val="0B2545"/>
                <w:sz w:val="20"/>
              </w:rPr>
              <w:t>Công nghệ nền tảng:</w:t>
            </w:r>
          </w:p>
        </w:tc>
        <w:tc>
          <w:tcPr>
            <w:tcW w:type="dxa" w:w="6048"/>
            <w:shd w:fill="FFFFFF"/>
            <w:tcMar>
              <w:top w:w="80" w:type="dxa"/>
              <w:bottom w:w="80" w:type="dxa"/>
              <w:left w:w="120" w:type="dxa"/>
              <w:right w:w="120" w:type="dxa"/>
            </w:tcMar>
          </w:tcPr>
          <w:p>
            <w:r>
              <w:rPr>
                <w:rFonts w:ascii="Arial" w:hAnsi="Arial"/>
                <w:color w:val="334155"/>
                <w:sz w:val="20"/>
              </w:rPr>
              <w:t>React 18, Node.js, Express.js, MongoDB Atlas, VietQR &amp; PayOS, RBAC 6 Roles</w:t>
            </w:r>
          </w:p>
        </w:tc>
      </w:tr>
      <w:tr>
        <w:tc>
          <w:tcPr>
            <w:tcW w:type="dxa" w:w="3600"/>
            <w:shd w:fill="F8FAFC"/>
            <w:tcMar>
              <w:top w:w="80" w:type="dxa"/>
              <w:bottom w:w="80" w:type="dxa"/>
              <w:left w:w="120" w:type="dxa"/>
              <w:right w:w="120" w:type="dxa"/>
            </w:tcMar>
          </w:tcPr>
          <w:p>
            <w:r>
              <w:rPr>
                <w:rFonts w:ascii="Arial" w:hAnsi="Arial"/>
                <w:b/>
                <w:color w:val="0B2545"/>
                <w:sz w:val="20"/>
              </w:rPr>
              <w:t>Thời lượng thuyết trình:</w:t>
            </w:r>
          </w:p>
        </w:tc>
        <w:tc>
          <w:tcPr>
            <w:tcW w:type="dxa" w:w="6048"/>
            <w:shd w:fill="FFFFFF"/>
            <w:tcMar>
              <w:top w:w="80" w:type="dxa"/>
              <w:bottom w:w="80" w:type="dxa"/>
              <w:left w:w="120" w:type="dxa"/>
              <w:right w:w="120" w:type="dxa"/>
            </w:tcMar>
          </w:tcPr>
          <w:p>
            <w:r>
              <w:rPr>
                <w:rFonts w:ascii="Arial" w:hAnsi="Arial"/>
                <w:color w:val="334155"/>
                <w:sz w:val="20"/>
              </w:rPr>
              <w:t>15 - 20 phút (Bảo vệ đồ án / Thuyết trình trước Hội đồng)</w:t>
            </w:r>
          </w:p>
        </w:tc>
      </w:tr>
    </w:tbl>
    <w:p>
      <w:r>
        <w:br w:type="page"/>
      </w:r>
    </w:p>
    <w:p>
      <w:pPr>
        <w:spacing w:before="280" w:after="40"/>
      </w:pPr>
      <w:r>
        <w:rPr>
          <w:rFonts w:ascii="Arial" w:hAnsi="Arial"/>
          <w:b/>
          <w:color w:val="B8860B"/>
          <w:sz w:val="20"/>
        </w:rPr>
        <w:t>SLIDE 1/25 — PHẦN 1: BỐI CẢNH &amp; TỔNG QUAN</w:t>
        <w:br/>
      </w:r>
      <w:r>
        <w:rPr>
          <w:rFonts w:ascii="Arial" w:hAnsi="Arial"/>
          <w:b/>
          <w:color w:val="0B2545"/>
          <w:sz w:val="28"/>
        </w:rPr>
        <w:t>TRANG 1: BÌA ĐỒ ÁN &amp; GIỚI THIỆU TỔNG QUAN</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Logo mạ vàng Luxe Motors trên nền đen Obsidian; hình ảnh siêu xe Rolls-Royce Phantom / Ferrari SF90 sắc nét; thông tin sinh viên và trường/khoa.</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Đề tài: Hệ thống Phân phối &amp; Quản trị Showroom Siêu xe Cao cấp Luxe Motors Ver 2.0.</w:t>
      </w:r>
    </w:p>
    <w:p>
      <w:pPr>
        <w:pStyle w:val="ListBullet"/>
        <w:spacing w:before="20" w:after="40"/>
      </w:pPr>
      <w:r>
        <w:rPr>
          <w:rFonts w:ascii="Arial" w:hAnsi="Arial"/>
          <w:color w:val="334155"/>
          <w:sz w:val="19"/>
        </w:rPr>
        <w:t>Trọng tâm giải quyết: Số hóa toàn diện trải nghiệm mua xe hạng sang và tối ưu quy trình CRM/ERP 6 cấp độ cho showroom.</w:t>
      </w:r>
    </w:p>
    <w:p>
      <w:pPr>
        <w:pStyle w:val="ListBullet"/>
        <w:spacing w:before="20" w:after="40"/>
      </w:pPr>
      <w:r>
        <w:rPr>
          <w:rFonts w:ascii="Arial" w:hAnsi="Arial"/>
          <w:color w:val="334155"/>
          <w:sz w:val="19"/>
        </w:rPr>
        <w:t>Môi trường triển khai: Fullstack Web App (React 18 + Node.js + MongoDB Cluster).</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"Kính thưa quý thầy cô trong Hội đồng phản biện và các bạn sinh viên. Hôm nay, em xin phép được trình bày đồ án tốt nghiệp với đề tài: 'Hệ thống Phân phối và Quản trị Showroom Siêu xe Luxe Motors Ver 2.0'. Đồ án giải quyết trọn vẹn bài toán từ trải nghiệm mua sắm siêu xe cao cấp cho khách hàng thượng lưu đến hệ sinh thái quản trị CRM/ERP 6 cấp độ cho doanh nghiệp."</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'Tại sao lại chọn đề tài về Showroom siêu xe thay vì một sàn TMĐT thông thường?'</w:t>
              <w:br/>
              <w:t>Trả lời: 'Dạ, sản phẩm siêu xe có giá trị rất lớn (từ vài tỷ đến hàng trăm tỷ đồng), đòi hỏi quy trình bảo mật cao, cá nhân hóa sâu sắc, cơ chế đặt cọc trực tuyến chuẩn Napas 24/7 và hệ thống CRM chấm điểm khách hàng tiềm năng riêng biệt mà các sàn TMĐT thông thường không thể đáp ứng được.'</w:t>
            </w:r>
          </w:p>
        </w:tc>
      </w:tr>
    </w:tbl>
    <w:p>
      <w:pPr>
        <w:spacing w:before="0" w:after="80"/>
      </w:pPr>
    </w:p>
    <w:p>
      <w:pPr>
        <w:spacing w:before="80" w:after="200"/>
      </w:pPr>
      <w:r>
        <w:rPr>
          <w:color w:val="E2E8F0"/>
        </w:rPr>
        <w:t>―――――――――――――――――――――――――――――――――――――――――――――</w:t>
      </w:r>
    </w:p>
    <w:p>
      <w:pPr>
        <w:spacing w:before="280" w:after="40"/>
      </w:pPr>
      <w:r>
        <w:rPr>
          <w:rFonts w:ascii="Arial" w:hAnsi="Arial"/>
          <w:b/>
          <w:color w:val="B8860B"/>
          <w:sz w:val="20"/>
        </w:rPr>
        <w:t>SLIDE 2/25 — PHẦN 1: BỐI CẢNH &amp; TỔNG QUAN</w:t>
        <w:br/>
      </w:r>
      <w:r>
        <w:rPr>
          <w:rFonts w:ascii="Arial" w:hAnsi="Arial"/>
          <w:b/>
          <w:color w:val="0B2545"/>
          <w:sz w:val="28"/>
        </w:rPr>
        <w:t>TRANG 2: SỨ MỆNH &amp; TẦM NHÌN DỰ ÁN</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3 Icon đồ họa lớn mạ vàng: Vương miện (Trải nghiệm thượng lưu 👑), Tia chớp (Thanh toán siêu tốc ⚡), Biểu đồ (Quản trị tinh gọn 📊).</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Trải nghiệm Thượng lưu: UI/UX chuẩn Obsidian &amp; Gold tạo cảm giác sang trọng, đẳng cấp và tin cậy.</w:t>
      </w:r>
    </w:p>
    <w:p>
      <w:pPr>
        <w:pStyle w:val="ListBullet"/>
        <w:spacing w:before="20" w:after="40"/>
      </w:pPr>
      <w:r>
        <w:rPr>
          <w:rFonts w:ascii="Arial" w:hAnsi="Arial"/>
          <w:color w:val="334155"/>
          <w:sz w:val="19"/>
        </w:rPr>
        <w:t>Giao dịch Siêu tốc 24/7: Đặt cọc giữ xe độc bản tức thời qua mã VietQR Napas 24/7.</w:t>
      </w:r>
    </w:p>
    <w:p>
      <w:pPr>
        <w:pStyle w:val="ListBullet"/>
        <w:spacing w:before="20" w:after="40"/>
      </w:pPr>
      <w:r>
        <w:rPr>
          <w:rFonts w:ascii="Arial" w:hAnsi="Arial"/>
          <w:color w:val="334155"/>
          <w:sz w:val="19"/>
        </w:rPr>
        <w:t>Quản trị Tinh gọn: Vận hành khép kín từ Khách liên hệ ➔ Lái thử ➔ Chốt cọc ➔ Bàn giao xe.</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"Thị trường xe siêu sang đòi hỏi tính bảo mật, sang trọng và tốc độ xử lý thông tin tuyệt đối. Dự án Luxe Motors Ver 2.0 được phát triển nhằm mục tiêu xây dựng cầu nối số toàn diện giữa khách hàng VIP và ban điều hành showroom."</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'Giá trị thực tế lớn nhất của hệ thống này đối với một chủ showroom là gì?'</w:t>
              <w:br/>
              <w:t>Trả lời: 'Dạ, là khả năng chống thất thoát cơ hội bán hàng nhờ tự động hóa tiếp nhận khách từ đa kênh và tự động đối soát tiền cọc qua Webhook mà không phụ thuộc vào giờ hành chính.'</w:t>
            </w:r>
          </w:p>
        </w:tc>
      </w:tr>
    </w:tbl>
    <w:p>
      <w:pPr>
        <w:spacing w:before="0" w:after="80"/>
      </w:pPr>
    </w:p>
    <w:p>
      <w:pPr>
        <w:spacing w:before="80" w:after="200"/>
      </w:pPr>
      <w:r>
        <w:rPr>
          <w:color w:val="E2E8F0"/>
        </w:rPr>
        <w:t>―――――――――――――――――――――――――――――――――――――――――――――</w:t>
      </w:r>
    </w:p>
    <w:p>
      <w:pPr>
        <w:spacing w:before="280" w:after="40"/>
      </w:pPr>
      <w:r>
        <w:rPr>
          <w:rFonts w:ascii="Arial" w:hAnsi="Arial"/>
          <w:b/>
          <w:color w:val="B8860B"/>
          <w:sz w:val="20"/>
        </w:rPr>
        <w:t>SLIDE 3/25 — PHẦN 1: BỐI CẢNH &amp; TỔNG QUAN</w:t>
        <w:br/>
      </w:r>
      <w:r>
        <w:rPr>
          <w:rFonts w:ascii="Arial" w:hAnsi="Arial"/>
          <w:b/>
          <w:color w:val="0B2545"/>
          <w:sz w:val="28"/>
        </w:rPr>
        <w:t>TRANG 3: NỖI ĐAU THỊ TRƯỜNG &amp; THỰC TRẠNG QUẢN LÝ CŨ</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Bảng so sánh 2 cột: Cột Đỏ (Nỗi đau thực tế trước đây) vs Cột Xanh (Giải pháp đột phá của Luxe Motors Ver 2.0).</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Hạn chế cũ: Thông tin xe rải rác qua Zalo/ảnh chụp mờ, thiếu thông số kỹ thuật chuẩn hóa.</w:t>
      </w:r>
    </w:p>
    <w:p>
      <w:pPr>
        <w:pStyle w:val="ListBullet"/>
        <w:spacing w:before="20" w:after="40"/>
      </w:pPr>
      <w:r>
        <w:rPr>
          <w:rFonts w:ascii="Arial" w:hAnsi="Arial"/>
          <w:color w:val="334155"/>
          <w:sz w:val="19"/>
        </w:rPr>
        <w:t>Hạn chế cũ: Khách đặt cọc chậm trễ, dễ mất lượt giữ các phiên bản giới hạn (Limited Edition).</w:t>
      </w:r>
    </w:p>
    <w:p>
      <w:pPr>
        <w:pStyle w:val="ListBullet"/>
        <w:spacing w:before="20" w:after="40"/>
      </w:pPr>
      <w:r>
        <w:rPr>
          <w:rFonts w:ascii="Arial" w:hAnsi="Arial"/>
          <w:color w:val="334155"/>
          <w:sz w:val="19"/>
        </w:rPr>
        <w:t>Hạn chế cũ: Đội ngũ Sales ghi chép sổ sách/Excel rời rạc, dễ bỏ quên lịch lái thử của khách VIP.</w:t>
      </w:r>
    </w:p>
    <w:p>
      <w:pPr>
        <w:pStyle w:val="ListBullet"/>
        <w:spacing w:before="20" w:after="40"/>
      </w:pPr>
      <w:r>
        <w:rPr>
          <w:rFonts w:ascii="Arial" w:hAnsi="Arial"/>
          <w:color w:val="334155"/>
          <w:sz w:val="19"/>
        </w:rPr>
        <w:t>Giải pháp Luxe Motors: Catalog 4K chi tiết, Đặt cọc tự động qua Webhook và CRM Lead Scoring tự động phân loại khách hàng.</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"Như quý thầy cô có thể thấy, sự phân mảnh dữ liệu giữa tư vấn viên và quy trình thanh toán truyền thống gây mất mát cơ hội kinh doanh hàng chục tỷ đồng. Luxe Motors Ver 2.0 giải quyết triệt để 4 nút thắt lớn này."</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'Tại sao việc đặt cọc chậm lại là vấn đề nghiêm trọng với siêu xe?'</w:t>
              <w:br/>
              <w:t>Trả lời: 'Dạ, các mẫu siêu xe phiên bản giới hạn thường chỉ có 1-2 chiếc về Việt Nam. Nếu khách không đặt cọc giữ chỗ ngay lập tức trong đêm thì cơ hội sở hữu sẽ thuộc về người khác.'</w:t>
            </w:r>
          </w:p>
        </w:tc>
      </w:tr>
    </w:tbl>
    <w:p>
      <w:pPr>
        <w:spacing w:before="0" w:after="80"/>
      </w:pPr>
    </w:p>
    <w:p>
      <w:pPr>
        <w:spacing w:before="80" w:after="200"/>
      </w:pPr>
      <w:r>
        <w:rPr>
          <w:color w:val="E2E8F0"/>
        </w:rPr>
        <w:t>―――――――――――――――――――――――――――――――――――――――――――――</w:t>
      </w:r>
    </w:p>
    <w:p>
      <w:pPr>
        <w:spacing w:before="280" w:after="40"/>
      </w:pPr>
      <w:r>
        <w:rPr>
          <w:rFonts w:ascii="Arial" w:hAnsi="Arial"/>
          <w:b/>
          <w:color w:val="B8860B"/>
          <w:sz w:val="20"/>
        </w:rPr>
        <w:t>SLIDE 4/25 — PHẦN 1: BỐI CẢNH &amp; TỔNG QUAN</w:t>
        <w:br/>
      </w:r>
      <w:r>
        <w:rPr>
          <w:rFonts w:ascii="Arial" w:hAnsi="Arial"/>
          <w:b/>
          <w:color w:val="0B2545"/>
          <w:sz w:val="28"/>
        </w:rPr>
        <w:t>TRANG 4: CHÂN DUNG KHÁCH HÀNG &amp; MA TRẬN NGƯỜI DÙNG</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4 thẻ User Personas: VIP Client, Sales VIP, CSKH Concierge, Director / Admin kèm avatar và đặc điểm hành vi.</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VIP Client: Khách hàng thượng lưu yêu cầu xem xe trực quan, bảo mật thông tin tài chính cá nhân.</w:t>
      </w:r>
    </w:p>
    <w:p>
      <w:pPr>
        <w:pStyle w:val="ListBullet"/>
        <w:spacing w:before="20" w:after="40"/>
      </w:pPr>
      <w:r>
        <w:rPr>
          <w:rFonts w:ascii="Arial" w:hAnsi="Arial"/>
          <w:color w:val="334155"/>
          <w:sz w:val="19"/>
        </w:rPr>
        <w:t>Sales VIP: Tư vấn viên quản lý phễu khách hàng (Leads), gọi điện tư vấn và chốt hợp đồng cọc.</w:t>
      </w:r>
    </w:p>
    <w:p>
      <w:pPr>
        <w:pStyle w:val="ListBullet"/>
        <w:spacing w:before="20" w:after="40"/>
      </w:pPr>
      <w:r>
        <w:rPr>
          <w:rFonts w:ascii="Arial" w:hAnsi="Arial"/>
          <w:color w:val="334155"/>
          <w:sz w:val="19"/>
        </w:rPr>
        <w:t>CSKH Concierge: Chăm sóc khách hàng sau bàn giao, tiếp nhận đánh giá và xếp lịch bảo dưỡng.</w:t>
      </w:r>
    </w:p>
    <w:p>
      <w:pPr>
        <w:pStyle w:val="ListBullet"/>
        <w:spacing w:before="20" w:after="40"/>
      </w:pPr>
      <w:r>
        <w:rPr>
          <w:rFonts w:ascii="Arial" w:hAnsi="Arial"/>
          <w:color w:val="334155"/>
          <w:sz w:val="19"/>
        </w:rPr>
        <w:t>Director / Admin: Ban Giám đốc cần số liệu doanh thu tức thời và kiểm soát kho xe showroom.</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"Chúng em xây dựng hệ thống xoay quanh 4 nhóm đối tượng người dùng cụ thể, từ đó thiết kế ma trận phân quyền và giao diện chuyên biệt cho từng vai trò."</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'Làm thế nào để đảm bảo dữ liệu khách hàng của nhân viên Sales này không bị nhân viên Sales khác can thiệp?'</w:t>
              <w:br/>
              <w:t>Trả lời: 'Dạ, hệ thống áp dụng cơ chế phân quyền RBAC và phân bổ Lead theo `assignedSalesId`. Mỗi nhân viên chỉ xem và thao tác trên danh sách khách hàng được Giám đốc/Quản lý phân công.'</w:t>
            </w:r>
          </w:p>
        </w:tc>
      </w:tr>
    </w:tbl>
    <w:p>
      <w:pPr>
        <w:spacing w:before="0" w:after="80"/>
      </w:pPr>
    </w:p>
    <w:p>
      <w:pPr>
        <w:spacing w:before="80" w:after="200"/>
      </w:pPr>
      <w:r>
        <w:rPr>
          <w:color w:val="E2E8F0"/>
        </w:rPr>
        <w:t>―――――――――――――――――――――――――――――――――――――――――――――</w:t>
      </w:r>
    </w:p>
    <w:p>
      <w:pPr>
        <w:spacing w:before="280" w:after="40"/>
      </w:pPr>
      <w:r>
        <w:rPr>
          <w:rFonts w:ascii="Arial" w:hAnsi="Arial"/>
          <w:b/>
          <w:color w:val="B8860B"/>
          <w:sz w:val="20"/>
        </w:rPr>
        <w:t>SLIDE 5/25 — PHẦN 1: BỐI CẢNH &amp; TỔNG QUAN</w:t>
        <w:br/>
      </w:r>
      <w:r>
        <w:rPr>
          <w:rFonts w:ascii="Arial" w:hAnsi="Arial"/>
          <w:b/>
          <w:color w:val="0B2545"/>
          <w:sz w:val="28"/>
        </w:rPr>
        <w:t>TRANG 5: TỔNG QUAN HỆ SINH THÁI TÍNH NĂNG VER 2.0</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Sơ đồ mạng lục giác kết nối 6 tính năng cốt lõi của hệ thống.</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 Showroom Siêu xe số với bộ lọc đa tiêu chí.</w:t>
      </w:r>
    </w:p>
    <w:p>
      <w:pPr>
        <w:pStyle w:val="ListBullet"/>
        <w:spacing w:before="20" w:after="40"/>
      </w:pPr>
      <w:r>
        <w:rPr>
          <w:rFonts w:ascii="Arial" w:hAnsi="Arial"/>
          <w:color w:val="334155"/>
          <w:sz w:val="19"/>
        </w:rPr>
        <w:t>💳 Cổng thanh toán VietQR Napas 24/7 &amp; PayOS.</w:t>
      </w:r>
    </w:p>
    <w:p>
      <w:pPr>
        <w:pStyle w:val="ListBullet"/>
        <w:spacing w:before="20" w:after="40"/>
      </w:pPr>
      <w:r>
        <w:rPr>
          <w:rFonts w:ascii="Arial" w:hAnsi="Arial"/>
          <w:color w:val="334155"/>
          <w:sz w:val="19"/>
        </w:rPr>
        <w:t>🤖 AI Concierge Chatbot &amp; Zalo OA Widget.</w:t>
      </w:r>
    </w:p>
    <w:p>
      <w:pPr>
        <w:pStyle w:val="ListBullet"/>
        <w:spacing w:before="20" w:after="40"/>
      </w:pPr>
      <w:r>
        <w:rPr>
          <w:rFonts w:ascii="Arial" w:hAnsi="Arial"/>
          <w:color w:val="334155"/>
          <w:sz w:val="19"/>
        </w:rPr>
        <w:t>⭐ Quản lý Xe yêu thích đồng bộ Đám mây theo User ID.</w:t>
      </w:r>
    </w:p>
    <w:p>
      <w:pPr>
        <w:pStyle w:val="ListBullet"/>
        <w:spacing w:before="20" w:after="40"/>
      </w:pPr>
      <w:r>
        <w:rPr>
          <w:rFonts w:ascii="Arial" w:hAnsi="Arial"/>
          <w:color w:val="334155"/>
          <w:sz w:val="19"/>
        </w:rPr>
        <w:t>📈 CRM Lead Scoring tự động chấm điểm khách hàng tiềm năng.</w:t>
      </w:r>
    </w:p>
    <w:p>
      <w:pPr>
        <w:pStyle w:val="ListBullet"/>
        <w:spacing w:before="20" w:after="40"/>
      </w:pPr>
      <w:r>
        <w:rPr>
          <w:rFonts w:ascii="Arial" w:hAnsi="Arial"/>
          <w:color w:val="334155"/>
          <w:sz w:val="19"/>
        </w:rPr>
        <w:t>📧 Hệ thống Thông báo Đa kênh (Email HTML + Zalo Notification).</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"Đây là 6 trụ cột tính năng chính tạo nên sức mạnh của phiên bản Ver 2.0. Sau đây, em xin phép đi sâu vào phần Kiến trúc Kỹ thuật và Công nghệ nền tảng của hệ thống."</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'Điểm mới nhất của Ver 2.0 so với phiên bản trước đó là gì?'</w:t>
              <w:br/>
              <w:t>Trả lời: 'Dạ, Ver 2.0 được bổ sung hoàn chỉnh hệ thống CRM Lead Scoring, Cổng VietQR động Napas 24/7, đồng bộ Favorites qua MongoDB và hoàn thiện phân quyền 6 cấp độ.'</w:t>
            </w:r>
          </w:p>
        </w:tc>
      </w:tr>
    </w:tbl>
    <w:p>
      <w:pPr>
        <w:spacing w:before="0" w:after="80"/>
      </w:pPr>
    </w:p>
    <w:p>
      <w:pPr>
        <w:spacing w:before="80" w:after="200"/>
      </w:pPr>
      <w:r>
        <w:rPr>
          <w:color w:val="E2E8F0"/>
        </w:rPr>
        <w:t>―――――――――――――――――――――――――――――――――――――――――――――</w:t>
      </w:r>
    </w:p>
    <w:p>
      <w:pPr>
        <w:spacing w:before="280" w:after="40"/>
      </w:pPr>
      <w:r>
        <w:rPr>
          <w:rFonts w:ascii="Arial" w:hAnsi="Arial"/>
          <w:b/>
          <w:color w:val="B8860B"/>
          <w:sz w:val="20"/>
        </w:rPr>
        <w:t>SLIDE 6/25 — PHẦN 2: KIẾN TRÚC KỸ THUẬT &amp; CÔNG NGHỆ</w:t>
        <w:br/>
      </w:r>
      <w:r>
        <w:rPr>
          <w:rFonts w:ascii="Arial" w:hAnsi="Arial"/>
          <w:b/>
          <w:color w:val="0B2545"/>
          <w:sz w:val="28"/>
        </w:rPr>
        <w:t>TRANG 6: NGĂN XẾP CÔNG NGHỆ (TECH STACK)</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Logo công nghệ chuẩn nhận diện: React 18, Vite, Tailwind CSS, Node.js, Express, MongoDB Atlas, PayOS, Render.</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Frontend: React 18, Vite (Fast HMR), Tailwind CSS, Framer Motion, Chart.js, Lucide Icons.</w:t>
      </w:r>
    </w:p>
    <w:p>
      <w:pPr>
        <w:pStyle w:val="ListBullet"/>
        <w:spacing w:before="20" w:after="40"/>
      </w:pPr>
      <w:r>
        <w:rPr>
          <w:rFonts w:ascii="Arial" w:hAnsi="Arial"/>
          <w:color w:val="334155"/>
          <w:sz w:val="19"/>
        </w:rPr>
        <w:t>Backend: Node.js &amp; Express.js RESTful API, Nodemailer, PayOS SDK, Mongoose ODM.</w:t>
      </w:r>
    </w:p>
    <w:p>
      <w:pPr>
        <w:pStyle w:val="ListBullet"/>
        <w:spacing w:before="20" w:after="40"/>
      </w:pPr>
      <w:r>
        <w:rPr>
          <w:rFonts w:ascii="Arial" w:hAnsi="Arial"/>
          <w:color w:val="334155"/>
          <w:sz w:val="19"/>
        </w:rPr>
        <w:t>Database &amp; Cloud: MongoDB Atlas Cluster, Vercel &amp; Render Cloud Hosting, Git/GitHub.</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"Hệ thống sử dụng ngăn xếp Fullstack JavaScript MERN hiện đại, mang lại tính đồng nhất cao về cấu trúc dữ liệu JSON từ giao diện đến tầng lưu trữ."</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'Tại sao lại chọn Vite thay vì Create React App (CRA)?'</w:t>
              <w:br/>
              <w:t>Trả lời: 'Dạ, Vite sử dụng Native ES Modules và esbuild viết bằng Go nên tốc độ khởi động dev server và Hot Module Replacement (HMR) nhanh gấp 10-20 lần so với Webpack của CRA.'</w:t>
            </w:r>
          </w:p>
        </w:tc>
      </w:tr>
    </w:tbl>
    <w:p>
      <w:pPr>
        <w:spacing w:before="0" w:after="80"/>
      </w:pPr>
    </w:p>
    <w:p>
      <w:pPr>
        <w:spacing w:before="80" w:after="200"/>
      </w:pPr>
      <w:r>
        <w:rPr>
          <w:color w:val="E2E8F0"/>
        </w:rPr>
        <w:t>―――――――――――――――――――――――――――――――――――――――――――――</w:t>
      </w:r>
    </w:p>
    <w:p>
      <w:pPr>
        <w:spacing w:before="280" w:after="40"/>
      </w:pPr>
      <w:r>
        <w:rPr>
          <w:rFonts w:ascii="Arial" w:hAnsi="Arial"/>
          <w:b/>
          <w:color w:val="B8860B"/>
          <w:sz w:val="20"/>
        </w:rPr>
        <w:t>SLIDE 7/25 — PHẦN 2: KIẾN TRÚC KỸ THUẬT &amp; CÔNG NGHỆ</w:t>
        <w:br/>
      </w:r>
      <w:r>
        <w:rPr>
          <w:rFonts w:ascii="Arial" w:hAnsi="Arial"/>
          <w:b/>
          <w:color w:val="0B2545"/>
          <w:sz w:val="28"/>
        </w:rPr>
        <w:t>TRANG 7: SƠ ĐỒ KIẾN TRÚC HỆ THỐNG (3-TIER ARCHITECTURE)</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Sơ đồ 3 tầng: Presentation Layer (Vite React) ➔ Application Layer (Express REST API) ➔ Data Layer (MongoDB Atlas Cluster).</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Presentation Layer: SPA React tối ưu hóa bundle chunks, quản lý State qua Context API và Axios Interceptor.</w:t>
      </w:r>
    </w:p>
    <w:p>
      <w:pPr>
        <w:pStyle w:val="ListBullet"/>
        <w:spacing w:before="20" w:after="40"/>
      </w:pPr>
      <w:r>
        <w:rPr>
          <w:rFonts w:ascii="Arial" w:hAnsi="Arial"/>
          <w:color w:val="334155"/>
          <w:sz w:val="19"/>
        </w:rPr>
        <w:t>Application Layer: API Gateway, Middlewares (Auth, RBAC, RateLimit, CORS, HMAC Verification).</w:t>
      </w:r>
    </w:p>
    <w:p>
      <w:pPr>
        <w:pStyle w:val="ListBullet"/>
        <w:spacing w:before="20" w:after="40"/>
      </w:pPr>
      <w:r>
        <w:rPr>
          <w:rFonts w:ascii="Arial" w:hAnsi="Arial"/>
          <w:color w:val="334155"/>
          <w:sz w:val="19"/>
        </w:rPr>
        <w:t>Data Layer: 8 Mongoose Collections phân cụm Indexing tốc độ cao trên MongoDB Atlas.</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"Kiến trúc 3 tầng giúp phân tách rõ ràng trách nhiệm giữa giao diện, logic nghiệp vụ và tầng dữ liệu, đảm bảo mã nguồn dễ bảo trì và dễ dàng mở rộng."</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'Nếu số lượng người truy cập tăng đột biến, hệ thống sẽ mở rộng (scale) như thế nào?'</w:t>
              <w:br/>
              <w:t>Trả lời: 'Dạ, ở tầng Backend, ta có thể triển khai nhiều instance Express chạy sau Nginx Load Balancer (Horizontal Scaling) vì REST API là Stateless. Ở tầng Database, MongoDB Atlas hỗ trợ Replica Sets và Sharding mở rộng lưu trữ không giới hạn.'</w:t>
            </w:r>
          </w:p>
        </w:tc>
      </w:tr>
    </w:tbl>
    <w:p>
      <w:pPr>
        <w:spacing w:before="0" w:after="80"/>
      </w:pPr>
    </w:p>
    <w:p>
      <w:pPr>
        <w:spacing w:before="80" w:after="200"/>
      </w:pPr>
      <w:r>
        <w:rPr>
          <w:color w:val="E2E8F0"/>
        </w:rPr>
        <w:t>―――――――――――――――――――――――――――――――――――――――――――――</w:t>
      </w:r>
    </w:p>
    <w:p>
      <w:pPr>
        <w:spacing w:before="280" w:after="40"/>
      </w:pPr>
      <w:r>
        <w:rPr>
          <w:rFonts w:ascii="Arial" w:hAnsi="Arial"/>
          <w:b/>
          <w:color w:val="B8860B"/>
          <w:sz w:val="20"/>
        </w:rPr>
        <w:t>SLIDE 8/25 — PHẦN 2: KIẾN TRÚC KỸ THUẬT &amp; CÔNG NGHỆ</w:t>
        <w:br/>
      </w:r>
      <w:r>
        <w:rPr>
          <w:rFonts w:ascii="Arial" w:hAnsi="Arial"/>
          <w:b/>
          <w:color w:val="0B2545"/>
          <w:sz w:val="28"/>
        </w:rPr>
        <w:t>TRANG 8: THIẾT KẾ CƠ SỞ DỮ LIỆU 8 COLLECTIONS</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Sơ đồ ERD quan hệ giữa 8 Collections: Users, Cars, Brands, Orders, Contacts, Appointments, Favorites, Notifications.</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Users: Quản lý thông tin và vai trò 6 roles.</w:t>
      </w:r>
    </w:p>
    <w:p>
      <w:pPr>
        <w:pStyle w:val="ListBullet"/>
        <w:spacing w:before="20" w:after="40"/>
      </w:pPr>
      <w:r>
        <w:rPr>
          <w:rFonts w:ascii="Arial" w:hAnsi="Arial"/>
          <w:color w:val="334155"/>
          <w:sz w:val="19"/>
        </w:rPr>
        <w:t>Cars &amp; Brands: Lưu thông số động cơ, tình trạng xe (Có sẵn, Đã cọc, Đã bán).</w:t>
      </w:r>
    </w:p>
    <w:p>
      <w:pPr>
        <w:pStyle w:val="ListBullet"/>
        <w:spacing w:before="20" w:after="40"/>
      </w:pPr>
      <w:r>
        <w:rPr>
          <w:rFonts w:ascii="Arial" w:hAnsi="Arial"/>
          <w:color w:val="334155"/>
          <w:sz w:val="19"/>
        </w:rPr>
        <w:t>Orders: Giao dịch cọc, phương thức thanh toán, mã đối soát PayOS.</w:t>
      </w:r>
    </w:p>
    <w:p>
      <w:pPr>
        <w:pStyle w:val="ListBullet"/>
        <w:spacing w:before="20" w:after="40"/>
      </w:pPr>
      <w:r>
        <w:rPr>
          <w:rFonts w:ascii="Arial" w:hAnsi="Arial"/>
          <w:color w:val="334155"/>
          <w:sz w:val="19"/>
        </w:rPr>
        <w:t>Contacts: Phễu Leads CRM, điểm tiềm năng leadScore và phân hạng leadRank.</w:t>
      </w:r>
    </w:p>
    <w:p>
      <w:pPr>
        <w:pStyle w:val="ListBullet"/>
        <w:spacing w:before="20" w:after="40"/>
      </w:pPr>
      <w:r>
        <w:rPr>
          <w:rFonts w:ascii="Arial" w:hAnsi="Arial"/>
          <w:color w:val="334155"/>
          <w:sz w:val="19"/>
        </w:rPr>
        <w:t>Appointments, Favorites, Notifications: Quản lý lịch hẹn, xe yêu thích và nhật ký email/zalo.</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"CSDL được chuẩn hóa cao với các chỉ mục (Indexes) trên các trường tìm kiếm chính như slug, email, brand, giúp tốc độ truy vấn luôn dưới 10ms."</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'Tại sao lại dùng NoSQL MongoDB thay vì SQL RDBMS?'</w:t>
              <w:br/>
              <w:t>Trả lời: 'Dạ, dữ liệu siêu xe có nhiều thuộc tính kỹ thuật linh hoạt (specs động cơ, options màu sắc, gallery ảnh đa dạng). NoSQL cho phép cấu trúc Document linh động và hỗ trợ tốc độ đọc ghi JSON trực tiếp cực nhanh.'</w:t>
            </w:r>
          </w:p>
        </w:tc>
      </w:tr>
    </w:tbl>
    <w:p>
      <w:pPr>
        <w:spacing w:before="0" w:after="80"/>
      </w:pPr>
    </w:p>
    <w:p>
      <w:pPr>
        <w:spacing w:before="80" w:after="200"/>
      </w:pPr>
      <w:r>
        <w:rPr>
          <w:color w:val="E2E8F0"/>
        </w:rPr>
        <w:t>―――――――――――――――――――――――――――――――――――――――――――――</w:t>
      </w:r>
    </w:p>
    <w:p>
      <w:pPr>
        <w:spacing w:before="280" w:after="40"/>
      </w:pPr>
      <w:r>
        <w:rPr>
          <w:rFonts w:ascii="Arial" w:hAnsi="Arial"/>
          <w:b/>
          <w:color w:val="B8860B"/>
          <w:sz w:val="20"/>
        </w:rPr>
        <w:t>SLIDE 9/25 — PHẦN 2: KIẾN TRÚC KỸ THUẬT &amp; CÔNG NGHỆ</w:t>
        <w:br/>
      </w:r>
      <w:r>
        <w:rPr>
          <w:rFonts w:ascii="Arial" w:hAnsi="Arial"/>
          <w:b/>
          <w:color w:val="0B2545"/>
          <w:sz w:val="28"/>
        </w:rPr>
        <w:t>TRANG 9: CƠ CHẾ BẢO MẬT DUAL-TOKEN &amp; AXIOS INTERCEPTOR</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Sơ đồ luồng xử lý Silent Refresh Token giữa Client và Server khi gặp mã lỗi 401 Unauthorized.</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Access Token (15 phút): Gửi kèm Request Header, giảm tải tra cứu Database.</w:t>
      </w:r>
    </w:p>
    <w:p>
      <w:pPr>
        <w:pStyle w:val="ListBullet"/>
        <w:spacing w:before="20" w:after="40"/>
      </w:pPr>
      <w:r>
        <w:rPr>
          <w:rFonts w:ascii="Arial" w:hAnsi="Arial"/>
          <w:color w:val="334155"/>
          <w:sz w:val="19"/>
        </w:rPr>
        <w:t>Refresh Token (7 ngày): Lưu trong HttpOnly Cookie, ngăn chặn hoàn toàn tấn công XSS.</w:t>
      </w:r>
    </w:p>
    <w:p>
      <w:pPr>
        <w:pStyle w:val="ListBullet"/>
        <w:spacing w:before="20" w:after="40"/>
      </w:pPr>
      <w:r>
        <w:rPr>
          <w:rFonts w:ascii="Arial" w:hAnsi="Arial"/>
          <w:color w:val="334155"/>
          <w:sz w:val="19"/>
        </w:rPr>
        <w:t>Axios Interceptor: Tự động gọi /api/auth/refresh cấp lại token mới trong suốt mà người dùng không bị văng ra trang Login.</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"Điểm đặc sắc của cơ chế xác thực là Silent Token Refresh. Khách hàng đang thao tác đặt cọc sẽ không bao giờ bị gián đoạn hay mất dữ liệu đang nhập dở."</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'HttpOnly Cookie bảo vệ chống XSS như thế nào?'</w:t>
              <w:br/>
              <w:t>Trả lời: 'Dạ, cờ HttpOnly cấm mã JavaScript trên trình duyệt (kể cả script độc hại do hacker tiêm vào) đọc nội dung Cookie, chỉ có trình duyệt tự động đính kèm Cookie khi gửi request HTTPS lên server.'</w:t>
            </w:r>
          </w:p>
        </w:tc>
      </w:tr>
    </w:tbl>
    <w:p>
      <w:pPr>
        <w:spacing w:before="0" w:after="80"/>
      </w:pPr>
    </w:p>
    <w:p>
      <w:pPr>
        <w:spacing w:before="80" w:after="200"/>
      </w:pPr>
      <w:r>
        <w:rPr>
          <w:color w:val="E2E8F0"/>
        </w:rPr>
        <w:t>―――――――――――――――――――――――――――――――――――――――――――――</w:t>
      </w:r>
    </w:p>
    <w:p>
      <w:pPr>
        <w:spacing w:before="280" w:after="40"/>
      </w:pPr>
      <w:r>
        <w:rPr>
          <w:rFonts w:ascii="Arial" w:hAnsi="Arial"/>
          <w:b/>
          <w:color w:val="B8860B"/>
          <w:sz w:val="20"/>
        </w:rPr>
        <w:t>SLIDE 10/25 — PHẦN 2: KIẾN TRÚC KỸ THUẬT &amp; CÔNG NGHỆ</w:t>
        <w:br/>
      </w:r>
      <w:r>
        <w:rPr>
          <w:rFonts w:ascii="Arial" w:hAnsi="Arial"/>
          <w:b/>
          <w:color w:val="0B2545"/>
          <w:sz w:val="28"/>
        </w:rPr>
        <w:t>TRANG 10: MA TRẬN PHÂN QUYỀN RBAC 6 ROLES</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Bảng ma trận phân quyền chi tiết cho 6 Roles: Super Admin, Director, Manager, Sales, CSKH, Client.</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Super Admin: Toàn quyền hệ thống, cấu hình cổng thanh toán và quản lý tài khoản.</w:t>
      </w:r>
    </w:p>
    <w:p>
      <w:pPr>
        <w:pStyle w:val="ListBullet"/>
        <w:spacing w:before="20" w:after="40"/>
      </w:pPr>
      <w:r>
        <w:rPr>
          <w:rFonts w:ascii="Arial" w:hAnsi="Arial"/>
          <w:color w:val="334155"/>
          <w:sz w:val="19"/>
        </w:rPr>
        <w:t>Director (Giám Đốc): Xem báo cáo doanh thu tổng, biểu đồ tài chính và tỷ lệ chuyển đổi.</w:t>
      </w:r>
    </w:p>
    <w:p>
      <w:pPr>
        <w:pStyle w:val="ListBullet"/>
        <w:spacing w:before="20" w:after="40"/>
      </w:pPr>
      <w:r>
        <w:rPr>
          <w:rFonts w:ascii="Arial" w:hAnsi="Arial"/>
          <w:color w:val="334155"/>
          <w:sz w:val="19"/>
        </w:rPr>
        <w:t>Manager (Quản Lý): Quản lý kho xe, danh mục thương hiệu, phân công Leads.</w:t>
      </w:r>
    </w:p>
    <w:p>
      <w:pPr>
        <w:pStyle w:val="ListBullet"/>
        <w:spacing w:before="20" w:after="40"/>
      </w:pPr>
      <w:r>
        <w:rPr>
          <w:rFonts w:ascii="Arial" w:hAnsi="Arial"/>
          <w:color w:val="334155"/>
          <w:sz w:val="19"/>
        </w:rPr>
        <w:t>Sales VIP: Xem Lead CRM, gọi điện tư vấn, tạo lịch lái thử và chốt hợp đồng.</w:t>
      </w:r>
    </w:p>
    <w:p>
      <w:pPr>
        <w:pStyle w:val="ListBullet"/>
        <w:spacing w:before="20" w:after="40"/>
      </w:pPr>
      <w:r>
        <w:rPr>
          <w:rFonts w:ascii="Arial" w:hAnsi="Arial"/>
          <w:color w:val="334155"/>
          <w:sz w:val="19"/>
        </w:rPr>
        <w:t>CSKH: Chăm sóc sau bán, xử lý phản hồi và xếp lịch bảo dưỡng.</w:t>
      </w:r>
    </w:p>
    <w:p>
      <w:pPr>
        <w:pStyle w:val="ListBullet"/>
        <w:spacing w:before="20" w:after="40"/>
      </w:pPr>
      <w:r>
        <w:rPr>
          <w:rFonts w:ascii="Arial" w:hAnsi="Arial"/>
          <w:color w:val="334155"/>
          <w:sz w:val="19"/>
        </w:rPr>
        <w:t>User (Khách Hàng): Xem xe, lưu xe yêu thích, thanh toán cọc qua VietQR.</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"Ma trận RBAC đảm bảo nguyên tắc đặc quyền tối thiểu (Least Privilege), đảm bảo nhân viên chỉ truy cập đúng phạm vi công việc được giao."</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'Phân quyền được kiểm tra ở Frontend hay Backend?'</w:t>
              <w:br/>
              <w:t>Trả lời: 'Dạ, được kiểm tra nghiêm ngặt ở cả 2 tầng. Ở Frontend, component PrivateRoute điều hướng giao diện. Ở Backend, middleware `protect` và `staffOnly` / `roleAuthorization` bắt buộc kiểm tra JWT Token trước khi trả dữ liệu.'</w:t>
            </w:r>
          </w:p>
        </w:tc>
      </w:tr>
    </w:tbl>
    <w:p>
      <w:pPr>
        <w:spacing w:before="0" w:after="80"/>
      </w:pPr>
    </w:p>
    <w:p>
      <w:pPr>
        <w:spacing w:before="80" w:after="200"/>
      </w:pPr>
      <w:r>
        <w:rPr>
          <w:color w:val="E2E8F0"/>
        </w:rPr>
        <w:t>―――――――――――――――――――――――――――――――――――――――――――――</w:t>
      </w:r>
    </w:p>
    <w:p>
      <w:pPr>
        <w:spacing w:before="280" w:after="40"/>
      </w:pPr>
      <w:r>
        <w:rPr>
          <w:rFonts w:ascii="Arial" w:hAnsi="Arial"/>
          <w:b/>
          <w:color w:val="B8860B"/>
          <w:sz w:val="20"/>
        </w:rPr>
        <w:t>SLIDE 11/25 — PHẦN 3: TÍNH NĂNG CLIENT-FACING</w:t>
        <w:br/>
      </w:r>
      <w:r>
        <w:rPr>
          <w:rFonts w:ascii="Arial" w:hAnsi="Arial"/>
          <w:b/>
          <w:color w:val="0B2545"/>
          <w:sz w:val="28"/>
        </w:rPr>
        <w:t>TRANG 11: GIAO DIỆN TRANG CHỦ &amp; HERO SECTION OBSIDIAN GOLD</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Ảnh chụp màn hình trang chủ Home.jsx với Hero Carousel siêu xe, bảng thống số và thanh Quick Car Filter Bar.</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Tone màu Obsidian (#0a0a0f) &amp; Gold (#d4af37) sang trọng đẳng cấp.</w:t>
      </w:r>
    </w:p>
    <w:p>
      <w:pPr>
        <w:pStyle w:val="ListBullet"/>
        <w:spacing w:before="20" w:after="40"/>
      </w:pPr>
      <w:r>
        <w:rPr>
          <w:rFonts w:ascii="Arial" w:hAnsi="Arial"/>
          <w:color w:val="334155"/>
          <w:sz w:val="19"/>
        </w:rPr>
        <w:t>Typography Jost chuẩn tỉ lệ vàng hình học tối giản châu Âu.</w:t>
      </w:r>
    </w:p>
    <w:p>
      <w:pPr>
        <w:pStyle w:val="ListBullet"/>
        <w:spacing w:before="20" w:after="40"/>
      </w:pPr>
      <w:r>
        <w:rPr>
          <w:rFonts w:ascii="Arial" w:hAnsi="Arial"/>
          <w:color w:val="334155"/>
          <w:sz w:val="19"/>
        </w:rPr>
        <w:t>Hero Carousel trình chiếu các siêu xe độc bản với âm thanh và thông số mã lực.</w:t>
      </w:r>
    </w:p>
    <w:p>
      <w:pPr>
        <w:pStyle w:val="ListBullet"/>
        <w:spacing w:before="20" w:after="40"/>
      </w:pPr>
      <w:r>
        <w:rPr>
          <w:rFonts w:ascii="Arial" w:hAnsi="Arial"/>
          <w:color w:val="334155"/>
          <w:sz w:val="19"/>
        </w:rPr>
        <w:t>Hành trình khách hàng 5 bước: Khám phá ➔ Chiêm ngưỡng ➔ Đặt lịch ➔ Đặt cọc ➔ Bàn giao VIP.</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"Trang chủ được thiết kế nhằm tạo ấn tượng thị giác mạnh mẽ ngay từ giây đầu tiên, dẫn dắt khách hàng khám phá các dòng siêu xe hàng đầu thế giới."</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'Yếu tố nào giúp tăng tỷ lệ chuyển đổi (Conversion Rate) trên trang chủ?'</w:t>
              <w:br/>
              <w:t>Trả lời: 'Dạ, đó là thanh Quick Filter Bar đặt ngay dưới Hero Section và các nút Call To Action (CTA) Đặt lịch lái thử / Đặt cọc được bố trí khoa học theo thị giác F-shape của người dùng.'</w:t>
            </w:r>
          </w:p>
        </w:tc>
      </w:tr>
    </w:tbl>
    <w:p>
      <w:pPr>
        <w:spacing w:before="0" w:after="80"/>
      </w:pPr>
    </w:p>
    <w:p>
      <w:pPr>
        <w:spacing w:before="80" w:after="200"/>
      </w:pPr>
      <w:r>
        <w:rPr>
          <w:color w:val="E2E8F0"/>
        </w:rPr>
        <w:t>―――――――――――――――――――――――――――――――――――――――――――――</w:t>
      </w:r>
    </w:p>
    <w:p>
      <w:pPr>
        <w:spacing w:before="280" w:after="40"/>
      </w:pPr>
      <w:r>
        <w:rPr>
          <w:rFonts w:ascii="Arial" w:hAnsi="Arial"/>
          <w:b/>
          <w:color w:val="B8860B"/>
          <w:sz w:val="20"/>
        </w:rPr>
        <w:t>SLIDE 12/25 — PHẦN 3: TÍNH NĂNG CLIENT-FACING</w:t>
        <w:br/>
      </w:r>
      <w:r>
        <w:rPr>
          <w:rFonts w:ascii="Arial" w:hAnsi="Arial"/>
          <w:b/>
          <w:color w:val="0B2545"/>
          <w:sz w:val="28"/>
        </w:rPr>
        <w:t>TRANG 12: BỘ LỌC SIÊU XE &amp; TRANG CHI TIẾT KỸ THUẬT ĐA CHIỀU</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Ảnh chụp giao diện CarDetail.jsx với thông số động cơ (HP, Nm, 0-100km/h) và Gallery ảnh 4K.</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Bộ lọc đa chiều theo: Thương hiệu, Mức giá (5 tỷ đến &gt;100 tỷ), Phân khúc (Supercar/Hypercar/SUV), Năm sản xuất.</w:t>
      </w:r>
    </w:p>
    <w:p>
      <w:pPr>
        <w:pStyle w:val="ListBullet"/>
        <w:spacing w:before="20" w:after="40"/>
      </w:pPr>
      <w:r>
        <w:rPr>
          <w:rFonts w:ascii="Arial" w:hAnsi="Arial"/>
          <w:color w:val="334155"/>
          <w:sz w:val="19"/>
        </w:rPr>
        <w:t>Bảng thông số chi tiết: Gia tốc 0-100km/h, công suất cực đại, mô-men xoắn, loại hộp số và âm thanh pô xe.</w:t>
      </w:r>
    </w:p>
    <w:p>
      <w:pPr>
        <w:pStyle w:val="ListBullet"/>
        <w:spacing w:before="20" w:after="40"/>
      </w:pPr>
      <w:r>
        <w:rPr>
          <w:rFonts w:ascii="Arial" w:hAnsi="Arial"/>
          <w:color w:val="334155"/>
          <w:sz w:val="19"/>
        </w:rPr>
        <w:t>Tích hợp nút 'Thêm vào yêu thích' và 'Đặt cọc giữ xe ngay'.</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"Tại trang chi tiết xe, khách hàng được cung cấp đầy đủ thông số kỹ thuật chuyên sâu và nguồn gốc xuất xứ xe một cách minh bạch nhất."</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'Nếu khách hàng tìm kiếm xe với tiêu chí không có trong kho, hệ thống xử lý thế nào?'</w:t>
              <w:br/>
              <w:t>Trả lời: 'Dạ, hệ thống hiển thị thông báo Empty State thân thiện kèm theo Form 'Private Inquiry' để khách hàng yêu cầu showroom nhập khẩu riêng mẫu xe đó về Việt Nam.'</w:t>
            </w:r>
          </w:p>
        </w:tc>
      </w:tr>
    </w:tbl>
    <w:p>
      <w:pPr>
        <w:spacing w:before="0" w:after="80"/>
      </w:pPr>
    </w:p>
    <w:p>
      <w:pPr>
        <w:spacing w:before="80" w:after="200"/>
      </w:pPr>
      <w:r>
        <w:rPr>
          <w:color w:val="E2E8F0"/>
        </w:rPr>
        <w:t>―――――――――――――――――――――――――――――――――――――――――――――</w:t>
      </w:r>
    </w:p>
    <w:p>
      <w:pPr>
        <w:spacing w:before="280" w:after="40"/>
      </w:pPr>
      <w:r>
        <w:rPr>
          <w:rFonts w:ascii="Arial" w:hAnsi="Arial"/>
          <w:b/>
          <w:color w:val="B8860B"/>
          <w:sz w:val="20"/>
        </w:rPr>
        <w:t>SLIDE 13/25 — PHẦN 3: TÍNH NĂNG CLIENT-FACING</w:t>
        <w:br/>
      </w:r>
      <w:r>
        <w:rPr>
          <w:rFonts w:ascii="Arial" w:hAnsi="Arial"/>
          <w:b/>
          <w:color w:val="0B2545"/>
          <w:sz w:val="28"/>
        </w:rPr>
        <w:t>TRANG 13: QUY TRÌNH ĐẶT CỌC &amp; CỔNG THANH TOÁN VIETQR / PAYOS</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Ảnh chụp modal PurchaseModal.jsx và VietQRBankCard.jsx sinh mã QR động chứa số tiền cọc và mã đơn.</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Sinh mã VietQR động chuẩn Napas 24/7 chứa đúng số tiền cọc và nội dung mã đơn hàng.</w:t>
      </w:r>
    </w:p>
    <w:p>
      <w:pPr>
        <w:pStyle w:val="ListBullet"/>
        <w:spacing w:before="20" w:after="40"/>
      </w:pPr>
      <w:r>
        <w:rPr>
          <w:rFonts w:ascii="Arial" w:hAnsi="Arial"/>
          <w:color w:val="334155"/>
          <w:sz w:val="19"/>
        </w:rPr>
        <w:t>Khách hàng quét mã bằng bất kỳ App ngân hàng nào tại Việt Nam để chuyển tiền tức thì.</w:t>
      </w:r>
    </w:p>
    <w:p>
      <w:pPr>
        <w:pStyle w:val="ListBullet"/>
        <w:spacing w:before="20" w:after="40"/>
      </w:pPr>
      <w:r>
        <w:rPr>
          <w:rFonts w:ascii="Arial" w:hAnsi="Arial"/>
          <w:color w:val="334155"/>
          <w:sz w:val="19"/>
        </w:rPr>
        <w:t>Xác thực Webhook HMAC-SHA256 tự động cập nhật đơn hàng và khóa xe trong 0.5 giây.</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"Khách hàng chỉ cần quét mã QR bằng bất kỳ ứng dụng ngân hàng nào tại Việt Nam để hoàn tất đặt cọc giữ chỗ siêu xe ngay tức thì."</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'Nếu hacker giả mạo Webhook gửi về server thì sao?'</w:t>
              <w:br/>
              <w:t>Trả lời: 'Dạ, Backend sử dụng hàm xác thực chữ ký số HMAC-SHA256 với Secret Key bí mật do PayOS cấp. Mọi request không đúng mã băm sẽ bị từ chối ngay lập tức với mã lỗi 403 Forbidden.'</w:t>
            </w:r>
          </w:p>
        </w:tc>
      </w:tr>
    </w:tbl>
    <w:p>
      <w:pPr>
        <w:spacing w:before="0" w:after="80"/>
      </w:pPr>
    </w:p>
    <w:p>
      <w:pPr>
        <w:spacing w:before="80" w:after="200"/>
      </w:pPr>
      <w:r>
        <w:rPr>
          <w:color w:val="E2E8F0"/>
        </w:rPr>
        <w:t>―――――――――――――――――――――――――――――――――――――――――――――</w:t>
      </w:r>
    </w:p>
    <w:p>
      <w:pPr>
        <w:spacing w:before="280" w:after="40"/>
      </w:pPr>
      <w:r>
        <w:rPr>
          <w:rFonts w:ascii="Arial" w:hAnsi="Arial"/>
          <w:b/>
          <w:color w:val="B8860B"/>
          <w:sz w:val="20"/>
        </w:rPr>
        <w:t>SLIDE 14/25 — PHẦN 3: TÍNH NĂNG CLIENT-FACING</w:t>
        <w:br/>
      </w:r>
      <w:r>
        <w:rPr>
          <w:rFonts w:ascii="Arial" w:hAnsi="Arial"/>
          <w:b/>
          <w:color w:val="0B2545"/>
          <w:sz w:val="28"/>
        </w:rPr>
        <w:t>TRANG 14: HỆ SINH THÁI XE YÊU THÍCH (CLOUD FAVORITES SYNC)</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Ảnh chụp trang Favorites.jsx, cơ chế Optimistic UI và đồng bộ dữ liệu MongoDB theo User ID.</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Lưu trữ đồng bộ lên MongoDB theo từng User ID thông qua favoriteService.js.</w:t>
      </w:r>
    </w:p>
    <w:p>
      <w:pPr>
        <w:pStyle w:val="ListBullet"/>
        <w:spacing w:before="20" w:after="40"/>
      </w:pPr>
      <w:r>
        <w:rPr>
          <w:rFonts w:ascii="Arial" w:hAnsi="Arial"/>
          <w:color w:val="334155"/>
          <w:sz w:val="19"/>
        </w:rPr>
        <w:t>Tối ưu hóa phản hồi giao diện tức thì (Optimistic UI) mang lại cảm giác mượt mà 60fps.</w:t>
      </w:r>
    </w:p>
    <w:p>
      <w:pPr>
        <w:pStyle w:val="ListBullet"/>
        <w:spacing w:before="20" w:after="40"/>
      </w:pPr>
      <w:r>
        <w:rPr>
          <w:rFonts w:ascii="Arial" w:hAnsi="Arial"/>
          <w:color w:val="334155"/>
          <w:sz w:val="19"/>
        </w:rPr>
        <w:t>Smart Cache Fallback phân tách theo từng tài khoản, tự xóa sạch khi đăng xuất để bảo mật quyền riêng tư.</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"Danh sách xe yêu thích được đồng bộ trên đám mây, giúp khách hàng lưu lại các mẫu xe ưng ý trên điện thoại và xem lại dễ dàng trên máy tính."</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'Optimistic UI là gì và xử lý thế nào khi máy chủ bị lỗi mạng?'</w:t>
              <w:br/>
              <w:t>Trả lời: 'Dạ, Optimistic UI là kỹ thuật cập nhật giao diện ngay khi người dùng bấm nút trước khi server phản hồi. Nếu request gửi lên server bị lỗi, hệ thống sẽ tự động Rollback lại trạng thái cũ và hiển thị thông báo toast thông minh cho người dùng.'</w:t>
            </w:r>
          </w:p>
        </w:tc>
      </w:tr>
    </w:tbl>
    <w:p>
      <w:pPr>
        <w:spacing w:before="0" w:after="80"/>
      </w:pPr>
    </w:p>
    <w:p>
      <w:pPr>
        <w:spacing w:before="80" w:after="200"/>
      </w:pPr>
      <w:r>
        <w:rPr>
          <w:color w:val="E2E8F0"/>
        </w:rPr>
        <w:t>―――――――――――――――――――――――――――――――――――――――――――――</w:t>
      </w:r>
    </w:p>
    <w:p>
      <w:pPr>
        <w:spacing w:before="280" w:after="40"/>
      </w:pPr>
      <w:r>
        <w:rPr>
          <w:rFonts w:ascii="Arial" w:hAnsi="Arial"/>
          <w:b/>
          <w:color w:val="B8860B"/>
          <w:sz w:val="20"/>
        </w:rPr>
        <w:t>SLIDE 15/25 — PHẦN 3: TÍNH NĂNG CLIENT-FACING</w:t>
        <w:br/>
      </w:r>
      <w:r>
        <w:rPr>
          <w:rFonts w:ascii="Arial" w:hAnsi="Arial"/>
          <w:b/>
          <w:color w:val="0B2545"/>
          <w:sz w:val="28"/>
        </w:rPr>
        <w:t>TRANG 15: AI CONCIERGE CHATBOT &amp; TƯƠNG TÁC SHOWROOM ĐA KÊNH</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Ảnh chụp Chatbot.jsx tư vấn giá xe, Zalo Widget nổi và Google Maps Live Embed tại trang Liên hệ Contact.jsx.</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AI Chatbot: Trả lời báo giá, thủ tục ra biển số và tư vấn dòng xe 24/7.</w:t>
      </w:r>
    </w:p>
    <w:p>
      <w:pPr>
        <w:pStyle w:val="ListBullet"/>
        <w:spacing w:before="20" w:after="40"/>
      </w:pPr>
      <w:r>
        <w:rPr>
          <w:rFonts w:ascii="Arial" w:hAnsi="Arial"/>
          <w:color w:val="334155"/>
          <w:sz w:val="19"/>
        </w:rPr>
        <w:t>Zalo VIP Widget: Nút chat nhanh tới Zalo Official Account của showroom.</w:t>
      </w:r>
    </w:p>
    <w:p>
      <w:pPr>
        <w:pStyle w:val="ListBullet"/>
        <w:spacing w:before="20" w:after="40"/>
      </w:pPr>
      <w:r>
        <w:rPr>
          <w:rFonts w:ascii="Arial" w:hAnsi="Arial"/>
          <w:color w:val="334155"/>
          <w:sz w:val="19"/>
        </w:rPr>
        <w:t>Bản đồ tương tác: Chuyển đổi linh hoạt giữa Showroom Hà Nội &amp; TP. Hồ Chí Minh kèm nút chỉ đường Google Maps.</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"Sự kết hợp giữa AI Chatbot và các kênh liên hệ trực tiếp giúp showroom không bao giờ bỏ lỡ bất kỳ khách hàng tiềm năng nào."</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'AI Chatbot có tự động đặt cọc xe cho khách được không?'</w:t>
              <w:br/>
              <w:t>Trả lời: 'Dạ, Chatbot đóng vai trò tư vấn viên ảo 24/7, cung cấp thông tin và điều hướng khách hàng mở Modal đặt cọc an toàn hoặc đặt lịch lái thử trực tiếp.'</w:t>
            </w:r>
          </w:p>
        </w:tc>
      </w:tr>
    </w:tbl>
    <w:p>
      <w:pPr>
        <w:spacing w:before="0" w:after="80"/>
      </w:pPr>
    </w:p>
    <w:p>
      <w:pPr>
        <w:spacing w:before="80" w:after="200"/>
      </w:pPr>
      <w:r>
        <w:rPr>
          <w:color w:val="E2E8F0"/>
        </w:rPr>
        <w:t>―――――――――――――――――――――――――――――――――――――――――――――</w:t>
      </w:r>
    </w:p>
    <w:p>
      <w:pPr>
        <w:spacing w:before="280" w:after="40"/>
      </w:pPr>
      <w:r>
        <w:rPr>
          <w:rFonts w:ascii="Arial" w:hAnsi="Arial"/>
          <w:b/>
          <w:color w:val="B8860B"/>
          <w:sz w:val="20"/>
        </w:rPr>
        <w:t>SLIDE 16/25 — PHẦN 4: HỆ THỐNG QUẢN TRỊ &amp; CRM DOANH NGHIỆP</w:t>
        <w:br/>
      </w:r>
      <w:r>
        <w:rPr>
          <w:rFonts w:ascii="Arial" w:hAnsi="Arial"/>
          <w:b/>
          <w:color w:val="0B2545"/>
          <w:sz w:val="28"/>
        </w:rPr>
        <w:t>TRANG 16: BẢNG ĐIỀU KHIỂN GIÁM ĐỐC (DIRECTOR DASHBOARD)</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Biểu đồ cột Chart.js doanh thu cọc theo từng hãng xe và các thẻ KPI tổng quan tại DirectorDashboard.jsx.</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Thống kê tổng doanh thu cọc và giá trị hợp đồng đã ký kết.</w:t>
      </w:r>
    </w:p>
    <w:p>
      <w:pPr>
        <w:pStyle w:val="ListBullet"/>
        <w:spacing w:before="20" w:after="40"/>
      </w:pPr>
      <w:r>
        <w:rPr>
          <w:rFonts w:ascii="Arial" w:hAnsi="Arial"/>
          <w:color w:val="334155"/>
          <w:sz w:val="19"/>
        </w:rPr>
        <w:t>Tỷ lệ chuyển đổi phễu bán hàng (Leads ➔ Lái thử ➔ Đặt cọc ➔ Hoàn tất).</w:t>
      </w:r>
    </w:p>
    <w:p>
      <w:pPr>
        <w:pStyle w:val="ListBullet"/>
        <w:spacing w:before="20" w:after="40"/>
      </w:pPr>
      <w:r>
        <w:rPr>
          <w:rFonts w:ascii="Arial" w:hAnsi="Arial"/>
          <w:color w:val="334155"/>
          <w:sz w:val="19"/>
        </w:rPr>
        <w:t>Báo cáo tồn kho xe: Xe có sẵn giao ngay so với xe đang chờ nhập cảng.</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"Director Dashboard cung cấp cho Ban Lãnh đạo bức tranh toàn cảnh về sức khỏe tài chính và hoạt động kinh doanh của showroom theo thời gian thực."</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'Các biểu đồ doanh thu lấy dữ liệu từ đâu?'</w:t>
              <w:br/>
              <w:t>Trả lời: 'Dạ, Backend sử dụng MongoDB Aggregation Pipeline để gom nhóm các đơn hàng có trạng thái PAID theo từng thương hiệu và tính tổng doanh thu tức thời.'</w:t>
            </w:r>
          </w:p>
        </w:tc>
      </w:tr>
    </w:tbl>
    <w:p>
      <w:pPr>
        <w:spacing w:before="0" w:after="80"/>
      </w:pPr>
    </w:p>
    <w:p>
      <w:pPr>
        <w:spacing w:before="80" w:after="200"/>
      </w:pPr>
      <w:r>
        <w:rPr>
          <w:color w:val="E2E8F0"/>
        </w:rPr>
        <w:t>―――――――――――――――――――――――――――――――――――――――――――――</w:t>
      </w:r>
    </w:p>
    <w:p>
      <w:pPr>
        <w:spacing w:before="280" w:after="40"/>
      </w:pPr>
      <w:r>
        <w:rPr>
          <w:rFonts w:ascii="Arial" w:hAnsi="Arial"/>
          <w:b/>
          <w:color w:val="B8860B"/>
          <w:sz w:val="20"/>
        </w:rPr>
        <w:t>SLIDE 17/25 — PHẦN 4: HỆ THỐNG QUẢN TRỊ &amp; CRM DOANH NGHIỆP</w:t>
        <w:br/>
      </w:r>
      <w:r>
        <w:rPr>
          <w:rFonts w:ascii="Arial" w:hAnsi="Arial"/>
          <w:b/>
          <w:color w:val="0B2545"/>
          <w:sz w:val="28"/>
        </w:rPr>
        <w:t>TRANG 17: PHỄU BÁN HÀNG &amp; THUẬT TOÁN CHẤM ĐIỂM KHÁCH HÀNG (LEAD SCORING)</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Sơ đồ phân loại 3 cấp độ: 🔥 HOT LEAD (80-100đ), ⚡ WARM LEAD (50-79đ), ❄️ COLD LEAD (&lt;50đ) từ leadScoring.js.</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HOT LEAD (80 - 100đ): Khách có ngân sách rõ ràng (&gt;20 tỷ), chọn xe cụ thể, cần lái thử ngay. Gắn cờ xử lý khẩn cấp.</w:t>
      </w:r>
    </w:p>
    <w:p>
      <w:pPr>
        <w:pStyle w:val="ListBullet"/>
        <w:spacing w:before="20" w:after="40"/>
      </w:pPr>
      <w:r>
        <w:rPr>
          <w:rFonts w:ascii="Arial" w:hAnsi="Arial"/>
          <w:color w:val="334155"/>
          <w:sz w:val="19"/>
        </w:rPr>
        <w:t>WARM LEAD (50 - 79đ): Khách quan tâm phân khúc, đang tham khảo giá và trả góp. Gửi thêm video trải nghiệm.</w:t>
      </w:r>
    </w:p>
    <w:p>
      <w:pPr>
        <w:pStyle w:val="ListBullet"/>
        <w:spacing w:before="20" w:after="40"/>
      </w:pPr>
      <w:r>
        <w:rPr>
          <w:rFonts w:ascii="Arial" w:hAnsi="Arial"/>
          <w:color w:val="334155"/>
          <w:sz w:val="19"/>
        </w:rPr>
        <w:t>COLD LEAD (&lt; 50đ): Khách để lại thông tin chung. Đưa vào kịch bản Email Marketing nuôi dưỡng dài hạn.</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"Thuật toán Lead Scoring phân tích tự động dựa trên 4 tham số: Ngân sách dự kiến, Dòng xe quan tâm, Mức độ khẩn cấp và Hành vi tương tác để phân loại Leads, tối ưu hóa năng suất của đội ngũ Sales."</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'Thuật toán Lead Scoring có thể tùy chỉnh trọng số điểm được không?'</w:t>
              <w:br/>
              <w:t>Trả lời: 'Dạ có, toàn bộ trọng số điểm được cấu hình độc lập trong module `leadScoring.js`, người quản trị có thể dễ dàng thay đổi thang điểm theo từng chiến dịch bán hàng của showroom.'</w:t>
            </w:r>
          </w:p>
        </w:tc>
      </w:tr>
    </w:tbl>
    <w:p>
      <w:pPr>
        <w:spacing w:before="0" w:after="80"/>
      </w:pPr>
    </w:p>
    <w:p>
      <w:pPr>
        <w:spacing w:before="80" w:after="200"/>
      </w:pPr>
      <w:r>
        <w:rPr>
          <w:color w:val="E2E8F0"/>
        </w:rPr>
        <w:t>―――――――――――――――――――――――――――――――――――――――――――――</w:t>
      </w:r>
    </w:p>
    <w:p>
      <w:pPr>
        <w:spacing w:before="280" w:after="40"/>
      </w:pPr>
      <w:r>
        <w:rPr>
          <w:rFonts w:ascii="Arial" w:hAnsi="Arial"/>
          <w:b/>
          <w:color w:val="B8860B"/>
          <w:sz w:val="20"/>
        </w:rPr>
        <w:t>SLIDE 18/25 — PHẦN 4: HỆ THỐNG QUẢN TRỊ &amp; CRM DOANH NGHIỆP</w:t>
        <w:br/>
      </w:r>
      <w:r>
        <w:rPr>
          <w:rFonts w:ascii="Arial" w:hAnsi="Arial"/>
          <w:b/>
          <w:color w:val="0B2545"/>
          <w:sz w:val="28"/>
        </w:rPr>
        <w:t>TRANG 18: PHÂN HỆ CSKH &amp; QUẢN LÝ LỊCH LÁI THỬ (TEST DRIVE)</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Giao diện quản lý CSKH và bảng lịch hẹn tại AdminCSKH.jsx.</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Tiếp nhận và phân luồng yêu cầu hỗ trợ từ tất cả các kênh (Web, Zalo, Hotline).</w:t>
      </w:r>
    </w:p>
    <w:p>
      <w:pPr>
        <w:pStyle w:val="ListBullet"/>
        <w:spacing w:before="20" w:after="40"/>
      </w:pPr>
      <w:r>
        <w:rPr>
          <w:rFonts w:ascii="Arial" w:hAnsi="Arial"/>
          <w:color w:val="334155"/>
          <w:sz w:val="19"/>
        </w:rPr>
        <w:t>Hệ thống đặt lịch lái thử thông minh ngăn ngừa trùng xe giữa các tư vấn viên.</w:t>
      </w:r>
    </w:p>
    <w:p>
      <w:pPr>
        <w:pStyle w:val="ListBullet"/>
        <w:spacing w:before="20" w:after="40"/>
      </w:pPr>
      <w:r>
        <w:rPr>
          <w:rFonts w:ascii="Arial" w:hAnsi="Arial"/>
          <w:color w:val="334155"/>
          <w:sz w:val="19"/>
        </w:rPr>
        <w:t>Tự động gửi SMS/Email nhắc lịch lái thử trước 2 giờ khởi hành kèm định vị showroom.</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"Phân hệ CSKH giúp showroom duy trì tiêu chuẩn dịch vụ 5 sao, đảm bảo mọi phản hồi của khách hàng đều được giải quyết trong vòng 15 phút."</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'Nếu khách hàng muốn đổi lịch lái thử thì quy trình diễn ra như thế nào?'</w:t>
              <w:br/>
              <w:t>Trả lời: 'Dạ, nhân viên CSKH có thể cập nhật thời gian mới trên modal Appointment, hệ thống sẽ tự động kiểm tra tính sẵn sàng của xe và gửi email xác nhận lịch mới cho khách hàng.'</w:t>
            </w:r>
          </w:p>
        </w:tc>
      </w:tr>
    </w:tbl>
    <w:p>
      <w:pPr>
        <w:spacing w:before="0" w:after="80"/>
      </w:pPr>
    </w:p>
    <w:p>
      <w:pPr>
        <w:spacing w:before="80" w:after="200"/>
      </w:pPr>
      <w:r>
        <w:rPr>
          <w:color w:val="E2E8F0"/>
        </w:rPr>
        <w:t>―――――――――――――――――――――――――――――――――――――――――――――</w:t>
      </w:r>
    </w:p>
    <w:p>
      <w:pPr>
        <w:spacing w:before="280" w:after="40"/>
      </w:pPr>
      <w:r>
        <w:rPr>
          <w:rFonts w:ascii="Arial" w:hAnsi="Arial"/>
          <w:b/>
          <w:color w:val="B8860B"/>
          <w:sz w:val="20"/>
        </w:rPr>
        <w:t>SLIDE 19/25 — PHẦN 4: HỆ THỐNG QUẢN TRỊ &amp; CRM DOANH NGHIỆP</w:t>
        <w:br/>
      </w:r>
      <w:r>
        <w:rPr>
          <w:rFonts w:ascii="Arial" w:hAnsi="Arial"/>
          <w:b/>
          <w:color w:val="0B2545"/>
          <w:sz w:val="28"/>
        </w:rPr>
        <w:t>TRANG 19: QUẢN LÝ KHO XE &amp; DANH MỤC THƯƠNG HIỆU</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Giao diện bảng danh sách xe và modal thêm/sửa xe tại AdminCars.jsx và AdminBrands.jsx.</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CRUD Siêu Xe: Thêm mới, chỉnh sửa thông số, bảng giá, tải lên bộ ảnh 4K.</w:t>
      </w:r>
    </w:p>
    <w:p>
      <w:pPr>
        <w:pStyle w:val="ListBullet"/>
        <w:spacing w:before="20" w:after="40"/>
      </w:pPr>
      <w:r>
        <w:rPr>
          <w:rFonts w:ascii="Arial" w:hAnsi="Arial"/>
          <w:color w:val="334155"/>
          <w:sz w:val="19"/>
        </w:rPr>
        <w:t>Quản lý Thương hiệu: Rolls-Royce, Bentley, Ferrari, Porsche, McLaren kèm logo SVG và xuất xứ.</w:t>
      </w:r>
    </w:p>
    <w:p>
      <w:pPr>
        <w:pStyle w:val="ListBullet"/>
        <w:spacing w:before="20" w:after="40"/>
      </w:pPr>
      <w:r>
        <w:rPr>
          <w:rFonts w:ascii="Arial" w:hAnsi="Arial"/>
          <w:color w:val="334155"/>
          <w:sz w:val="19"/>
        </w:rPr>
        <w:t>Soft Delete (isPublished = false) bảo toàn tính toàn vẹn dữ liệu hợp đồng và đơn hàng cũ.</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"Phân hệ quản lý kho xe cho phép người quản trị dễ dàng cập nhật thông số và hình ảnh chỉ trong vài giây với cơ chế bảo vệ tính toàn vẹn dữ liệu nghiêm ngặt."</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'Tại sao không xóa cứng (Hard Delete) chiếc xe khỏi database?'</w:t>
              <w:br/>
              <w:t>Trả lời: 'Dạ, nếu xóa cứng thì các đơn đặt cọc và hóa đơn liên quan đến chiếc xe đó trong quá khứ sẽ bị lỗi khóa ngoại mồ côi (Orphan Record). Xóa mềm bằng cờ `isPublished: false` giúp bảo vệ toàn vẹn lịch sử giao dịch.'</w:t>
            </w:r>
          </w:p>
        </w:tc>
      </w:tr>
    </w:tbl>
    <w:p>
      <w:pPr>
        <w:spacing w:before="0" w:after="80"/>
      </w:pPr>
    </w:p>
    <w:p>
      <w:pPr>
        <w:spacing w:before="80" w:after="200"/>
      </w:pPr>
      <w:r>
        <w:rPr>
          <w:color w:val="E2E8F0"/>
        </w:rPr>
        <w:t>―――――――――――――――――――――――――――――――――――――――――――――</w:t>
      </w:r>
    </w:p>
    <w:p>
      <w:pPr>
        <w:spacing w:before="280" w:after="40"/>
      </w:pPr>
      <w:r>
        <w:rPr>
          <w:rFonts w:ascii="Arial" w:hAnsi="Arial"/>
          <w:b/>
          <w:color w:val="B8860B"/>
          <w:sz w:val="20"/>
        </w:rPr>
        <w:t>SLIDE 20/25 — PHẦN 4: HỆ THỐNG QUẢN TRỊ &amp; CRM DOANH NGHIỆP</w:t>
        <w:br/>
      </w:r>
      <w:r>
        <w:rPr>
          <w:rFonts w:ascii="Arial" w:hAnsi="Arial"/>
          <w:b/>
          <w:color w:val="0B2545"/>
          <w:sz w:val="28"/>
        </w:rPr>
        <w:t>TRANG 20: HỆ THỐNG THÔNG BÁO ĐA KÊNH TỰ ĐỘNG (EMAIL + ZALO)</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Mẫu Email Obsidian Gold có mã QR tra cứu đơn cọc và sơ đồ điều phối bất đồng bộ của notificationService.js.</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Mẫu Email HTML sang trọng gửi tự động qua Nodemailer SMTP.</w:t>
      </w:r>
    </w:p>
    <w:p>
      <w:pPr>
        <w:pStyle w:val="ListBullet"/>
        <w:spacing w:before="20" w:after="40"/>
      </w:pPr>
      <w:r>
        <w:rPr>
          <w:rFonts w:ascii="Arial" w:hAnsi="Arial"/>
          <w:color w:val="334155"/>
          <w:sz w:val="19"/>
        </w:rPr>
        <w:t>Tự động gửi khi: Tạo đơn cọc, Thanh toán thành công, Nhắc lịch lái thử, Cảnh báo hết hạn giữ xe.</w:t>
      </w:r>
    </w:p>
    <w:p>
      <w:pPr>
        <w:pStyle w:val="ListBullet"/>
        <w:spacing w:before="20" w:after="40"/>
      </w:pPr>
      <w:r>
        <w:rPr>
          <w:rFonts w:ascii="Arial" w:hAnsi="Arial"/>
          <w:color w:val="334155"/>
          <w:sz w:val="19"/>
        </w:rPr>
        <w:t>Kiến trúc bất đồng bộ bằng setImmediate và Promise.allSettled giúp API phản hồi &lt; 50ms.</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"Việc tách luồng phát thông báo thành tác vụ bất đồng bộ giúp API đạt tốc độ phản hồi cực cao và hệ thống có khả năng tự phục hồi (Fault Tolerance) vượt trội."</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'Nếu dịch vụ gửi Email bị nghẽn mạng thì đơn đặt cọc có bị dừng lại không?'</w:t>
              <w:br/>
              <w:t>Trả lời: 'Dạ không, nhờ `Promise.allSettled`, lỗi của kênh Email sẽ được ghi nhận vào collection `NotificationLogs` để thử lại sau mà không hề làm gián đoạn transaction đặt cọc của khách hàng.'</w:t>
            </w:r>
          </w:p>
        </w:tc>
      </w:tr>
    </w:tbl>
    <w:p>
      <w:pPr>
        <w:spacing w:before="0" w:after="80"/>
      </w:pPr>
    </w:p>
    <w:p>
      <w:pPr>
        <w:spacing w:before="80" w:after="200"/>
      </w:pPr>
      <w:r>
        <w:rPr>
          <w:color w:val="E2E8F0"/>
        </w:rPr>
        <w:t>―――――――――――――――――――――――――――――――――――――――――――――</w:t>
      </w:r>
    </w:p>
    <w:p>
      <w:pPr>
        <w:spacing w:before="280" w:after="40"/>
      </w:pPr>
      <w:r>
        <w:rPr>
          <w:rFonts w:ascii="Arial" w:hAnsi="Arial"/>
          <w:b/>
          <w:color w:val="B8860B"/>
          <w:sz w:val="20"/>
        </w:rPr>
        <w:t>SLIDE 21/25 — PHẦN 5: KIỂM THỬ, ĐÁNH GIÁ &amp; TƯƠNG LAI</w:t>
        <w:br/>
      </w:r>
      <w:r>
        <w:rPr>
          <w:rFonts w:ascii="Arial" w:hAnsi="Arial"/>
          <w:b/>
          <w:color w:val="0B2545"/>
          <w:sz w:val="28"/>
        </w:rPr>
        <w:t>TRANG 21: QUY TRÌNH KIỂM THỬ &amp; XỬ LÝ 44+ LỖI KỸ THUẬT</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Biểu đồ phân nhóm lỗi đã xử lý: Critical (35%), Security (25%), UI/UX Resilience (40%).</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Khắc phục lỗi PayOS Constructor mismatch, AuthContext user state destructuring.</w:t>
      </w:r>
    </w:p>
    <w:p>
      <w:pPr>
        <w:pStyle w:val="ListBullet"/>
        <w:spacing w:before="20" w:after="40"/>
      </w:pPr>
      <w:r>
        <w:rPr>
          <w:rFonts w:ascii="Arial" w:hAnsi="Arial"/>
          <w:color w:val="334155"/>
          <w:sz w:val="19"/>
        </w:rPr>
        <w:t>Bọc React Error Boundary toàn cục chống hiện tượng màn hình trắng (White Screen).</w:t>
      </w:r>
    </w:p>
    <w:p>
      <w:pPr>
        <w:pStyle w:val="ListBullet"/>
        <w:spacing w:before="20" w:after="40"/>
      </w:pPr>
      <w:r>
        <w:rPr>
          <w:rFonts w:ascii="Arial" w:hAnsi="Arial"/>
          <w:color w:val="334155"/>
          <w:sz w:val="19"/>
        </w:rPr>
        <w:t>Tối ưu Mongoose Session ACID Transaction bảo vệ tính nhất quán khi thanh toán cọc.</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"Trong quá trình hoàn thiện phiên bản Ver 2.0, nhóm đã thực hiện quy trình kiểm thử nghiêm ngặt trên cả 3 tầng (Frontend, Backend, Database) và giải quyết triệt để hơn 44 issues kỹ thuật phức tạp."</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'Lỗi kỹ thuật nào là khó xử lý nhất trong quá trình phát triển?'</w:t>
              <w:br/>
              <w:t>Trả lời: 'Dạ, đó là lỗi không đồng bộ giữa constructor CJS của PayOS và ESM của Node.js, cùng với việc xử lý vòng lặp làm mới token vô hạn khi cookie hết hạn. Nhóm đã cấu hình lại Axios Interceptor với cờ `_retry` và kiểm tra token trước khi gửi request.'</w:t>
            </w:r>
          </w:p>
        </w:tc>
      </w:tr>
    </w:tbl>
    <w:p>
      <w:pPr>
        <w:spacing w:before="0" w:after="80"/>
      </w:pPr>
    </w:p>
    <w:p>
      <w:pPr>
        <w:spacing w:before="80" w:after="200"/>
      </w:pPr>
      <w:r>
        <w:rPr>
          <w:color w:val="E2E8F0"/>
        </w:rPr>
        <w:t>―――――――――――――――――――――――――――――――――――――――――――――</w:t>
      </w:r>
    </w:p>
    <w:p>
      <w:pPr>
        <w:spacing w:before="280" w:after="40"/>
      </w:pPr>
      <w:r>
        <w:rPr>
          <w:rFonts w:ascii="Arial" w:hAnsi="Arial"/>
          <w:b/>
          <w:color w:val="B8860B"/>
          <w:sz w:val="20"/>
        </w:rPr>
        <w:t>SLIDE 22/25 — PHẦN 5: KIỂM THỬ, ĐÁNH GIÁ &amp; TƯƠNG LAI</w:t>
        <w:br/>
      </w:r>
      <w:r>
        <w:rPr>
          <w:rFonts w:ascii="Arial" w:hAnsi="Arial"/>
          <w:b/>
          <w:color w:val="0B2545"/>
          <w:sz w:val="28"/>
        </w:rPr>
        <w:t>TRANG 22: ĐO LƯỜNG HIỆU NĂNG &amp; CHỈ SỐ TỐI ƯU HÓA (BENCHMARK)</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4 Thẻ chỉ số lớn: 98/100 Lighthouse Performance, &lt;50ms API Latency, 100% Mobile Responsive, 0 Security Breach.</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Lighthouse Performance: 98/100 nhờ nén WebP, lazy loading và code-splitting chunks.</w:t>
      </w:r>
    </w:p>
    <w:p>
      <w:pPr>
        <w:pStyle w:val="ListBullet"/>
        <w:spacing w:before="20" w:after="40"/>
      </w:pPr>
      <w:r>
        <w:rPr>
          <w:rFonts w:ascii="Arial" w:hAnsi="Arial"/>
          <w:color w:val="334155"/>
          <w:sz w:val="19"/>
        </w:rPr>
        <w:t>API Response Time: &lt; 50ms nhờ kết nối MongoDB Mongoose Connection Pool.</w:t>
      </w:r>
    </w:p>
    <w:p>
      <w:pPr>
        <w:pStyle w:val="ListBullet"/>
        <w:spacing w:before="20" w:after="40"/>
      </w:pPr>
      <w:r>
        <w:rPr>
          <w:rFonts w:ascii="Arial" w:hAnsi="Arial"/>
          <w:color w:val="334155"/>
          <w:sz w:val="19"/>
        </w:rPr>
        <w:t>Tương thích 100% các thiết bị từ Mobile (375px) đến Màn hình 4K siêu rộng.</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"Nhờ áp dụng các kỹ thuật nén bundle và lazy-loading chunks trong Vite, ứng dụng đạt điểm số hiệu năng 98/100 trên Google Lighthouse, đảm bảo trải nghiệm siêu mượt."</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'Bạn đã làm những gì để đạt được điểm Lighthouse cao như vậy?'</w:t>
              <w:br/>
              <w:t>Trả lời: 'Dạ, chúng em đã thực hiện: 1) Chuyển đổi định dạng ảnh sang WebP nén nhẹ, 2) Áp dụng `React.lazy` và `Suspense` để chia nhỏ bundle thành 20+ chunks riêng lẻ, 3) Tải trước (Preconnect) Google Fonts và loại bỏ CSS thừa.'</w:t>
            </w:r>
          </w:p>
        </w:tc>
      </w:tr>
    </w:tbl>
    <w:p>
      <w:pPr>
        <w:spacing w:before="0" w:after="80"/>
      </w:pPr>
    </w:p>
    <w:p>
      <w:pPr>
        <w:spacing w:before="80" w:after="200"/>
      </w:pPr>
      <w:r>
        <w:rPr>
          <w:color w:val="E2E8F0"/>
        </w:rPr>
        <w:t>―――――――――――――――――――――――――――――――――――――――――――――</w:t>
      </w:r>
    </w:p>
    <w:p>
      <w:pPr>
        <w:spacing w:before="280" w:after="40"/>
      </w:pPr>
      <w:r>
        <w:rPr>
          <w:rFonts w:ascii="Arial" w:hAnsi="Arial"/>
          <w:b/>
          <w:color w:val="B8860B"/>
          <w:sz w:val="20"/>
        </w:rPr>
        <w:t>SLIDE 23/25 — PHẦN 5: KIỂM THỬ, ĐÁNH GIÁ &amp; TƯƠNG LAI</w:t>
        <w:br/>
      </w:r>
      <w:r>
        <w:rPr>
          <w:rFonts w:ascii="Arial" w:hAnsi="Arial"/>
          <w:b/>
          <w:color w:val="0B2545"/>
          <w:sz w:val="28"/>
        </w:rPr>
        <w:t>TRANG 23: MA TRẬN SO SÁNH VỚI CÁC GIẢI PHÁP TRÊN THỊ TRƯỜNG</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Bảng ma trận so sánh tính năng giữa Luxe Motors Ver 2.0 vs Website Showroom truyền thống vs Sàn TMĐT thông thường.</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Thanh toán cọc trực tuyến: VietQR Động + Webhook HMAC (Vượt trội so với chuyển khoản thủ công).</w:t>
      </w:r>
    </w:p>
    <w:p>
      <w:pPr>
        <w:pStyle w:val="ListBullet"/>
        <w:spacing w:before="20" w:after="40"/>
      </w:pPr>
      <w:r>
        <w:rPr>
          <w:rFonts w:ascii="Arial" w:hAnsi="Arial"/>
          <w:color w:val="334155"/>
          <w:sz w:val="19"/>
        </w:rPr>
        <w:t>Phân quyền người dùng: RBAC 6 Roles chuyên sâu (Vượt trội so với 1-2 roles cơ bản).</w:t>
      </w:r>
    </w:p>
    <w:p>
      <w:pPr>
        <w:pStyle w:val="ListBullet"/>
        <w:spacing w:before="20" w:after="40"/>
      </w:pPr>
      <w:r>
        <w:rPr>
          <w:rFonts w:ascii="Arial" w:hAnsi="Arial"/>
          <w:color w:val="334155"/>
          <w:sz w:val="19"/>
        </w:rPr>
        <w:t>CRM Chấm điểm khách hàng: Lead Scoring tự động (Đột phá trong quản trị bán hàng).</w:t>
      </w:r>
    </w:p>
    <w:p>
      <w:pPr>
        <w:pStyle w:val="ListBullet"/>
        <w:spacing w:before="20" w:after="40"/>
      </w:pPr>
      <w:r>
        <w:rPr>
          <w:rFonts w:ascii="Arial" w:hAnsi="Arial"/>
          <w:color w:val="334155"/>
          <w:sz w:val="19"/>
        </w:rPr>
        <w:t>Thông báo đa kênh: Email Obsidian Gold + Zalo OA tự động.</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"Bảng so sánh khẳng định tính vượt trội và khác biệt của Luxe Motors Ver 2.0 khi được thiết kế chuyên biệt cho ngành hàng xa xỉ và tích hợp sâu công nghệ quản trị CRM."</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'Đối thủ cạnh tranh lớn nhất của hệ thống này là gì?'</w:t>
              <w:br/>
              <w:t>Trả lời: 'Dạ, là các phần mềm CRM quốc tế như Salesforce hoặc HubSpot. Tuy nhiên, Luxe Motors có ưu thế vượt trội là được may đo riêng cho showroom siêu xe tại Việt Nam, tích hợp sẵn VietQR Napas ngân hàng nội địa và chi phí vận hành thấp hơn rất nhiều.'</w:t>
            </w:r>
          </w:p>
        </w:tc>
      </w:tr>
    </w:tbl>
    <w:p>
      <w:pPr>
        <w:spacing w:before="0" w:after="80"/>
      </w:pPr>
    </w:p>
    <w:p>
      <w:pPr>
        <w:spacing w:before="80" w:after="200"/>
      </w:pPr>
      <w:r>
        <w:rPr>
          <w:color w:val="E2E8F0"/>
        </w:rPr>
        <w:t>―――――――――――――――――――――――――――――――――――――――――――――</w:t>
      </w:r>
    </w:p>
    <w:p>
      <w:pPr>
        <w:spacing w:before="280" w:after="40"/>
      </w:pPr>
      <w:r>
        <w:rPr>
          <w:rFonts w:ascii="Arial" w:hAnsi="Arial"/>
          <w:b/>
          <w:color w:val="B8860B"/>
          <w:sz w:val="20"/>
        </w:rPr>
        <w:t>SLIDE 24/25 — PHẦN 5: KIỂM THỬ, ĐÁNH GIÁ &amp; TƯƠNG LAI</w:t>
        <w:br/>
      </w:r>
      <w:r>
        <w:rPr>
          <w:rFonts w:ascii="Arial" w:hAnsi="Arial"/>
          <w:b/>
          <w:color w:val="0B2545"/>
          <w:sz w:val="28"/>
        </w:rPr>
        <w:t>TRANG 24: LỘ TRÌNH PHÁT TRIỂN PHIÊN BẢN VER 3.0</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3 Mốc lộ trình phát triển: VR 360 &amp; Apple Vision Pro 🥽 ➔ Smart Contract &amp; NFT Passport ⛓️ ➔ Mobile App React Native 📱.</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1. VR 360 &amp; Apple Vision Pro: Cho phép khách VIP ngồi vào khoang lái siêu xe và tùy biến phối màu nội thất thực tế ảo.</w:t>
      </w:r>
    </w:p>
    <w:p>
      <w:pPr>
        <w:pStyle w:val="ListBullet"/>
        <w:spacing w:before="20" w:after="40"/>
      </w:pPr>
      <w:r>
        <w:rPr>
          <w:rFonts w:ascii="Arial" w:hAnsi="Arial"/>
          <w:color w:val="334155"/>
          <w:sz w:val="19"/>
        </w:rPr>
        <w:t>2. Smart Contract &amp; NFT Car Passport: Ứng dụng Blockchain ghi lại toàn bộ lịch sử bảo dưỡng và quyền sở hữu không thể làm giả.</w:t>
      </w:r>
    </w:p>
    <w:p>
      <w:pPr>
        <w:pStyle w:val="ListBullet"/>
        <w:spacing w:before="20" w:after="40"/>
      </w:pPr>
      <w:r>
        <w:rPr>
          <w:rFonts w:ascii="Arial" w:hAnsi="Arial"/>
          <w:color w:val="334155"/>
          <w:sz w:val="19"/>
        </w:rPr>
        <w:t>3. Luxe Mobile App: Ứng dụng di động riêng cho chủ nhân siêu xe với đặc quyền cứu hộ 24/7 và đặt phòng chờ VIP.</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"Trong lộ trình Ver 3.0, dự án sẽ mở rộng sang công nghệ VR/AR và Blockchain để hoàn thiện hệ sinh thái số toàn diện cho thị trường siêu xe tại Việt Nam."</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'Công nghệ Blockchain sẽ giải quyết bài toán gì cho siêu xe?'</w:t>
              <w:br/>
              <w:t>Trả lời: 'Dạ, siêu xe cũ thường bị tua công-tơ-mét hoặc che giấu lịch sử va chạm. Lưu trữ lịch sử bảo dưỡng trên Smart Contract Blockchain đảm bảo tính minh bạch 100% và giữ giá trị chuyển nhượng cao nhất cho xe.'</w:t>
            </w:r>
          </w:p>
        </w:tc>
      </w:tr>
    </w:tbl>
    <w:p>
      <w:pPr>
        <w:spacing w:before="0" w:after="80"/>
      </w:pPr>
    </w:p>
    <w:p>
      <w:pPr>
        <w:spacing w:before="80" w:after="200"/>
      </w:pPr>
      <w:r>
        <w:rPr>
          <w:color w:val="E2E8F0"/>
        </w:rPr>
        <w:t>―――――――――――――――――――――――――――――――――――――――――――――</w:t>
      </w:r>
    </w:p>
    <w:p>
      <w:pPr>
        <w:spacing w:before="280" w:after="40"/>
      </w:pPr>
      <w:r>
        <w:rPr>
          <w:rFonts w:ascii="Arial" w:hAnsi="Arial"/>
          <w:b/>
          <w:color w:val="B8860B"/>
          <w:sz w:val="20"/>
        </w:rPr>
        <w:t>SLIDE 25/25 — TỔNG KẾT &amp; HỎI ĐÁP</w:t>
        <w:br/>
      </w:r>
      <w:r>
        <w:rPr>
          <w:rFonts w:ascii="Arial" w:hAnsi="Arial"/>
          <w:b/>
          <w:color w:val="0B2545"/>
          <w:sz w:val="28"/>
        </w:rPr>
        <w:t>TRANG 25: TỔNG KẾT ĐỒ ÁN &amp; LỜI CẢM ƠN / Q&amp;A</w:t>
      </w:r>
    </w:p>
    <w:p>
      <w:pPr>
        <w:spacing w:before="80" w:after="80"/>
      </w:pPr>
      <w:r>
        <w:rPr>
          <w:rFonts w:ascii="Arial" w:hAnsi="Arial"/>
          <w:b/>
          <w:color w:val="1E293B"/>
          <w:sz w:val="20"/>
        </w:rPr>
        <w:t xml:space="preserve">🖼️ Thiết kế Bố cục &amp; Hình ảnh minh họa: </w:t>
      </w:r>
      <w:r>
        <w:rPr>
          <w:rFonts w:ascii="Arial" w:hAnsi="Arial"/>
          <w:color w:val="334155"/>
          <w:sz w:val="20"/>
        </w:rPr>
        <w:t>Thông tin liên hệ, link GitHub repository chính thức và dòng chữ 'XIN CHÂN THÀNH CẢM ƠN QUÝ THẦY CÔ VÀ HỘI ĐỒNG!'.</w:t>
      </w:r>
    </w:p>
    <w:p>
      <w:pPr>
        <w:spacing w:before="80" w:after="40"/>
      </w:pPr>
      <w:r>
        <w:rPr>
          <w:rFonts w:ascii="Arial" w:hAnsi="Arial"/>
          <w:b/>
          <w:color w:val="1E293B"/>
          <w:sz w:val="20"/>
        </w:rPr>
        <w:t>📝 Nội dung tóm tắt hiển thị trên Slide:</w:t>
      </w:r>
    </w:p>
    <w:p>
      <w:pPr>
        <w:pStyle w:val="ListBullet"/>
        <w:spacing w:before="20" w:after="40"/>
      </w:pPr>
      <w:r>
        <w:rPr>
          <w:rFonts w:ascii="Arial" w:hAnsi="Arial"/>
          <w:color w:val="334155"/>
          <w:sz w:val="19"/>
        </w:rPr>
        <w:t>Live Source Code: github.com/tuvodich2810/Luxe_Ver2.0</w:t>
      </w:r>
    </w:p>
    <w:p>
      <w:pPr>
        <w:pStyle w:val="ListBullet"/>
        <w:spacing w:before="20" w:after="40"/>
      </w:pPr>
      <w:r>
        <w:rPr>
          <w:rFonts w:ascii="Arial" w:hAnsi="Arial"/>
          <w:color w:val="334155"/>
          <w:sz w:val="19"/>
        </w:rPr>
        <w:t>Công nghệ: React 18, Node.js, Express, MongoDB Atlas, PayOS, Tailwind CSS.</w:t>
      </w:r>
    </w:p>
    <w:p>
      <w:pPr>
        <w:pStyle w:val="ListBullet"/>
        <w:spacing w:before="20" w:after="40"/>
      </w:pPr>
      <w:r>
        <w:rPr>
          <w:rFonts w:ascii="Arial" w:hAnsi="Arial"/>
          <w:color w:val="334155"/>
          <w:sz w:val="19"/>
        </w:rPr>
        <w:t>Sẵn sàng tiếp nhận các câu hỏi phản biện từ Hội đồng chấm thi.</w:t>
      </w:r>
    </w:p>
    <w:tbl>
      <w:tblPr>
        <w:tblW w:type="auto" w:w="0"/>
        <w:jc w:val="center"/>
        <w:tblLook w:firstColumn="1" w:firstRow="1" w:lastColumn="0" w:lastRow="0" w:noHBand="0" w:noVBand="1" w:val="04A0"/>
      </w:tblPr>
      <w:tblGrid>
        <w:gridCol w:w="9691"/>
      </w:tblGrid>
      <w:tr>
        <w:tc>
          <w:tcPr>
            <w:tcW w:type="dxa" w:w="9691"/>
            <w:shd w:fill="FDFBF7"/>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B8860B"/>
                <w:sz w:val="21"/>
              </w:rPr>
              <w:t>🗣️ LỜI THOẠI THUYẾT TRÌNH MẪU (SPEAKER SCRIPT):</w:t>
              <w:br/>
            </w:r>
            <w:r>
              <w:rPr>
                <w:rFonts w:ascii="Arial" w:hAnsi="Arial"/>
                <w:color w:val="334155"/>
                <w:sz w:val="20"/>
              </w:rPr>
              <w:t>"Em xin chân thành cảm ơn quý thầy cô trong Hội đồng đã chú ý lắng nghe bài thuyết trình của em. Em rất mong nhận được những nhận xét, đóng góp ý kiến quý báu từ quý thầy cô để đồ án được hoàn thiện hơn nữa. Em xin sẵn sàng trả lời các câu hỏi phản biện từ Hội đồng!"</w:t>
            </w:r>
          </w:p>
        </w:tc>
      </w:tr>
    </w:tbl>
    <w:p>
      <w:pPr>
        <w:spacing w:before="0" w:after="80"/>
      </w:pPr>
    </w:p>
    <w:tbl>
      <w:tblPr>
        <w:tblW w:type="auto" w:w="0"/>
        <w:jc w:val="center"/>
        <w:tblLook w:firstColumn="1" w:firstRow="1" w:lastColumn="0" w:lastRow="0" w:noHBand="0" w:noVBand="1" w:val="04A0"/>
      </w:tblPr>
      <w:tblGrid>
        <w:gridCol w:w="9691"/>
      </w:tblGrid>
      <w:tr>
        <w:tc>
          <w:tcPr>
            <w:tcW w:type="dxa" w:w="9691"/>
            <w:shd w:fill="F8FAFC"/>
            <w:tcMar>
              <w:top w:w="160" w:type="dxa"/>
              <w:bottom w:w="160" w:type="dxa"/>
              <w:left w:w="240" w:type="dxa"/>
              <w:right w:w="200" w:type="dxa"/>
            </w:tcMar>
            <w:tcBorders>
              <w:top w:val="none"/>
              <w:left w:val="single" w:sz="36" w:space="0" w:color="0B2545"/>
              <w:bottom w:val="none"/>
              <w:right w:val="none"/>
            </w:tcBorders>
          </w:tcPr>
          <w:p>
            <w:pPr>
              <w:spacing w:before="40" w:after="80"/>
            </w:pPr>
            <w:r>
              <w:rPr>
                <w:rFonts w:ascii="Arial" w:hAnsi="Arial"/>
                <w:b/>
                <w:color w:val="B8860B"/>
                <w:sz w:val="21"/>
              </w:rPr>
              <w:t>💡 CÂU HỎI PHẢN BIỆN DỰ PHÒNG &amp; CÁCH TRẢ LỜI ĐẠT ĐIỂM TỐI ĐA:</w:t>
              <w:br/>
            </w:r>
            <w:r>
              <w:rPr>
                <w:rFonts w:ascii="Arial" w:hAnsi="Arial"/>
                <w:color w:val="334155"/>
                <w:sz w:val="20"/>
              </w:rPr>
              <w:t>Hội đồng hỏi: 'Bài học lớn nhất bạn rút ra được sau khi hoàn thành đồ án này là gì?'</w:t>
              <w:br/>
              <w:t>Trả lời: 'Dạ, bài học lớn nhất là tầm quan trọng của việc thiết kế kiến trúc hệ thống bài bản từ đầu (phân lớp 3 tầng, chuẩn hóa database, cơ chế bảo mật token). Điều này giúp việc mở rộng tính năng và xử lý lỗi kỹ thuật diễn ra vô cùng thuận lợi.'</w:t>
            </w:r>
          </w:p>
        </w:tc>
      </w:tr>
    </w:tbl>
    <w:p>
      <w:pPr>
        <w:spacing w:before="0" w:after="80"/>
      </w:pPr>
    </w:p>
    <w:p>
      <w:pPr>
        <w:spacing w:before="80" w:after="200"/>
      </w:pPr>
      <w:r>
        <w:rPr>
          <w:color w:val="E2E8F0"/>
        </w:rPr>
        <w:t>―――――――――――――――――――――――――――――――――――――――――――――</w:t>
      </w:r>
    </w:p>
    <w:p>
      <w:r>
        <w:br w:type="page"/>
      </w:r>
    </w:p>
    <w:p>
      <w:r>
        <w:rPr>
          <w:rFonts w:ascii="Arial" w:hAnsi="Arial"/>
          <w:b/>
          <w:color w:val="0B2545"/>
          <w:sz w:val="30"/>
        </w:rPr>
        <w:t>BÍ QUYẾT PHÂN BỔ THỜI GIAN &amp; KỸ NĂNG BẢO VỆ ĐỒ ÁN ĐẠT ĐIỂM 10</w:t>
        <w:br/>
      </w:r>
    </w:p>
    <w:tbl>
      <w:tblPr>
        <w:tblW w:type="auto" w:w="0"/>
        <w:jc w:val="center"/>
        <w:tblLook w:firstColumn="1" w:firstRow="1" w:lastColumn="0" w:lastRow="0" w:noHBand="0" w:noVBand="1" w:val="04A0"/>
      </w:tblPr>
      <w:tblGrid>
        <w:gridCol w:w="3230"/>
        <w:gridCol w:w="3230"/>
        <w:gridCol w:w="3230"/>
      </w:tblGrid>
      <w:tr>
        <w:tc>
          <w:tcPr>
            <w:tcW w:type="dxa" w:w="3230"/>
            <w:shd w:fill="0F172A"/>
            <w:tcMar>
              <w:top w:w="100" w:type="dxa"/>
              <w:bottom w:w="100" w:type="dxa"/>
              <w:left w:w="120" w:type="dxa"/>
              <w:right w:w="120" w:type="dxa"/>
            </w:tcMar>
          </w:tcPr>
          <w:p>
            <w:r>
              <w:rPr>
                <w:rFonts w:ascii="Arial" w:hAnsi="Arial"/>
                <w:b/>
                <w:color w:val="FFFFFF"/>
                <w:sz w:val="20"/>
              </w:rPr>
              <w:t>Giai Đoạn</w:t>
            </w:r>
          </w:p>
        </w:tc>
        <w:tc>
          <w:tcPr>
            <w:tcW w:type="dxa" w:w="3230"/>
            <w:shd w:fill="0F172A"/>
            <w:tcMar>
              <w:top w:w="100" w:type="dxa"/>
              <w:bottom w:w="100" w:type="dxa"/>
              <w:left w:w="120" w:type="dxa"/>
              <w:right w:w="120" w:type="dxa"/>
            </w:tcMar>
          </w:tcPr>
          <w:p>
            <w:r>
              <w:rPr>
                <w:rFonts w:ascii="Arial" w:hAnsi="Arial"/>
                <w:b/>
                <w:color w:val="FFFFFF"/>
                <w:sz w:val="20"/>
              </w:rPr>
              <w:t>Thời Lượng</w:t>
            </w:r>
          </w:p>
        </w:tc>
        <w:tc>
          <w:tcPr>
            <w:tcW w:type="dxa" w:w="3230"/>
            <w:shd w:fill="0F172A"/>
            <w:tcMar>
              <w:top w:w="100" w:type="dxa"/>
              <w:bottom w:w="100" w:type="dxa"/>
              <w:left w:w="120" w:type="dxa"/>
              <w:right w:w="120" w:type="dxa"/>
            </w:tcMar>
          </w:tcPr>
          <w:p>
            <w:r>
              <w:rPr>
                <w:rFonts w:ascii="Arial" w:hAnsi="Arial"/>
                <w:b/>
                <w:color w:val="FFFFFF"/>
                <w:sz w:val="20"/>
              </w:rPr>
              <w:t>Trọng Tâm Thuyết Trình</w:t>
            </w:r>
          </w:p>
        </w:tc>
      </w:tr>
      <w:tr>
        <w:tc>
          <w:tcPr>
            <w:tcW w:type="dxa" w:w="3230"/>
            <w:shd w:fill="F8FAFC"/>
            <w:tcMar>
              <w:top w:w="80" w:type="dxa"/>
              <w:bottom w:w="80" w:type="dxa"/>
              <w:left w:w="100" w:type="dxa"/>
              <w:right w:w="100" w:type="dxa"/>
            </w:tcMar>
          </w:tcPr>
          <w:p>
            <w:r>
              <w:rPr>
                <w:rFonts w:ascii="Arial" w:hAnsi="Arial"/>
                <w:color w:val="334155"/>
                <w:sz w:val="19"/>
              </w:rPr>
              <w:t>Mở đầu (Slides 1-5)</w:t>
            </w:r>
          </w:p>
        </w:tc>
        <w:tc>
          <w:tcPr>
            <w:tcW w:type="dxa" w:w="3230"/>
            <w:shd w:fill="F8FAFC"/>
            <w:tcMar>
              <w:top w:w="80" w:type="dxa"/>
              <w:bottom w:w="80" w:type="dxa"/>
              <w:left w:w="100" w:type="dxa"/>
              <w:right w:w="100" w:type="dxa"/>
            </w:tcMar>
          </w:tcPr>
          <w:p>
            <w:r>
              <w:rPr>
                <w:rFonts w:ascii="Arial" w:hAnsi="Arial"/>
                <w:color w:val="334155"/>
                <w:sz w:val="19"/>
              </w:rPr>
              <w:t>3 - 4 phút</w:t>
            </w:r>
          </w:p>
        </w:tc>
        <w:tc>
          <w:tcPr>
            <w:tcW w:type="dxa" w:w="3230"/>
            <w:shd w:fill="F8FAFC"/>
            <w:tcMar>
              <w:top w:w="80" w:type="dxa"/>
              <w:bottom w:w="80" w:type="dxa"/>
              <w:left w:w="100" w:type="dxa"/>
              <w:right w:w="100" w:type="dxa"/>
            </w:tcMar>
          </w:tcPr>
          <w:p>
            <w:r>
              <w:rPr>
                <w:rFonts w:ascii="Arial" w:hAnsi="Arial"/>
                <w:color w:val="334155"/>
                <w:sz w:val="19"/>
              </w:rPr>
              <w:t>Giới thiệu bản thân, nêu bật nỗi đau thị trường xe sang và tầm nhìn số hóa của Luxe Motors.</w:t>
            </w:r>
          </w:p>
        </w:tc>
      </w:tr>
      <w:tr>
        <w:tc>
          <w:tcPr>
            <w:tcW w:type="dxa" w:w="3230"/>
            <w:shd w:fill="FFFFFF"/>
            <w:tcMar>
              <w:top w:w="80" w:type="dxa"/>
              <w:bottom w:w="80" w:type="dxa"/>
              <w:left w:w="100" w:type="dxa"/>
              <w:right w:w="100" w:type="dxa"/>
            </w:tcMar>
          </w:tcPr>
          <w:p>
            <w:r>
              <w:rPr>
                <w:rFonts w:ascii="Arial" w:hAnsi="Arial"/>
                <w:color w:val="334155"/>
                <w:sz w:val="19"/>
              </w:rPr>
              <w:t>Kiến trúc (Slides 6-10)</w:t>
            </w:r>
          </w:p>
        </w:tc>
        <w:tc>
          <w:tcPr>
            <w:tcW w:type="dxa" w:w="3230"/>
            <w:shd w:fill="FFFFFF"/>
            <w:tcMar>
              <w:top w:w="80" w:type="dxa"/>
              <w:bottom w:w="80" w:type="dxa"/>
              <w:left w:w="100" w:type="dxa"/>
              <w:right w:w="100" w:type="dxa"/>
            </w:tcMar>
          </w:tcPr>
          <w:p>
            <w:r>
              <w:rPr>
                <w:rFonts w:ascii="Arial" w:hAnsi="Arial"/>
                <w:color w:val="334155"/>
                <w:sz w:val="19"/>
              </w:rPr>
              <w:t>4 - 5 phút</w:t>
            </w:r>
          </w:p>
        </w:tc>
        <w:tc>
          <w:tcPr>
            <w:tcW w:type="dxa" w:w="3230"/>
            <w:shd w:fill="FFFFFF"/>
            <w:tcMar>
              <w:top w:w="80" w:type="dxa"/>
              <w:bottom w:w="80" w:type="dxa"/>
              <w:left w:w="100" w:type="dxa"/>
              <w:right w:w="100" w:type="dxa"/>
            </w:tcMar>
          </w:tcPr>
          <w:p>
            <w:r>
              <w:rPr>
                <w:rFonts w:ascii="Arial" w:hAnsi="Arial"/>
                <w:color w:val="334155"/>
                <w:sz w:val="19"/>
              </w:rPr>
              <w:t>Nhấn mạnh Tech Stack MERN, cơ chế bảo mật Dual-Token Axios Interceptor và ma trận RBAC 6 Roles.</w:t>
            </w:r>
          </w:p>
        </w:tc>
      </w:tr>
      <w:tr>
        <w:tc>
          <w:tcPr>
            <w:tcW w:type="dxa" w:w="3230"/>
            <w:shd w:fill="F8FAFC"/>
            <w:tcMar>
              <w:top w:w="80" w:type="dxa"/>
              <w:bottom w:w="80" w:type="dxa"/>
              <w:left w:w="100" w:type="dxa"/>
              <w:right w:w="100" w:type="dxa"/>
            </w:tcMar>
          </w:tcPr>
          <w:p>
            <w:r>
              <w:rPr>
                <w:rFonts w:ascii="Arial" w:hAnsi="Arial"/>
                <w:color w:val="334155"/>
                <w:sz w:val="19"/>
              </w:rPr>
              <w:t>Tính năng Client (Slides 11-15)</w:t>
            </w:r>
          </w:p>
        </w:tc>
        <w:tc>
          <w:tcPr>
            <w:tcW w:type="dxa" w:w="3230"/>
            <w:shd w:fill="F8FAFC"/>
            <w:tcMar>
              <w:top w:w="80" w:type="dxa"/>
              <w:bottom w:w="80" w:type="dxa"/>
              <w:left w:w="100" w:type="dxa"/>
              <w:right w:w="100" w:type="dxa"/>
            </w:tcMar>
          </w:tcPr>
          <w:p>
            <w:r>
              <w:rPr>
                <w:rFonts w:ascii="Arial" w:hAnsi="Arial"/>
                <w:color w:val="334155"/>
                <w:sz w:val="19"/>
              </w:rPr>
              <w:t>4 phút</w:t>
            </w:r>
          </w:p>
        </w:tc>
        <w:tc>
          <w:tcPr>
            <w:tcW w:type="dxa" w:w="3230"/>
            <w:shd w:fill="F8FAFC"/>
            <w:tcMar>
              <w:top w:w="80" w:type="dxa"/>
              <w:bottom w:w="80" w:type="dxa"/>
              <w:left w:w="100" w:type="dxa"/>
              <w:right w:w="100" w:type="dxa"/>
            </w:tcMar>
          </w:tcPr>
          <w:p>
            <w:r>
              <w:rPr>
                <w:rFonts w:ascii="Arial" w:hAnsi="Arial"/>
                <w:color w:val="334155"/>
                <w:sz w:val="19"/>
              </w:rPr>
              <w:t>Demo trực quan quy trình đặt cọc VietQR Napas 24/7, đồng bộ Favorites và AI Chatbot 24/7.</w:t>
            </w:r>
          </w:p>
        </w:tc>
      </w:tr>
      <w:tr>
        <w:tc>
          <w:tcPr>
            <w:tcW w:type="dxa" w:w="3230"/>
            <w:shd w:fill="FFFFFF"/>
            <w:tcMar>
              <w:top w:w="80" w:type="dxa"/>
              <w:bottom w:w="80" w:type="dxa"/>
              <w:left w:w="100" w:type="dxa"/>
              <w:right w:w="100" w:type="dxa"/>
            </w:tcMar>
          </w:tcPr>
          <w:p>
            <w:r>
              <w:rPr>
                <w:rFonts w:ascii="Arial" w:hAnsi="Arial"/>
                <w:color w:val="334155"/>
                <w:sz w:val="19"/>
              </w:rPr>
              <w:t>Quản trị CRM (Slides 16-20)</w:t>
            </w:r>
          </w:p>
        </w:tc>
        <w:tc>
          <w:tcPr>
            <w:tcW w:type="dxa" w:w="3230"/>
            <w:shd w:fill="FFFFFF"/>
            <w:tcMar>
              <w:top w:w="80" w:type="dxa"/>
              <w:bottom w:w="80" w:type="dxa"/>
              <w:left w:w="100" w:type="dxa"/>
              <w:right w:w="100" w:type="dxa"/>
            </w:tcMar>
          </w:tcPr>
          <w:p>
            <w:r>
              <w:rPr>
                <w:rFonts w:ascii="Arial" w:hAnsi="Arial"/>
                <w:color w:val="334155"/>
                <w:sz w:val="19"/>
              </w:rPr>
              <w:t>4 phút</w:t>
            </w:r>
          </w:p>
        </w:tc>
        <w:tc>
          <w:tcPr>
            <w:tcW w:type="dxa" w:w="3230"/>
            <w:shd w:fill="FFFFFF"/>
            <w:tcMar>
              <w:top w:w="80" w:type="dxa"/>
              <w:bottom w:w="80" w:type="dxa"/>
              <w:left w:w="100" w:type="dxa"/>
              <w:right w:w="100" w:type="dxa"/>
            </w:tcMar>
          </w:tcPr>
          <w:p>
            <w:r>
              <w:rPr>
                <w:rFonts w:ascii="Arial" w:hAnsi="Arial"/>
                <w:color w:val="334155"/>
                <w:sz w:val="19"/>
              </w:rPr>
              <w:t>Trình bày thuật toán Lead Scoring (Hot/Warm/Cold), Director Dashboard và hệ thống gửi thông báo ngầm.</w:t>
            </w:r>
          </w:p>
        </w:tc>
      </w:tr>
      <w:tr>
        <w:tc>
          <w:tcPr>
            <w:tcW w:type="dxa" w:w="3230"/>
            <w:shd w:fill="F8FAFC"/>
            <w:tcMar>
              <w:top w:w="80" w:type="dxa"/>
              <w:bottom w:w="80" w:type="dxa"/>
              <w:left w:w="100" w:type="dxa"/>
              <w:right w:w="100" w:type="dxa"/>
            </w:tcMar>
          </w:tcPr>
          <w:p>
            <w:r>
              <w:rPr>
                <w:rFonts w:ascii="Arial" w:hAnsi="Arial"/>
                <w:color w:val="334155"/>
                <w:sz w:val="19"/>
              </w:rPr>
              <w:t>Kết luận &amp; Q&amp;A (Slides 21-25)</w:t>
            </w:r>
          </w:p>
        </w:tc>
        <w:tc>
          <w:tcPr>
            <w:tcW w:type="dxa" w:w="3230"/>
            <w:shd w:fill="F8FAFC"/>
            <w:tcMar>
              <w:top w:w="80" w:type="dxa"/>
              <w:bottom w:w="80" w:type="dxa"/>
              <w:left w:w="100" w:type="dxa"/>
              <w:right w:w="100" w:type="dxa"/>
            </w:tcMar>
          </w:tcPr>
          <w:p>
            <w:r>
              <w:rPr>
                <w:rFonts w:ascii="Arial" w:hAnsi="Arial"/>
                <w:color w:val="334155"/>
                <w:sz w:val="19"/>
              </w:rPr>
              <w:t>3 phút</w:t>
            </w:r>
          </w:p>
        </w:tc>
        <w:tc>
          <w:tcPr>
            <w:tcW w:type="dxa" w:w="3230"/>
            <w:shd w:fill="F8FAFC"/>
            <w:tcMar>
              <w:top w:w="80" w:type="dxa"/>
              <w:bottom w:w="80" w:type="dxa"/>
              <w:left w:w="100" w:type="dxa"/>
              <w:right w:w="100" w:type="dxa"/>
            </w:tcMar>
          </w:tcPr>
          <w:p>
            <w:r>
              <w:rPr>
                <w:rFonts w:ascii="Arial" w:hAnsi="Arial"/>
                <w:color w:val="334155"/>
                <w:sz w:val="19"/>
              </w:rPr>
              <w:t>Tổng kết kết quả kiểm thử, hiệu năng Lighthouse 98/100, định hướng VR 360/Blockchain và mời Hội đồng đặt câu hỏi.</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