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983F80" w14:textId="77777777" w:rsidR="0097577E" w:rsidRPr="008C193E" w:rsidRDefault="003F32B4" w:rsidP="003F32B4">
      <w:pPr>
        <w:pStyle w:val="Heading1"/>
        <w:jc w:val="center"/>
        <w:rPr>
          <w:rFonts w:ascii="Arial" w:hAnsi="Arial" w:cs="Arial"/>
          <w:lang w:val="mn-MN"/>
        </w:rPr>
      </w:pPr>
      <w:r w:rsidRPr="008C193E">
        <w:rPr>
          <w:rStyle w:val="CommentReference"/>
          <w:rFonts w:ascii="Arial" w:hAnsi="Arial" w:cs="Arial"/>
        </w:rPr>
        <w:commentReference w:id="0"/>
      </w:r>
      <w:r w:rsidRPr="008C193E">
        <w:rPr>
          <w:rFonts w:ascii="Arial" w:hAnsi="Arial" w:cs="Arial"/>
          <w:lang w:val="mn-MN"/>
        </w:rPr>
        <w:t xml:space="preserve">Программчлалын хэл </w:t>
      </w:r>
      <w:r w:rsidRPr="008C193E">
        <w:rPr>
          <w:rFonts w:ascii="Arial" w:hAnsi="Arial" w:cs="Arial"/>
        </w:rPr>
        <w:t>C++-</w:t>
      </w:r>
      <w:r w:rsidRPr="008C193E">
        <w:rPr>
          <w:rFonts w:ascii="Arial" w:hAnsi="Arial" w:cs="Arial"/>
          <w:lang w:val="mn-MN"/>
        </w:rPr>
        <w:t>ын сэргээн санах бодлогууд бодох лабораторийн ажил</w:t>
      </w:r>
    </w:p>
    <w:p w14:paraId="31C1F708" w14:textId="20DD4B23" w:rsidR="00E42068" w:rsidRPr="008C193E" w:rsidRDefault="003F32B4" w:rsidP="003F32B4">
      <w:pPr>
        <w:pStyle w:val="Heading1"/>
        <w:jc w:val="center"/>
        <w:rPr>
          <w:rFonts w:ascii="Arial" w:hAnsi="Arial" w:cs="Arial"/>
        </w:rPr>
      </w:pPr>
      <w:r w:rsidRPr="008C193E">
        <w:rPr>
          <w:rFonts w:ascii="Arial" w:hAnsi="Arial" w:cs="Arial"/>
        </w:rPr>
        <w:t>(</w:t>
      </w:r>
      <w:r w:rsidRPr="008C193E">
        <w:rPr>
          <w:rFonts w:ascii="Arial" w:hAnsi="Arial" w:cs="Arial"/>
          <w:lang w:val="mn-MN"/>
        </w:rPr>
        <w:t>Лаборатори 1</w:t>
      </w:r>
      <w:r w:rsidRPr="008C193E">
        <w:rPr>
          <w:rFonts w:ascii="Arial" w:hAnsi="Arial" w:cs="Arial"/>
        </w:rPr>
        <w:t>)</w:t>
      </w:r>
    </w:p>
    <w:p w14:paraId="792EB23D" w14:textId="77777777" w:rsidR="003F32B4" w:rsidRPr="008C193E" w:rsidRDefault="003F32B4" w:rsidP="003F32B4">
      <w:pPr>
        <w:jc w:val="center"/>
        <w:rPr>
          <w:rFonts w:ascii="Arial" w:hAnsi="Arial" w:cs="Arial"/>
        </w:rPr>
      </w:pPr>
      <w:r w:rsidRPr="008C193E">
        <w:rPr>
          <w:rFonts w:ascii="Arial" w:hAnsi="Arial" w:cs="Arial"/>
          <w:lang w:val="mn-MN"/>
        </w:rPr>
        <w:t>Э.Түвшин-Эрдэнэ</w:t>
      </w:r>
      <w:r w:rsidRPr="008C193E">
        <w:rPr>
          <w:rFonts w:ascii="Arial" w:hAnsi="Arial" w:cs="Arial"/>
        </w:rPr>
        <w:t>(23B1NUM0869)</w:t>
      </w:r>
    </w:p>
    <w:p w14:paraId="0F78C12E" w14:textId="77777777" w:rsidR="003F32B4" w:rsidRPr="008C193E" w:rsidRDefault="003F32B4" w:rsidP="003F32B4">
      <w:pPr>
        <w:jc w:val="center"/>
        <w:rPr>
          <w:rFonts w:ascii="Arial" w:hAnsi="Arial" w:cs="Arial"/>
        </w:rPr>
      </w:pPr>
      <w:r w:rsidRPr="008C193E">
        <w:rPr>
          <w:rFonts w:ascii="Arial" w:hAnsi="Arial" w:cs="Arial"/>
          <w:lang w:val="mn-MN"/>
        </w:rPr>
        <w:t xml:space="preserve">МТЭС, МКУТ-ын “Программ хангамж” хөтөлбөрийн оюутан, </w:t>
      </w:r>
      <w:hyperlink r:id="rId7" w:history="1">
        <w:r w:rsidRPr="008C193E">
          <w:rPr>
            <w:rStyle w:val="Hyperlink"/>
            <w:rFonts w:ascii="Arial" w:hAnsi="Arial" w:cs="Arial"/>
          </w:rPr>
          <w:t>tuvshin.erdene25@gmail.com</w:t>
        </w:r>
      </w:hyperlink>
    </w:p>
    <w:p w14:paraId="2697AE4C" w14:textId="77777777" w:rsidR="003F32B4" w:rsidRPr="008C193E" w:rsidRDefault="003F32B4" w:rsidP="003F32B4">
      <w:pPr>
        <w:pStyle w:val="Heading1"/>
        <w:numPr>
          <w:ilvl w:val="0"/>
          <w:numId w:val="2"/>
        </w:numPr>
        <w:rPr>
          <w:rFonts w:ascii="Arial" w:hAnsi="Arial" w:cs="Arial"/>
          <w:lang w:val="mn-MN"/>
        </w:rPr>
      </w:pPr>
      <w:r w:rsidRPr="008C193E">
        <w:rPr>
          <w:rFonts w:ascii="Arial" w:hAnsi="Arial" w:cs="Arial"/>
          <w:lang w:val="mn-MN"/>
        </w:rPr>
        <w:t>Оршил</w:t>
      </w:r>
    </w:p>
    <w:p w14:paraId="24065002" w14:textId="77777777" w:rsidR="00582053" w:rsidRPr="008C193E" w:rsidRDefault="003F32B4" w:rsidP="00582053">
      <w:pPr>
        <w:ind w:left="360"/>
        <w:jc w:val="both"/>
        <w:rPr>
          <w:rFonts w:ascii="Arial" w:hAnsi="Arial" w:cs="Arial"/>
          <w:lang w:val="mn-MN"/>
        </w:rPr>
      </w:pPr>
      <w:r w:rsidRPr="008C193E">
        <w:rPr>
          <w:rFonts w:ascii="Arial" w:hAnsi="Arial" w:cs="Arial"/>
          <w:lang w:val="mn-MN"/>
        </w:rPr>
        <w:t>Хэрэглэгчийн функц,</w:t>
      </w:r>
      <w:r w:rsidR="00582053" w:rsidRPr="008C193E">
        <w:rPr>
          <w:rFonts w:ascii="Arial" w:hAnsi="Arial" w:cs="Arial"/>
          <w:lang w:val="mn-MN"/>
        </w:rPr>
        <w:t xml:space="preserve"> функцийн программчлалын зарчим, </w:t>
      </w:r>
      <w:r w:rsidR="00582053" w:rsidRPr="008C193E">
        <w:rPr>
          <w:rFonts w:ascii="Arial" w:hAnsi="Arial" w:cs="Arial"/>
        </w:rPr>
        <w:t>cin,</w:t>
      </w:r>
      <w:r w:rsidR="00582053" w:rsidRPr="008C193E">
        <w:rPr>
          <w:rFonts w:ascii="Arial" w:hAnsi="Arial" w:cs="Arial"/>
          <w:lang w:val="mn-MN"/>
        </w:rPr>
        <w:t xml:space="preserve"> </w:t>
      </w:r>
      <w:r w:rsidR="00582053" w:rsidRPr="008C193E">
        <w:rPr>
          <w:rFonts w:ascii="Arial" w:hAnsi="Arial" w:cs="Arial"/>
        </w:rPr>
        <w:t xml:space="preserve">cout </w:t>
      </w:r>
      <w:r w:rsidR="00582053" w:rsidRPr="008C193E">
        <w:rPr>
          <w:rFonts w:ascii="Arial" w:hAnsi="Arial" w:cs="Arial"/>
          <w:lang w:val="mn-MN"/>
        </w:rPr>
        <w:t xml:space="preserve">объектууд болон функцийн параметерт утга, хүснэгт дамжуулах зэрэг ойлголтуудыг судлав. Мөн эдгээр ойлголттой холбогдох энгийн программчлалын бодлогуудыг </w:t>
      </w:r>
      <w:r w:rsidR="00582053" w:rsidRPr="008C193E">
        <w:rPr>
          <w:rFonts w:ascii="Arial" w:hAnsi="Arial" w:cs="Arial"/>
        </w:rPr>
        <w:t xml:space="preserve">C++ </w:t>
      </w:r>
      <w:r w:rsidR="00582053" w:rsidRPr="008C193E">
        <w:rPr>
          <w:rFonts w:ascii="Arial" w:hAnsi="Arial" w:cs="Arial"/>
          <w:lang w:val="mn-MN"/>
        </w:rPr>
        <w:t>хэл дээр бодсон.</w:t>
      </w:r>
    </w:p>
    <w:p w14:paraId="2138319F" w14:textId="77777777" w:rsidR="00582053" w:rsidRPr="008C193E" w:rsidRDefault="00582053" w:rsidP="00582053">
      <w:pPr>
        <w:pStyle w:val="Heading1"/>
        <w:numPr>
          <w:ilvl w:val="0"/>
          <w:numId w:val="2"/>
        </w:numPr>
        <w:rPr>
          <w:rFonts w:ascii="Arial" w:hAnsi="Arial" w:cs="Arial"/>
          <w:lang w:val="mn-MN"/>
        </w:rPr>
      </w:pPr>
      <w:r w:rsidRPr="008C193E">
        <w:rPr>
          <w:rFonts w:ascii="Arial" w:hAnsi="Arial" w:cs="Arial"/>
          <w:lang w:val="mn-MN"/>
        </w:rPr>
        <w:t>Зорилго</w:t>
      </w:r>
    </w:p>
    <w:p w14:paraId="03D472E3" w14:textId="77777777" w:rsidR="00582053" w:rsidRPr="008C193E" w:rsidRDefault="00582053" w:rsidP="00582053">
      <w:pPr>
        <w:ind w:left="360"/>
        <w:rPr>
          <w:rFonts w:ascii="Arial" w:hAnsi="Arial" w:cs="Arial"/>
          <w:lang w:val="mn-MN"/>
        </w:rPr>
      </w:pPr>
      <w:r w:rsidRPr="008C193E">
        <w:rPr>
          <w:rFonts w:ascii="Arial" w:hAnsi="Arial" w:cs="Arial"/>
          <w:lang w:val="mn-MN"/>
        </w:rPr>
        <w:t xml:space="preserve">Программчлалын үндсэн ойлголтууд болох хэрэглэгчийн зарласан функц, функцийн программчлалын зарчим, </w:t>
      </w:r>
      <w:r w:rsidRPr="008C193E">
        <w:rPr>
          <w:rFonts w:ascii="Arial" w:hAnsi="Arial" w:cs="Arial"/>
        </w:rPr>
        <w:t xml:space="preserve">cin, cout </w:t>
      </w:r>
      <w:r w:rsidRPr="008C193E">
        <w:rPr>
          <w:rFonts w:ascii="Arial" w:hAnsi="Arial" w:cs="Arial"/>
          <w:lang w:val="mn-MN"/>
        </w:rPr>
        <w:t xml:space="preserve">объектууд болон функцэд параметрээр нь утга, хүснэгт дамжуулах зэрэг ойлголтуудыг судлах ба доорх ойлголтуудыг хамарсан бодлогуудыг </w:t>
      </w:r>
      <w:r w:rsidRPr="008C193E">
        <w:rPr>
          <w:rFonts w:ascii="Arial" w:hAnsi="Arial" w:cs="Arial"/>
        </w:rPr>
        <w:t xml:space="preserve">C++ </w:t>
      </w:r>
      <w:r w:rsidRPr="008C193E">
        <w:rPr>
          <w:rFonts w:ascii="Arial" w:hAnsi="Arial" w:cs="Arial"/>
          <w:lang w:val="mn-MN"/>
        </w:rPr>
        <w:t>хэл дээр бодно.</w:t>
      </w:r>
    </w:p>
    <w:p w14:paraId="084824F1" w14:textId="77777777" w:rsidR="00582053" w:rsidRPr="008C193E" w:rsidRDefault="00582053" w:rsidP="00582053">
      <w:pPr>
        <w:pStyle w:val="ListParagraph"/>
        <w:numPr>
          <w:ilvl w:val="0"/>
          <w:numId w:val="4"/>
        </w:numPr>
        <w:rPr>
          <w:rFonts w:ascii="Arial" w:hAnsi="Arial" w:cs="Arial"/>
          <w:lang w:val="mn-MN"/>
        </w:rPr>
      </w:pPr>
      <w:r w:rsidRPr="008C193E">
        <w:rPr>
          <w:rFonts w:ascii="Arial" w:hAnsi="Arial" w:cs="Arial"/>
          <w:lang w:val="mn-MN"/>
        </w:rPr>
        <w:t>Оролт гаралтын урсгалаар утга дамжуулах</w:t>
      </w:r>
    </w:p>
    <w:p w14:paraId="52BDE70C" w14:textId="77777777" w:rsidR="00582053" w:rsidRPr="008C193E" w:rsidRDefault="00582053" w:rsidP="00582053">
      <w:pPr>
        <w:pStyle w:val="ListParagraph"/>
        <w:numPr>
          <w:ilvl w:val="0"/>
          <w:numId w:val="4"/>
        </w:numPr>
        <w:rPr>
          <w:rFonts w:ascii="Arial" w:hAnsi="Arial" w:cs="Arial"/>
          <w:lang w:val="mn-MN"/>
        </w:rPr>
      </w:pPr>
      <w:r w:rsidRPr="008C193E">
        <w:rPr>
          <w:rFonts w:ascii="Arial" w:hAnsi="Arial" w:cs="Arial"/>
          <w:lang w:val="mn-MN"/>
        </w:rPr>
        <w:t>Нөхцөл шалгах</w:t>
      </w:r>
    </w:p>
    <w:p w14:paraId="5A55ABB9" w14:textId="77777777" w:rsidR="00582053" w:rsidRPr="008C193E" w:rsidRDefault="00582053" w:rsidP="00582053">
      <w:pPr>
        <w:pStyle w:val="ListParagraph"/>
        <w:numPr>
          <w:ilvl w:val="0"/>
          <w:numId w:val="4"/>
        </w:numPr>
        <w:rPr>
          <w:rFonts w:ascii="Arial" w:hAnsi="Arial" w:cs="Arial"/>
          <w:lang w:val="mn-MN"/>
        </w:rPr>
      </w:pPr>
      <w:r w:rsidRPr="008C193E">
        <w:rPr>
          <w:rFonts w:ascii="Arial" w:hAnsi="Arial" w:cs="Arial"/>
          <w:lang w:val="mn-MN"/>
        </w:rPr>
        <w:t>Давталт</w:t>
      </w:r>
      <w:r w:rsidRPr="008C193E">
        <w:rPr>
          <w:rFonts w:ascii="Arial" w:hAnsi="Arial" w:cs="Arial"/>
        </w:rPr>
        <w:t>(for, while)</w:t>
      </w:r>
      <w:r w:rsidRPr="008C193E">
        <w:rPr>
          <w:rFonts w:ascii="Arial" w:hAnsi="Arial" w:cs="Arial"/>
          <w:lang w:val="mn-MN"/>
        </w:rPr>
        <w:t xml:space="preserve"> ашиглах</w:t>
      </w:r>
    </w:p>
    <w:p w14:paraId="23A9B56B" w14:textId="77777777" w:rsidR="00582053" w:rsidRPr="008C193E" w:rsidRDefault="00582053" w:rsidP="00582053">
      <w:pPr>
        <w:pStyle w:val="ListParagraph"/>
        <w:numPr>
          <w:ilvl w:val="0"/>
          <w:numId w:val="4"/>
        </w:numPr>
        <w:rPr>
          <w:rFonts w:ascii="Arial" w:hAnsi="Arial" w:cs="Arial"/>
          <w:lang w:val="mn-MN"/>
        </w:rPr>
      </w:pPr>
      <w:r w:rsidRPr="008C193E">
        <w:rPr>
          <w:rFonts w:ascii="Arial" w:hAnsi="Arial" w:cs="Arial"/>
          <w:lang w:val="mn-MN"/>
        </w:rPr>
        <w:t>Хүснэгттэй ашиглах</w:t>
      </w:r>
    </w:p>
    <w:p w14:paraId="40A1A236" w14:textId="77777777" w:rsidR="00582053" w:rsidRPr="008C193E" w:rsidRDefault="00582053" w:rsidP="00582053">
      <w:pPr>
        <w:pStyle w:val="ListParagraph"/>
        <w:numPr>
          <w:ilvl w:val="0"/>
          <w:numId w:val="4"/>
        </w:numPr>
        <w:rPr>
          <w:rFonts w:ascii="Arial" w:hAnsi="Arial" w:cs="Arial"/>
          <w:lang w:val="mn-MN"/>
        </w:rPr>
      </w:pPr>
      <w:r w:rsidRPr="008C193E">
        <w:rPr>
          <w:rFonts w:ascii="Arial" w:hAnsi="Arial" w:cs="Arial"/>
          <w:lang w:val="mn-MN"/>
        </w:rPr>
        <w:t>Хэрэглэгчийн функц тодорхойлон утга болон хүснэгт дамжуулах</w:t>
      </w:r>
    </w:p>
    <w:p w14:paraId="13D8D161" w14:textId="77777777" w:rsidR="00582053" w:rsidRPr="008C193E" w:rsidRDefault="00582053" w:rsidP="00582053">
      <w:pPr>
        <w:pStyle w:val="ListParagraph"/>
        <w:numPr>
          <w:ilvl w:val="0"/>
          <w:numId w:val="4"/>
        </w:numPr>
        <w:rPr>
          <w:rFonts w:ascii="Arial" w:hAnsi="Arial" w:cs="Arial"/>
          <w:lang w:val="mn-MN"/>
        </w:rPr>
      </w:pPr>
      <w:r w:rsidRPr="008C193E">
        <w:rPr>
          <w:rFonts w:ascii="Arial" w:hAnsi="Arial" w:cs="Arial"/>
          <w:lang w:val="mn-MN"/>
        </w:rPr>
        <w:t>Динамик санах ойн байгуулалт</w:t>
      </w:r>
    </w:p>
    <w:p w14:paraId="7FE52EF5" w14:textId="77777777" w:rsidR="00582053" w:rsidRPr="008C193E" w:rsidRDefault="00582053" w:rsidP="00582053">
      <w:pPr>
        <w:pStyle w:val="ListParagraph"/>
        <w:numPr>
          <w:ilvl w:val="0"/>
          <w:numId w:val="4"/>
        </w:numPr>
        <w:rPr>
          <w:rFonts w:ascii="Arial" w:hAnsi="Arial" w:cs="Arial"/>
          <w:lang w:val="mn-MN"/>
        </w:rPr>
      </w:pPr>
      <w:r w:rsidRPr="008C193E">
        <w:rPr>
          <w:rFonts w:ascii="Arial" w:hAnsi="Arial" w:cs="Arial"/>
          <w:lang w:val="mn-MN"/>
        </w:rPr>
        <w:t>Энгийн алгоритмын ойлголтууд</w:t>
      </w:r>
    </w:p>
    <w:p w14:paraId="16475A1A" w14:textId="77777777" w:rsidR="00582053" w:rsidRPr="008C193E" w:rsidRDefault="00A734F4" w:rsidP="00A734F4">
      <w:pPr>
        <w:ind w:firstLine="720"/>
        <w:rPr>
          <w:rFonts w:ascii="Arial" w:hAnsi="Arial" w:cs="Arial"/>
          <w:b/>
          <w:lang w:val="mn-MN"/>
        </w:rPr>
      </w:pPr>
      <w:r w:rsidRPr="008C193E">
        <w:rPr>
          <w:rFonts w:ascii="Arial" w:hAnsi="Arial" w:cs="Arial"/>
          <w:b/>
          <w:lang w:val="mn-MN"/>
        </w:rPr>
        <w:t>Бодлогуудын жагсаалт:</w:t>
      </w:r>
    </w:p>
    <w:p w14:paraId="4A585CE7" w14:textId="77777777" w:rsidR="00A734F4" w:rsidRPr="008C193E" w:rsidRDefault="00A734F4" w:rsidP="00A734F4">
      <w:pPr>
        <w:spacing w:line="240" w:lineRule="auto"/>
        <w:ind w:firstLine="720"/>
        <w:rPr>
          <w:rFonts w:ascii="Arial" w:hAnsi="Arial" w:cs="Arial"/>
        </w:rPr>
      </w:pPr>
      <w:r w:rsidRPr="008C193E">
        <w:rPr>
          <w:rFonts w:ascii="Arial" w:hAnsi="Arial" w:cs="Arial"/>
        </w:rPr>
        <w:t>1. a, b, c гурван тооны хамгийн ихийг олж дэлгэцэнд хэвэл.</w:t>
      </w:r>
    </w:p>
    <w:p w14:paraId="3AF0F25E" w14:textId="77777777" w:rsidR="00A734F4" w:rsidRPr="008C193E" w:rsidRDefault="00A734F4" w:rsidP="00A734F4">
      <w:pPr>
        <w:spacing w:line="240" w:lineRule="auto"/>
        <w:ind w:left="720"/>
        <w:rPr>
          <w:rFonts w:ascii="Arial" w:hAnsi="Arial" w:cs="Arial"/>
        </w:rPr>
      </w:pPr>
      <w:r w:rsidRPr="008C193E">
        <w:rPr>
          <w:rFonts w:ascii="Arial" w:hAnsi="Arial" w:cs="Arial"/>
        </w:rPr>
        <w:t>2. Тойргийн радиусыг гараас авч талбайг бодож хэвэл.</w:t>
      </w:r>
    </w:p>
    <w:p w14:paraId="488EE1EE" w14:textId="77777777" w:rsidR="00A734F4" w:rsidRPr="008C193E" w:rsidRDefault="00A734F4" w:rsidP="00A734F4">
      <w:pPr>
        <w:spacing w:line="240" w:lineRule="auto"/>
        <w:ind w:firstLine="720"/>
        <w:rPr>
          <w:rFonts w:ascii="Arial" w:hAnsi="Arial" w:cs="Arial"/>
        </w:rPr>
      </w:pPr>
      <w:r w:rsidRPr="008C193E">
        <w:rPr>
          <w:rFonts w:ascii="Arial" w:hAnsi="Arial" w:cs="Arial"/>
        </w:rPr>
        <w:t>3. Тэгш өнцөгтийн талуудыг өгөхөд талбайг буцаадаг хэрэглэгчийн функц бич.</w:t>
      </w:r>
    </w:p>
    <w:p w14:paraId="2C7E42E0" w14:textId="77777777" w:rsidR="00A734F4" w:rsidRPr="008C193E" w:rsidRDefault="00A734F4" w:rsidP="00A734F4">
      <w:pPr>
        <w:spacing w:line="240" w:lineRule="auto"/>
        <w:ind w:firstLine="720"/>
        <w:rPr>
          <w:rFonts w:ascii="Arial" w:hAnsi="Arial" w:cs="Arial"/>
        </w:rPr>
      </w:pPr>
      <w:r w:rsidRPr="008C193E">
        <w:rPr>
          <w:rFonts w:ascii="Arial" w:hAnsi="Arial" w:cs="Arial"/>
        </w:rPr>
        <w:t>4. Өгөгдсөн N хүртэлх тооны нийлбэр, арифметик дундажыг ол.</w:t>
      </w:r>
    </w:p>
    <w:p w14:paraId="02D855EF" w14:textId="77777777" w:rsidR="00A734F4" w:rsidRPr="008C193E" w:rsidRDefault="00A734F4" w:rsidP="00A734F4">
      <w:pPr>
        <w:spacing w:line="240" w:lineRule="auto"/>
        <w:ind w:firstLine="720"/>
        <w:rPr>
          <w:rFonts w:ascii="Arial" w:hAnsi="Arial" w:cs="Arial"/>
        </w:rPr>
      </w:pPr>
      <w:r w:rsidRPr="008C193E">
        <w:rPr>
          <w:rFonts w:ascii="Arial" w:hAnsi="Arial" w:cs="Arial"/>
        </w:rPr>
        <w:t>5. Гараас өгөгдсөн N ширхэг тооны нийлбэр, үржвэрийг ол.</w:t>
      </w:r>
    </w:p>
    <w:p w14:paraId="40655B09" w14:textId="77777777" w:rsidR="00A734F4" w:rsidRPr="008C193E" w:rsidRDefault="00A734F4" w:rsidP="00A734F4">
      <w:pPr>
        <w:spacing w:line="240" w:lineRule="auto"/>
        <w:ind w:firstLine="720"/>
        <w:rPr>
          <w:rFonts w:ascii="Arial" w:hAnsi="Arial" w:cs="Arial"/>
        </w:rPr>
      </w:pPr>
      <w:r w:rsidRPr="008C193E">
        <w:rPr>
          <w:rFonts w:ascii="Arial" w:hAnsi="Arial" w:cs="Arial"/>
        </w:rPr>
        <w:t>6. Өгөгдсөн N ширхэг тооны хамгийн их/хамгийн багийг ол.</w:t>
      </w:r>
    </w:p>
    <w:p w14:paraId="0B623E5E" w14:textId="77777777" w:rsidR="00A734F4" w:rsidRPr="008C193E" w:rsidRDefault="00A734F4" w:rsidP="00A734F4">
      <w:pPr>
        <w:spacing w:line="240" w:lineRule="auto"/>
        <w:ind w:firstLine="720"/>
        <w:rPr>
          <w:rFonts w:ascii="Arial" w:hAnsi="Arial" w:cs="Arial"/>
        </w:rPr>
      </w:pPr>
      <w:r w:rsidRPr="008C193E">
        <w:rPr>
          <w:rFonts w:ascii="Arial" w:hAnsi="Arial" w:cs="Arial"/>
        </w:rPr>
        <w:t>7. Өгөгдсөн хүснэгтийн тэгш элементүүдийн тоог ол.</w:t>
      </w:r>
    </w:p>
    <w:p w14:paraId="52FF5B50" w14:textId="77777777" w:rsidR="00A734F4" w:rsidRPr="008C193E" w:rsidRDefault="00A734F4" w:rsidP="00A734F4">
      <w:pPr>
        <w:spacing w:line="240" w:lineRule="auto"/>
        <w:ind w:firstLine="720"/>
        <w:rPr>
          <w:rFonts w:ascii="Arial" w:hAnsi="Arial" w:cs="Arial"/>
        </w:rPr>
      </w:pPr>
      <w:r w:rsidRPr="008C193E">
        <w:rPr>
          <w:rFonts w:ascii="Arial" w:hAnsi="Arial" w:cs="Arial"/>
        </w:rPr>
        <w:t>8. Өгөгдсөн хүснэгтийн арифметик дунджийг олдог хэрэглэгчийн функц бич.</w:t>
      </w:r>
    </w:p>
    <w:p w14:paraId="295EEAA0" w14:textId="77777777" w:rsidR="00A734F4" w:rsidRPr="008C193E" w:rsidRDefault="00A734F4" w:rsidP="00A734F4">
      <w:pPr>
        <w:spacing w:line="240" w:lineRule="auto"/>
        <w:ind w:firstLine="720"/>
        <w:rPr>
          <w:rFonts w:ascii="Arial" w:hAnsi="Arial" w:cs="Arial"/>
        </w:rPr>
      </w:pPr>
      <w:r w:rsidRPr="008C193E">
        <w:rPr>
          <w:rFonts w:ascii="Arial" w:hAnsi="Arial" w:cs="Arial"/>
        </w:rPr>
        <w:t>9. Хүснэгтийг өсөх/буурахаар эрэмбэл.</w:t>
      </w:r>
    </w:p>
    <w:p w14:paraId="395BB871" w14:textId="77777777" w:rsidR="00A734F4" w:rsidRPr="008C193E" w:rsidRDefault="00A734F4" w:rsidP="00A734F4">
      <w:pPr>
        <w:spacing w:line="240" w:lineRule="auto"/>
        <w:ind w:firstLine="720"/>
        <w:rPr>
          <w:rFonts w:ascii="Arial" w:hAnsi="Arial" w:cs="Arial"/>
        </w:rPr>
      </w:pPr>
      <w:r w:rsidRPr="008C193E">
        <w:rPr>
          <w:rFonts w:ascii="Arial" w:hAnsi="Arial" w:cs="Arial"/>
        </w:rPr>
        <w:t>10. Өгөгдсөн тоо анхны тоо эсэхийг шалга.</w:t>
      </w:r>
    </w:p>
    <w:p w14:paraId="0EBFA95C" w14:textId="77777777" w:rsidR="00A734F4" w:rsidRPr="008C193E" w:rsidRDefault="00A734F4" w:rsidP="00A734F4">
      <w:pPr>
        <w:ind w:firstLine="720"/>
        <w:rPr>
          <w:rFonts w:ascii="Arial" w:hAnsi="Arial" w:cs="Arial"/>
        </w:rPr>
      </w:pPr>
    </w:p>
    <w:p w14:paraId="69D0EDE2" w14:textId="77777777" w:rsidR="00A734F4" w:rsidRPr="008C193E" w:rsidRDefault="00A734F4" w:rsidP="00A734F4">
      <w:pPr>
        <w:ind w:firstLine="720"/>
        <w:rPr>
          <w:rFonts w:ascii="Arial" w:hAnsi="Arial" w:cs="Arial"/>
        </w:rPr>
      </w:pPr>
    </w:p>
    <w:p w14:paraId="0F42F18A" w14:textId="77777777" w:rsidR="00A734F4" w:rsidRPr="008C193E" w:rsidRDefault="00A734F4" w:rsidP="00A734F4">
      <w:pPr>
        <w:ind w:firstLine="720"/>
        <w:rPr>
          <w:rFonts w:ascii="Arial" w:hAnsi="Arial" w:cs="Arial"/>
        </w:rPr>
      </w:pPr>
    </w:p>
    <w:p w14:paraId="1638E6F8" w14:textId="61E45186" w:rsidR="00582053" w:rsidRPr="008C193E" w:rsidRDefault="00A734F4" w:rsidP="00186A5A">
      <w:pPr>
        <w:pStyle w:val="Heading1"/>
        <w:numPr>
          <w:ilvl w:val="0"/>
          <w:numId w:val="2"/>
        </w:numPr>
        <w:rPr>
          <w:rFonts w:ascii="Arial" w:hAnsi="Arial" w:cs="Arial"/>
          <w:lang w:val="mn-MN"/>
        </w:rPr>
      </w:pPr>
      <w:r w:rsidRPr="008C193E">
        <w:rPr>
          <w:rFonts w:ascii="Arial" w:hAnsi="Arial" w:cs="Arial"/>
          <w:lang w:val="mn-MN"/>
        </w:rPr>
        <w:t>Онолын судалгаа</w:t>
      </w:r>
    </w:p>
    <w:p w14:paraId="2001758A" w14:textId="277A3216" w:rsidR="00A734F4" w:rsidRPr="008C193E" w:rsidRDefault="00186A5A" w:rsidP="00186A5A">
      <w:pPr>
        <w:pStyle w:val="Heading2"/>
        <w:rPr>
          <w:rFonts w:ascii="Arial" w:hAnsi="Arial" w:cs="Arial"/>
          <w:lang w:val="mn-MN"/>
        </w:rPr>
      </w:pPr>
      <w:r w:rsidRPr="008C193E">
        <w:rPr>
          <w:rFonts w:ascii="Arial" w:hAnsi="Arial" w:cs="Arial"/>
        </w:rPr>
        <w:t xml:space="preserve">3.1 </w:t>
      </w:r>
      <w:r w:rsidR="00A734F4" w:rsidRPr="008C193E">
        <w:rPr>
          <w:rFonts w:ascii="Arial" w:hAnsi="Arial" w:cs="Arial"/>
          <w:lang w:val="mn-MN"/>
        </w:rPr>
        <w:t>Функцийн программчлалын зарчим</w:t>
      </w:r>
    </w:p>
    <w:p w14:paraId="7306E082" w14:textId="5263B999" w:rsidR="00A734F4" w:rsidRPr="008C193E" w:rsidRDefault="00F91A60" w:rsidP="00186A5A">
      <w:pPr>
        <w:jc w:val="both"/>
        <w:rPr>
          <w:rFonts w:ascii="Arial" w:hAnsi="Arial" w:cs="Arial"/>
          <w:lang w:val="mn-MN"/>
        </w:rPr>
      </w:pPr>
      <w:r w:rsidRPr="008C193E">
        <w:rPr>
          <w:rFonts w:ascii="Arial" w:hAnsi="Arial" w:cs="Arial"/>
          <w:lang w:val="mn-MN"/>
        </w:rPr>
        <w:t>Функцийн программчлал</w:t>
      </w:r>
      <w:r w:rsidRPr="008C193E">
        <w:rPr>
          <w:rFonts w:ascii="Arial" w:hAnsi="Arial" w:cs="Arial"/>
        </w:rPr>
        <w:t>(functional programming)</w:t>
      </w:r>
      <w:r w:rsidRPr="008C193E">
        <w:rPr>
          <w:rFonts w:ascii="Arial" w:hAnsi="Arial" w:cs="Arial"/>
          <w:lang w:val="mn-MN"/>
        </w:rPr>
        <w:t xml:space="preserve"> нь </w:t>
      </w:r>
      <w:r w:rsidR="000725E5" w:rsidRPr="008C193E">
        <w:rPr>
          <w:rFonts w:ascii="Arial" w:hAnsi="Arial" w:cs="Arial"/>
        </w:rPr>
        <w:t xml:space="preserve"> </w:t>
      </w:r>
      <w:r w:rsidRPr="008C193E">
        <w:rPr>
          <w:rFonts w:ascii="Arial" w:hAnsi="Arial" w:cs="Arial"/>
        </w:rPr>
        <w:t>“</w:t>
      </w:r>
      <w:r w:rsidRPr="008C193E">
        <w:rPr>
          <w:rFonts w:ascii="Arial" w:hAnsi="Arial" w:cs="Arial"/>
          <w:i/>
        </w:rPr>
        <w:t>declarative</w:t>
      </w:r>
      <w:r w:rsidRPr="008C193E">
        <w:rPr>
          <w:rFonts w:ascii="Arial" w:hAnsi="Arial" w:cs="Arial"/>
        </w:rPr>
        <w:t>”(</w:t>
      </w:r>
      <w:r w:rsidRPr="008C193E">
        <w:rPr>
          <w:rFonts w:ascii="Arial" w:hAnsi="Arial" w:cs="Arial"/>
          <w:lang w:val="mn-MN"/>
        </w:rPr>
        <w:t>асуудлыг хэрхэн шийдэх бус шийдэх гэж буй асуудал дээр төвлөрөх</w:t>
      </w:r>
      <w:r w:rsidRPr="008C193E">
        <w:rPr>
          <w:rFonts w:ascii="Arial" w:hAnsi="Arial" w:cs="Arial"/>
        </w:rPr>
        <w:t>)</w:t>
      </w:r>
      <w:r w:rsidRPr="008C193E">
        <w:rPr>
          <w:rFonts w:ascii="Arial" w:hAnsi="Arial" w:cs="Arial"/>
          <w:lang w:val="mn-MN"/>
        </w:rPr>
        <w:t xml:space="preserve"> программчлалын арга барил юм.</w:t>
      </w:r>
    </w:p>
    <w:p w14:paraId="56D3F501" w14:textId="3C504688" w:rsidR="00F91A60" w:rsidRPr="008C193E" w:rsidRDefault="00F91A60" w:rsidP="00186A5A">
      <w:pPr>
        <w:jc w:val="both"/>
        <w:rPr>
          <w:rFonts w:ascii="Arial" w:hAnsi="Arial" w:cs="Arial"/>
          <w:lang w:val="mn-MN"/>
        </w:rPr>
      </w:pPr>
      <w:r w:rsidRPr="008C193E">
        <w:rPr>
          <w:rFonts w:ascii="Arial" w:hAnsi="Arial" w:cs="Arial"/>
          <w:lang w:val="mn-MN"/>
        </w:rPr>
        <w:t>Энэ арга барилаар бичигдсэн программ нь хэд хэдэн функцуудын нийлбэр хэлбэрээр бүтээгдэх ба бүхий л зүйлийг дахин ашиглаж болохуйц, жижиг функцуудэд хуваан тэдгээрийг дахин дуудах замаар ажиллана.</w:t>
      </w:r>
    </w:p>
    <w:p w14:paraId="6EAE9B75" w14:textId="4D7FE342" w:rsidR="00F91A60" w:rsidRPr="008C193E" w:rsidRDefault="00F91A60" w:rsidP="00186A5A">
      <w:pPr>
        <w:rPr>
          <w:rFonts w:ascii="Arial" w:hAnsi="Arial" w:cs="Arial"/>
          <w:lang w:val="mn-MN"/>
        </w:rPr>
      </w:pPr>
      <w:r w:rsidRPr="008C193E">
        <w:rPr>
          <w:rFonts w:ascii="Arial" w:hAnsi="Arial" w:cs="Arial"/>
          <w:lang w:val="mn-MN"/>
        </w:rPr>
        <w:t>Объект хандлагат программчлалаас тестлэхэд илүү хялбар байдаг.</w:t>
      </w:r>
    </w:p>
    <w:p w14:paraId="3E3E3A10" w14:textId="4B1E69DB" w:rsidR="00F91A60" w:rsidRPr="008C193E" w:rsidRDefault="00F91A60" w:rsidP="00186A5A">
      <w:pPr>
        <w:rPr>
          <w:rFonts w:ascii="Arial" w:hAnsi="Arial" w:cs="Arial"/>
          <w:lang w:val="mn-MN"/>
        </w:rPr>
      </w:pPr>
      <w:r w:rsidRPr="008C193E">
        <w:rPr>
          <w:rFonts w:ascii="Arial" w:hAnsi="Arial" w:cs="Arial"/>
          <w:lang w:val="mn-MN"/>
        </w:rPr>
        <w:t>Зарчмууд нь:</w:t>
      </w:r>
    </w:p>
    <w:p w14:paraId="68CFD617" w14:textId="588DD781" w:rsidR="00F91A60" w:rsidRPr="008C193E" w:rsidRDefault="00F91A60" w:rsidP="00186A5A">
      <w:pPr>
        <w:pStyle w:val="ListParagraph"/>
        <w:numPr>
          <w:ilvl w:val="0"/>
          <w:numId w:val="5"/>
        </w:numPr>
        <w:jc w:val="both"/>
        <w:rPr>
          <w:rFonts w:ascii="Arial" w:hAnsi="Arial" w:cs="Arial"/>
        </w:rPr>
      </w:pPr>
      <w:r w:rsidRPr="008C193E">
        <w:rPr>
          <w:rFonts w:ascii="Arial" w:hAnsi="Arial" w:cs="Arial"/>
          <w:i/>
        </w:rPr>
        <w:t>Purity</w:t>
      </w:r>
      <w:r w:rsidRPr="008C193E">
        <w:rPr>
          <w:rFonts w:ascii="Arial" w:hAnsi="Arial" w:cs="Arial"/>
        </w:rPr>
        <w:t xml:space="preserve"> – </w:t>
      </w:r>
      <w:r w:rsidRPr="008C193E">
        <w:rPr>
          <w:rFonts w:ascii="Arial" w:hAnsi="Arial" w:cs="Arial"/>
          <w:lang w:val="mn-MN"/>
        </w:rPr>
        <w:t>Ижил оролт болгонд ижилхэн үр дүнг буцаадаг, ямар нэгэн завсрын нөлөөгүй функц.</w:t>
      </w:r>
    </w:p>
    <w:p w14:paraId="54914C79" w14:textId="1B08D495" w:rsidR="00F91A60" w:rsidRPr="008C193E" w:rsidRDefault="00F91A60" w:rsidP="00186A5A">
      <w:pPr>
        <w:pStyle w:val="ListParagraph"/>
        <w:numPr>
          <w:ilvl w:val="0"/>
          <w:numId w:val="5"/>
        </w:numPr>
        <w:jc w:val="both"/>
        <w:rPr>
          <w:rFonts w:ascii="Arial" w:hAnsi="Arial" w:cs="Arial"/>
        </w:rPr>
      </w:pPr>
      <w:r w:rsidRPr="008C193E">
        <w:rPr>
          <w:rFonts w:ascii="Arial" w:hAnsi="Arial" w:cs="Arial"/>
          <w:i/>
        </w:rPr>
        <w:t>Immutability</w:t>
      </w:r>
      <w:r w:rsidRPr="008C193E">
        <w:rPr>
          <w:rFonts w:ascii="Arial" w:hAnsi="Arial" w:cs="Arial"/>
        </w:rPr>
        <w:t xml:space="preserve"> – </w:t>
      </w:r>
      <w:r w:rsidRPr="008C193E">
        <w:rPr>
          <w:rFonts w:ascii="Arial" w:hAnsi="Arial" w:cs="Arial"/>
          <w:lang w:val="mn-MN"/>
        </w:rPr>
        <w:t>Хувьсагчид утга оноосны дараа тэр утга нь өөрчлөгдөхгүй.</w:t>
      </w:r>
    </w:p>
    <w:p w14:paraId="3CD00576" w14:textId="4288BFAC" w:rsidR="007B6024" w:rsidRPr="008C193E" w:rsidRDefault="007B6024" w:rsidP="00186A5A">
      <w:pPr>
        <w:pStyle w:val="ListParagraph"/>
        <w:numPr>
          <w:ilvl w:val="0"/>
          <w:numId w:val="5"/>
        </w:numPr>
        <w:jc w:val="both"/>
        <w:rPr>
          <w:rFonts w:ascii="Arial" w:hAnsi="Arial" w:cs="Arial"/>
        </w:rPr>
      </w:pPr>
      <w:r w:rsidRPr="008C193E">
        <w:rPr>
          <w:rFonts w:ascii="Arial" w:hAnsi="Arial" w:cs="Arial"/>
          <w:i/>
        </w:rPr>
        <w:t>Higher-Order functions</w:t>
      </w:r>
      <w:r w:rsidRPr="008C193E">
        <w:rPr>
          <w:rFonts w:ascii="Arial" w:hAnsi="Arial" w:cs="Arial"/>
        </w:rPr>
        <w:t xml:space="preserve"> – </w:t>
      </w:r>
      <w:r w:rsidRPr="008C193E">
        <w:rPr>
          <w:rFonts w:ascii="Arial" w:hAnsi="Arial" w:cs="Arial"/>
          <w:lang w:val="mn-MN"/>
        </w:rPr>
        <w:t xml:space="preserve">Функциональ программчлалд функцууд нь </w:t>
      </w:r>
      <w:r w:rsidRPr="008C193E">
        <w:rPr>
          <w:rFonts w:ascii="Arial" w:hAnsi="Arial" w:cs="Arial"/>
        </w:rPr>
        <w:t xml:space="preserve">first-class </w:t>
      </w:r>
      <w:r w:rsidRPr="008C193E">
        <w:rPr>
          <w:rFonts w:ascii="Arial" w:hAnsi="Arial" w:cs="Arial"/>
          <w:lang w:val="mn-MN"/>
        </w:rPr>
        <w:t>–ын объект байна. Ингэснээр өөр функцийг аргументээр авах, хувьсагчид оноох зэрэг боломжтой болно.</w:t>
      </w:r>
    </w:p>
    <w:p w14:paraId="69DFCFF6" w14:textId="408E4B29" w:rsidR="00582053" w:rsidRPr="008C193E" w:rsidRDefault="007B6024" w:rsidP="00186A5A">
      <w:pPr>
        <w:pStyle w:val="ListParagraph"/>
        <w:numPr>
          <w:ilvl w:val="0"/>
          <w:numId w:val="5"/>
        </w:numPr>
        <w:jc w:val="both"/>
        <w:rPr>
          <w:rFonts w:ascii="Arial" w:hAnsi="Arial" w:cs="Arial"/>
        </w:rPr>
      </w:pPr>
      <w:r w:rsidRPr="008C193E">
        <w:rPr>
          <w:rFonts w:ascii="Arial" w:hAnsi="Arial" w:cs="Arial"/>
          <w:i/>
        </w:rPr>
        <w:t>Referential transparency</w:t>
      </w:r>
      <w:r w:rsidRPr="008C193E">
        <w:rPr>
          <w:rFonts w:ascii="Arial" w:hAnsi="Arial" w:cs="Arial"/>
        </w:rPr>
        <w:t xml:space="preserve"> </w:t>
      </w:r>
      <w:r w:rsidR="00CC7684" w:rsidRPr="008C193E">
        <w:rPr>
          <w:rFonts w:ascii="Arial" w:hAnsi="Arial" w:cs="Arial"/>
        </w:rPr>
        <w:t>–</w:t>
      </w:r>
      <w:r w:rsidRPr="008C193E">
        <w:rPr>
          <w:rFonts w:ascii="Arial" w:hAnsi="Arial" w:cs="Arial"/>
        </w:rPr>
        <w:t xml:space="preserve"> </w:t>
      </w:r>
      <w:r w:rsidR="00CC7684" w:rsidRPr="008C193E">
        <w:rPr>
          <w:rFonts w:ascii="Arial" w:hAnsi="Arial" w:cs="Arial"/>
          <w:lang w:val="mn-MN"/>
        </w:rPr>
        <w:t>Программын шинжийг өөрчлөхгүйгээр тохирох утгаар нь сольж болно.</w:t>
      </w:r>
    </w:p>
    <w:p w14:paraId="2DE63F89" w14:textId="24B6CDB4" w:rsidR="00CC7684" w:rsidRPr="008C193E" w:rsidRDefault="00CC7684" w:rsidP="00186A5A">
      <w:pPr>
        <w:pStyle w:val="Heading2"/>
        <w:rPr>
          <w:rFonts w:ascii="Arial" w:hAnsi="Arial" w:cs="Arial"/>
          <w:lang w:val="mn-MN"/>
        </w:rPr>
      </w:pPr>
      <w:r w:rsidRPr="008C193E">
        <w:rPr>
          <w:rFonts w:ascii="Arial" w:hAnsi="Arial" w:cs="Arial"/>
        </w:rPr>
        <w:t xml:space="preserve">3.2 </w:t>
      </w:r>
      <w:r w:rsidRPr="008C193E">
        <w:rPr>
          <w:rFonts w:ascii="Arial" w:hAnsi="Arial" w:cs="Arial"/>
          <w:lang w:val="mn-MN"/>
        </w:rPr>
        <w:t>Хэрэглэгчийн функц</w:t>
      </w:r>
    </w:p>
    <w:p w14:paraId="13FE3920" w14:textId="54AC265E" w:rsidR="00CC7684" w:rsidRPr="008C193E" w:rsidRDefault="00CC7684" w:rsidP="00CC7684">
      <w:pPr>
        <w:rPr>
          <w:rFonts w:ascii="Arial" w:hAnsi="Arial" w:cs="Arial"/>
          <w:lang w:val="mn-MN"/>
        </w:rPr>
      </w:pPr>
      <w:r w:rsidRPr="008C193E">
        <w:rPr>
          <w:rFonts w:ascii="Arial" w:hAnsi="Arial" w:cs="Arial"/>
          <w:lang w:val="mn-MN"/>
        </w:rPr>
        <w:t>Хэрэглэгчийн функцийг программ зохиогч өөрөө зохиох ба программд олон давтагдах үйлдлийг багасгаж өгдөг. Өөрөөр хэлбэл программын тухайн нэг хэсэг хэд хэдэн удаа давтагдах шаардлагатай ба тэр хэсгийг функц болгон бичээд дахин ашигладаг.</w:t>
      </w:r>
    </w:p>
    <w:p w14:paraId="3DF3FE9F" w14:textId="39BC92D8" w:rsidR="00CC7684" w:rsidRPr="008C193E" w:rsidRDefault="00CC7684" w:rsidP="00CC7684">
      <w:pPr>
        <w:pStyle w:val="Heading2"/>
        <w:rPr>
          <w:rFonts w:ascii="Arial" w:hAnsi="Arial" w:cs="Arial"/>
          <w:lang w:val="mn-MN"/>
        </w:rPr>
      </w:pPr>
      <w:r w:rsidRPr="008C193E">
        <w:rPr>
          <w:rFonts w:ascii="Arial" w:hAnsi="Arial" w:cs="Arial"/>
        </w:rPr>
        <w:t xml:space="preserve">3.3 </w:t>
      </w:r>
      <w:r w:rsidRPr="008C193E">
        <w:rPr>
          <w:rFonts w:ascii="Arial" w:hAnsi="Arial" w:cs="Arial"/>
          <w:lang w:val="mn-MN"/>
        </w:rPr>
        <w:t>Хэрэглэгчийн функц зарлах</w:t>
      </w:r>
    </w:p>
    <w:p w14:paraId="125A48D4" w14:textId="0B7C781E" w:rsidR="00946A1F" w:rsidRPr="008C193E" w:rsidRDefault="00946A1F" w:rsidP="00946A1F">
      <w:pPr>
        <w:rPr>
          <w:rFonts w:ascii="Arial" w:hAnsi="Arial" w:cs="Arial"/>
          <w:lang w:val="mn-MN"/>
        </w:rPr>
      </w:pPr>
      <w:r w:rsidRPr="008C193E">
        <w:rPr>
          <w:rFonts w:ascii="Arial" w:hAnsi="Arial" w:cs="Arial"/>
          <w:lang w:val="mn-MN"/>
        </w:rPr>
        <w:t>Функцийг дараах байдлаар зарлана:</w:t>
      </w:r>
    </w:p>
    <w:p w14:paraId="1E68051F" w14:textId="2609DED6" w:rsidR="00CC7684" w:rsidRPr="008C193E" w:rsidRDefault="00CC7684" w:rsidP="00CC7684">
      <w:pPr>
        <w:rPr>
          <w:rFonts w:ascii="Arial" w:hAnsi="Arial" w:cs="Arial"/>
          <w:i/>
        </w:rPr>
      </w:pPr>
      <w:r w:rsidRPr="008C193E">
        <w:rPr>
          <w:rFonts w:ascii="Arial" w:hAnsi="Arial" w:cs="Arial"/>
          <w:i/>
        </w:rPr>
        <w:t>&lt;</w:t>
      </w:r>
      <w:r w:rsidRPr="008C193E">
        <w:rPr>
          <w:rFonts w:ascii="Arial" w:hAnsi="Arial" w:cs="Arial"/>
          <w:i/>
          <w:lang w:val="mn-MN"/>
        </w:rPr>
        <w:t>буцаах утгын төрөл</w:t>
      </w:r>
      <w:r w:rsidRPr="008C193E">
        <w:rPr>
          <w:rFonts w:ascii="Arial" w:hAnsi="Arial" w:cs="Arial"/>
          <w:i/>
        </w:rPr>
        <w:t>&gt;</w:t>
      </w:r>
      <w:r w:rsidRPr="008C193E">
        <w:rPr>
          <w:rFonts w:ascii="Arial" w:hAnsi="Arial" w:cs="Arial"/>
          <w:i/>
          <w:lang w:val="mn-MN"/>
        </w:rPr>
        <w:t xml:space="preserve"> </w:t>
      </w:r>
      <w:r w:rsidRPr="008C193E">
        <w:rPr>
          <w:rFonts w:ascii="Arial" w:hAnsi="Arial" w:cs="Arial"/>
          <w:i/>
        </w:rPr>
        <w:t>&lt;</w:t>
      </w:r>
      <w:r w:rsidRPr="008C193E">
        <w:rPr>
          <w:rFonts w:ascii="Arial" w:hAnsi="Arial" w:cs="Arial"/>
          <w:i/>
          <w:lang w:val="mn-MN"/>
        </w:rPr>
        <w:t>функцын нэр</w:t>
      </w:r>
      <w:r w:rsidRPr="008C193E">
        <w:rPr>
          <w:rFonts w:ascii="Arial" w:hAnsi="Arial" w:cs="Arial"/>
          <w:i/>
        </w:rPr>
        <w:t>&gt;(&lt;</w:t>
      </w:r>
      <w:r w:rsidRPr="008C193E">
        <w:rPr>
          <w:rFonts w:ascii="Arial" w:hAnsi="Arial" w:cs="Arial"/>
          <w:i/>
          <w:lang w:val="mn-MN"/>
        </w:rPr>
        <w:t>аргументууд</w:t>
      </w:r>
      <w:r w:rsidRPr="008C193E">
        <w:rPr>
          <w:rFonts w:ascii="Arial" w:hAnsi="Arial" w:cs="Arial"/>
          <w:i/>
        </w:rPr>
        <w:t>&gt;){</w:t>
      </w:r>
    </w:p>
    <w:p w14:paraId="6AA40B26" w14:textId="3877C6D6" w:rsidR="00CC7684" w:rsidRPr="008C193E" w:rsidRDefault="00CC7684" w:rsidP="00CC7684">
      <w:pPr>
        <w:rPr>
          <w:rFonts w:ascii="Arial" w:hAnsi="Arial" w:cs="Arial"/>
          <w:i/>
        </w:rPr>
      </w:pPr>
      <w:r w:rsidRPr="008C193E">
        <w:rPr>
          <w:rFonts w:ascii="Arial" w:hAnsi="Arial" w:cs="Arial"/>
          <w:i/>
        </w:rPr>
        <w:tab/>
        <w:t>&lt;</w:t>
      </w:r>
      <w:r w:rsidRPr="008C193E">
        <w:rPr>
          <w:rFonts w:ascii="Arial" w:hAnsi="Arial" w:cs="Arial"/>
          <w:i/>
          <w:lang w:val="mn-MN"/>
        </w:rPr>
        <w:t>функцийн үндсэн бие, командууд</w:t>
      </w:r>
      <w:r w:rsidRPr="008C193E">
        <w:rPr>
          <w:rFonts w:ascii="Arial" w:hAnsi="Arial" w:cs="Arial"/>
          <w:i/>
        </w:rPr>
        <w:t>&gt;</w:t>
      </w:r>
    </w:p>
    <w:p w14:paraId="63B686CA" w14:textId="4118BE50" w:rsidR="00CC7684" w:rsidRPr="008C193E" w:rsidRDefault="00CC7684" w:rsidP="00CC7684">
      <w:pPr>
        <w:rPr>
          <w:rFonts w:ascii="Arial" w:hAnsi="Arial" w:cs="Arial"/>
          <w:i/>
        </w:rPr>
      </w:pPr>
      <w:r w:rsidRPr="008C193E">
        <w:rPr>
          <w:rFonts w:ascii="Arial" w:hAnsi="Arial" w:cs="Arial"/>
          <w:i/>
        </w:rPr>
        <w:t>}</w:t>
      </w:r>
    </w:p>
    <w:p w14:paraId="6D49CB5E" w14:textId="097C634F" w:rsidR="00946A1F" w:rsidRPr="008C193E" w:rsidRDefault="00946A1F" w:rsidP="00CC7684">
      <w:pPr>
        <w:rPr>
          <w:rFonts w:ascii="Arial" w:hAnsi="Arial" w:cs="Arial"/>
          <w:lang w:val="mn-MN"/>
        </w:rPr>
      </w:pPr>
      <w:r w:rsidRPr="008C193E">
        <w:rPr>
          <w:rFonts w:ascii="Arial" w:hAnsi="Arial" w:cs="Arial"/>
          <w:lang w:val="mn-MN"/>
        </w:rPr>
        <w:t xml:space="preserve">Энд хэрэв функц ямар нэгэн утга буцаадаггүй бол буцаах утгын төрөл хэсэгт </w:t>
      </w:r>
      <w:r w:rsidRPr="008C193E">
        <w:rPr>
          <w:rFonts w:ascii="Arial" w:hAnsi="Arial" w:cs="Arial"/>
        </w:rPr>
        <w:t xml:space="preserve">“void” </w:t>
      </w:r>
      <w:r w:rsidRPr="008C193E">
        <w:rPr>
          <w:rFonts w:ascii="Arial" w:hAnsi="Arial" w:cs="Arial"/>
          <w:lang w:val="mn-MN"/>
        </w:rPr>
        <w:t>түлхүүр үгийг ашиглана.</w:t>
      </w:r>
    </w:p>
    <w:p w14:paraId="4A3A1092" w14:textId="7643B90C" w:rsidR="00582053" w:rsidRPr="008C193E" w:rsidRDefault="00946A1F" w:rsidP="00946A1F">
      <w:pPr>
        <w:pStyle w:val="Heading2"/>
        <w:rPr>
          <w:rFonts w:ascii="Arial" w:hAnsi="Arial" w:cs="Arial"/>
          <w:lang w:val="mn-MN"/>
        </w:rPr>
      </w:pPr>
      <w:r w:rsidRPr="008C193E">
        <w:rPr>
          <w:rFonts w:ascii="Arial" w:hAnsi="Arial" w:cs="Arial"/>
        </w:rPr>
        <w:t xml:space="preserve">3.4 </w:t>
      </w:r>
      <w:r w:rsidRPr="008C193E">
        <w:rPr>
          <w:rFonts w:ascii="Arial" w:hAnsi="Arial" w:cs="Arial"/>
          <w:lang w:val="mn-MN"/>
        </w:rPr>
        <w:t>Функцийн пар</w:t>
      </w:r>
      <w:r w:rsidR="00266792" w:rsidRPr="008C193E">
        <w:rPr>
          <w:rFonts w:ascii="Arial" w:hAnsi="Arial" w:cs="Arial"/>
          <w:lang w:val="mn-MN"/>
        </w:rPr>
        <w:t>аметерт</w:t>
      </w:r>
      <w:r w:rsidR="00266792" w:rsidRPr="008C193E">
        <w:rPr>
          <w:rFonts w:ascii="Arial" w:hAnsi="Arial" w:cs="Arial"/>
        </w:rPr>
        <w:t xml:space="preserve"> </w:t>
      </w:r>
      <w:r w:rsidRPr="008C193E">
        <w:rPr>
          <w:rFonts w:ascii="Arial" w:hAnsi="Arial" w:cs="Arial"/>
          <w:lang w:val="mn-MN"/>
        </w:rPr>
        <w:t>хүснэгт дамжуулах</w:t>
      </w:r>
    </w:p>
    <w:p w14:paraId="1F1EE9F6" w14:textId="775392C2" w:rsidR="00266792" w:rsidRPr="008C193E" w:rsidRDefault="00266792" w:rsidP="00266792">
      <w:pPr>
        <w:rPr>
          <w:rFonts w:ascii="Arial" w:hAnsi="Arial" w:cs="Arial"/>
          <w:lang w:val="mn-MN"/>
        </w:rPr>
      </w:pPr>
      <w:r w:rsidRPr="008C193E">
        <w:rPr>
          <w:rFonts w:ascii="Arial" w:hAnsi="Arial" w:cs="Arial"/>
          <w:lang w:val="mn-MN"/>
        </w:rPr>
        <w:t>Хүснэгт нь ижил төрлийн өгөгдлүүдийн цуглуулга ба функцийн аргумент хэлбэрээр доорхи байдлаар дамжуулдаг.</w:t>
      </w:r>
    </w:p>
    <w:p w14:paraId="5C3205C0" w14:textId="439DA258" w:rsidR="00266792" w:rsidRPr="008C193E" w:rsidRDefault="00266792" w:rsidP="00266792">
      <w:pPr>
        <w:rPr>
          <w:rFonts w:ascii="Arial" w:hAnsi="Arial" w:cs="Arial"/>
          <w:i/>
        </w:rPr>
      </w:pPr>
      <w:r w:rsidRPr="008C193E">
        <w:rPr>
          <w:rFonts w:ascii="Arial" w:hAnsi="Arial" w:cs="Arial"/>
          <w:i/>
        </w:rPr>
        <w:t>&lt;</w:t>
      </w:r>
      <w:r w:rsidRPr="008C193E">
        <w:rPr>
          <w:rFonts w:ascii="Arial" w:hAnsi="Arial" w:cs="Arial"/>
          <w:i/>
          <w:lang w:val="mn-MN"/>
        </w:rPr>
        <w:t>буцаах утгын төрөл</w:t>
      </w:r>
      <w:r w:rsidRPr="008C193E">
        <w:rPr>
          <w:rFonts w:ascii="Arial" w:hAnsi="Arial" w:cs="Arial"/>
          <w:i/>
        </w:rPr>
        <w:t>&gt;</w:t>
      </w:r>
      <w:r w:rsidRPr="008C193E">
        <w:rPr>
          <w:rFonts w:ascii="Arial" w:hAnsi="Arial" w:cs="Arial"/>
          <w:i/>
          <w:lang w:val="mn-MN"/>
        </w:rPr>
        <w:t xml:space="preserve"> </w:t>
      </w:r>
      <w:r w:rsidRPr="008C193E">
        <w:rPr>
          <w:rFonts w:ascii="Arial" w:hAnsi="Arial" w:cs="Arial"/>
          <w:i/>
        </w:rPr>
        <w:t>&lt;</w:t>
      </w:r>
      <w:r w:rsidRPr="008C193E">
        <w:rPr>
          <w:rFonts w:ascii="Arial" w:hAnsi="Arial" w:cs="Arial"/>
          <w:i/>
          <w:lang w:val="mn-MN"/>
        </w:rPr>
        <w:t>функцийн нэр</w:t>
      </w:r>
      <w:r w:rsidRPr="008C193E">
        <w:rPr>
          <w:rFonts w:ascii="Arial" w:hAnsi="Arial" w:cs="Arial"/>
          <w:i/>
        </w:rPr>
        <w:t>&gt;</w:t>
      </w:r>
      <w:r w:rsidRPr="008C193E">
        <w:rPr>
          <w:rFonts w:ascii="Arial" w:hAnsi="Arial" w:cs="Arial"/>
          <w:i/>
          <w:lang w:val="mn-MN"/>
        </w:rPr>
        <w:t xml:space="preserve"> </w:t>
      </w:r>
      <w:r w:rsidRPr="008C193E">
        <w:rPr>
          <w:rFonts w:ascii="Arial" w:hAnsi="Arial" w:cs="Arial"/>
          <w:i/>
        </w:rPr>
        <w:t>(&lt;</w:t>
      </w:r>
      <w:r w:rsidRPr="008C193E">
        <w:rPr>
          <w:rFonts w:ascii="Arial" w:hAnsi="Arial" w:cs="Arial"/>
          <w:i/>
          <w:lang w:val="mn-MN"/>
        </w:rPr>
        <w:t>хүснэгтийн төрөл</w:t>
      </w:r>
      <w:r w:rsidRPr="008C193E">
        <w:rPr>
          <w:rFonts w:ascii="Arial" w:hAnsi="Arial" w:cs="Arial"/>
          <w:i/>
        </w:rPr>
        <w:t>&gt;</w:t>
      </w:r>
      <w:r w:rsidRPr="008C193E">
        <w:rPr>
          <w:rFonts w:ascii="Arial" w:hAnsi="Arial" w:cs="Arial"/>
          <w:i/>
          <w:lang w:val="mn-MN"/>
        </w:rPr>
        <w:t xml:space="preserve"> </w:t>
      </w:r>
      <w:r w:rsidRPr="008C193E">
        <w:rPr>
          <w:rFonts w:ascii="Arial" w:hAnsi="Arial" w:cs="Arial"/>
          <w:i/>
        </w:rPr>
        <w:t>&lt;</w:t>
      </w:r>
      <w:r w:rsidRPr="008C193E">
        <w:rPr>
          <w:rFonts w:ascii="Arial" w:hAnsi="Arial" w:cs="Arial"/>
          <w:i/>
          <w:lang w:val="mn-MN"/>
        </w:rPr>
        <w:t>хүснэгтийн нэр</w:t>
      </w:r>
      <w:r w:rsidRPr="008C193E">
        <w:rPr>
          <w:rFonts w:ascii="Arial" w:hAnsi="Arial" w:cs="Arial"/>
          <w:i/>
        </w:rPr>
        <w:t>&gt;</w:t>
      </w:r>
      <w:r w:rsidRPr="008C193E">
        <w:rPr>
          <w:rFonts w:ascii="Arial" w:hAnsi="Arial" w:cs="Arial"/>
          <w:i/>
          <w:lang w:val="mn-MN"/>
        </w:rPr>
        <w:t xml:space="preserve"> </w:t>
      </w:r>
      <w:r w:rsidRPr="008C193E">
        <w:rPr>
          <w:rFonts w:ascii="Arial" w:hAnsi="Arial" w:cs="Arial"/>
          <w:i/>
        </w:rPr>
        <w:t>[],&lt;</w:t>
      </w:r>
      <w:r w:rsidRPr="008C193E">
        <w:rPr>
          <w:rFonts w:ascii="Arial" w:hAnsi="Arial" w:cs="Arial"/>
          <w:i/>
          <w:lang w:val="mn-MN"/>
        </w:rPr>
        <w:t>бусад аргументууд</w:t>
      </w:r>
      <w:r w:rsidRPr="008C193E">
        <w:rPr>
          <w:rFonts w:ascii="Arial" w:hAnsi="Arial" w:cs="Arial"/>
          <w:i/>
        </w:rPr>
        <w:t>&gt;)</w:t>
      </w:r>
    </w:p>
    <w:p w14:paraId="482550F1" w14:textId="1161982D" w:rsidR="00186A5A" w:rsidRPr="008C193E" w:rsidRDefault="00266792" w:rsidP="00186A5A">
      <w:pPr>
        <w:rPr>
          <w:rFonts w:ascii="Arial" w:hAnsi="Arial" w:cs="Arial"/>
          <w:lang w:val="mn-MN"/>
        </w:rPr>
      </w:pPr>
      <w:r w:rsidRPr="008C193E">
        <w:rPr>
          <w:rFonts w:ascii="Arial" w:hAnsi="Arial" w:cs="Arial"/>
          <w:lang w:val="mn-MN"/>
        </w:rPr>
        <w:t>Энд аргментээр өгсөн хүснэгтийн нэр нь зөвхөн эхний гишүүнийг заах тул шаардлагатай бол хүснэгтийн хэмжээг мөн давхар өгөх хэрэгтэй.</w:t>
      </w:r>
      <w:bookmarkStart w:id="1" w:name="_GoBack"/>
      <w:bookmarkEnd w:id="1"/>
    </w:p>
    <w:p w14:paraId="2F3FB172" w14:textId="0F37CE11" w:rsidR="00946A1F" w:rsidRPr="008C193E" w:rsidRDefault="00946A1F" w:rsidP="00946A1F">
      <w:pPr>
        <w:pStyle w:val="Heading2"/>
        <w:rPr>
          <w:rFonts w:ascii="Arial" w:hAnsi="Arial" w:cs="Arial"/>
          <w:lang w:val="mn-MN"/>
        </w:rPr>
      </w:pPr>
      <w:r w:rsidRPr="008C193E">
        <w:rPr>
          <w:rFonts w:ascii="Arial" w:hAnsi="Arial" w:cs="Arial"/>
        </w:rPr>
        <w:t xml:space="preserve">3.5 cin, cout </w:t>
      </w:r>
      <w:r w:rsidRPr="008C193E">
        <w:rPr>
          <w:rFonts w:ascii="Arial" w:hAnsi="Arial" w:cs="Arial"/>
          <w:lang w:val="mn-MN"/>
        </w:rPr>
        <w:t>объект</w:t>
      </w:r>
    </w:p>
    <w:p w14:paraId="6AE92370" w14:textId="6E536FFB" w:rsidR="00946A1F" w:rsidRPr="008C193E" w:rsidRDefault="00946A1F" w:rsidP="00186A5A">
      <w:pPr>
        <w:jc w:val="both"/>
        <w:rPr>
          <w:rFonts w:ascii="Arial" w:hAnsi="Arial" w:cs="Arial"/>
          <w:lang w:val="mn-MN"/>
        </w:rPr>
      </w:pPr>
      <w:r w:rsidRPr="008C193E">
        <w:rPr>
          <w:rFonts w:ascii="Arial" w:hAnsi="Arial" w:cs="Arial"/>
        </w:rPr>
        <w:t xml:space="preserve">C </w:t>
      </w:r>
      <w:r w:rsidRPr="008C193E">
        <w:rPr>
          <w:rFonts w:ascii="Arial" w:hAnsi="Arial" w:cs="Arial"/>
          <w:lang w:val="mn-MN"/>
        </w:rPr>
        <w:t xml:space="preserve">болон </w:t>
      </w:r>
      <w:r w:rsidRPr="008C193E">
        <w:rPr>
          <w:rFonts w:ascii="Arial" w:hAnsi="Arial" w:cs="Arial"/>
        </w:rPr>
        <w:t xml:space="preserve">C++ </w:t>
      </w:r>
      <w:r w:rsidRPr="008C193E">
        <w:rPr>
          <w:rFonts w:ascii="Arial" w:hAnsi="Arial" w:cs="Arial"/>
          <w:lang w:val="mn-MN"/>
        </w:rPr>
        <w:t xml:space="preserve">хэлнүүдэд оролт гаралтын тусгай комманд байдаггүй ба </w:t>
      </w:r>
      <w:r w:rsidRPr="008C193E">
        <w:rPr>
          <w:rFonts w:ascii="Arial" w:hAnsi="Arial" w:cs="Arial"/>
        </w:rPr>
        <w:t xml:space="preserve">“iostream.h” </w:t>
      </w:r>
      <w:r w:rsidRPr="008C193E">
        <w:rPr>
          <w:rFonts w:ascii="Arial" w:hAnsi="Arial" w:cs="Arial"/>
          <w:lang w:val="mn-MN"/>
        </w:rPr>
        <w:t xml:space="preserve">толгой файлд байх </w:t>
      </w:r>
      <w:r w:rsidRPr="008C193E">
        <w:rPr>
          <w:rFonts w:ascii="Arial" w:hAnsi="Arial" w:cs="Arial"/>
        </w:rPr>
        <w:t xml:space="preserve">“ostream” </w:t>
      </w:r>
      <w:r w:rsidRPr="008C193E">
        <w:rPr>
          <w:rFonts w:ascii="Arial" w:hAnsi="Arial" w:cs="Arial"/>
          <w:lang w:val="mn-MN"/>
        </w:rPr>
        <w:t xml:space="preserve">классын объект </w:t>
      </w:r>
      <w:r w:rsidRPr="008C193E">
        <w:rPr>
          <w:rFonts w:ascii="Arial" w:hAnsi="Arial" w:cs="Arial"/>
        </w:rPr>
        <w:t xml:space="preserve">cout, “istream” </w:t>
      </w:r>
      <w:r w:rsidRPr="008C193E">
        <w:rPr>
          <w:rFonts w:ascii="Arial" w:hAnsi="Arial" w:cs="Arial"/>
          <w:lang w:val="mn-MN"/>
        </w:rPr>
        <w:t xml:space="preserve">классын объект </w:t>
      </w:r>
      <w:r w:rsidRPr="008C193E">
        <w:rPr>
          <w:rFonts w:ascii="Arial" w:hAnsi="Arial" w:cs="Arial"/>
        </w:rPr>
        <w:t xml:space="preserve">cin </w:t>
      </w:r>
      <w:r w:rsidRPr="008C193E">
        <w:rPr>
          <w:rFonts w:ascii="Arial" w:hAnsi="Arial" w:cs="Arial"/>
          <w:lang w:val="mn-MN"/>
        </w:rPr>
        <w:t>зэрэг объектуудыг ашигладаг.</w:t>
      </w:r>
      <w:r w:rsidR="0097577E" w:rsidRPr="008C193E">
        <w:rPr>
          <w:rFonts w:ascii="Arial" w:hAnsi="Arial" w:cs="Arial"/>
          <w:lang w:val="mn-MN"/>
        </w:rPr>
        <w:t xml:space="preserve"> Энд </w:t>
      </w:r>
      <w:r w:rsidR="0097577E" w:rsidRPr="008C193E">
        <w:rPr>
          <w:rFonts w:ascii="Arial" w:hAnsi="Arial" w:cs="Arial"/>
        </w:rPr>
        <w:t xml:space="preserve">istream, ostream </w:t>
      </w:r>
      <w:r w:rsidR="0097577E" w:rsidRPr="008C193E">
        <w:rPr>
          <w:rFonts w:ascii="Arial" w:hAnsi="Arial" w:cs="Arial"/>
          <w:lang w:val="mn-MN"/>
        </w:rPr>
        <w:t xml:space="preserve">классууд нь </w:t>
      </w:r>
      <w:r w:rsidR="0097577E" w:rsidRPr="008C193E">
        <w:rPr>
          <w:rFonts w:ascii="Arial" w:hAnsi="Arial" w:cs="Arial"/>
        </w:rPr>
        <w:t xml:space="preserve">ios </w:t>
      </w:r>
      <w:r w:rsidR="0097577E" w:rsidRPr="008C193E">
        <w:rPr>
          <w:rFonts w:ascii="Arial" w:hAnsi="Arial" w:cs="Arial"/>
          <w:lang w:val="mn-MN"/>
        </w:rPr>
        <w:t xml:space="preserve">классаас, харин </w:t>
      </w:r>
      <w:r w:rsidR="0097577E" w:rsidRPr="008C193E">
        <w:rPr>
          <w:rFonts w:ascii="Arial" w:hAnsi="Arial" w:cs="Arial"/>
        </w:rPr>
        <w:t xml:space="preserve">ios </w:t>
      </w:r>
      <w:r w:rsidR="0097577E" w:rsidRPr="008C193E">
        <w:rPr>
          <w:rFonts w:ascii="Arial" w:hAnsi="Arial" w:cs="Arial"/>
          <w:lang w:val="mn-MN"/>
        </w:rPr>
        <w:t xml:space="preserve">класс нь </w:t>
      </w:r>
      <w:r w:rsidR="0097577E" w:rsidRPr="008C193E">
        <w:rPr>
          <w:rFonts w:ascii="Arial" w:hAnsi="Arial" w:cs="Arial"/>
        </w:rPr>
        <w:t xml:space="preserve">streambuf </w:t>
      </w:r>
      <w:r w:rsidR="0097577E" w:rsidRPr="008C193E">
        <w:rPr>
          <w:rFonts w:ascii="Arial" w:hAnsi="Arial" w:cs="Arial"/>
          <w:lang w:val="mn-MN"/>
        </w:rPr>
        <w:t>классаас удамшдаг.</w:t>
      </w:r>
    </w:p>
    <w:p w14:paraId="11FBF45C" w14:textId="310B919B" w:rsidR="0097577E" w:rsidRPr="008C193E" w:rsidRDefault="00B94F38" w:rsidP="00186A5A">
      <w:pPr>
        <w:pStyle w:val="ListParagraph"/>
        <w:numPr>
          <w:ilvl w:val="0"/>
          <w:numId w:val="6"/>
        </w:numPr>
        <w:jc w:val="both"/>
        <w:rPr>
          <w:rFonts w:ascii="Arial" w:hAnsi="Arial" w:cs="Arial"/>
          <w:lang w:val="mn-MN"/>
        </w:rPr>
      </w:pPr>
      <w:r w:rsidRPr="008C193E">
        <w:rPr>
          <w:rFonts w:ascii="Arial" w:hAnsi="Arial" w:cs="Arial"/>
        </w:rPr>
        <w:t xml:space="preserve">Streambuf: </w:t>
      </w:r>
      <w:r w:rsidRPr="008C193E">
        <w:rPr>
          <w:rFonts w:ascii="Arial" w:hAnsi="Arial" w:cs="Arial"/>
          <w:lang w:val="mn-MN"/>
        </w:rPr>
        <w:t>Завсрын буфер бэлдэнэ. Буферийг удирдах, тухайлбал өгөгдөл рүү нь хандах, өгөгдлөөр дүүргэж улмаар албадан дамжуулах үүрэгтэй гишүүн функцуудтэй.</w:t>
      </w:r>
    </w:p>
    <w:p w14:paraId="23DDC1C0" w14:textId="079489BC" w:rsidR="00B94F38" w:rsidRPr="008C193E" w:rsidRDefault="00B94F38" w:rsidP="00186A5A">
      <w:pPr>
        <w:pStyle w:val="ListParagraph"/>
        <w:numPr>
          <w:ilvl w:val="0"/>
          <w:numId w:val="6"/>
        </w:numPr>
        <w:jc w:val="both"/>
        <w:rPr>
          <w:rFonts w:ascii="Arial" w:hAnsi="Arial" w:cs="Arial"/>
          <w:lang w:val="mn-MN"/>
        </w:rPr>
      </w:pPr>
      <w:r w:rsidRPr="008C193E">
        <w:rPr>
          <w:rFonts w:ascii="Arial" w:hAnsi="Arial" w:cs="Arial"/>
        </w:rPr>
        <w:t xml:space="preserve">Ios: streambuf </w:t>
      </w:r>
      <w:r w:rsidRPr="008C193E">
        <w:rPr>
          <w:rFonts w:ascii="Arial" w:hAnsi="Arial" w:cs="Arial"/>
          <w:lang w:val="mn-MN"/>
        </w:rPr>
        <w:t>төрлийн объектын хаяг энэ классын нэг гишүүн өгөгдөл болдог. Урсгалын шинжээс үл хамааран урсгалын ерөнхий шинжийг харуулж чаддаг класс.</w:t>
      </w:r>
    </w:p>
    <w:p w14:paraId="68749B7B" w14:textId="7DBE003D" w:rsidR="00B94F38" w:rsidRPr="008C193E" w:rsidRDefault="00B94F38" w:rsidP="00186A5A">
      <w:pPr>
        <w:pStyle w:val="ListParagraph"/>
        <w:numPr>
          <w:ilvl w:val="0"/>
          <w:numId w:val="6"/>
        </w:numPr>
        <w:jc w:val="both"/>
        <w:rPr>
          <w:rFonts w:ascii="Arial" w:hAnsi="Arial" w:cs="Arial"/>
          <w:lang w:val="mn-MN"/>
        </w:rPr>
      </w:pPr>
      <w:r w:rsidRPr="008C193E">
        <w:rPr>
          <w:rFonts w:ascii="Arial" w:hAnsi="Arial" w:cs="Arial"/>
        </w:rPr>
        <w:t xml:space="preserve">Ostream: </w:t>
      </w:r>
      <w:r w:rsidRPr="008C193E">
        <w:rPr>
          <w:rFonts w:ascii="Arial" w:hAnsi="Arial" w:cs="Arial"/>
          <w:lang w:val="mn-MN"/>
        </w:rPr>
        <w:t>Гаргах үйлдлийн аргуудтай.</w:t>
      </w:r>
    </w:p>
    <w:p w14:paraId="7D1C1347" w14:textId="6460D8EA" w:rsidR="00B94F38" w:rsidRPr="008C193E" w:rsidRDefault="00B94F38" w:rsidP="00186A5A">
      <w:pPr>
        <w:pStyle w:val="ListParagraph"/>
        <w:numPr>
          <w:ilvl w:val="0"/>
          <w:numId w:val="6"/>
        </w:numPr>
        <w:jc w:val="both"/>
        <w:rPr>
          <w:rFonts w:ascii="Arial" w:hAnsi="Arial" w:cs="Arial"/>
          <w:lang w:val="mn-MN"/>
        </w:rPr>
      </w:pPr>
      <w:r w:rsidRPr="008C193E">
        <w:rPr>
          <w:rFonts w:ascii="Arial" w:hAnsi="Arial" w:cs="Arial"/>
        </w:rPr>
        <w:t xml:space="preserve">Istream: </w:t>
      </w:r>
      <w:r w:rsidRPr="008C193E">
        <w:rPr>
          <w:rFonts w:ascii="Arial" w:hAnsi="Arial" w:cs="Arial"/>
          <w:lang w:val="mn-MN"/>
        </w:rPr>
        <w:t>Оруулах үйлдлийн аргуудтай.</w:t>
      </w:r>
    </w:p>
    <w:p w14:paraId="44515EE6" w14:textId="726E81DD" w:rsidR="0097577E" w:rsidRPr="008C193E" w:rsidRDefault="0097577E" w:rsidP="00186A5A">
      <w:pPr>
        <w:jc w:val="both"/>
        <w:rPr>
          <w:rFonts w:ascii="Arial" w:hAnsi="Arial" w:cs="Arial"/>
          <w:lang w:val="mn-MN"/>
        </w:rPr>
      </w:pPr>
      <w:r w:rsidRPr="008C193E">
        <w:rPr>
          <w:rFonts w:ascii="Arial" w:hAnsi="Arial" w:cs="Arial"/>
          <w:lang w:val="mn-MN"/>
        </w:rPr>
        <w:t xml:space="preserve">Энэхүү 2 объект нь </w:t>
      </w:r>
      <w:r w:rsidRPr="008C193E">
        <w:rPr>
          <w:rFonts w:ascii="Arial" w:hAnsi="Arial" w:cs="Arial"/>
        </w:rPr>
        <w:t xml:space="preserve">“&gt;&gt;” </w:t>
      </w:r>
      <w:r w:rsidRPr="008C193E">
        <w:rPr>
          <w:rFonts w:ascii="Arial" w:hAnsi="Arial" w:cs="Arial"/>
          <w:lang w:val="mn-MN"/>
        </w:rPr>
        <w:t xml:space="preserve">ба </w:t>
      </w:r>
      <w:r w:rsidRPr="008C193E">
        <w:rPr>
          <w:rFonts w:ascii="Arial" w:hAnsi="Arial" w:cs="Arial"/>
        </w:rPr>
        <w:t xml:space="preserve">“&lt;&lt;” </w:t>
      </w:r>
      <w:r w:rsidRPr="008C193E">
        <w:rPr>
          <w:rFonts w:ascii="Arial" w:hAnsi="Arial" w:cs="Arial"/>
          <w:lang w:val="mn-MN"/>
        </w:rPr>
        <w:t>операторуудыг дахин тодорхойлсон байдаг.</w:t>
      </w:r>
    </w:p>
    <w:p w14:paraId="1478FAF7" w14:textId="183C760C" w:rsidR="00B94F38" w:rsidRPr="008C193E" w:rsidRDefault="00B94F38" w:rsidP="00186A5A">
      <w:pPr>
        <w:jc w:val="both"/>
        <w:rPr>
          <w:rFonts w:ascii="Arial" w:hAnsi="Arial" w:cs="Arial"/>
          <w:lang w:val="mn-MN"/>
        </w:rPr>
      </w:pPr>
      <w:r w:rsidRPr="008C193E">
        <w:rPr>
          <w:rFonts w:ascii="Arial" w:hAnsi="Arial" w:cs="Arial"/>
        </w:rPr>
        <w:t xml:space="preserve">Ostream </w:t>
      </w:r>
      <w:r w:rsidRPr="008C193E">
        <w:rPr>
          <w:rFonts w:ascii="Arial" w:hAnsi="Arial" w:cs="Arial"/>
          <w:lang w:val="mn-MN"/>
        </w:rPr>
        <w:t xml:space="preserve">классын </w:t>
      </w:r>
      <w:r w:rsidRPr="008C193E">
        <w:rPr>
          <w:rFonts w:ascii="Arial" w:hAnsi="Arial" w:cs="Arial"/>
        </w:rPr>
        <w:t xml:space="preserve">&lt;&lt; </w:t>
      </w:r>
      <w:r w:rsidRPr="008C193E">
        <w:rPr>
          <w:rFonts w:ascii="Arial" w:hAnsi="Arial" w:cs="Arial"/>
          <w:lang w:val="mn-MN"/>
        </w:rPr>
        <w:t>оператор нь дэлгэцлэх зүйлээ эхлээд түүнд харгалзах тэмдэгт мөр рүү буулгаад дараа нь дэлгэц рүү гаргана.</w:t>
      </w:r>
    </w:p>
    <w:p w14:paraId="62896F11" w14:textId="1520C988" w:rsidR="00C27B7C" w:rsidRPr="008C193E" w:rsidRDefault="00C27B7C" w:rsidP="00186A5A">
      <w:pPr>
        <w:jc w:val="both"/>
        <w:rPr>
          <w:rFonts w:ascii="Arial" w:hAnsi="Arial" w:cs="Arial"/>
          <w:lang w:val="mn-MN"/>
        </w:rPr>
      </w:pPr>
      <w:r w:rsidRPr="008C193E">
        <w:rPr>
          <w:rFonts w:ascii="Arial" w:hAnsi="Arial" w:cs="Arial"/>
        </w:rPr>
        <w:t xml:space="preserve">Istream </w:t>
      </w:r>
      <w:r w:rsidRPr="008C193E">
        <w:rPr>
          <w:rFonts w:ascii="Arial" w:hAnsi="Arial" w:cs="Arial"/>
          <w:lang w:val="mn-MN"/>
        </w:rPr>
        <w:t xml:space="preserve">классын </w:t>
      </w:r>
      <w:r w:rsidRPr="008C193E">
        <w:rPr>
          <w:rFonts w:ascii="Arial" w:hAnsi="Arial" w:cs="Arial"/>
        </w:rPr>
        <w:t xml:space="preserve">&gt;&gt; </w:t>
      </w:r>
      <w:r w:rsidRPr="008C193E">
        <w:rPr>
          <w:rFonts w:ascii="Arial" w:hAnsi="Arial" w:cs="Arial"/>
          <w:lang w:val="mn-MN"/>
        </w:rPr>
        <w:t xml:space="preserve">операторыг оруулах утгад тохируулан төрөл хувиргалт хийдэг ба </w:t>
      </w:r>
      <w:r w:rsidRPr="008C193E">
        <w:rPr>
          <w:rFonts w:ascii="Arial" w:hAnsi="Arial" w:cs="Arial"/>
        </w:rPr>
        <w:t xml:space="preserve">istream </w:t>
      </w:r>
      <w:r w:rsidRPr="008C193E">
        <w:rPr>
          <w:rFonts w:ascii="Arial" w:hAnsi="Arial" w:cs="Arial"/>
          <w:lang w:val="mn-MN"/>
        </w:rPr>
        <w:t>класст дахин тодорхойлсон байдаг.</w:t>
      </w:r>
    </w:p>
    <w:p w14:paraId="25E01CE2" w14:textId="7D3FFF60" w:rsidR="00C27B7C" w:rsidRPr="008C193E" w:rsidRDefault="00C27B7C" w:rsidP="00186A5A">
      <w:pPr>
        <w:jc w:val="both"/>
        <w:rPr>
          <w:rFonts w:ascii="Arial" w:hAnsi="Arial" w:cs="Arial"/>
        </w:rPr>
      </w:pPr>
      <w:r w:rsidRPr="008C193E">
        <w:rPr>
          <w:rFonts w:ascii="Arial" w:hAnsi="Arial" w:cs="Arial"/>
        </w:rPr>
        <w:t xml:space="preserve">Cin&gt;&gt;val </w:t>
      </w:r>
      <w:r w:rsidRPr="008C193E">
        <w:rPr>
          <w:rFonts w:ascii="Arial" w:hAnsi="Arial" w:cs="Arial"/>
          <w:lang w:val="mn-MN"/>
        </w:rPr>
        <w:t xml:space="preserve">нь </w:t>
      </w:r>
      <w:r w:rsidRPr="008C193E">
        <w:rPr>
          <w:rFonts w:ascii="Arial" w:hAnsi="Arial" w:cs="Arial"/>
        </w:rPr>
        <w:t xml:space="preserve">cin </w:t>
      </w:r>
      <w:r w:rsidRPr="008C193E">
        <w:rPr>
          <w:rFonts w:ascii="Arial" w:hAnsi="Arial" w:cs="Arial"/>
          <w:lang w:val="mn-MN"/>
        </w:rPr>
        <w:t xml:space="preserve">объектоос </w:t>
      </w:r>
      <w:r w:rsidRPr="008C193E">
        <w:rPr>
          <w:rFonts w:ascii="Arial" w:hAnsi="Arial" w:cs="Arial"/>
        </w:rPr>
        <w:t>operator&gt;&gt;()</w:t>
      </w:r>
      <w:r w:rsidRPr="008C193E">
        <w:rPr>
          <w:rFonts w:ascii="Arial" w:hAnsi="Arial" w:cs="Arial"/>
          <w:lang w:val="mn-MN"/>
        </w:rPr>
        <w:t xml:space="preserve"> функцийг дуудах ба өөрөөр </w:t>
      </w:r>
      <w:r w:rsidRPr="008C193E">
        <w:rPr>
          <w:rFonts w:ascii="Arial" w:hAnsi="Arial" w:cs="Arial"/>
        </w:rPr>
        <w:t xml:space="preserve">cin.operator&gt;&gt;(val) </w:t>
      </w:r>
      <w:r w:rsidRPr="008C193E">
        <w:rPr>
          <w:rFonts w:ascii="Arial" w:hAnsi="Arial" w:cs="Arial"/>
          <w:lang w:val="mn-MN"/>
        </w:rPr>
        <w:t>гэсэн дуудлага хийгддэг.</w:t>
      </w:r>
    </w:p>
    <w:sectPr w:rsidR="00C27B7C" w:rsidRPr="008C19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uvshin Erdene" w:date="2025-02-09T14:18:00Z" w:initials="TE">
    <w:p w14:paraId="38B973C3" w14:textId="77777777" w:rsidR="003F32B4" w:rsidRPr="003F32B4" w:rsidRDefault="003F32B4" w:rsidP="003F32B4">
      <w:pPr>
        <w:shd w:val="clear" w:color="auto" w:fill="292929"/>
        <w:rPr>
          <w:rFonts w:ascii="Segoe UI" w:eastAsia="Times New Roman" w:hAnsi="Segoe UI" w:cs="Segoe UI"/>
          <w:color w:val="FFFFFF"/>
          <w:sz w:val="21"/>
          <w:szCs w:val="21"/>
        </w:rPr>
      </w:pPr>
      <w:r>
        <w:rPr>
          <w:rStyle w:val="CommentReference"/>
        </w:rPr>
        <w:annotationRef/>
      </w:r>
      <w:r w:rsidRPr="003F32B4">
        <w:rPr>
          <w:rFonts w:ascii="Segoe UI" w:eastAsia="Times New Roman" w:hAnsi="Segoe UI" w:cs="Segoe UI"/>
          <w:color w:val="FFFFFF"/>
          <w:sz w:val="21"/>
          <w:szCs w:val="21"/>
        </w:rPr>
        <w:t>Онолын судалгаанд заавал судлах зүйл нь:</w:t>
      </w:r>
    </w:p>
    <w:p w14:paraId="3D9AC2FA" w14:textId="77777777" w:rsidR="003F32B4" w:rsidRPr="003F32B4" w:rsidRDefault="003F32B4" w:rsidP="003F32B4">
      <w:pPr>
        <w:numPr>
          <w:ilvl w:val="0"/>
          <w:numId w:val="1"/>
        </w:numPr>
        <w:shd w:val="clear" w:color="auto" w:fill="292929"/>
        <w:spacing w:before="100" w:beforeAutospacing="1" w:after="100" w:afterAutospacing="1" w:line="240" w:lineRule="auto"/>
        <w:ind w:left="0"/>
        <w:rPr>
          <w:rFonts w:ascii="Segoe UI" w:eastAsia="Times New Roman" w:hAnsi="Segoe UI" w:cs="Segoe UI"/>
          <w:color w:val="FFFFFF"/>
          <w:sz w:val="21"/>
          <w:szCs w:val="21"/>
        </w:rPr>
      </w:pPr>
      <w:r w:rsidRPr="003F32B4">
        <w:rPr>
          <w:rFonts w:ascii="Segoe UI" w:eastAsia="Times New Roman" w:hAnsi="Segoe UI" w:cs="Segoe UI"/>
          <w:color w:val="FFFFFF"/>
          <w:sz w:val="21"/>
          <w:szCs w:val="21"/>
        </w:rPr>
        <w:t>Хэрэглэгчийн функц гэж юу болох, функцийн программчлалын зарчим</w:t>
      </w:r>
    </w:p>
    <w:p w14:paraId="7536C111" w14:textId="77777777" w:rsidR="003F32B4" w:rsidRPr="003F32B4" w:rsidRDefault="003F32B4" w:rsidP="003F32B4">
      <w:pPr>
        <w:numPr>
          <w:ilvl w:val="0"/>
          <w:numId w:val="1"/>
        </w:numPr>
        <w:shd w:val="clear" w:color="auto" w:fill="292929"/>
        <w:spacing w:before="100" w:beforeAutospacing="1" w:after="100" w:afterAutospacing="1" w:line="240" w:lineRule="auto"/>
        <w:ind w:left="0"/>
        <w:rPr>
          <w:rFonts w:ascii="Segoe UI" w:eastAsia="Times New Roman" w:hAnsi="Segoe UI" w:cs="Segoe UI"/>
          <w:color w:val="FFFFFF"/>
          <w:sz w:val="21"/>
          <w:szCs w:val="21"/>
        </w:rPr>
      </w:pPr>
      <w:r w:rsidRPr="003F32B4">
        <w:rPr>
          <w:rFonts w:ascii="Segoe UI" w:eastAsia="Times New Roman" w:hAnsi="Segoe UI" w:cs="Segoe UI"/>
          <w:color w:val="FFFFFF"/>
          <w:sz w:val="21"/>
          <w:szCs w:val="21"/>
        </w:rPr>
        <w:t>cin, cout объект</w:t>
      </w:r>
    </w:p>
    <w:p w14:paraId="5099979F" w14:textId="77777777" w:rsidR="003F32B4" w:rsidRPr="003F32B4" w:rsidRDefault="003F32B4" w:rsidP="003F32B4">
      <w:pPr>
        <w:numPr>
          <w:ilvl w:val="0"/>
          <w:numId w:val="1"/>
        </w:numPr>
        <w:shd w:val="clear" w:color="auto" w:fill="292929"/>
        <w:spacing w:before="100" w:beforeAutospacing="1" w:after="100" w:afterAutospacing="1" w:line="240" w:lineRule="auto"/>
        <w:ind w:left="0"/>
        <w:rPr>
          <w:rFonts w:ascii="Segoe UI" w:eastAsia="Times New Roman" w:hAnsi="Segoe UI" w:cs="Segoe UI"/>
          <w:color w:val="FFFFFF"/>
          <w:sz w:val="21"/>
          <w:szCs w:val="21"/>
        </w:rPr>
      </w:pPr>
      <w:r w:rsidRPr="003F32B4">
        <w:rPr>
          <w:rFonts w:ascii="Segoe UI" w:eastAsia="Times New Roman" w:hAnsi="Segoe UI" w:cs="Segoe UI"/>
          <w:color w:val="FFFFFF"/>
          <w:sz w:val="21"/>
          <w:szCs w:val="21"/>
        </w:rPr>
        <w:t>Функцийн параметерт утга, хүснэгт дамжуулах</w:t>
      </w:r>
    </w:p>
    <w:p w14:paraId="2F5A7EB6" w14:textId="77777777" w:rsidR="003F32B4" w:rsidRDefault="003F32B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5A7E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70B97"/>
    <w:multiLevelType w:val="hybridMultilevel"/>
    <w:tmpl w:val="C6EE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81384"/>
    <w:multiLevelType w:val="multilevel"/>
    <w:tmpl w:val="D310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762B0"/>
    <w:multiLevelType w:val="multilevel"/>
    <w:tmpl w:val="F5485ADE"/>
    <w:lvl w:ilvl="0">
      <w:start w:val="1"/>
      <w:numFmt w:val="decimal"/>
      <w:lvlText w:val="%1."/>
      <w:lvlJc w:val="left"/>
      <w:pPr>
        <w:ind w:left="540" w:hanging="360"/>
      </w:pPr>
      <w:rPr>
        <w:rFonts w:hint="default"/>
      </w:rPr>
    </w:lvl>
    <w:lvl w:ilvl="1">
      <w:start w:val="1"/>
      <w:numFmt w:val="decimal"/>
      <w:isLgl/>
      <w:lvlText w:val="%1.%2."/>
      <w:lvlJc w:val="left"/>
      <w:pPr>
        <w:ind w:left="90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AD005C"/>
    <w:multiLevelType w:val="hybridMultilevel"/>
    <w:tmpl w:val="CBD41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332563"/>
    <w:multiLevelType w:val="hybridMultilevel"/>
    <w:tmpl w:val="16869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9765F2"/>
    <w:multiLevelType w:val="hybridMultilevel"/>
    <w:tmpl w:val="7338B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uvshin Erdene">
    <w15:presenceInfo w15:providerId="Windows Live" w15:userId="aa6f16f89c90f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2B4"/>
    <w:rsid w:val="000725E5"/>
    <w:rsid w:val="00076E32"/>
    <w:rsid w:val="00186A5A"/>
    <w:rsid w:val="0021078C"/>
    <w:rsid w:val="00266792"/>
    <w:rsid w:val="003F32B4"/>
    <w:rsid w:val="00582053"/>
    <w:rsid w:val="007B6024"/>
    <w:rsid w:val="008C193E"/>
    <w:rsid w:val="00946A1F"/>
    <w:rsid w:val="0097577E"/>
    <w:rsid w:val="009A5917"/>
    <w:rsid w:val="00A734F4"/>
    <w:rsid w:val="00B94F38"/>
    <w:rsid w:val="00BE12D0"/>
    <w:rsid w:val="00C27B7C"/>
    <w:rsid w:val="00CC7684"/>
    <w:rsid w:val="00F91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C96F"/>
  <w15:chartTrackingRefBased/>
  <w15:docId w15:val="{77AC4645-58FE-4BB1-94FE-E28CD556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3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32B4"/>
    <w:rPr>
      <w:sz w:val="16"/>
      <w:szCs w:val="16"/>
    </w:rPr>
  </w:style>
  <w:style w:type="paragraph" w:styleId="CommentText">
    <w:name w:val="annotation text"/>
    <w:basedOn w:val="Normal"/>
    <w:link w:val="CommentTextChar"/>
    <w:uiPriority w:val="99"/>
    <w:semiHidden/>
    <w:unhideWhenUsed/>
    <w:rsid w:val="003F32B4"/>
    <w:pPr>
      <w:spacing w:line="240" w:lineRule="auto"/>
    </w:pPr>
    <w:rPr>
      <w:sz w:val="20"/>
      <w:szCs w:val="20"/>
    </w:rPr>
  </w:style>
  <w:style w:type="character" w:customStyle="1" w:styleId="CommentTextChar">
    <w:name w:val="Comment Text Char"/>
    <w:basedOn w:val="DefaultParagraphFont"/>
    <w:link w:val="CommentText"/>
    <w:uiPriority w:val="99"/>
    <w:semiHidden/>
    <w:rsid w:val="003F32B4"/>
    <w:rPr>
      <w:sz w:val="20"/>
      <w:szCs w:val="20"/>
    </w:rPr>
  </w:style>
  <w:style w:type="paragraph" w:styleId="CommentSubject">
    <w:name w:val="annotation subject"/>
    <w:basedOn w:val="CommentText"/>
    <w:next w:val="CommentText"/>
    <w:link w:val="CommentSubjectChar"/>
    <w:uiPriority w:val="99"/>
    <w:semiHidden/>
    <w:unhideWhenUsed/>
    <w:rsid w:val="003F32B4"/>
    <w:rPr>
      <w:b/>
      <w:bCs/>
    </w:rPr>
  </w:style>
  <w:style w:type="character" w:customStyle="1" w:styleId="CommentSubjectChar">
    <w:name w:val="Comment Subject Char"/>
    <w:basedOn w:val="CommentTextChar"/>
    <w:link w:val="CommentSubject"/>
    <w:uiPriority w:val="99"/>
    <w:semiHidden/>
    <w:rsid w:val="003F32B4"/>
    <w:rPr>
      <w:b/>
      <w:bCs/>
      <w:sz w:val="20"/>
      <w:szCs w:val="20"/>
    </w:rPr>
  </w:style>
  <w:style w:type="paragraph" w:styleId="BalloonText">
    <w:name w:val="Balloon Text"/>
    <w:basedOn w:val="Normal"/>
    <w:link w:val="BalloonTextChar"/>
    <w:uiPriority w:val="99"/>
    <w:semiHidden/>
    <w:unhideWhenUsed/>
    <w:rsid w:val="003F32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2B4"/>
    <w:rPr>
      <w:rFonts w:ascii="Segoe UI" w:hAnsi="Segoe UI" w:cs="Segoe UI"/>
      <w:sz w:val="18"/>
      <w:szCs w:val="18"/>
    </w:rPr>
  </w:style>
  <w:style w:type="character" w:customStyle="1" w:styleId="Heading1Char">
    <w:name w:val="Heading 1 Char"/>
    <w:basedOn w:val="DefaultParagraphFont"/>
    <w:link w:val="Heading1"/>
    <w:uiPriority w:val="9"/>
    <w:rsid w:val="003F32B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F32B4"/>
    <w:rPr>
      <w:color w:val="0563C1" w:themeColor="hyperlink"/>
      <w:u w:val="single"/>
    </w:rPr>
  </w:style>
  <w:style w:type="paragraph" w:styleId="ListParagraph">
    <w:name w:val="List Paragraph"/>
    <w:basedOn w:val="Normal"/>
    <w:uiPriority w:val="34"/>
    <w:qFormat/>
    <w:rsid w:val="00582053"/>
    <w:pPr>
      <w:ind w:left="720"/>
      <w:contextualSpacing/>
    </w:pPr>
  </w:style>
  <w:style w:type="character" w:customStyle="1" w:styleId="Heading2Char">
    <w:name w:val="Heading 2 Char"/>
    <w:basedOn w:val="DefaultParagraphFont"/>
    <w:link w:val="Heading2"/>
    <w:uiPriority w:val="9"/>
    <w:rsid w:val="00A734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1878">
      <w:bodyDiv w:val="1"/>
      <w:marLeft w:val="0"/>
      <w:marRight w:val="0"/>
      <w:marTop w:val="0"/>
      <w:marBottom w:val="0"/>
      <w:divBdr>
        <w:top w:val="none" w:sz="0" w:space="0" w:color="auto"/>
        <w:left w:val="none" w:sz="0" w:space="0" w:color="auto"/>
        <w:bottom w:val="none" w:sz="0" w:space="0" w:color="auto"/>
        <w:right w:val="none" w:sz="0" w:space="0" w:color="auto"/>
      </w:divBdr>
      <w:divsChild>
        <w:div w:id="592517148">
          <w:marLeft w:val="0"/>
          <w:marRight w:val="0"/>
          <w:marTop w:val="0"/>
          <w:marBottom w:val="0"/>
          <w:divBdr>
            <w:top w:val="none" w:sz="0" w:space="0" w:color="auto"/>
            <w:left w:val="none" w:sz="0" w:space="0" w:color="auto"/>
            <w:bottom w:val="none" w:sz="0" w:space="0" w:color="auto"/>
            <w:right w:val="none" w:sz="0" w:space="0" w:color="auto"/>
          </w:divBdr>
          <w:divsChild>
            <w:div w:id="1772125280">
              <w:marLeft w:val="0"/>
              <w:marRight w:val="0"/>
              <w:marTop w:val="0"/>
              <w:marBottom w:val="0"/>
              <w:divBdr>
                <w:top w:val="none" w:sz="0" w:space="0" w:color="auto"/>
                <w:left w:val="none" w:sz="0" w:space="0" w:color="auto"/>
                <w:bottom w:val="none" w:sz="0" w:space="0" w:color="auto"/>
                <w:right w:val="none" w:sz="0" w:space="0" w:color="auto"/>
              </w:divBdr>
              <w:divsChild>
                <w:div w:id="2046903774">
                  <w:marLeft w:val="0"/>
                  <w:marRight w:val="0"/>
                  <w:marTop w:val="0"/>
                  <w:marBottom w:val="0"/>
                  <w:divBdr>
                    <w:top w:val="none" w:sz="0" w:space="0" w:color="auto"/>
                    <w:left w:val="none" w:sz="0" w:space="0" w:color="auto"/>
                    <w:bottom w:val="none" w:sz="0" w:space="0" w:color="auto"/>
                    <w:right w:val="none" w:sz="0" w:space="0" w:color="auto"/>
                  </w:divBdr>
                  <w:divsChild>
                    <w:div w:id="167062029">
                      <w:marLeft w:val="0"/>
                      <w:marRight w:val="0"/>
                      <w:marTop w:val="0"/>
                      <w:marBottom w:val="0"/>
                      <w:divBdr>
                        <w:top w:val="none" w:sz="0" w:space="0" w:color="auto"/>
                        <w:left w:val="none" w:sz="0" w:space="0" w:color="auto"/>
                        <w:bottom w:val="none" w:sz="0" w:space="0" w:color="auto"/>
                        <w:right w:val="none" w:sz="0" w:space="0" w:color="auto"/>
                      </w:divBdr>
                    </w:div>
                    <w:div w:id="1434083286">
                      <w:marLeft w:val="0"/>
                      <w:marRight w:val="0"/>
                      <w:marTop w:val="0"/>
                      <w:marBottom w:val="0"/>
                      <w:divBdr>
                        <w:top w:val="none" w:sz="0" w:space="0" w:color="auto"/>
                        <w:left w:val="none" w:sz="0" w:space="0" w:color="auto"/>
                        <w:bottom w:val="none" w:sz="0" w:space="0" w:color="auto"/>
                        <w:right w:val="none" w:sz="0" w:space="0" w:color="auto"/>
                      </w:divBdr>
                    </w:div>
                    <w:div w:id="1074666437">
                      <w:marLeft w:val="0"/>
                      <w:marRight w:val="0"/>
                      <w:marTop w:val="0"/>
                      <w:marBottom w:val="0"/>
                      <w:divBdr>
                        <w:top w:val="none" w:sz="0" w:space="0" w:color="auto"/>
                        <w:left w:val="none" w:sz="0" w:space="0" w:color="auto"/>
                        <w:bottom w:val="none" w:sz="0" w:space="0" w:color="auto"/>
                        <w:right w:val="none" w:sz="0" w:space="0" w:color="auto"/>
                      </w:divBdr>
                    </w:div>
                    <w:div w:id="1397168195">
                      <w:marLeft w:val="0"/>
                      <w:marRight w:val="0"/>
                      <w:marTop w:val="0"/>
                      <w:marBottom w:val="0"/>
                      <w:divBdr>
                        <w:top w:val="none" w:sz="0" w:space="0" w:color="auto"/>
                        <w:left w:val="none" w:sz="0" w:space="0" w:color="auto"/>
                        <w:bottom w:val="none" w:sz="0" w:space="0" w:color="auto"/>
                        <w:right w:val="none" w:sz="0" w:space="0" w:color="auto"/>
                      </w:divBdr>
                    </w:div>
                    <w:div w:id="1528523851">
                      <w:marLeft w:val="0"/>
                      <w:marRight w:val="0"/>
                      <w:marTop w:val="0"/>
                      <w:marBottom w:val="0"/>
                      <w:divBdr>
                        <w:top w:val="none" w:sz="0" w:space="0" w:color="auto"/>
                        <w:left w:val="none" w:sz="0" w:space="0" w:color="auto"/>
                        <w:bottom w:val="none" w:sz="0" w:space="0" w:color="auto"/>
                        <w:right w:val="none" w:sz="0" w:space="0" w:color="auto"/>
                      </w:divBdr>
                    </w:div>
                    <w:div w:id="418448664">
                      <w:marLeft w:val="0"/>
                      <w:marRight w:val="0"/>
                      <w:marTop w:val="0"/>
                      <w:marBottom w:val="0"/>
                      <w:divBdr>
                        <w:top w:val="none" w:sz="0" w:space="0" w:color="auto"/>
                        <w:left w:val="none" w:sz="0" w:space="0" w:color="auto"/>
                        <w:bottom w:val="none" w:sz="0" w:space="0" w:color="auto"/>
                        <w:right w:val="none" w:sz="0" w:space="0" w:color="auto"/>
                      </w:divBdr>
                    </w:div>
                    <w:div w:id="1894581802">
                      <w:marLeft w:val="0"/>
                      <w:marRight w:val="0"/>
                      <w:marTop w:val="0"/>
                      <w:marBottom w:val="0"/>
                      <w:divBdr>
                        <w:top w:val="none" w:sz="0" w:space="0" w:color="auto"/>
                        <w:left w:val="none" w:sz="0" w:space="0" w:color="auto"/>
                        <w:bottom w:val="none" w:sz="0" w:space="0" w:color="auto"/>
                        <w:right w:val="none" w:sz="0" w:space="0" w:color="auto"/>
                      </w:divBdr>
                    </w:div>
                    <w:div w:id="2049866943">
                      <w:marLeft w:val="0"/>
                      <w:marRight w:val="0"/>
                      <w:marTop w:val="0"/>
                      <w:marBottom w:val="0"/>
                      <w:divBdr>
                        <w:top w:val="none" w:sz="0" w:space="0" w:color="auto"/>
                        <w:left w:val="none" w:sz="0" w:space="0" w:color="auto"/>
                        <w:bottom w:val="none" w:sz="0" w:space="0" w:color="auto"/>
                        <w:right w:val="none" w:sz="0" w:space="0" w:color="auto"/>
                      </w:divBdr>
                    </w:div>
                    <w:div w:id="1575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86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uvshin.erdene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Tuvshin Erdene</dc:creator>
  <cp:keywords/>
  <dc:description/>
  <cp:lastModifiedBy>Tuvshin Erdene</cp:lastModifiedBy>
  <cp:revision>6</cp:revision>
  <dcterms:created xsi:type="dcterms:W3CDTF">2025-02-09T06:16:00Z</dcterms:created>
  <dcterms:modified xsi:type="dcterms:W3CDTF">2025-02-09T15:29:00Z</dcterms:modified>
</cp:coreProperties>
</file>