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ד׳: RBAC Matrix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מטריצת הרשאות: תפקיד × מודול × פעולה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מתרגם את עקרונות ה-RBAC (פרק 3.3 באפיון העסקי) ואת תיאורי התפקידים בכל 27 הפרקים, למטריצת הרשאות מלאה ברמת מסך/פעולה. פרק 9 במסמך זה מפריד במפורש בין הרשאות שוטפות לבין פעולות קריטיות הדורשות Workflow ו/או חתימה דיגיטלית.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תפקידים ומקרא פעולות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12 התפקידים (Roles) במערכת, לפי ההחלטה הסופית בפרק 25.1 באפיון העסקי. בנפרד מהתפקיד, כל משתמש משויך גם למחלקה (Department) אחת או יותר מתוך 11 מחלקות (רשימה מלאה: פרק 25.1 באפיון; ERD/Data Dictionary חלק א׳ סעיף 2.1) — שני ממדים עצמאיים, לא כפולים. אין עוד תפקיד/מחלקת "תחזוקה" (כל מחלקה אחראית על ציודה, פרק 19.1) ואין תפקיד "הנהלה" (כל אישור מבוצע על ידי מנהל התחום הרלוונטי):</w:t>
      </w:r>
    </w:p>
    <w:tbl>
      <w:tblPr>
        <w:tblW w:type="dxa" w:w="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מטבח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טבח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אריזה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עובד אריזה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משלוחים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מבקרת אבטחת איכות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מקרא קודי פעולה (משמש בכל טבלאות המודולים):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0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קוד</w:t>
            </w:r>
          </w:p>
        </w:tc>
        <w:tc>
          <w:tcPr>
            <w:tcW w:type="dxa" w:w="28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קוד</w:t>
            </w:r>
          </w:p>
        </w:tc>
        <w:tc>
          <w:tcPr>
            <w:tcW w:type="dxa" w:w="28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</w:tr>
      <w:tr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צפייה (View)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דחייה (Reject)</w:t>
            </w:r>
          </w:p>
        </w:tc>
      </w:tr>
      <w:tr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יצירה (Create)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ייצוא (Export)</w:t>
            </w:r>
          </w:p>
        </w:tc>
      </w:tr>
      <w:tr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עריכה (Edit)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ניהול הגדרות (Settings/Configure)</w:t>
            </w:r>
          </w:p>
        </w:tc>
      </w:tr>
      <w:tr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השבתה/מחיקה (Deactivate)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(Approve)</w:t>
            </w:r>
          </w:p>
        </w:tc>
      </w:tr>
    </w:tbl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תא ריק (—) = אין הרשאה. תפקיד שאינו מופיע כלל בטבלת מודול מסוים = אין לו כל גישה לאותו מודול.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מטריצת הרשאות לפי מודול</w:t>
      </w: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2.1. נתוני אב — פריטים / BOM / אלרגנים / מיקומי אחסון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4, 5, 6, 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עריכת פריט/BOM הנמצא בשימוש פעיל, ושינוי תיוג אלרגן בפריט פעיל, הן פעולות קריטיות — ראו פרק 9. אישור (A) של מנהל ייצור ומנהלת אבטחת איכות תואם למבנה האישור הדו-שלבי בפרק 5 (BOM) ופרק 6 (אלרגנים) באפיון.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 ספקים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מבנה אישור דו-שלבי: מנהל רכש (יוזם ובעלים) → מנהלת אבטחת איכות (בדיקה ואישור/דחייה) — תואם פרק 21.2 באפיון.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2.3. תכנון ייצור וניפוק יומי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2.4. קבלת סחורה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2.5. אצוות, תפוגה, מדבקות ועקיבות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11, 12, 13, 14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טבח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עובד אריזה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שחרור אצווה מהסגר ופסילה סופית הן פעולות קריטיות — ראו פרק 9.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2.6. החזרות והשמדת מוצרים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משלוחים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אישור השמדת אצווה הוא פעולה קריטית — ראו פרק 9. מבנה אישור תלת-שלבי תואם פרק 15.1 באפיון: מחסנאי מבצע → מנהלת אבטחת איכות מאשרת → מנהל מערכת מאשר סופי מעל סף. CR-001: מנהל ייצור הוסמך כיוזם נוסף (C), למשל בעקבות החלטתו על חריגת משך הפשרה.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2.7. HACCP / GMP / CCP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מבקרת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טבח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CR-001: הרשאת אישור (A) של מנהל ייצור מוגבלת לחריגות CCP המוגדרות עם handling_role_id=מנהל ייצור (למשל "משך הפשרה מרבי — דגים"); לשאר חריגות ה-CCP הטיפול נשאר אצל מנהלת אבטחת איכות כברירת מחדל (ראו פרק 3, שורה ייעודית).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2.8. CAPA וחריגות איכות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יכולים לפתוח חריגה ידנית (פרק 17.2). סגירת CAPA וקביעת יעילות הן פעולות קריטיות — ראו פרק 9.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2.9. מסמכים ונהלים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— צפייה וביצוע "קראתי והבנתי" בלבד. מבנה אישור דו-שלבי תואם פרק 18.4 באפיון: כותב המסמך מגיש → מנהלת אבטחת איכות בודקת → מנהל מערכת מאשר ומפרסם.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2.10. תחזוקה וכיולים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מטבח / מנהל מחסן / מנהל אריזה / מנהל רכש / מנהל ייצור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יכולים לפתוח קריאת שירות (דיווח תקלה, פרק 19.2). מנהלי המחלקות מטפלים/סוגרים (E) קריאות שירות רק עבור ציוד המשויך למחלקתם (department_id, ראו ERD חלק א׳); מנהל ייצור מטפל בציוד מחלקות משלוחים (פרק 25.1, פרק 19.1). אין עוד תפקיד "תחזוקה" מרכזי.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2.11. הדרכות וכשירות עובד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— צפייה בכשירות עצמית וביצוע הדרכות משויכות.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 ספירות מלאי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אישור פער ספירה חורג מסף הוא פעולה קריטית — ראו פרק 9. מאשר: מנהל מחסן (בעל המודול, פרק 23.1 באפיון), לא תפקיד ניהולי כללי.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2.13. התראות, משימות והגדרות Workflow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3, 24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— צפייה במשימות שהוקצו להם וסגירתן. הגדרת תהליכי Workflow (שלבים, SLA, הסלמות) — מנהל מערכת בלבד.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2.14. דיווח ו-KPI (Reporting &amp; Analytics)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2.15. משתמשים והרשאות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ניהול משתמשים (יצירה/שינוי הרשאות/השבתה) הוא פעולה קריטית — ראו פרק 9. תפקיד יחיד באחריות מלאה על המודול (פרק 25.1 באפיון).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2.16. אינטגרציית Priority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2.17. הגדרות מערכת כלליות — ספי מלאי, כללי הסלמה, אתרים (sites), פרמטרים גלובליים (system_parameters), סוגי מסמכים (document_types)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שונים + ERD חלק א׳ סעיף 2.10-2.11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עדכון system_parameters (למשל סף "מלאי שלא זז") הוא פעולה קריטית — ראו פרק 9, טבלה מעודכנת.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2.18. יומן תנועות מלאי ומסמכים מצורפים (Ledger &amp; Attachments)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ERD חלק א׳ סעיף 2.10 (inventory_movements, attached_documents)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(attached_documents בלבד)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(attached_documents בלבד)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inventory_movements הוא Ledger לקריאה בלבד לכל התפקידים (נכתב פנימית ע"י המערכת, ראו API Specification חלק ג׳, פרק 4) — לכן אין לאף תפקיד הרשאת יצירה/עריכה ישירה עליו. attached_documents נוצר על ידי כל תפקיד המצרף קובץ לרשומה שבתחום אחריותו (למשל מחסנאי מצרף תעודת ספק בקבלה).</w:t>
      </w:r>
    </w:p>
    <w:p>
      <w:pPr>
        <w:spacing w:after="160"/>
      </w:pP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פעולות קריטיות — Workflow וחתימה דיגיטלית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הטבלה הבאה מפרידה במפורש בין הרשאה "רגילה" (מוענקת ברמת המודול, פרק 2) לבין פעולות בעלות סיכון גבוה, המחייבות מעבר בתהליך Workflow פורמלי (אישור/דחייה מתועדים) ו/או חתימה דיגיטלית — רמת תיעוד מוגברת (זהות חתום, חותמת זמן, נימוק, ואי-ניתנות לשינוי לאחור), הנדרשת בפרט לפעולות המשפיעות על בטיחות מזון או שלמות רשומות רגולטוריות.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900"/>
        <w:gridCol w:w="1100"/>
        <w:gridCol w:w="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 קריטית</w:t>
            </w:r>
          </w:p>
        </w:tc>
        <w:tc>
          <w:tcPr>
            <w:tcW w:type="dxa" w:w="16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מבצע/יוזם</w:t>
            </w:r>
          </w:p>
        </w:tc>
        <w:tc>
          <w:tcPr>
            <w:tcW w:type="dxa" w:w="19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מאשר</w:t>
            </w:r>
          </w:p>
        </w:tc>
        <w:tc>
          <w:tcPr>
            <w:tcW w:type="dxa" w:w="9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1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חתימה דיגיטלית</w:t>
            </w:r>
          </w:p>
        </w:tc>
        <w:tc>
          <w:tcPr>
            <w:tcW w:type="dxa" w:w="9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מקור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שחרור אצווה מהסגר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14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פסילת אצווה סופית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14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הסגר אצווה (כניסה למצב הסגר)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המערכת (אוטומטי)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אוטומטי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פרקים 14, 16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CR-001: אישור המשך שימוש לאחר חריגת משך הפשרה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11.9, ERD חלק א׳ סעיף 2.6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סגירת CAPA ואישור יעילות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(+מנהל מערכת בחומרה גבוהה)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17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השמדת אצווה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(+מנהל מערכת מעל סף)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15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שינוי BOM פעיל (בשימוש בייצור)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5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שינוי פריט הנמצא בשימוש פעיל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(לפי הצורך)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4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ניהול משתמשים (יצירה/הרשאות/השבתה)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(מתועד ב-Audit Trail)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25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עדכון פרמטר גלובלי (system_parameters)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(מתועד ב-Audit Trail)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ERD חלק א׳ סעיף 2.10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ספק חדש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21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תוכנית ייצור (אם נבנתה ע"י מתכנן)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מתכנן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9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פרסום גרסת מסמך/נוהל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כותב המסמך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+ מנהל מערכת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18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פער ספירה חורג מסף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23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הגדרת "חתימה דיגיטלית" לצורך מסמך זה: תיעוד בלתי הפיך הכולל זהות המאשר, חותמת זמן מדויקת, ונימוק/הערה חובה, הנשמר לצמיתות ב-Audit Trail (יפורט במלואו כחלק ה׳ הבא בשכבת העיצוב הטכני). פעולה המסומנת "Workflow" בלבד (ללא חתימה) עוברת אישור מנותב אך ללא דרישת התיעוד המוגברת הזו.</w:t>
      </w:r>
    </w:p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ד׳ (RBAC Matrix). החלקים הבאים בשכבת העיצוב הטכני — Audit Trail, UAT, Architecture — ייבנו בהמשך, לפי הסדר שאושר.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RBAC Matrix</dc:title>
  <dc:creator>עיצוב טכני</dc:creator>
  <cp:lastModifiedBy>Un-named</cp:lastModifiedBy>
  <cp:revision>1</cp:revision>
  <dcterms:created xsi:type="dcterms:W3CDTF">2026-07-05T17:40:24.684Z</dcterms:created>
  <dcterms:modified xsi:type="dcterms:W3CDTF">2026-07-05T17:40:24.700Z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