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A13638" w14:textId="367D9D02" w:rsidR="00A0552A" w:rsidRDefault="00A0552A" w:rsidP="00601CB8">
      <w:pPr>
        <w:pStyle w:val="1"/>
        <w:rPr>
          <w:rtl/>
        </w:rPr>
      </w:pPr>
      <w:r>
        <w:rPr>
          <w:rFonts w:hint="cs"/>
          <w:rtl/>
        </w:rPr>
        <w:t>ראש</w:t>
      </w:r>
      <w:r>
        <w:rPr>
          <w:rtl/>
        </w:rPr>
        <w:t xml:space="preserve"> </w:t>
      </w:r>
      <w:r>
        <w:rPr>
          <w:rFonts w:hint="cs"/>
          <w:rtl/>
        </w:rPr>
        <w:t>השנה</w:t>
      </w:r>
      <w:r>
        <w:rPr>
          <w:rtl/>
        </w:rPr>
        <w:t xml:space="preserve">: </w:t>
      </w:r>
      <w:r w:rsidR="00E01EF0">
        <w:rPr>
          <w:rFonts w:hint="eastAsia"/>
          <w:rtl/>
        </w:rPr>
        <w:t>קדימה</w:t>
      </w:r>
      <w:r w:rsidR="00E01EF0">
        <w:rPr>
          <w:rtl/>
        </w:rPr>
        <w:t xml:space="preserve">, </w:t>
      </w:r>
      <w:r>
        <w:rPr>
          <w:rFonts w:hint="cs"/>
          <w:rtl/>
        </w:rPr>
        <w:t>רפורמה</w:t>
      </w:r>
      <w:r w:rsidR="00E01EF0" w:rsidRPr="00145B73">
        <w:rPr>
          <w:rFonts w:ascii="Times New Roman" w:hAnsi="Times New Roman" w:cs="Times New Roman"/>
          <w:rtl/>
        </w:rPr>
        <w:t>!</w:t>
      </w:r>
    </w:p>
    <w:p w14:paraId="11002B43" w14:textId="5A5BDB8B" w:rsidR="00A0552A" w:rsidRDefault="00A0552A" w:rsidP="00601CB8">
      <w:pPr>
        <w:rPr>
          <w:rtl/>
        </w:rPr>
      </w:pPr>
      <w:r>
        <w:rPr>
          <w:rFonts w:hint="cs"/>
          <w:rtl/>
        </w:rPr>
        <w:t>השבת נחגוג את ראש השנה ונפתח שנה חדשה. אחרי חשבון הנפש של חודש אלול, אנחנו מגיעים אל החג עם רצון לתקן, להשתפר ולהתחיל מחדש. בדרך כלל אנחנו חושבים על דברים שנרצה להוסיף או לשנות בחיינו: ללמוד יותר, להתפלל טוב יותר, להתנהג יפה יותר. אבל יש שינוי שנוגע לעצם הגישה שלנו לחיים, לאופן שבו אנחנו מבינים מי אנחנו ובשביל מה אנחנו כאן. במאמר השבוע ננסה להבין מהו, ואיך נוכל להיכנס איתו לשנה החדשה.</w:t>
      </w:r>
    </w:p>
    <w:p w14:paraId="6337AEBF" w14:textId="6BF42265" w:rsidR="00A0552A" w:rsidRDefault="00E01EF0" w:rsidP="00601CB8">
      <w:pPr>
        <w:pStyle w:val="2"/>
        <w:rPr>
          <w:rtl/>
        </w:rPr>
      </w:pPr>
      <w:r>
        <w:rPr>
          <w:rFonts w:hint="eastAsia"/>
          <w:rtl/>
        </w:rPr>
        <w:t>הסדר</w:t>
      </w:r>
      <w:r>
        <w:rPr>
          <w:rtl/>
        </w:rPr>
        <w:t xml:space="preserve"> </w:t>
      </w:r>
      <w:r>
        <w:rPr>
          <w:rFonts w:hint="eastAsia"/>
          <w:rtl/>
        </w:rPr>
        <w:t>הישן</w:t>
      </w:r>
      <w:r>
        <w:rPr>
          <w:rtl/>
        </w:rPr>
        <w:t xml:space="preserve"> </w:t>
      </w:r>
      <w:r>
        <w:rPr>
          <w:rFonts w:hint="eastAsia"/>
          <w:rtl/>
        </w:rPr>
        <w:t>נגמר</w:t>
      </w:r>
    </w:p>
    <w:p w14:paraId="7954E72F" w14:textId="33917654" w:rsidR="00A0552A" w:rsidRDefault="00FC32F9" w:rsidP="00601CB8">
      <w:pPr>
        <w:rPr>
          <w:rtl/>
        </w:rPr>
      </w:pPr>
      <w:r>
        <w:rPr>
          <w:rFonts w:hint="cs"/>
          <w:rtl/>
        </w:rPr>
        <w:t xml:space="preserve">נקפוץ ישר למים: </w:t>
      </w:r>
      <w:r w:rsidR="00A0552A">
        <w:rPr>
          <w:rFonts w:hint="cs"/>
          <w:rtl/>
        </w:rPr>
        <w:t>כדי שמשיח יבוא, צרי</w:t>
      </w:r>
      <w:r w:rsidR="006F03F8">
        <w:rPr>
          <w:rFonts w:hint="cs"/>
          <w:rtl/>
        </w:rPr>
        <w:t xml:space="preserve">כה להיות מהפכה תודעתית, </w:t>
      </w:r>
      <w:r>
        <w:rPr>
          <w:rFonts w:hint="cs"/>
          <w:rtl/>
        </w:rPr>
        <w:t>שינוי עמוק וחדש בכל חיי היהדות</w:t>
      </w:r>
      <w:r w:rsidR="00A0552A">
        <w:rPr>
          <w:rFonts w:hint="cs"/>
          <w:rtl/>
        </w:rPr>
        <w:t>. אנחנו צריכים לעבור מן התפיסה הישנה שלנו אל תודעה חדשה, ללמוד להסתכל אחרת על החיים ועל התפקיד שלנו בעולם. כל עוד אנחנו נשארים בצורת החשיבה המוכרת, גם הציפייה שלנו לגאולה מוגבלת למה שאנחנו מכירים.</w:t>
      </w:r>
      <w:r>
        <w:rPr>
          <w:rFonts w:hint="cs"/>
          <w:rtl/>
        </w:rPr>
        <w:t xml:space="preserve"> נבהלתם? חכו להמשך...</w:t>
      </w:r>
    </w:p>
    <w:p w14:paraId="375431C2" w14:textId="2EFF9D27" w:rsidR="00FC32F9" w:rsidRDefault="00A0552A" w:rsidP="00FC32F9">
      <w:pPr>
        <w:rPr>
          <w:rtl/>
        </w:rPr>
      </w:pPr>
      <w:r>
        <w:rPr>
          <w:rFonts w:hint="cs"/>
          <w:rtl/>
        </w:rPr>
        <w:t xml:space="preserve">התחדשות כזו כבר התרחשה בעם ישראל עם הופעת החסידות. הבעל שם טוב, </w:t>
      </w:r>
      <w:r w:rsidR="00FC32F9">
        <w:rPr>
          <w:rFonts w:hint="cs"/>
          <w:rtl/>
        </w:rPr>
        <w:t xml:space="preserve">ואחריו </w:t>
      </w:r>
      <w:r>
        <w:rPr>
          <w:rFonts w:hint="cs"/>
          <w:rtl/>
        </w:rPr>
        <w:t xml:space="preserve">המגיד </w:t>
      </w:r>
      <w:proofErr w:type="spellStart"/>
      <w:r>
        <w:rPr>
          <w:rFonts w:hint="cs"/>
          <w:rtl/>
        </w:rPr>
        <w:t>ממעזריטש</w:t>
      </w:r>
      <w:proofErr w:type="spellEnd"/>
      <w:r>
        <w:rPr>
          <w:rFonts w:hint="cs"/>
          <w:rtl/>
        </w:rPr>
        <w:t xml:space="preserve"> ואדמו״ר הזקן, מייסד חסידות חב״ד, </w:t>
      </w:r>
      <w:r w:rsidR="00145B73">
        <w:rPr>
          <w:rFonts w:hint="cs"/>
          <w:rtl/>
        </w:rPr>
        <w:t xml:space="preserve">חשפו </w:t>
      </w:r>
      <w:r w:rsidR="00FC32F9">
        <w:rPr>
          <w:rFonts w:hint="cs"/>
          <w:rtl/>
        </w:rPr>
        <w:t xml:space="preserve">וגילו </w:t>
      </w:r>
      <w:r>
        <w:rPr>
          <w:rFonts w:hint="cs"/>
          <w:rtl/>
        </w:rPr>
        <w:t>עולם שלם בתוך היהדות</w:t>
      </w:r>
      <w:r w:rsidR="00FC32F9">
        <w:rPr>
          <w:rFonts w:hint="cs"/>
          <w:rtl/>
        </w:rPr>
        <w:t xml:space="preserve"> </w:t>
      </w:r>
      <w:r w:rsidR="00FC32F9">
        <w:rPr>
          <w:rtl/>
        </w:rPr>
        <w:t>–</w:t>
      </w:r>
      <w:r w:rsidR="00FC32F9">
        <w:rPr>
          <w:rFonts w:hint="cs"/>
          <w:rtl/>
        </w:rPr>
        <w:t xml:space="preserve"> תורת החסידות</w:t>
      </w:r>
      <w:r>
        <w:rPr>
          <w:rFonts w:hint="cs"/>
          <w:rtl/>
        </w:rPr>
        <w:t xml:space="preserve">. </w:t>
      </w:r>
      <w:r w:rsidR="00FC32F9">
        <w:rPr>
          <w:rFonts w:hint="cs"/>
          <w:rtl/>
        </w:rPr>
        <w:t>החידוש הגדול היה ש</w:t>
      </w:r>
      <w:r>
        <w:rPr>
          <w:rFonts w:hint="cs"/>
          <w:rtl/>
        </w:rPr>
        <w:t xml:space="preserve">פתאום </w:t>
      </w:r>
      <w:r w:rsidR="00FC32F9">
        <w:rPr>
          <w:rFonts w:hint="cs"/>
          <w:rtl/>
        </w:rPr>
        <w:t xml:space="preserve">התאפשר לנו להבין </w:t>
      </w:r>
      <w:r>
        <w:rPr>
          <w:rFonts w:hint="cs"/>
          <w:rtl/>
        </w:rPr>
        <w:t xml:space="preserve">אחרת את הקשר </w:t>
      </w:r>
      <w:r w:rsidR="00FC32F9">
        <w:rPr>
          <w:rFonts w:hint="cs"/>
          <w:rtl/>
        </w:rPr>
        <w:t xml:space="preserve">שלנו </w:t>
      </w:r>
      <w:r>
        <w:rPr>
          <w:rFonts w:hint="cs"/>
          <w:rtl/>
        </w:rPr>
        <w:t>עם הבורא</w:t>
      </w:r>
      <w:r w:rsidR="006F03F8">
        <w:rPr>
          <w:rFonts w:hint="cs"/>
          <w:rtl/>
        </w:rPr>
        <w:t xml:space="preserve"> ומצוותיו</w:t>
      </w:r>
      <w:r>
        <w:rPr>
          <w:rFonts w:hint="cs"/>
          <w:rtl/>
        </w:rPr>
        <w:t xml:space="preserve">. </w:t>
      </w:r>
      <w:r w:rsidR="00FC32F9">
        <w:rPr>
          <w:rFonts w:hint="cs"/>
          <w:rtl/>
        </w:rPr>
        <w:t>כמובן, ממשיכים לקיים את אותן מצוות, אבל הכל קיבל חיים חדשים</w:t>
      </w:r>
      <w:r>
        <w:rPr>
          <w:rFonts w:hint="cs"/>
          <w:rtl/>
        </w:rPr>
        <w:t xml:space="preserve">. לקראת ביאת המשיח אנחנו זקוקים </w:t>
      </w:r>
      <w:r w:rsidRPr="00601CB8">
        <w:rPr>
          <w:rtl/>
        </w:rPr>
        <w:t>להתחדשות</w:t>
      </w:r>
      <w:r>
        <w:rPr>
          <w:rFonts w:hint="cs"/>
          <w:rtl/>
        </w:rPr>
        <w:t xml:space="preserve"> נוספת, עמוקה לא פחות. זהו עניינו של הסדר החדש</w:t>
      </w:r>
      <w:r w:rsidR="00FC32F9">
        <w:rPr>
          <w:rFonts w:hint="cs"/>
          <w:rtl/>
        </w:rPr>
        <w:t xml:space="preserve"> הנדרש מאיתנו כיום</w:t>
      </w:r>
      <w:r w:rsidR="00C64B8A" w:rsidRPr="00145B73">
        <w:rPr>
          <w:rFonts w:ascii="PFT_Frank" w:hAnsi="PFT_Frank"/>
          <w:rtl/>
        </w:rPr>
        <w:t xml:space="preserve"> —</w:t>
      </w:r>
      <w:r>
        <w:rPr>
          <w:rFonts w:hint="cs"/>
          <w:rtl/>
        </w:rPr>
        <w:t xml:space="preserve"> להיכנס לממד חדש של עבודת ה</w:t>
      </w:r>
      <w:r w:rsidR="00FC32F9">
        <w:rPr>
          <w:rFonts w:hint="cs"/>
          <w:rtl/>
        </w:rPr>
        <w:t>בורא</w:t>
      </w:r>
      <w:r>
        <w:rPr>
          <w:rFonts w:hint="cs"/>
          <w:rtl/>
        </w:rPr>
        <w:t>.</w:t>
      </w:r>
      <w:r w:rsidR="00FC32F9">
        <w:rPr>
          <w:rFonts w:hint="cs"/>
          <w:rtl/>
        </w:rPr>
        <w:t xml:space="preserve"> </w:t>
      </w:r>
      <w:r>
        <w:rPr>
          <w:rFonts w:hint="cs"/>
          <w:rtl/>
        </w:rPr>
        <w:t xml:space="preserve">במילה אחת, אנחנו צריכים רפורמה. </w:t>
      </w:r>
      <w:r w:rsidR="006F03F8">
        <w:rPr>
          <w:rFonts w:hint="cs"/>
          <w:rtl/>
        </w:rPr>
        <w:t xml:space="preserve">רפורמה כזו שתתן </w:t>
      </w:r>
      <w:r>
        <w:rPr>
          <w:rFonts w:hint="cs"/>
          <w:rtl/>
        </w:rPr>
        <w:t>צורה חדשה לדבר קיים</w:t>
      </w:r>
      <w:r w:rsidR="006F03F8">
        <w:rPr>
          <w:rFonts w:hint="cs"/>
          <w:rtl/>
        </w:rPr>
        <w:t>.</w:t>
      </w:r>
    </w:p>
    <w:p w14:paraId="291845E9" w14:textId="15C4532F" w:rsidR="00A0552A" w:rsidRDefault="00FC32F9" w:rsidP="00FC32F9">
      <w:pPr>
        <w:rPr>
          <w:rtl/>
        </w:rPr>
      </w:pPr>
      <w:r>
        <w:rPr>
          <w:rFonts w:hint="cs"/>
          <w:rtl/>
        </w:rPr>
        <w:t xml:space="preserve">אולם, כיוון שאנחנו יודעים קצת היסטוריה, הצהרה זו לא יכולה לעבור לנו בשקט... </w:t>
      </w:r>
      <w:r w:rsidR="00A0552A">
        <w:rPr>
          <w:rFonts w:hint="cs"/>
          <w:rtl/>
        </w:rPr>
        <w:t>הרי אנחנו מכירים היטב גם שינויים שלא הועילו לעם ישראל, בלשון המעטה. תנועת הרפורמה פגעה ביהדות בשם הרצון לחדש אותה</w:t>
      </w:r>
      <w:r>
        <w:rPr>
          <w:rFonts w:hint="cs"/>
          <w:rtl/>
        </w:rPr>
        <w:t xml:space="preserve">, ולא חסרים שינויים דומים לפניה ולאחריה, שלא ממש היטיבו עם </w:t>
      </w:r>
      <w:proofErr w:type="spellStart"/>
      <w:r>
        <w:rPr>
          <w:rFonts w:hint="cs"/>
          <w:rtl/>
        </w:rPr>
        <w:t>עם</w:t>
      </w:r>
      <w:proofErr w:type="spellEnd"/>
      <w:r>
        <w:rPr>
          <w:rFonts w:hint="cs"/>
          <w:rtl/>
        </w:rPr>
        <w:t xml:space="preserve"> ישראל ולקשר הקדוש שלו עם הבורא.</w:t>
      </w:r>
    </w:p>
    <w:p w14:paraId="3B4076DA" w14:textId="60766AD2" w:rsidR="00A0552A" w:rsidRDefault="00A0552A" w:rsidP="00601CB8">
      <w:pPr>
        <w:rPr>
          <w:rtl/>
        </w:rPr>
      </w:pPr>
      <w:r>
        <w:rPr>
          <w:rFonts w:hint="cs"/>
          <w:rtl/>
        </w:rPr>
        <w:t xml:space="preserve">אם כן, הרצון בשינוי כשלעצמו אינו מספיק. </w:t>
      </w:r>
      <w:r w:rsidR="006F03F8">
        <w:rPr>
          <w:rFonts w:hint="cs"/>
          <w:rtl/>
        </w:rPr>
        <w:t xml:space="preserve">שינוי יכול </w:t>
      </w:r>
      <w:r>
        <w:rPr>
          <w:rFonts w:hint="cs"/>
          <w:rtl/>
        </w:rPr>
        <w:t xml:space="preserve">לחדש ולהחיות, </w:t>
      </w:r>
      <w:r w:rsidR="006F03F8">
        <w:rPr>
          <w:rFonts w:hint="cs"/>
          <w:rtl/>
        </w:rPr>
        <w:t xml:space="preserve">ובאותה מידה הוא יכול </w:t>
      </w:r>
      <w:r>
        <w:rPr>
          <w:rFonts w:hint="cs"/>
          <w:rtl/>
        </w:rPr>
        <w:t xml:space="preserve">גם להרוס את </w:t>
      </w:r>
      <w:r w:rsidR="006F03F8">
        <w:rPr>
          <w:rFonts w:hint="cs"/>
          <w:rtl/>
        </w:rPr>
        <w:t xml:space="preserve">הדבר אותו רוצים </w:t>
      </w:r>
      <w:r>
        <w:rPr>
          <w:rFonts w:hint="cs"/>
          <w:rtl/>
        </w:rPr>
        <w:t xml:space="preserve">לתקן. מה מבדיל בין הדברים? כדי לענות, צריך לברר קודם </w:t>
      </w:r>
      <w:r w:rsidR="006F03F8">
        <w:rPr>
          <w:rFonts w:hint="cs"/>
          <w:rtl/>
        </w:rPr>
        <w:t>את מה בדיוק אנו רוצים לשנות</w:t>
      </w:r>
      <w:r>
        <w:rPr>
          <w:rFonts w:hint="cs"/>
          <w:rtl/>
        </w:rPr>
        <w:t>.</w:t>
      </w:r>
      <w:r w:rsidR="006F03F8">
        <w:rPr>
          <w:rFonts w:hint="cs"/>
          <w:rtl/>
        </w:rPr>
        <w:t xml:space="preserve"> מוכנים?</w:t>
      </w:r>
    </w:p>
    <w:p w14:paraId="60839F4C" w14:textId="179496DC" w:rsidR="00A0552A" w:rsidRPr="00D07273" w:rsidRDefault="00E01EF0" w:rsidP="00601CB8">
      <w:pPr>
        <w:pStyle w:val="2"/>
        <w:rPr>
          <w:rtl/>
        </w:rPr>
      </w:pPr>
      <w:r w:rsidRPr="00145B73">
        <w:rPr>
          <w:rFonts w:ascii="Times New Roman" w:hAnsi="Times New Roman" w:cs="Times New Roman" w:hint="eastAsia"/>
          <w:rtl/>
        </w:rPr>
        <w:t>הגוף</w:t>
      </w:r>
      <w:r w:rsidRPr="00145B73">
        <w:rPr>
          <w:rFonts w:ascii="Times New Roman" w:hAnsi="Times New Roman" w:cs="Times New Roman"/>
          <w:rtl/>
        </w:rPr>
        <w:t xml:space="preserve"> </w:t>
      </w:r>
      <w:r w:rsidRPr="00145B73">
        <w:rPr>
          <w:rFonts w:ascii="Times New Roman" w:hAnsi="Times New Roman" w:cs="Times New Roman" w:hint="eastAsia"/>
          <w:rtl/>
        </w:rPr>
        <w:t>בסדר</w:t>
      </w:r>
      <w:r w:rsidRPr="00145B73">
        <w:rPr>
          <w:rFonts w:ascii="Times New Roman" w:hAnsi="Times New Roman" w:cs="Times New Roman"/>
          <w:rtl/>
        </w:rPr>
        <w:t xml:space="preserve"> </w:t>
      </w:r>
      <w:r w:rsidRPr="00145B73">
        <w:rPr>
          <w:rFonts w:ascii="Times New Roman" w:hAnsi="Times New Roman" w:cs="Times New Roman" w:hint="eastAsia"/>
          <w:rtl/>
        </w:rPr>
        <w:t>גמור…</w:t>
      </w:r>
    </w:p>
    <w:p w14:paraId="22DA14C0" w14:textId="4FE5CCE4" w:rsidR="00A0552A" w:rsidRDefault="00A0552A" w:rsidP="00601CB8">
      <w:pPr>
        <w:rPr>
          <w:rtl/>
        </w:rPr>
      </w:pPr>
      <w:r>
        <w:rPr>
          <w:rFonts w:hint="cs"/>
          <w:rtl/>
        </w:rPr>
        <w:t>נחשוב</w:t>
      </w:r>
      <w:r>
        <w:rPr>
          <w:rtl/>
        </w:rPr>
        <w:t xml:space="preserve"> </w:t>
      </w:r>
      <w:r>
        <w:rPr>
          <w:rFonts w:hint="cs"/>
          <w:rtl/>
        </w:rPr>
        <w:t>על</w:t>
      </w:r>
      <w:r>
        <w:rPr>
          <w:rtl/>
        </w:rPr>
        <w:t xml:space="preserve"> </w:t>
      </w:r>
      <w:r>
        <w:rPr>
          <w:rFonts w:hint="cs"/>
          <w:rtl/>
        </w:rPr>
        <w:t>הגוף</w:t>
      </w:r>
      <w:r>
        <w:rPr>
          <w:rtl/>
        </w:rPr>
        <w:t xml:space="preserve"> </w:t>
      </w:r>
      <w:r>
        <w:rPr>
          <w:rFonts w:hint="cs"/>
          <w:rtl/>
        </w:rPr>
        <w:t>והנשמה</w:t>
      </w:r>
      <w:r>
        <w:rPr>
          <w:rtl/>
        </w:rPr>
        <w:t xml:space="preserve"> </w:t>
      </w:r>
      <w:r>
        <w:rPr>
          <w:rFonts w:hint="cs"/>
          <w:rtl/>
        </w:rPr>
        <w:t>של</w:t>
      </w:r>
      <w:r w:rsidR="00601CB8">
        <w:rPr>
          <w:rFonts w:hint="cs"/>
          <w:rtl/>
        </w:rPr>
        <w:t>נו</w:t>
      </w:r>
      <w:r>
        <w:rPr>
          <w:rtl/>
        </w:rPr>
        <w:t xml:space="preserve">. </w:t>
      </w:r>
      <w:r>
        <w:rPr>
          <w:rFonts w:hint="cs"/>
          <w:rtl/>
        </w:rPr>
        <w:t>הגוף</w:t>
      </w:r>
      <w:r>
        <w:rPr>
          <w:rtl/>
        </w:rPr>
        <w:t xml:space="preserve"> </w:t>
      </w:r>
      <w:r>
        <w:rPr>
          <w:rFonts w:hint="cs"/>
          <w:rtl/>
        </w:rPr>
        <w:t>הוא</w:t>
      </w:r>
      <w:r>
        <w:rPr>
          <w:rtl/>
        </w:rPr>
        <w:t xml:space="preserve"> </w:t>
      </w:r>
      <w:r>
        <w:rPr>
          <w:rFonts w:hint="cs"/>
          <w:rtl/>
        </w:rPr>
        <w:t>הצד</w:t>
      </w:r>
      <w:r>
        <w:rPr>
          <w:rtl/>
        </w:rPr>
        <w:t xml:space="preserve"> </w:t>
      </w:r>
      <w:r>
        <w:rPr>
          <w:rFonts w:hint="cs"/>
          <w:rtl/>
        </w:rPr>
        <w:t>המעשי</w:t>
      </w:r>
      <w:r>
        <w:rPr>
          <w:rtl/>
        </w:rPr>
        <w:t xml:space="preserve">: </w:t>
      </w:r>
      <w:r>
        <w:rPr>
          <w:rFonts w:hint="cs"/>
          <w:rtl/>
        </w:rPr>
        <w:t>מה</w:t>
      </w:r>
      <w:r>
        <w:rPr>
          <w:rtl/>
        </w:rPr>
        <w:t xml:space="preserve"> </w:t>
      </w:r>
      <w:r>
        <w:rPr>
          <w:rFonts w:hint="cs"/>
          <w:rtl/>
        </w:rPr>
        <w:t>עושים</w:t>
      </w:r>
      <w:r>
        <w:rPr>
          <w:rtl/>
        </w:rPr>
        <w:t xml:space="preserve"> </w:t>
      </w:r>
      <w:r>
        <w:rPr>
          <w:rFonts w:hint="cs"/>
          <w:rtl/>
        </w:rPr>
        <w:t>בפועל</w:t>
      </w:r>
      <w:r>
        <w:rPr>
          <w:rtl/>
        </w:rPr>
        <w:t xml:space="preserve">, </w:t>
      </w:r>
      <w:r>
        <w:rPr>
          <w:rFonts w:hint="cs"/>
          <w:rtl/>
        </w:rPr>
        <w:t>איך</w:t>
      </w:r>
      <w:r>
        <w:rPr>
          <w:rtl/>
        </w:rPr>
        <w:t xml:space="preserve"> </w:t>
      </w:r>
      <w:r>
        <w:rPr>
          <w:rFonts w:hint="cs"/>
          <w:rtl/>
        </w:rPr>
        <w:t>מתנהגים</w:t>
      </w:r>
      <w:r>
        <w:rPr>
          <w:rtl/>
        </w:rPr>
        <w:t xml:space="preserve"> </w:t>
      </w:r>
      <w:r>
        <w:rPr>
          <w:rFonts w:hint="cs"/>
          <w:rtl/>
        </w:rPr>
        <w:t>ועל</w:t>
      </w:r>
      <w:r>
        <w:rPr>
          <w:rtl/>
        </w:rPr>
        <w:t xml:space="preserve"> </w:t>
      </w:r>
      <w:r>
        <w:rPr>
          <w:rFonts w:hint="cs"/>
          <w:rtl/>
        </w:rPr>
        <w:t>פי</w:t>
      </w:r>
      <w:r>
        <w:rPr>
          <w:rtl/>
        </w:rPr>
        <w:t xml:space="preserve"> </w:t>
      </w:r>
      <w:r>
        <w:rPr>
          <w:rFonts w:hint="cs"/>
          <w:rtl/>
        </w:rPr>
        <w:t>אילו</w:t>
      </w:r>
      <w:r>
        <w:rPr>
          <w:rtl/>
        </w:rPr>
        <w:t xml:space="preserve"> </w:t>
      </w:r>
      <w:r>
        <w:rPr>
          <w:rFonts w:hint="cs"/>
          <w:rtl/>
        </w:rPr>
        <w:t>כללים</w:t>
      </w:r>
      <w:r>
        <w:rPr>
          <w:rtl/>
        </w:rPr>
        <w:t xml:space="preserve"> </w:t>
      </w:r>
      <w:r>
        <w:rPr>
          <w:rFonts w:hint="cs"/>
          <w:rtl/>
        </w:rPr>
        <w:t>חיים</w:t>
      </w:r>
      <w:r>
        <w:rPr>
          <w:rtl/>
        </w:rPr>
        <w:t xml:space="preserve">. </w:t>
      </w:r>
      <w:r>
        <w:rPr>
          <w:rFonts w:hint="cs"/>
          <w:rtl/>
        </w:rPr>
        <w:t>יש</w:t>
      </w:r>
      <w:r>
        <w:rPr>
          <w:rtl/>
        </w:rPr>
        <w:t xml:space="preserve"> </w:t>
      </w:r>
      <w:r>
        <w:rPr>
          <w:rFonts w:hint="cs"/>
          <w:rtl/>
        </w:rPr>
        <w:t>בו</w:t>
      </w:r>
      <w:r>
        <w:rPr>
          <w:rtl/>
        </w:rPr>
        <w:t xml:space="preserve"> </w:t>
      </w:r>
      <w:r>
        <w:rPr>
          <w:rFonts w:hint="cs"/>
          <w:rtl/>
        </w:rPr>
        <w:t>׳כן׳</w:t>
      </w:r>
      <w:r>
        <w:rPr>
          <w:rtl/>
        </w:rPr>
        <w:t xml:space="preserve"> </w:t>
      </w:r>
      <w:proofErr w:type="spellStart"/>
      <w:r>
        <w:rPr>
          <w:rFonts w:hint="cs"/>
          <w:rtl/>
        </w:rPr>
        <w:t>ו׳לא</w:t>
      </w:r>
      <w:proofErr w:type="spellEnd"/>
      <w:r>
        <w:rPr>
          <w:rFonts w:hint="cs"/>
          <w:rtl/>
        </w:rPr>
        <w:t>׳</w:t>
      </w:r>
      <w:r>
        <w:rPr>
          <w:rtl/>
        </w:rPr>
        <w:t xml:space="preserve"> </w:t>
      </w:r>
      <w:r>
        <w:rPr>
          <w:rFonts w:hint="cs"/>
          <w:rtl/>
        </w:rPr>
        <w:t>ברורים</w:t>
      </w:r>
      <w:r>
        <w:rPr>
          <w:rtl/>
        </w:rPr>
        <w:t xml:space="preserve">. </w:t>
      </w:r>
      <w:r>
        <w:rPr>
          <w:rFonts w:hint="cs"/>
          <w:rtl/>
        </w:rPr>
        <w:t>בשבת</w:t>
      </w:r>
      <w:r>
        <w:rPr>
          <w:rtl/>
        </w:rPr>
        <w:t xml:space="preserve"> </w:t>
      </w:r>
      <w:r>
        <w:rPr>
          <w:rFonts w:hint="cs"/>
          <w:rtl/>
        </w:rPr>
        <w:t>שובתים</w:t>
      </w:r>
      <w:r>
        <w:rPr>
          <w:rtl/>
        </w:rPr>
        <w:t xml:space="preserve"> </w:t>
      </w:r>
      <w:r>
        <w:rPr>
          <w:rFonts w:hint="cs"/>
          <w:rtl/>
        </w:rPr>
        <w:t>ממלאכה</w:t>
      </w:r>
      <w:r>
        <w:rPr>
          <w:rtl/>
        </w:rPr>
        <w:t xml:space="preserve">, </w:t>
      </w:r>
      <w:r>
        <w:rPr>
          <w:rFonts w:hint="cs"/>
          <w:rtl/>
        </w:rPr>
        <w:t>אוכלים</w:t>
      </w:r>
      <w:r>
        <w:rPr>
          <w:rtl/>
        </w:rPr>
        <w:t xml:space="preserve"> </w:t>
      </w:r>
      <w:r>
        <w:rPr>
          <w:rFonts w:hint="cs"/>
          <w:rtl/>
        </w:rPr>
        <w:t>אוכל</w:t>
      </w:r>
      <w:r>
        <w:rPr>
          <w:rtl/>
        </w:rPr>
        <w:t xml:space="preserve"> </w:t>
      </w:r>
      <w:r>
        <w:rPr>
          <w:rFonts w:hint="cs"/>
          <w:rtl/>
        </w:rPr>
        <w:t>כשר</w:t>
      </w:r>
      <w:r>
        <w:rPr>
          <w:rtl/>
        </w:rPr>
        <w:t xml:space="preserve">, </w:t>
      </w:r>
      <w:r>
        <w:rPr>
          <w:rFonts w:hint="cs"/>
          <w:rtl/>
        </w:rPr>
        <w:t>נותנים</w:t>
      </w:r>
      <w:r>
        <w:rPr>
          <w:rtl/>
        </w:rPr>
        <w:t xml:space="preserve"> </w:t>
      </w:r>
      <w:r>
        <w:rPr>
          <w:rFonts w:hint="cs"/>
          <w:rtl/>
        </w:rPr>
        <w:t>צדקה</w:t>
      </w:r>
      <w:r>
        <w:rPr>
          <w:rtl/>
        </w:rPr>
        <w:t xml:space="preserve"> </w:t>
      </w:r>
      <w:r>
        <w:rPr>
          <w:rFonts w:hint="cs"/>
          <w:rtl/>
        </w:rPr>
        <w:t>ונזהרים</w:t>
      </w:r>
      <w:r>
        <w:rPr>
          <w:rtl/>
        </w:rPr>
        <w:t xml:space="preserve"> </w:t>
      </w:r>
      <w:r>
        <w:rPr>
          <w:rFonts w:hint="cs"/>
          <w:rtl/>
        </w:rPr>
        <w:t>שלא</w:t>
      </w:r>
      <w:r>
        <w:rPr>
          <w:rtl/>
        </w:rPr>
        <w:t xml:space="preserve"> </w:t>
      </w:r>
      <w:r>
        <w:rPr>
          <w:rFonts w:hint="cs"/>
          <w:rtl/>
        </w:rPr>
        <w:t>לפגוע</w:t>
      </w:r>
      <w:r>
        <w:rPr>
          <w:rtl/>
        </w:rPr>
        <w:t xml:space="preserve"> </w:t>
      </w:r>
      <w:r>
        <w:rPr>
          <w:rFonts w:hint="cs"/>
          <w:rtl/>
        </w:rPr>
        <w:t>באחר</w:t>
      </w:r>
      <w:r>
        <w:rPr>
          <w:rtl/>
        </w:rPr>
        <w:t xml:space="preserve">. </w:t>
      </w:r>
      <w:r>
        <w:rPr>
          <w:rFonts w:hint="cs"/>
          <w:rtl/>
        </w:rPr>
        <w:t>ההלכה</w:t>
      </w:r>
      <w:r>
        <w:rPr>
          <w:rtl/>
        </w:rPr>
        <w:t xml:space="preserve"> </w:t>
      </w:r>
      <w:r>
        <w:rPr>
          <w:rFonts w:hint="cs"/>
          <w:rtl/>
        </w:rPr>
        <w:t>מגיעה</w:t>
      </w:r>
      <w:r>
        <w:rPr>
          <w:rtl/>
        </w:rPr>
        <w:t xml:space="preserve"> </w:t>
      </w:r>
      <w:r>
        <w:rPr>
          <w:rFonts w:hint="cs"/>
          <w:rtl/>
        </w:rPr>
        <w:t>אל</w:t>
      </w:r>
      <w:r>
        <w:rPr>
          <w:rtl/>
        </w:rPr>
        <w:t xml:space="preserve"> </w:t>
      </w:r>
      <w:r>
        <w:rPr>
          <w:rFonts w:hint="cs"/>
          <w:rtl/>
        </w:rPr>
        <w:t>הפרטים</w:t>
      </w:r>
      <w:r>
        <w:rPr>
          <w:rtl/>
        </w:rPr>
        <w:t xml:space="preserve"> </w:t>
      </w:r>
      <w:r>
        <w:rPr>
          <w:rFonts w:hint="cs"/>
          <w:rtl/>
        </w:rPr>
        <w:t>הקטנים</w:t>
      </w:r>
      <w:r>
        <w:rPr>
          <w:rtl/>
        </w:rPr>
        <w:t xml:space="preserve"> </w:t>
      </w:r>
      <w:r>
        <w:rPr>
          <w:rFonts w:hint="cs"/>
          <w:rtl/>
        </w:rPr>
        <w:t>ביותר</w:t>
      </w:r>
      <w:r>
        <w:rPr>
          <w:rtl/>
        </w:rPr>
        <w:t xml:space="preserve">, </w:t>
      </w:r>
      <w:r>
        <w:rPr>
          <w:rFonts w:hint="cs"/>
          <w:rtl/>
        </w:rPr>
        <w:t>ומעניקה</w:t>
      </w:r>
      <w:r>
        <w:rPr>
          <w:rtl/>
        </w:rPr>
        <w:t xml:space="preserve"> </w:t>
      </w:r>
      <w:r>
        <w:rPr>
          <w:rFonts w:hint="cs"/>
          <w:rtl/>
        </w:rPr>
        <w:t>לחיים</w:t>
      </w:r>
      <w:r>
        <w:rPr>
          <w:rtl/>
        </w:rPr>
        <w:t xml:space="preserve"> </w:t>
      </w:r>
      <w:r>
        <w:rPr>
          <w:rFonts w:hint="cs"/>
          <w:rtl/>
        </w:rPr>
        <w:t>שלנו</w:t>
      </w:r>
      <w:r>
        <w:rPr>
          <w:rtl/>
        </w:rPr>
        <w:t xml:space="preserve"> </w:t>
      </w:r>
      <w:r>
        <w:rPr>
          <w:rFonts w:hint="cs"/>
          <w:rtl/>
        </w:rPr>
        <w:t>צורה</w:t>
      </w:r>
      <w:r>
        <w:rPr>
          <w:rtl/>
        </w:rPr>
        <w:t xml:space="preserve">. </w:t>
      </w:r>
      <w:r>
        <w:rPr>
          <w:rFonts w:hint="cs"/>
          <w:rtl/>
        </w:rPr>
        <w:t>זו</w:t>
      </w:r>
      <w:r>
        <w:rPr>
          <w:rtl/>
        </w:rPr>
        <w:t xml:space="preserve"> </w:t>
      </w:r>
      <w:r>
        <w:rPr>
          <w:rFonts w:hint="cs"/>
          <w:rtl/>
        </w:rPr>
        <w:t>היהדות</w:t>
      </w:r>
      <w:r>
        <w:rPr>
          <w:rtl/>
        </w:rPr>
        <w:t xml:space="preserve"> </w:t>
      </w:r>
      <w:r>
        <w:rPr>
          <w:rFonts w:hint="cs"/>
          <w:rtl/>
        </w:rPr>
        <w:t>כפי</w:t>
      </w:r>
      <w:r>
        <w:rPr>
          <w:rtl/>
        </w:rPr>
        <w:t xml:space="preserve"> </w:t>
      </w:r>
      <w:r>
        <w:rPr>
          <w:rFonts w:hint="cs"/>
          <w:rtl/>
        </w:rPr>
        <w:t>שהיא</w:t>
      </w:r>
      <w:r>
        <w:rPr>
          <w:rtl/>
        </w:rPr>
        <w:t xml:space="preserve"> </w:t>
      </w:r>
      <w:r>
        <w:rPr>
          <w:rFonts w:hint="cs"/>
          <w:rtl/>
        </w:rPr>
        <w:t>חיה</w:t>
      </w:r>
      <w:r>
        <w:rPr>
          <w:rtl/>
        </w:rPr>
        <w:t xml:space="preserve"> </w:t>
      </w:r>
      <w:r>
        <w:rPr>
          <w:rFonts w:hint="cs"/>
          <w:rtl/>
        </w:rPr>
        <w:t>בגוף</w:t>
      </w:r>
      <w:r>
        <w:rPr>
          <w:rtl/>
        </w:rPr>
        <w:t xml:space="preserve">, </w:t>
      </w:r>
      <w:r>
        <w:rPr>
          <w:rFonts w:hint="cs"/>
          <w:rtl/>
        </w:rPr>
        <w:t>בידיים</w:t>
      </w:r>
      <w:r>
        <w:rPr>
          <w:rtl/>
        </w:rPr>
        <w:t xml:space="preserve"> </w:t>
      </w:r>
      <w:r>
        <w:rPr>
          <w:rFonts w:hint="cs"/>
          <w:rtl/>
        </w:rPr>
        <w:t>וברגליים</w:t>
      </w:r>
      <w:r>
        <w:rPr>
          <w:rtl/>
        </w:rPr>
        <w:t>.</w:t>
      </w:r>
    </w:p>
    <w:p w14:paraId="6DCEEC92" w14:textId="3CB4EA06" w:rsidR="00A0552A" w:rsidRDefault="00A0552A" w:rsidP="00601CB8">
      <w:pPr>
        <w:rPr>
          <w:rtl/>
        </w:rPr>
      </w:pPr>
      <w:r>
        <w:rPr>
          <w:rFonts w:hint="cs"/>
          <w:rtl/>
        </w:rPr>
        <w:t xml:space="preserve">הנשמה היא הפנימיות של כל זה. היא התודעה </w:t>
      </w:r>
      <w:r w:rsidR="006F03F8">
        <w:rPr>
          <w:rFonts w:hint="cs"/>
          <w:rtl/>
        </w:rPr>
        <w:t xml:space="preserve">איתה </w:t>
      </w:r>
      <w:r>
        <w:rPr>
          <w:rFonts w:hint="cs"/>
          <w:rtl/>
        </w:rPr>
        <w:t xml:space="preserve">אנחנו פועלים, ההבנה שלנו בשביל מה אנחנו עושים את הדברים ומה אנחנו רוצים לפעול באמצעותם. </w:t>
      </w:r>
      <w:r w:rsidR="00B002B6">
        <w:rPr>
          <w:rFonts w:hint="cs"/>
          <w:rtl/>
        </w:rPr>
        <w:t>הנשמה, החלק האלוקי שבנו, היא זו</w:t>
      </w:r>
      <w:r>
        <w:rPr>
          <w:rFonts w:hint="cs"/>
          <w:rtl/>
        </w:rPr>
        <w:t xml:space="preserve"> </w:t>
      </w:r>
      <w:r w:rsidR="00B002B6">
        <w:rPr>
          <w:rFonts w:hint="cs"/>
          <w:rtl/>
        </w:rPr>
        <w:lastRenderedPageBreak/>
        <w:t>ש</w:t>
      </w:r>
      <w:r>
        <w:rPr>
          <w:rFonts w:hint="cs"/>
          <w:rtl/>
        </w:rPr>
        <w:t xml:space="preserve">מסוגלת </w:t>
      </w:r>
      <w:r w:rsidR="00B002B6">
        <w:rPr>
          <w:rFonts w:hint="cs"/>
          <w:rtl/>
        </w:rPr>
        <w:t xml:space="preserve">וצריכה </w:t>
      </w:r>
      <w:r>
        <w:rPr>
          <w:rFonts w:hint="cs"/>
          <w:rtl/>
        </w:rPr>
        <w:t>להתגמש, ללמוד ולגלות פנים חדשות באותה מציאות. אנחנו ממשיכים לחיות באותו עולם, אבל כל היחס אליו משתנה.</w:t>
      </w:r>
    </w:p>
    <w:p w14:paraId="346DBE9A" w14:textId="4A03DA31" w:rsidR="00A0552A" w:rsidRDefault="00A0552A" w:rsidP="00601CB8">
      <w:pPr>
        <w:rPr>
          <w:rtl/>
        </w:rPr>
      </w:pPr>
      <w:r>
        <w:rPr>
          <w:rFonts w:hint="cs"/>
          <w:rtl/>
        </w:rPr>
        <w:t>כאן נמצא הפגם של הרפורמות הלא רצויות</w:t>
      </w:r>
      <w:r w:rsidR="00B002B6">
        <w:rPr>
          <w:rFonts w:ascii="PFT_Frank" w:hAnsi="PFT_Frank" w:hint="cs"/>
          <w:rtl/>
        </w:rPr>
        <w:t xml:space="preserve">. כולן ראו צורך </w:t>
      </w:r>
      <w:r>
        <w:rPr>
          <w:rFonts w:hint="cs"/>
          <w:rtl/>
        </w:rPr>
        <w:t xml:space="preserve">לשנות את הגוף היהודי. את התפיסה שלי אשאיר כפי שהיא, ואילו המצוות יצטרכו להתאים את עצמן אליה: אם הלכה </w:t>
      </w:r>
      <w:r w:rsidR="00B002B6">
        <w:rPr>
          <w:rFonts w:hint="cs"/>
          <w:rtl/>
        </w:rPr>
        <w:t xml:space="preserve">או מנהג </w:t>
      </w:r>
      <w:r w:rsidR="006F03F8">
        <w:rPr>
          <w:rFonts w:hint="cs"/>
          <w:rtl/>
        </w:rPr>
        <w:t xml:space="preserve">מסוים </w:t>
      </w:r>
      <w:r w:rsidR="00B002B6">
        <w:rPr>
          <w:rFonts w:hint="cs"/>
          <w:rtl/>
        </w:rPr>
        <w:t>אינם</w:t>
      </w:r>
      <w:r>
        <w:rPr>
          <w:rFonts w:hint="cs"/>
          <w:rtl/>
        </w:rPr>
        <w:t xml:space="preserve"> מתיישב</w:t>
      </w:r>
      <w:r w:rsidR="00B002B6">
        <w:rPr>
          <w:rFonts w:hint="cs"/>
          <w:rtl/>
        </w:rPr>
        <w:t>ים</w:t>
      </w:r>
      <w:r>
        <w:rPr>
          <w:rFonts w:hint="cs"/>
          <w:rtl/>
        </w:rPr>
        <w:t xml:space="preserve"> עם מה שנראה לי נכון, אשנ</w:t>
      </w:r>
      <w:r w:rsidR="00B002B6">
        <w:rPr>
          <w:rFonts w:hint="cs"/>
          <w:rtl/>
        </w:rPr>
        <w:t xml:space="preserve">ה אותם כאוות נפשי. </w:t>
      </w:r>
      <w:r w:rsidR="00C64B8A" w:rsidRPr="00145B73">
        <w:rPr>
          <w:rFonts w:ascii="PFT_Frank" w:hAnsi="PFT_Frank" w:hint="cs"/>
          <w:rtl/>
        </w:rPr>
        <w:t>כך</w:t>
      </w:r>
      <w:r w:rsidR="00C64B8A" w:rsidRPr="00145B73">
        <w:rPr>
          <w:rFonts w:ascii="PFT_Frank" w:hAnsi="PFT_Frank"/>
          <w:rtl/>
        </w:rPr>
        <w:t xml:space="preserve"> </w:t>
      </w:r>
      <w:r w:rsidR="00C64B8A" w:rsidRPr="00145B73">
        <w:rPr>
          <w:rFonts w:ascii="PFT_Frank" w:hAnsi="PFT_Frank" w:hint="cs"/>
          <w:rtl/>
        </w:rPr>
        <w:t>המחשבה</w:t>
      </w:r>
      <w:r w:rsidR="00C64B8A" w:rsidRPr="00145B73">
        <w:rPr>
          <w:rFonts w:ascii="PFT_Frank" w:hAnsi="PFT_Frank"/>
          <w:rtl/>
        </w:rPr>
        <w:t xml:space="preserve"> </w:t>
      </w:r>
      <w:r w:rsidR="00C64B8A" w:rsidRPr="00145B73">
        <w:rPr>
          <w:rFonts w:ascii="PFT_Frank" w:hAnsi="PFT_Frank" w:hint="cs"/>
          <w:rtl/>
        </w:rPr>
        <w:t>נשארת</w:t>
      </w:r>
      <w:r w:rsidR="00C64B8A" w:rsidRPr="00145B73">
        <w:rPr>
          <w:rFonts w:ascii="PFT_Frank" w:hAnsi="PFT_Frank"/>
          <w:rtl/>
        </w:rPr>
        <w:t xml:space="preserve"> </w:t>
      </w:r>
      <w:r w:rsidR="00C64B8A" w:rsidRPr="00145B73">
        <w:rPr>
          <w:rFonts w:ascii="PFT_Frank" w:hAnsi="PFT_Frank" w:hint="cs"/>
          <w:rtl/>
        </w:rPr>
        <w:t>מקובעת</w:t>
      </w:r>
      <w:r w:rsidR="00C64B8A" w:rsidRPr="00145B73">
        <w:rPr>
          <w:rFonts w:ascii="PFT_Frank" w:hAnsi="PFT_Frank"/>
          <w:rtl/>
        </w:rPr>
        <w:t xml:space="preserve">, </w:t>
      </w:r>
      <w:r w:rsidR="00C64B8A" w:rsidRPr="00145B73">
        <w:rPr>
          <w:rFonts w:ascii="PFT_Frank" w:hAnsi="PFT_Frank" w:hint="cs"/>
          <w:rtl/>
        </w:rPr>
        <w:t>בעוד</w:t>
      </w:r>
      <w:r w:rsidR="00C64B8A" w:rsidRPr="00145B73">
        <w:rPr>
          <w:rFonts w:ascii="PFT_Frank" w:hAnsi="PFT_Frank"/>
          <w:rtl/>
        </w:rPr>
        <w:t xml:space="preserve"> </w:t>
      </w:r>
      <w:r>
        <w:rPr>
          <w:rFonts w:hint="cs"/>
          <w:rtl/>
        </w:rPr>
        <w:t>המעשה נדרש להשתנות בכל פעם מחדש.</w:t>
      </w:r>
    </w:p>
    <w:p w14:paraId="3B04B827" w14:textId="16851EE0" w:rsidR="00A0552A" w:rsidRDefault="006F03F8" w:rsidP="00601CB8">
      <w:pPr>
        <w:rPr>
          <w:rtl/>
        </w:rPr>
      </w:pPr>
      <w:r>
        <w:rPr>
          <w:rFonts w:hint="cs"/>
          <w:rtl/>
        </w:rPr>
        <w:t xml:space="preserve">אך האמת היא לא כן, להיפך: </w:t>
      </w:r>
      <w:r w:rsidR="00601CB8">
        <w:rPr>
          <w:rFonts w:hint="cs"/>
          <w:rtl/>
        </w:rPr>
        <w:t>מה</w:t>
      </w:r>
      <w:r w:rsidR="00A0552A">
        <w:rPr>
          <w:rFonts w:hint="cs"/>
          <w:rtl/>
        </w:rPr>
        <w:t>גוף היהודי הבורא מרוצה</w:t>
      </w:r>
      <w:r w:rsidR="00B002B6">
        <w:rPr>
          <w:rFonts w:hint="cs"/>
          <w:rtl/>
        </w:rPr>
        <w:t>, הגוף הוא מושלם</w:t>
      </w:r>
      <w:r w:rsidR="00601CB8">
        <w:rPr>
          <w:rFonts w:hint="cs"/>
          <w:rtl/>
        </w:rPr>
        <w:t>!</w:t>
      </w:r>
      <w:r w:rsidR="00A0552A">
        <w:rPr>
          <w:rFonts w:hint="cs"/>
          <w:rtl/>
        </w:rPr>
        <w:t xml:space="preserve"> הוא אוהב את קיום המצוות הפשוט, את ההלכות ואת מנהגי ישראל, ושמח ביהודי </w:t>
      </w:r>
      <w:r>
        <w:rPr>
          <w:rFonts w:hint="cs"/>
          <w:rtl/>
        </w:rPr>
        <w:t>שמתנהג בפועל כפי הכתוב בתורה</w:t>
      </w:r>
      <w:r w:rsidR="00A0552A">
        <w:rPr>
          <w:rFonts w:hint="cs"/>
          <w:rtl/>
        </w:rPr>
        <w:t xml:space="preserve">. את </w:t>
      </w:r>
      <w:proofErr w:type="spellStart"/>
      <w:r w:rsidR="00A0552A">
        <w:rPr>
          <w:rFonts w:hint="cs"/>
          <w:rtl/>
        </w:rPr>
        <w:t>ה׳כן</w:t>
      </w:r>
      <w:proofErr w:type="spellEnd"/>
      <w:r w:rsidR="00A0552A">
        <w:rPr>
          <w:rFonts w:hint="cs"/>
          <w:rtl/>
        </w:rPr>
        <w:t xml:space="preserve">׳ </w:t>
      </w:r>
      <w:proofErr w:type="spellStart"/>
      <w:r w:rsidR="00A0552A">
        <w:rPr>
          <w:rFonts w:hint="cs"/>
          <w:rtl/>
        </w:rPr>
        <w:t>וה׳לא</w:t>
      </w:r>
      <w:proofErr w:type="spellEnd"/>
      <w:r w:rsidR="00A0552A">
        <w:rPr>
          <w:rFonts w:hint="cs"/>
          <w:rtl/>
        </w:rPr>
        <w:t xml:space="preserve">׳ האלה הוא רוצה כפי שהם. השבת לא </w:t>
      </w:r>
      <w:r>
        <w:rPr>
          <w:rFonts w:hint="cs"/>
          <w:rtl/>
        </w:rPr>
        <w:t>מתיישנת</w:t>
      </w:r>
      <w:r w:rsidR="00A0552A">
        <w:rPr>
          <w:rFonts w:hint="cs"/>
          <w:rtl/>
        </w:rPr>
        <w:t>, והתפילין אינן זקוקות לשדרוג. מה שזקוק להתחדשות הוא האופן שבו אנחנו ניגשים אליהן.</w:t>
      </w:r>
    </w:p>
    <w:p w14:paraId="518B4380" w14:textId="0BFE3AE4" w:rsidR="00A0552A" w:rsidRDefault="00A0552A" w:rsidP="00601CB8">
      <w:pPr>
        <w:rPr>
          <w:rtl/>
        </w:rPr>
      </w:pPr>
      <w:r>
        <w:rPr>
          <w:rFonts w:hint="cs"/>
          <w:rtl/>
        </w:rPr>
        <w:t xml:space="preserve">דווקא הנשמה צריכה </w:t>
      </w:r>
      <w:r w:rsidR="00B002B6">
        <w:rPr>
          <w:rFonts w:hint="cs"/>
          <w:rtl/>
        </w:rPr>
        <w:t>את השינוי</w:t>
      </w:r>
      <w:r>
        <w:rPr>
          <w:rFonts w:hint="cs"/>
          <w:rtl/>
        </w:rPr>
        <w:t>. עלינו לבדוק מחדש את הכיוון שלה ואת התמונה שיש לה על החיים. אפשר להחזיק בתפיסות ישנות גם כשמקיימים את כל המצוות, ולהניח שכך צריכה להיראות עבודת ה׳ לעולם. כעת צריך להסכים לפתוח את הראש, להקשיב ולגלות שיש תכלית רחבה יותר מזו שהכרנו.</w:t>
      </w:r>
    </w:p>
    <w:p w14:paraId="0DFCF8C7" w14:textId="4F89A8A4" w:rsidR="00A0552A" w:rsidRDefault="00A0552A" w:rsidP="00601CB8">
      <w:pPr>
        <w:rPr>
          <w:rtl/>
        </w:rPr>
      </w:pPr>
      <w:r>
        <w:rPr>
          <w:rFonts w:hint="cs"/>
          <w:rtl/>
        </w:rPr>
        <w:t xml:space="preserve">זהו שינוי עמוק מאוד. אנחנו נשארים נאמנים לכל פרטי המעשה, ובאותו זמן לומדים להבין את כל חיינו מחדש. אדם יכול להניח תפילין באותו סדר עשרים שנה, ובוקר אחד </w:t>
      </w:r>
      <w:r w:rsidR="00B002B6">
        <w:rPr>
          <w:rFonts w:hint="cs"/>
          <w:rtl/>
        </w:rPr>
        <w:t xml:space="preserve">לקלוט </w:t>
      </w:r>
      <w:r>
        <w:rPr>
          <w:rFonts w:hint="cs"/>
          <w:rtl/>
        </w:rPr>
        <w:t>שהוא עושה משהו אחר לגמרי. הגוף היהודי נותן לנו את היציבות, והנשמה יכולה להתחדש בתוכו. כדי לראות עד כמה הדבר משמעותי, נחזור אל החידוש שחוללה החסידות.</w:t>
      </w:r>
    </w:p>
    <w:p w14:paraId="0F1FEB1B" w14:textId="389268DA" w:rsidR="00A0552A" w:rsidRPr="00D07273" w:rsidRDefault="00E01EF0" w:rsidP="00601CB8">
      <w:pPr>
        <w:pStyle w:val="2"/>
        <w:rPr>
          <w:rtl/>
        </w:rPr>
      </w:pPr>
      <w:r w:rsidRPr="00145B73">
        <w:rPr>
          <w:rFonts w:ascii="Times New Roman" w:hAnsi="Times New Roman" w:cs="Times New Roman" w:hint="eastAsia"/>
          <w:rtl/>
        </w:rPr>
        <w:t>מי</w:t>
      </w:r>
      <w:r w:rsidRPr="00145B73">
        <w:rPr>
          <w:rFonts w:ascii="Times New Roman" w:hAnsi="Times New Roman" w:cs="Times New Roman"/>
          <w:rtl/>
        </w:rPr>
        <w:t xml:space="preserve"> </w:t>
      </w:r>
      <w:r w:rsidRPr="00145B73">
        <w:rPr>
          <w:rFonts w:ascii="Times New Roman" w:hAnsi="Times New Roman" w:cs="Times New Roman" w:hint="eastAsia"/>
          <w:rtl/>
        </w:rPr>
        <w:t>באמת</w:t>
      </w:r>
      <w:r w:rsidRPr="00145B73">
        <w:rPr>
          <w:rFonts w:ascii="Times New Roman" w:hAnsi="Times New Roman" w:cs="Times New Roman"/>
          <w:rtl/>
        </w:rPr>
        <w:t xml:space="preserve"> </w:t>
      </w:r>
      <w:r w:rsidRPr="00145B73">
        <w:rPr>
          <w:rFonts w:ascii="Times New Roman" w:hAnsi="Times New Roman" w:cs="Times New Roman" w:hint="eastAsia"/>
          <w:rtl/>
        </w:rPr>
        <w:t>בשביל</w:t>
      </w:r>
      <w:r w:rsidRPr="00145B73">
        <w:rPr>
          <w:rFonts w:ascii="Times New Roman" w:hAnsi="Times New Roman" w:cs="Times New Roman"/>
          <w:rtl/>
        </w:rPr>
        <w:t xml:space="preserve"> </w:t>
      </w:r>
      <w:r w:rsidRPr="00145B73">
        <w:rPr>
          <w:rFonts w:ascii="Times New Roman" w:hAnsi="Times New Roman" w:cs="Times New Roman" w:hint="eastAsia"/>
          <w:rtl/>
        </w:rPr>
        <w:t>מי</w:t>
      </w:r>
      <w:r w:rsidRPr="00145B73">
        <w:rPr>
          <w:rFonts w:ascii="Times New Roman" w:hAnsi="Times New Roman" w:cs="Times New Roman"/>
          <w:rtl/>
        </w:rPr>
        <w:t>?</w:t>
      </w:r>
    </w:p>
    <w:p w14:paraId="3226E76B" w14:textId="65F34DD7" w:rsidR="00A0552A" w:rsidRDefault="00F323E2" w:rsidP="00601CB8">
      <w:pPr>
        <w:rPr>
          <w:rtl/>
        </w:rPr>
      </w:pPr>
      <w:r>
        <w:rPr>
          <w:rFonts w:hint="cs"/>
          <w:rtl/>
        </w:rPr>
        <w:t xml:space="preserve">בפירושו על הפסוק הראשון בתורה </w:t>
      </w:r>
      <w:r w:rsidR="00A0552A">
        <w:rPr>
          <w:rFonts w:hint="cs"/>
          <w:rtl/>
        </w:rPr>
        <w:t>מביא</w:t>
      </w:r>
      <w:r w:rsidR="00A0552A">
        <w:rPr>
          <w:rtl/>
        </w:rPr>
        <w:t xml:space="preserve"> </w:t>
      </w:r>
      <w:r w:rsidR="00A0552A">
        <w:rPr>
          <w:rFonts w:hint="cs"/>
          <w:rtl/>
        </w:rPr>
        <w:t>רש״י</w:t>
      </w:r>
      <w:r w:rsidR="00A0552A">
        <w:rPr>
          <w:rtl/>
        </w:rPr>
        <w:t xml:space="preserve"> </w:t>
      </w:r>
      <w:r w:rsidR="00A0552A">
        <w:rPr>
          <w:rFonts w:hint="cs"/>
          <w:rtl/>
        </w:rPr>
        <w:t>שהעולם</w:t>
      </w:r>
      <w:r w:rsidR="00A0552A">
        <w:rPr>
          <w:rtl/>
        </w:rPr>
        <w:t xml:space="preserve"> </w:t>
      </w:r>
      <w:r w:rsidR="00A0552A">
        <w:rPr>
          <w:rFonts w:hint="cs"/>
          <w:rtl/>
        </w:rPr>
        <w:t>נברא</w:t>
      </w:r>
      <w:r w:rsidR="00A0552A">
        <w:rPr>
          <w:rtl/>
        </w:rPr>
        <w:t xml:space="preserve"> </w:t>
      </w:r>
      <w:r w:rsidR="00A0552A">
        <w:rPr>
          <w:rFonts w:hint="cs"/>
          <w:rtl/>
        </w:rPr>
        <w:t>״בשביל</w:t>
      </w:r>
      <w:r w:rsidR="00A0552A">
        <w:rPr>
          <w:rtl/>
        </w:rPr>
        <w:t xml:space="preserve"> </w:t>
      </w:r>
      <w:r w:rsidR="00A0552A">
        <w:rPr>
          <w:rFonts w:hint="cs"/>
          <w:rtl/>
        </w:rPr>
        <w:t>התורה״</w:t>
      </w:r>
      <w:r w:rsidR="00A0552A">
        <w:rPr>
          <w:rtl/>
        </w:rPr>
        <w:t xml:space="preserve"> </w:t>
      </w:r>
      <w:proofErr w:type="spellStart"/>
      <w:r w:rsidR="00A0552A">
        <w:rPr>
          <w:rFonts w:hint="cs"/>
          <w:rtl/>
        </w:rPr>
        <w:t>ו״בשביל</w:t>
      </w:r>
      <w:proofErr w:type="spellEnd"/>
      <w:r w:rsidR="00A0552A">
        <w:rPr>
          <w:rtl/>
        </w:rPr>
        <w:t xml:space="preserve"> </w:t>
      </w:r>
      <w:r w:rsidR="00A0552A">
        <w:rPr>
          <w:rFonts w:hint="cs"/>
          <w:rtl/>
        </w:rPr>
        <w:t>ישראל״</w:t>
      </w:r>
      <w:r w:rsidR="00A0552A">
        <w:rPr>
          <w:rtl/>
        </w:rPr>
        <w:t xml:space="preserve">. </w:t>
      </w:r>
      <w:r w:rsidR="00A0552A">
        <w:rPr>
          <w:rFonts w:hint="cs"/>
          <w:rtl/>
        </w:rPr>
        <w:t>שתי</w:t>
      </w:r>
      <w:r w:rsidR="00A0552A">
        <w:rPr>
          <w:rtl/>
        </w:rPr>
        <w:t xml:space="preserve"> </w:t>
      </w:r>
      <w:r>
        <w:rPr>
          <w:rFonts w:hint="cs"/>
          <w:rtl/>
        </w:rPr>
        <w:t>הסיבות</w:t>
      </w:r>
      <w:r>
        <w:rPr>
          <w:rtl/>
        </w:rPr>
        <w:t xml:space="preserve"> </w:t>
      </w:r>
      <w:r w:rsidR="00A0552A">
        <w:rPr>
          <w:rFonts w:hint="cs"/>
          <w:rtl/>
        </w:rPr>
        <w:t>קשורות</w:t>
      </w:r>
      <w:r w:rsidR="00A0552A">
        <w:rPr>
          <w:rtl/>
        </w:rPr>
        <w:t xml:space="preserve"> </w:t>
      </w:r>
      <w:r w:rsidR="00A0552A">
        <w:rPr>
          <w:rFonts w:hint="cs"/>
          <w:rtl/>
        </w:rPr>
        <w:t>זו</w:t>
      </w:r>
      <w:r w:rsidR="00A0552A">
        <w:rPr>
          <w:rtl/>
        </w:rPr>
        <w:t xml:space="preserve"> </w:t>
      </w:r>
      <w:r w:rsidR="00A0552A">
        <w:rPr>
          <w:rFonts w:hint="cs"/>
          <w:rtl/>
        </w:rPr>
        <w:t>בזו</w:t>
      </w:r>
      <w:r w:rsidR="00A0552A">
        <w:rPr>
          <w:rtl/>
        </w:rPr>
        <w:t xml:space="preserve">, </w:t>
      </w:r>
      <w:r w:rsidR="00A0552A">
        <w:rPr>
          <w:rFonts w:hint="cs"/>
          <w:rtl/>
        </w:rPr>
        <w:t>אבל</w:t>
      </w:r>
      <w:r w:rsidR="00A0552A">
        <w:rPr>
          <w:rtl/>
        </w:rPr>
        <w:t xml:space="preserve"> </w:t>
      </w:r>
      <w:r w:rsidR="00A0552A">
        <w:rPr>
          <w:rFonts w:hint="cs"/>
          <w:rtl/>
        </w:rPr>
        <w:t>היחס</w:t>
      </w:r>
      <w:r w:rsidR="00A0552A">
        <w:rPr>
          <w:rtl/>
        </w:rPr>
        <w:t xml:space="preserve"> </w:t>
      </w:r>
      <w:r w:rsidR="00A0552A">
        <w:rPr>
          <w:rFonts w:hint="cs"/>
          <w:rtl/>
        </w:rPr>
        <w:t>ביניהן</w:t>
      </w:r>
      <w:r w:rsidR="00A0552A">
        <w:rPr>
          <w:rtl/>
        </w:rPr>
        <w:t xml:space="preserve"> </w:t>
      </w:r>
      <w:r w:rsidR="00A0552A">
        <w:rPr>
          <w:rFonts w:hint="cs"/>
          <w:rtl/>
        </w:rPr>
        <w:t>דורש</w:t>
      </w:r>
      <w:r w:rsidR="00A0552A">
        <w:rPr>
          <w:rtl/>
        </w:rPr>
        <w:t xml:space="preserve"> </w:t>
      </w:r>
      <w:r w:rsidR="00A0552A">
        <w:rPr>
          <w:rFonts w:hint="cs"/>
          <w:rtl/>
        </w:rPr>
        <w:t>בירור</w:t>
      </w:r>
      <w:r w:rsidR="00C64B8A" w:rsidRPr="00145B73">
        <w:rPr>
          <w:rFonts w:ascii="PFT_Frank" w:hAnsi="PFT_Frank"/>
          <w:rtl/>
        </w:rPr>
        <w:t xml:space="preserve"> —</w:t>
      </w:r>
      <w:r w:rsidR="00A0552A">
        <w:rPr>
          <w:rtl/>
        </w:rPr>
        <w:t xml:space="preserve"> </w:t>
      </w:r>
      <w:r w:rsidR="00A0552A">
        <w:rPr>
          <w:rFonts w:hint="cs"/>
          <w:rtl/>
        </w:rPr>
        <w:t>מי</w:t>
      </w:r>
      <w:r w:rsidR="00A0552A">
        <w:rPr>
          <w:rtl/>
        </w:rPr>
        <w:t xml:space="preserve"> </w:t>
      </w:r>
      <w:r w:rsidR="00A0552A">
        <w:rPr>
          <w:rFonts w:hint="cs"/>
          <w:rtl/>
        </w:rPr>
        <w:t>בשביל</w:t>
      </w:r>
      <w:r w:rsidR="00A0552A">
        <w:rPr>
          <w:rtl/>
        </w:rPr>
        <w:t xml:space="preserve"> </w:t>
      </w:r>
      <w:r w:rsidR="00A0552A">
        <w:rPr>
          <w:rFonts w:hint="cs"/>
          <w:rtl/>
        </w:rPr>
        <w:t>מי</w:t>
      </w:r>
      <w:r w:rsidR="00A0552A">
        <w:rPr>
          <w:rtl/>
        </w:rPr>
        <w:t xml:space="preserve">? </w:t>
      </w:r>
      <w:r w:rsidR="00A0552A">
        <w:rPr>
          <w:rFonts w:hint="cs"/>
          <w:rtl/>
        </w:rPr>
        <w:t>האם</w:t>
      </w:r>
      <w:r w:rsidR="00A0552A">
        <w:rPr>
          <w:rtl/>
        </w:rPr>
        <w:t xml:space="preserve"> </w:t>
      </w:r>
      <w:r w:rsidR="00A0552A">
        <w:rPr>
          <w:rFonts w:hint="cs"/>
          <w:rtl/>
        </w:rPr>
        <w:t>עם</w:t>
      </w:r>
      <w:r w:rsidR="00A0552A">
        <w:rPr>
          <w:rtl/>
        </w:rPr>
        <w:t xml:space="preserve"> </w:t>
      </w:r>
      <w:r w:rsidR="00A0552A">
        <w:rPr>
          <w:rFonts w:hint="cs"/>
          <w:rtl/>
        </w:rPr>
        <w:t>ישראל</w:t>
      </w:r>
      <w:r w:rsidR="00A0552A">
        <w:rPr>
          <w:rtl/>
        </w:rPr>
        <w:t xml:space="preserve"> </w:t>
      </w:r>
      <w:r>
        <w:rPr>
          <w:rFonts w:hint="cs"/>
          <w:rtl/>
        </w:rPr>
        <w:t>הוא</w:t>
      </w:r>
      <w:r>
        <w:rPr>
          <w:rtl/>
        </w:rPr>
        <w:t xml:space="preserve"> </w:t>
      </w:r>
      <w:r w:rsidR="00A0552A">
        <w:rPr>
          <w:rFonts w:hint="cs"/>
          <w:rtl/>
        </w:rPr>
        <w:t>בשביל</w:t>
      </w:r>
      <w:r w:rsidR="00A0552A">
        <w:rPr>
          <w:rtl/>
        </w:rPr>
        <w:t xml:space="preserve"> </w:t>
      </w:r>
      <w:r w:rsidR="00A0552A">
        <w:rPr>
          <w:rFonts w:hint="cs"/>
          <w:rtl/>
        </w:rPr>
        <w:t>התורה</w:t>
      </w:r>
      <w:r w:rsidR="00A0552A">
        <w:rPr>
          <w:rtl/>
        </w:rPr>
        <w:t xml:space="preserve">, </w:t>
      </w:r>
      <w:r w:rsidR="00A0552A">
        <w:rPr>
          <w:rFonts w:hint="cs"/>
          <w:rtl/>
        </w:rPr>
        <w:t>או</w:t>
      </w:r>
      <w:r w:rsidR="00A0552A">
        <w:rPr>
          <w:rtl/>
        </w:rPr>
        <w:t xml:space="preserve"> </w:t>
      </w:r>
      <w:r w:rsidR="00A0552A">
        <w:rPr>
          <w:rFonts w:hint="cs"/>
          <w:rtl/>
        </w:rPr>
        <w:t>שהתורה</w:t>
      </w:r>
      <w:r w:rsidR="00A0552A">
        <w:rPr>
          <w:rtl/>
        </w:rPr>
        <w:t xml:space="preserve"> </w:t>
      </w:r>
      <w:r w:rsidR="00A0552A">
        <w:rPr>
          <w:rFonts w:hint="cs"/>
          <w:rtl/>
        </w:rPr>
        <w:t>ניתנה</w:t>
      </w:r>
      <w:r w:rsidR="00A0552A">
        <w:rPr>
          <w:rtl/>
        </w:rPr>
        <w:t xml:space="preserve"> </w:t>
      </w:r>
      <w:r w:rsidR="00A0552A">
        <w:rPr>
          <w:rFonts w:hint="cs"/>
          <w:rtl/>
        </w:rPr>
        <w:t>בשביל</w:t>
      </w:r>
      <w:r w:rsidR="00A0552A">
        <w:rPr>
          <w:rtl/>
        </w:rPr>
        <w:t xml:space="preserve"> </w:t>
      </w:r>
      <w:r w:rsidR="00A0552A">
        <w:rPr>
          <w:rFonts w:hint="cs"/>
          <w:rtl/>
        </w:rPr>
        <w:t>עם</w:t>
      </w:r>
      <w:r w:rsidR="00A0552A">
        <w:rPr>
          <w:rtl/>
        </w:rPr>
        <w:t xml:space="preserve"> </w:t>
      </w:r>
      <w:r w:rsidR="00A0552A">
        <w:rPr>
          <w:rFonts w:hint="cs"/>
          <w:rtl/>
        </w:rPr>
        <w:t>ישראל</w:t>
      </w:r>
      <w:r w:rsidR="00A0552A">
        <w:rPr>
          <w:rtl/>
        </w:rPr>
        <w:t>?</w:t>
      </w:r>
    </w:p>
    <w:p w14:paraId="2C82BC3E" w14:textId="77777777" w:rsidR="00A0552A" w:rsidRDefault="00A0552A" w:rsidP="00601CB8">
      <w:pPr>
        <w:rPr>
          <w:rtl/>
        </w:rPr>
      </w:pPr>
      <w:r>
        <w:rPr>
          <w:rFonts w:hint="cs"/>
          <w:rtl/>
        </w:rPr>
        <w:t>התפיסה שקדמה לחסידות העמידה במרכז את התורה. התורה היא התוכנית האלוקית של הבריאה, ועל פיה העולם צריך להתנהל. אבל תוכנית, טובה ככל שתהיה, צריכה מישהו שיבצע אותה — ולשם כך יש עם ישראל. אנחנו לומדים את הוראות התורה ומקיימים אותן, ומוציאים את רצון הבורא אל הפועל. לפי התפיסה הזו, ישראל הם בשביל התורה.</w:t>
      </w:r>
    </w:p>
    <w:p w14:paraId="77682C06" w14:textId="0854D895" w:rsidR="00A0552A" w:rsidRDefault="00A0552A" w:rsidP="00601CB8">
      <w:pPr>
        <w:rPr>
          <w:rtl/>
        </w:rPr>
      </w:pPr>
      <w:r>
        <w:rPr>
          <w:rFonts w:hint="cs"/>
          <w:rtl/>
        </w:rPr>
        <w:t>החסידות</w:t>
      </w:r>
      <w:r>
        <w:rPr>
          <w:rtl/>
        </w:rPr>
        <w:t xml:space="preserve"> </w:t>
      </w:r>
      <w:r>
        <w:rPr>
          <w:rFonts w:hint="cs"/>
          <w:rtl/>
        </w:rPr>
        <w:t>גילתה</w:t>
      </w:r>
      <w:r>
        <w:rPr>
          <w:rtl/>
        </w:rPr>
        <w:t xml:space="preserve"> </w:t>
      </w:r>
      <w:r>
        <w:rPr>
          <w:rFonts w:hint="cs"/>
          <w:rtl/>
        </w:rPr>
        <w:t>את</w:t>
      </w:r>
      <w:r>
        <w:rPr>
          <w:rtl/>
        </w:rPr>
        <w:t xml:space="preserve"> </w:t>
      </w:r>
      <w:r>
        <w:rPr>
          <w:rFonts w:hint="cs"/>
          <w:rtl/>
        </w:rPr>
        <w:t>העומק</w:t>
      </w:r>
      <w:r>
        <w:rPr>
          <w:rtl/>
        </w:rPr>
        <w:t xml:space="preserve"> </w:t>
      </w:r>
      <w:r>
        <w:rPr>
          <w:rFonts w:hint="cs"/>
          <w:rtl/>
        </w:rPr>
        <w:t>שבדברי</w:t>
      </w:r>
      <w:r>
        <w:rPr>
          <w:rtl/>
        </w:rPr>
        <w:t xml:space="preserve"> </w:t>
      </w:r>
      <w:r>
        <w:rPr>
          <w:rFonts w:hint="cs"/>
          <w:rtl/>
        </w:rPr>
        <w:t>חז״ל</w:t>
      </w:r>
      <w:r>
        <w:rPr>
          <w:rtl/>
        </w:rPr>
        <w:t xml:space="preserve"> </w:t>
      </w:r>
      <w:proofErr w:type="spellStart"/>
      <w:r w:rsidR="00B002B6">
        <w:rPr>
          <w:rFonts w:hint="cs"/>
          <w:rtl/>
        </w:rPr>
        <w:t>ש</w:t>
      </w:r>
      <w:r>
        <w:rPr>
          <w:rFonts w:hint="cs"/>
          <w:rtl/>
        </w:rPr>
        <w:t>״מחשבתן</w:t>
      </w:r>
      <w:proofErr w:type="spellEnd"/>
      <w:r>
        <w:rPr>
          <w:rtl/>
        </w:rPr>
        <w:t xml:space="preserve"> </w:t>
      </w:r>
      <w:r>
        <w:rPr>
          <w:rFonts w:hint="cs"/>
          <w:rtl/>
        </w:rPr>
        <w:t>של</w:t>
      </w:r>
      <w:r>
        <w:rPr>
          <w:rtl/>
        </w:rPr>
        <w:t xml:space="preserve"> </w:t>
      </w:r>
      <w:r>
        <w:rPr>
          <w:rFonts w:hint="cs"/>
          <w:rtl/>
        </w:rPr>
        <w:t>ישראל</w:t>
      </w:r>
      <w:r>
        <w:rPr>
          <w:rtl/>
        </w:rPr>
        <w:t xml:space="preserve"> </w:t>
      </w:r>
      <w:r>
        <w:rPr>
          <w:rFonts w:hint="cs"/>
          <w:rtl/>
        </w:rPr>
        <w:t>קדמה</w:t>
      </w:r>
      <w:r>
        <w:rPr>
          <w:rtl/>
        </w:rPr>
        <w:t xml:space="preserve"> </w:t>
      </w:r>
      <w:r w:rsidRPr="00750004">
        <w:rPr>
          <w:rFonts w:hint="cs"/>
          <w:b/>
          <w:bCs/>
          <w:rtl/>
        </w:rPr>
        <w:t>לכל</w:t>
      </w:r>
      <w:r w:rsidRPr="00750004">
        <w:rPr>
          <w:b/>
          <w:bCs/>
          <w:rtl/>
        </w:rPr>
        <w:t xml:space="preserve"> </w:t>
      </w:r>
      <w:r w:rsidRPr="00750004">
        <w:rPr>
          <w:rFonts w:hint="cs"/>
          <w:b/>
          <w:bCs/>
          <w:rtl/>
        </w:rPr>
        <w:t>דבר</w:t>
      </w:r>
      <w:r>
        <w:rPr>
          <w:rFonts w:hint="cs"/>
          <w:rtl/>
        </w:rPr>
        <w:t>״</w:t>
      </w:r>
      <w:r>
        <w:rPr>
          <w:rtl/>
        </w:rPr>
        <w:t xml:space="preserve">. </w:t>
      </w:r>
      <w:r>
        <w:rPr>
          <w:rFonts w:hint="cs"/>
          <w:rtl/>
        </w:rPr>
        <w:t>עוד</w:t>
      </w:r>
      <w:r>
        <w:rPr>
          <w:rtl/>
        </w:rPr>
        <w:t xml:space="preserve"> </w:t>
      </w:r>
      <w:r>
        <w:rPr>
          <w:rFonts w:hint="cs"/>
          <w:rtl/>
        </w:rPr>
        <w:t>לפני</w:t>
      </w:r>
      <w:r>
        <w:rPr>
          <w:rtl/>
        </w:rPr>
        <w:t xml:space="preserve"> </w:t>
      </w:r>
      <w:r>
        <w:rPr>
          <w:rFonts w:hint="cs"/>
          <w:rtl/>
        </w:rPr>
        <w:t>התורה</w:t>
      </w:r>
      <w:r>
        <w:rPr>
          <w:rtl/>
        </w:rPr>
        <w:t xml:space="preserve">, </w:t>
      </w:r>
      <w:r w:rsidR="00B002B6">
        <w:rPr>
          <w:rFonts w:hint="cs"/>
          <w:rtl/>
        </w:rPr>
        <w:t xml:space="preserve">הבורא </w:t>
      </w:r>
      <w:r>
        <w:rPr>
          <w:rFonts w:hint="cs"/>
          <w:rtl/>
        </w:rPr>
        <w:t>רוצה</w:t>
      </w:r>
      <w:r>
        <w:rPr>
          <w:rtl/>
        </w:rPr>
        <w:t xml:space="preserve"> </w:t>
      </w:r>
      <w:r>
        <w:rPr>
          <w:rFonts w:hint="cs"/>
          <w:rtl/>
        </w:rPr>
        <w:t>בישראל</w:t>
      </w:r>
      <w:r>
        <w:rPr>
          <w:rtl/>
        </w:rPr>
        <w:t xml:space="preserve">. </w:t>
      </w:r>
      <w:r>
        <w:rPr>
          <w:rFonts w:hint="cs"/>
          <w:rtl/>
        </w:rPr>
        <w:t>הנשמה</w:t>
      </w:r>
      <w:r>
        <w:rPr>
          <w:rtl/>
        </w:rPr>
        <w:t xml:space="preserve"> </w:t>
      </w:r>
      <w:r w:rsidR="00B002B6">
        <w:rPr>
          <w:rFonts w:hint="cs"/>
          <w:rtl/>
        </w:rPr>
        <w:t xml:space="preserve">היהודית היא </w:t>
      </w:r>
      <w:r>
        <w:rPr>
          <w:rFonts w:hint="cs"/>
          <w:rtl/>
        </w:rPr>
        <w:t>״חלק</w:t>
      </w:r>
      <w:r>
        <w:rPr>
          <w:rtl/>
        </w:rPr>
        <w:t xml:space="preserve"> </w:t>
      </w:r>
      <w:r>
        <w:rPr>
          <w:rFonts w:hint="cs"/>
          <w:rtl/>
        </w:rPr>
        <w:t>א</w:t>
      </w:r>
      <w:r w:rsidR="00B002B6">
        <w:rPr>
          <w:rFonts w:hint="cs"/>
          <w:rtl/>
        </w:rPr>
        <w:t>־</w:t>
      </w:r>
      <w:r>
        <w:rPr>
          <w:rFonts w:hint="cs"/>
          <w:rtl/>
        </w:rPr>
        <w:t>לוה</w:t>
      </w:r>
      <w:r w:rsidR="00B002B6">
        <w:rPr>
          <w:rFonts w:hint="cs"/>
          <w:rtl/>
        </w:rPr>
        <w:t>ָ</w:t>
      </w:r>
      <w:r>
        <w:rPr>
          <w:rtl/>
        </w:rPr>
        <w:t xml:space="preserve"> </w:t>
      </w:r>
      <w:r>
        <w:rPr>
          <w:rFonts w:hint="cs"/>
          <w:rtl/>
        </w:rPr>
        <w:t>ממעל</w:t>
      </w:r>
      <w:r>
        <w:rPr>
          <w:rtl/>
        </w:rPr>
        <w:t xml:space="preserve"> </w:t>
      </w:r>
      <w:r>
        <w:rPr>
          <w:rFonts w:hint="cs"/>
          <w:rtl/>
        </w:rPr>
        <w:t>ממש״</w:t>
      </w:r>
      <w:r>
        <w:rPr>
          <w:rtl/>
        </w:rPr>
        <w:t xml:space="preserve">, </w:t>
      </w:r>
      <w:r>
        <w:rPr>
          <w:rFonts w:hint="cs"/>
          <w:rtl/>
        </w:rPr>
        <w:t>והתורה</w:t>
      </w:r>
      <w:r>
        <w:rPr>
          <w:rtl/>
        </w:rPr>
        <w:t xml:space="preserve"> </w:t>
      </w:r>
      <w:r>
        <w:rPr>
          <w:rFonts w:hint="cs"/>
          <w:rtl/>
        </w:rPr>
        <w:t>ניתנה</w:t>
      </w:r>
      <w:r>
        <w:rPr>
          <w:rtl/>
        </w:rPr>
        <w:t xml:space="preserve"> </w:t>
      </w:r>
      <w:r>
        <w:rPr>
          <w:rFonts w:hint="cs"/>
          <w:rtl/>
        </w:rPr>
        <w:t>כדי</w:t>
      </w:r>
      <w:r>
        <w:rPr>
          <w:rtl/>
        </w:rPr>
        <w:t xml:space="preserve"> </w:t>
      </w:r>
      <w:r>
        <w:rPr>
          <w:rFonts w:hint="cs"/>
          <w:rtl/>
        </w:rPr>
        <w:t>לגלות</w:t>
      </w:r>
      <w:r>
        <w:rPr>
          <w:rtl/>
        </w:rPr>
        <w:t xml:space="preserve"> </w:t>
      </w:r>
      <w:r w:rsidR="00F323E2">
        <w:rPr>
          <w:rFonts w:hint="cs"/>
          <w:rtl/>
        </w:rPr>
        <w:t xml:space="preserve">לנו </w:t>
      </w:r>
      <w:r>
        <w:rPr>
          <w:rFonts w:hint="cs"/>
          <w:rtl/>
        </w:rPr>
        <w:t>את</w:t>
      </w:r>
      <w:r>
        <w:rPr>
          <w:rtl/>
        </w:rPr>
        <w:t xml:space="preserve"> </w:t>
      </w:r>
      <w:r>
        <w:rPr>
          <w:rFonts w:hint="cs"/>
          <w:rtl/>
        </w:rPr>
        <w:t>הקשר</w:t>
      </w:r>
      <w:r>
        <w:rPr>
          <w:rtl/>
        </w:rPr>
        <w:t xml:space="preserve"> </w:t>
      </w:r>
      <w:r>
        <w:rPr>
          <w:rFonts w:hint="cs"/>
          <w:rtl/>
        </w:rPr>
        <w:t>העצמי</w:t>
      </w:r>
      <w:r>
        <w:rPr>
          <w:rtl/>
        </w:rPr>
        <w:t xml:space="preserve"> </w:t>
      </w:r>
      <w:r>
        <w:rPr>
          <w:rFonts w:hint="cs"/>
          <w:rtl/>
        </w:rPr>
        <w:t>הזה</w:t>
      </w:r>
      <w:r>
        <w:rPr>
          <w:rtl/>
        </w:rPr>
        <w:t xml:space="preserve">. </w:t>
      </w:r>
      <w:r>
        <w:rPr>
          <w:rFonts w:hint="cs"/>
          <w:rtl/>
        </w:rPr>
        <w:t>באמצעות</w:t>
      </w:r>
      <w:r>
        <w:rPr>
          <w:rtl/>
        </w:rPr>
        <w:t xml:space="preserve"> </w:t>
      </w:r>
      <w:r>
        <w:rPr>
          <w:rFonts w:hint="cs"/>
          <w:rtl/>
        </w:rPr>
        <w:t>המצוות</w:t>
      </w:r>
      <w:r>
        <w:rPr>
          <w:rtl/>
        </w:rPr>
        <w:t xml:space="preserve"> </w:t>
      </w:r>
      <w:r>
        <w:rPr>
          <w:rFonts w:hint="cs"/>
          <w:rtl/>
        </w:rPr>
        <w:t>מתגלה</w:t>
      </w:r>
      <w:r>
        <w:rPr>
          <w:rtl/>
        </w:rPr>
        <w:t xml:space="preserve"> </w:t>
      </w:r>
      <w:r>
        <w:rPr>
          <w:rFonts w:hint="cs"/>
          <w:rtl/>
        </w:rPr>
        <w:t>בתוך</w:t>
      </w:r>
      <w:r>
        <w:rPr>
          <w:rtl/>
        </w:rPr>
        <w:t xml:space="preserve"> </w:t>
      </w:r>
      <w:r>
        <w:rPr>
          <w:rFonts w:hint="cs"/>
          <w:rtl/>
        </w:rPr>
        <w:t>חיינו</w:t>
      </w:r>
      <w:r>
        <w:rPr>
          <w:rtl/>
        </w:rPr>
        <w:t xml:space="preserve"> </w:t>
      </w:r>
      <w:r>
        <w:rPr>
          <w:rFonts w:hint="cs"/>
          <w:rtl/>
        </w:rPr>
        <w:t>מי</w:t>
      </w:r>
      <w:r>
        <w:rPr>
          <w:rtl/>
        </w:rPr>
        <w:t xml:space="preserve"> </w:t>
      </w:r>
      <w:r>
        <w:rPr>
          <w:rFonts w:hint="cs"/>
          <w:rtl/>
        </w:rPr>
        <w:t>אנחנו</w:t>
      </w:r>
      <w:r>
        <w:rPr>
          <w:rtl/>
        </w:rPr>
        <w:t xml:space="preserve"> </w:t>
      </w:r>
      <w:r>
        <w:rPr>
          <w:rFonts w:hint="cs"/>
          <w:rtl/>
        </w:rPr>
        <w:t>באמת</w:t>
      </w:r>
      <w:r>
        <w:rPr>
          <w:rtl/>
        </w:rPr>
        <w:t xml:space="preserve">. </w:t>
      </w:r>
      <w:r>
        <w:rPr>
          <w:rFonts w:hint="cs"/>
          <w:rtl/>
        </w:rPr>
        <w:t>התורה</w:t>
      </w:r>
      <w:r>
        <w:rPr>
          <w:rtl/>
        </w:rPr>
        <w:t xml:space="preserve"> </w:t>
      </w:r>
      <w:r>
        <w:rPr>
          <w:rFonts w:hint="cs"/>
          <w:rtl/>
        </w:rPr>
        <w:t>היא</w:t>
      </w:r>
      <w:r>
        <w:rPr>
          <w:rtl/>
        </w:rPr>
        <w:t xml:space="preserve"> </w:t>
      </w:r>
      <w:r>
        <w:rPr>
          <w:rFonts w:hint="cs"/>
          <w:rtl/>
        </w:rPr>
        <w:t>בשביל</w:t>
      </w:r>
      <w:r>
        <w:rPr>
          <w:rtl/>
        </w:rPr>
        <w:t xml:space="preserve"> </w:t>
      </w:r>
      <w:r>
        <w:rPr>
          <w:rFonts w:hint="cs"/>
          <w:rtl/>
        </w:rPr>
        <w:t>ישראל</w:t>
      </w:r>
      <w:r>
        <w:rPr>
          <w:rtl/>
        </w:rPr>
        <w:t>.</w:t>
      </w:r>
    </w:p>
    <w:p w14:paraId="79903E01" w14:textId="3A058EBE" w:rsidR="00A0552A" w:rsidRDefault="00A0552A" w:rsidP="00601CB8">
      <w:pPr>
        <w:rPr>
          <w:rtl/>
        </w:rPr>
      </w:pPr>
      <w:r>
        <w:rPr>
          <w:rFonts w:hint="cs"/>
          <w:rtl/>
        </w:rPr>
        <w:t xml:space="preserve">נשים לב מה השתנה כאן. אתמול קמתי בבוקר כדי למלא את התפקיד שלשמו נבראתי: לקיים את התורה. היום אני קם בבוקר ויודע שהבורא רוצה בי, ושבאמצעות התורה אני יכול לגלות את הקשר </w:t>
      </w:r>
      <w:r>
        <w:rPr>
          <w:rFonts w:hint="cs"/>
          <w:rtl/>
        </w:rPr>
        <w:lastRenderedPageBreak/>
        <w:t xml:space="preserve">שלי איתו. בכל מצווה ובכל פרט של החיים היהודיים הנשמה שלי מקבלת ביטוי. אני עושה את אותו מעשה, אבל כל </w:t>
      </w:r>
      <w:r w:rsidR="00F323E2">
        <w:rPr>
          <w:rFonts w:hint="cs"/>
          <w:rtl/>
        </w:rPr>
        <w:t>המבט שלי עליו, ובעקבות כך על עצמי - השתנתה</w:t>
      </w:r>
      <w:r>
        <w:rPr>
          <w:rFonts w:hint="cs"/>
          <w:rtl/>
        </w:rPr>
        <w:t>.</w:t>
      </w:r>
    </w:p>
    <w:p w14:paraId="145A8B03" w14:textId="38F2E0C8" w:rsidR="00A0552A" w:rsidRDefault="00C64B8A" w:rsidP="00601CB8">
      <w:pPr>
        <w:rPr>
          <w:rtl/>
        </w:rPr>
      </w:pPr>
      <w:r w:rsidRPr="00145B73">
        <w:rPr>
          <w:rFonts w:ascii="PFT_Frank" w:hAnsi="PFT_Frank" w:hint="cs"/>
          <w:rtl/>
        </w:rPr>
        <w:t>משום</w:t>
      </w:r>
      <w:r w:rsidRPr="00145B73">
        <w:rPr>
          <w:rFonts w:ascii="PFT_Frank" w:hAnsi="PFT_Frank"/>
          <w:rtl/>
        </w:rPr>
        <w:t xml:space="preserve"> </w:t>
      </w:r>
      <w:r w:rsidRPr="00145B73">
        <w:rPr>
          <w:rFonts w:ascii="PFT_Frank" w:hAnsi="PFT_Frank" w:hint="cs"/>
          <w:rtl/>
        </w:rPr>
        <w:t>כך</w:t>
      </w:r>
      <w:r w:rsidRPr="00145B73">
        <w:rPr>
          <w:rFonts w:ascii="PFT_Frank" w:hAnsi="PFT_Frank"/>
          <w:rtl/>
        </w:rPr>
        <w:t xml:space="preserve">, </w:t>
      </w:r>
      <w:r w:rsidRPr="00145B73">
        <w:rPr>
          <w:rFonts w:ascii="PFT_Frank" w:hAnsi="PFT_Frank" w:hint="cs"/>
          <w:rtl/>
        </w:rPr>
        <w:t>אדמו״ר</w:t>
      </w:r>
      <w:r w:rsidRPr="00145B73">
        <w:rPr>
          <w:rFonts w:ascii="PFT_Frank" w:hAnsi="PFT_Frank"/>
          <w:rtl/>
        </w:rPr>
        <w:t xml:space="preserve"> </w:t>
      </w:r>
      <w:r w:rsidRPr="00145B73">
        <w:rPr>
          <w:rFonts w:ascii="PFT_Frank" w:hAnsi="PFT_Frank" w:hint="cs"/>
          <w:rtl/>
        </w:rPr>
        <w:t>הזקן</w:t>
      </w:r>
      <w:r w:rsidRPr="00145B73">
        <w:rPr>
          <w:rFonts w:ascii="PFT_Frank" w:hAnsi="PFT_Frank"/>
          <w:rtl/>
        </w:rPr>
        <w:t xml:space="preserve"> </w:t>
      </w:r>
      <w:r w:rsidRPr="00145B73">
        <w:rPr>
          <w:rFonts w:ascii="PFT_Frank" w:hAnsi="PFT_Frank" w:hint="cs"/>
          <w:rtl/>
        </w:rPr>
        <w:t>הוא</w:t>
      </w:r>
      <w:r w:rsidRPr="00145B73">
        <w:rPr>
          <w:rFonts w:ascii="PFT_Frank" w:hAnsi="PFT_Frank"/>
          <w:rtl/>
        </w:rPr>
        <w:t xml:space="preserve"> </w:t>
      </w:r>
      <w:r w:rsidRPr="00145B73">
        <w:rPr>
          <w:rFonts w:ascii="PFT_Frank" w:hAnsi="PFT_Frank" w:hint="cs"/>
          <w:rtl/>
        </w:rPr>
        <w:t>גם</w:t>
      </w:r>
      <w:r w:rsidRPr="00145B73">
        <w:rPr>
          <w:rFonts w:ascii="PFT_Frank" w:hAnsi="PFT_Frank"/>
          <w:rtl/>
        </w:rPr>
        <w:t xml:space="preserve"> </w:t>
      </w:r>
      <w:r w:rsidR="00F323E2">
        <w:rPr>
          <w:rFonts w:ascii="PFT_Frank" w:hAnsi="PFT_Frank" w:hint="cs"/>
          <w:rtl/>
        </w:rPr>
        <w:t>מחבר</w:t>
      </w:r>
      <w:r w:rsidR="00F323E2" w:rsidRPr="00145B73">
        <w:rPr>
          <w:rFonts w:ascii="PFT_Frank" w:hAnsi="PFT_Frank"/>
          <w:rtl/>
        </w:rPr>
        <w:t xml:space="preserve"> </w:t>
      </w:r>
      <w:r w:rsidR="00F323E2">
        <w:rPr>
          <w:rFonts w:ascii="PFT_Frank" w:hAnsi="PFT_Frank" w:hint="cs"/>
          <w:rtl/>
        </w:rPr>
        <w:t xml:space="preserve">ספר </w:t>
      </w:r>
      <w:r w:rsidRPr="00145B73">
        <w:rPr>
          <w:rFonts w:ascii="PFT_Frank" w:hAnsi="PFT_Frank" w:hint="cs"/>
          <w:rtl/>
        </w:rPr>
        <w:t>התניא</w:t>
      </w:r>
      <w:r w:rsidR="00A0552A">
        <w:rPr>
          <w:rFonts w:hint="cs"/>
          <w:rtl/>
        </w:rPr>
        <w:t xml:space="preserve">, ספר היסוד של החסידות, וגם </w:t>
      </w:r>
      <w:r w:rsidR="00F323E2">
        <w:rPr>
          <w:rFonts w:hint="cs"/>
          <w:rtl/>
        </w:rPr>
        <w:t xml:space="preserve">מחבר </w:t>
      </w:r>
      <w:r w:rsidR="00A0552A">
        <w:rPr>
          <w:rFonts w:hint="cs"/>
          <w:rtl/>
        </w:rPr>
        <w:t>השולחן ערוך, ספר ההלכה למעשה. הוא מאיר את נשמת התורה ובאותו זמן מבאר בדקדוק את הלכותיה המעשיות; שני הדברים שייכים ל</w:t>
      </w:r>
      <w:r w:rsidR="00601CB8">
        <w:rPr>
          <w:rFonts w:hint="cs"/>
          <w:rtl/>
        </w:rPr>
        <w:t>רפורמה</w:t>
      </w:r>
      <w:r w:rsidR="00A0552A">
        <w:rPr>
          <w:rFonts w:hint="cs"/>
          <w:rtl/>
        </w:rPr>
        <w:t xml:space="preserve">. החידוש הפנימי מחיה את קיום המצוות, והנאמנות למעשה מאפשרת לחידוש להתגלות בחיים. </w:t>
      </w:r>
      <w:r w:rsidR="00601CB8">
        <w:rPr>
          <w:rFonts w:hint="cs"/>
          <w:rtl/>
        </w:rPr>
        <w:t xml:space="preserve">וכפי הכתוב בשיר השירים </w:t>
      </w:r>
      <w:r w:rsidR="00A0552A">
        <w:rPr>
          <w:rFonts w:hint="cs"/>
          <w:rtl/>
        </w:rPr>
        <w:t>״חדשים גם ישנים״: האור החדש מגלה את העומק שהיה טמון בתורה כל הזמן.</w:t>
      </w:r>
    </w:p>
    <w:p w14:paraId="6D180844" w14:textId="4CC71EDF" w:rsidR="00A0552A" w:rsidRDefault="00E01EF0" w:rsidP="00601CB8">
      <w:pPr>
        <w:pStyle w:val="2"/>
        <w:rPr>
          <w:rtl/>
        </w:rPr>
      </w:pPr>
      <w:r w:rsidRPr="00145B73">
        <w:rPr>
          <w:rFonts w:ascii="Times New Roman" w:hAnsi="Times New Roman" w:cs="Times New Roman" w:hint="eastAsia"/>
          <w:rtl/>
        </w:rPr>
        <w:t>אז</w:t>
      </w:r>
      <w:r w:rsidRPr="00145B73">
        <w:rPr>
          <w:rFonts w:ascii="Times New Roman" w:hAnsi="Times New Roman" w:cs="Times New Roman"/>
          <w:rtl/>
        </w:rPr>
        <w:t xml:space="preserve"> </w:t>
      </w:r>
      <w:r w:rsidRPr="00145B73">
        <w:rPr>
          <w:rFonts w:ascii="Times New Roman" w:hAnsi="Times New Roman" w:cs="Times New Roman" w:hint="eastAsia"/>
          <w:rtl/>
        </w:rPr>
        <w:t>בשביל</w:t>
      </w:r>
      <w:r w:rsidRPr="00145B73">
        <w:rPr>
          <w:rFonts w:ascii="Times New Roman" w:hAnsi="Times New Roman" w:cs="Times New Roman"/>
          <w:rtl/>
        </w:rPr>
        <w:t xml:space="preserve"> </w:t>
      </w:r>
      <w:r w:rsidRPr="00145B73">
        <w:rPr>
          <w:rFonts w:ascii="Times New Roman" w:hAnsi="Times New Roman" w:cs="Times New Roman" w:hint="eastAsia"/>
          <w:rtl/>
        </w:rPr>
        <w:t>מה</w:t>
      </w:r>
      <w:r w:rsidRPr="00145B73">
        <w:rPr>
          <w:rFonts w:ascii="Times New Roman" w:hAnsi="Times New Roman" w:cs="Times New Roman"/>
          <w:rtl/>
        </w:rPr>
        <w:t xml:space="preserve"> </w:t>
      </w:r>
      <w:r w:rsidRPr="00145B73">
        <w:rPr>
          <w:rFonts w:ascii="Times New Roman" w:hAnsi="Times New Roman" w:cs="Times New Roman" w:hint="eastAsia"/>
          <w:rtl/>
        </w:rPr>
        <w:t>אנחנו</w:t>
      </w:r>
      <w:r w:rsidRPr="00145B73">
        <w:rPr>
          <w:rFonts w:ascii="Times New Roman" w:hAnsi="Times New Roman" w:cs="Times New Roman"/>
          <w:rtl/>
        </w:rPr>
        <w:t xml:space="preserve"> </w:t>
      </w:r>
      <w:r w:rsidRPr="00145B73">
        <w:rPr>
          <w:rFonts w:ascii="Times New Roman" w:hAnsi="Times New Roman" w:cs="Times New Roman" w:hint="eastAsia"/>
          <w:rtl/>
        </w:rPr>
        <w:t>כאן</w:t>
      </w:r>
      <w:r w:rsidRPr="00145B73">
        <w:rPr>
          <w:rFonts w:ascii="Times New Roman" w:hAnsi="Times New Roman" w:cs="Times New Roman"/>
          <w:rtl/>
        </w:rPr>
        <w:t xml:space="preserve">, </w:t>
      </w:r>
      <w:r w:rsidRPr="00145B73">
        <w:rPr>
          <w:rFonts w:ascii="Times New Roman" w:hAnsi="Times New Roman" w:cs="Times New Roman" w:hint="eastAsia"/>
          <w:rtl/>
        </w:rPr>
        <w:t>בעצם</w:t>
      </w:r>
      <w:r w:rsidRPr="00145B73">
        <w:rPr>
          <w:rFonts w:ascii="Times New Roman" w:hAnsi="Times New Roman" w:cs="Times New Roman"/>
          <w:rtl/>
        </w:rPr>
        <w:t>?</w:t>
      </w:r>
    </w:p>
    <w:p w14:paraId="3E85B06E" w14:textId="77777777" w:rsidR="00A0552A" w:rsidRDefault="00A0552A" w:rsidP="00601CB8">
      <w:pPr>
        <w:rPr>
          <w:rtl/>
        </w:rPr>
      </w:pPr>
      <w:r>
        <w:rPr>
          <w:rFonts w:hint="cs"/>
          <w:rtl/>
        </w:rPr>
        <w:t>אחרי שגילינו שהתורה היא בשבילנו, אפשר לכאורה להרגיש שהגענו אל המנוחה: הבורא אוהב אותנו, התורה ניתנה לנו, והעולם כולו נברא בשביל ישראל. עכשיו נוכל לטפח את החיים היהודיים שלנו, ללמוד, להתפלל ולשמוח בחלקנו. מה עוד חסר?</w:t>
      </w:r>
    </w:p>
    <w:p w14:paraId="67E00C16" w14:textId="0F4DDAE9" w:rsidR="00A0552A" w:rsidRDefault="00A0552A" w:rsidP="00601CB8">
      <w:pPr>
        <w:rPr>
          <w:rtl/>
        </w:rPr>
      </w:pPr>
      <w:r>
        <w:rPr>
          <w:rFonts w:hint="cs"/>
          <w:rtl/>
        </w:rPr>
        <w:t>חסרה</w:t>
      </w:r>
      <w:r>
        <w:rPr>
          <w:rtl/>
        </w:rPr>
        <w:t xml:space="preserve"> </w:t>
      </w:r>
      <w:r>
        <w:rPr>
          <w:rFonts w:hint="cs"/>
          <w:rtl/>
        </w:rPr>
        <w:t>שאלה</w:t>
      </w:r>
      <w:r>
        <w:rPr>
          <w:rtl/>
        </w:rPr>
        <w:t xml:space="preserve"> </w:t>
      </w:r>
      <w:r>
        <w:rPr>
          <w:rFonts w:hint="cs"/>
          <w:rtl/>
        </w:rPr>
        <w:t>אחת</w:t>
      </w:r>
      <w:r>
        <w:rPr>
          <w:rtl/>
        </w:rPr>
        <w:t xml:space="preserve">: </w:t>
      </w:r>
      <w:r>
        <w:rPr>
          <w:rFonts w:hint="cs"/>
          <w:rtl/>
        </w:rPr>
        <w:t>בשביל</w:t>
      </w:r>
      <w:r>
        <w:rPr>
          <w:rtl/>
        </w:rPr>
        <w:t xml:space="preserve"> </w:t>
      </w:r>
      <w:r>
        <w:rPr>
          <w:rFonts w:hint="cs"/>
          <w:rtl/>
        </w:rPr>
        <w:t>מה</w:t>
      </w:r>
      <w:r>
        <w:rPr>
          <w:rtl/>
        </w:rPr>
        <w:t xml:space="preserve"> </w:t>
      </w:r>
      <w:r>
        <w:rPr>
          <w:rFonts w:hint="cs"/>
          <w:rtl/>
        </w:rPr>
        <w:t>אנחנו</w:t>
      </w:r>
      <w:r>
        <w:rPr>
          <w:rtl/>
        </w:rPr>
        <w:t xml:space="preserve"> </w:t>
      </w:r>
      <w:r>
        <w:rPr>
          <w:rFonts w:hint="cs"/>
          <w:rtl/>
        </w:rPr>
        <w:t>כאן</w:t>
      </w:r>
      <w:r>
        <w:rPr>
          <w:rtl/>
        </w:rPr>
        <w:t xml:space="preserve">? </w:t>
      </w:r>
      <w:r>
        <w:rPr>
          <w:rFonts w:hint="cs"/>
          <w:rtl/>
        </w:rPr>
        <w:t>אם</w:t>
      </w:r>
      <w:r>
        <w:rPr>
          <w:rtl/>
        </w:rPr>
        <w:t xml:space="preserve"> </w:t>
      </w:r>
      <w:r>
        <w:rPr>
          <w:rFonts w:hint="cs"/>
          <w:rtl/>
        </w:rPr>
        <w:t>התורה</w:t>
      </w:r>
      <w:r>
        <w:rPr>
          <w:rtl/>
        </w:rPr>
        <w:t xml:space="preserve"> </w:t>
      </w:r>
      <w:r>
        <w:rPr>
          <w:rFonts w:hint="cs"/>
          <w:rtl/>
        </w:rPr>
        <w:t>היא</w:t>
      </w:r>
      <w:r>
        <w:rPr>
          <w:rtl/>
        </w:rPr>
        <w:t xml:space="preserve"> </w:t>
      </w:r>
      <w:r>
        <w:rPr>
          <w:rFonts w:hint="cs"/>
          <w:rtl/>
        </w:rPr>
        <w:t>בשביל</w:t>
      </w:r>
      <w:r>
        <w:rPr>
          <w:rtl/>
        </w:rPr>
        <w:t xml:space="preserve"> </w:t>
      </w:r>
      <w:r>
        <w:rPr>
          <w:rFonts w:hint="cs"/>
          <w:rtl/>
        </w:rPr>
        <w:t>ישראל</w:t>
      </w:r>
      <w:r>
        <w:rPr>
          <w:rtl/>
        </w:rPr>
        <w:t xml:space="preserve">, </w:t>
      </w:r>
      <w:r>
        <w:rPr>
          <w:rFonts w:hint="cs"/>
          <w:rtl/>
        </w:rPr>
        <w:t>האם</w:t>
      </w:r>
      <w:r>
        <w:rPr>
          <w:rtl/>
        </w:rPr>
        <w:t xml:space="preserve"> </w:t>
      </w:r>
      <w:r>
        <w:rPr>
          <w:rFonts w:hint="cs"/>
          <w:rtl/>
        </w:rPr>
        <w:t>ישראל</w:t>
      </w:r>
      <w:r>
        <w:rPr>
          <w:rtl/>
        </w:rPr>
        <w:t xml:space="preserve"> </w:t>
      </w:r>
      <w:r>
        <w:rPr>
          <w:rFonts w:hint="cs"/>
          <w:rtl/>
        </w:rPr>
        <w:t>הם</w:t>
      </w:r>
      <w:r>
        <w:rPr>
          <w:rtl/>
        </w:rPr>
        <w:t xml:space="preserve"> </w:t>
      </w:r>
      <w:r>
        <w:rPr>
          <w:rFonts w:hint="cs"/>
          <w:rtl/>
        </w:rPr>
        <w:t>התכלית</w:t>
      </w:r>
      <w:r>
        <w:rPr>
          <w:rtl/>
        </w:rPr>
        <w:t xml:space="preserve"> </w:t>
      </w:r>
      <w:r>
        <w:rPr>
          <w:rFonts w:hint="cs"/>
          <w:rtl/>
        </w:rPr>
        <w:t>האחרונה</w:t>
      </w:r>
      <w:r>
        <w:rPr>
          <w:rtl/>
        </w:rPr>
        <w:t xml:space="preserve">? </w:t>
      </w:r>
      <w:r>
        <w:rPr>
          <w:rFonts w:hint="cs"/>
          <w:rtl/>
        </w:rPr>
        <w:t>כאן</w:t>
      </w:r>
      <w:r>
        <w:rPr>
          <w:rtl/>
        </w:rPr>
        <w:t xml:space="preserve"> </w:t>
      </w:r>
      <w:r>
        <w:rPr>
          <w:rFonts w:hint="cs"/>
          <w:rtl/>
        </w:rPr>
        <w:t>אנחנו</w:t>
      </w:r>
      <w:r>
        <w:rPr>
          <w:rtl/>
        </w:rPr>
        <w:t xml:space="preserve"> </w:t>
      </w:r>
      <w:r>
        <w:rPr>
          <w:rFonts w:hint="cs"/>
          <w:rtl/>
        </w:rPr>
        <w:t>מגיעים</w:t>
      </w:r>
      <w:r>
        <w:rPr>
          <w:rtl/>
        </w:rPr>
        <w:t xml:space="preserve"> </w:t>
      </w:r>
      <w:r>
        <w:rPr>
          <w:rFonts w:hint="cs"/>
          <w:rtl/>
        </w:rPr>
        <w:t>אל</w:t>
      </w:r>
      <w:r>
        <w:rPr>
          <w:rtl/>
        </w:rPr>
        <w:t xml:space="preserve"> </w:t>
      </w:r>
      <w:r>
        <w:rPr>
          <w:rFonts w:hint="cs"/>
          <w:rtl/>
        </w:rPr>
        <w:t>החידוש</w:t>
      </w:r>
      <w:r>
        <w:rPr>
          <w:rtl/>
        </w:rPr>
        <w:t xml:space="preserve"> </w:t>
      </w:r>
      <w:r>
        <w:rPr>
          <w:rFonts w:hint="cs"/>
          <w:rtl/>
        </w:rPr>
        <w:t>המשיחי</w:t>
      </w:r>
      <w:r>
        <w:rPr>
          <w:rtl/>
        </w:rPr>
        <w:t xml:space="preserve">, </w:t>
      </w:r>
      <w:r>
        <w:rPr>
          <w:rFonts w:hint="cs"/>
          <w:rtl/>
        </w:rPr>
        <w:t>אל</w:t>
      </w:r>
      <w:r>
        <w:rPr>
          <w:rtl/>
        </w:rPr>
        <w:t xml:space="preserve"> </w:t>
      </w:r>
      <w:r w:rsidR="0061430A">
        <w:rPr>
          <w:rFonts w:hint="cs"/>
          <w:rtl/>
        </w:rPr>
        <w:t>הרפורמה</w:t>
      </w:r>
      <w:r w:rsidR="0061430A">
        <w:rPr>
          <w:rtl/>
        </w:rPr>
        <w:t xml:space="preserve"> </w:t>
      </w:r>
      <w:r w:rsidR="0061430A">
        <w:rPr>
          <w:rFonts w:hint="cs"/>
          <w:rtl/>
        </w:rPr>
        <w:t>שלנו</w:t>
      </w:r>
      <w:r>
        <w:rPr>
          <w:rtl/>
        </w:rPr>
        <w:t xml:space="preserve">: </w:t>
      </w:r>
      <w:r>
        <w:rPr>
          <w:rFonts w:hint="cs"/>
          <w:rtl/>
        </w:rPr>
        <w:t>ישראל</w:t>
      </w:r>
      <w:r>
        <w:rPr>
          <w:rtl/>
        </w:rPr>
        <w:t xml:space="preserve"> </w:t>
      </w:r>
      <w:r>
        <w:rPr>
          <w:rFonts w:hint="cs"/>
          <w:rtl/>
        </w:rPr>
        <w:t>הם</w:t>
      </w:r>
      <w:r>
        <w:rPr>
          <w:rtl/>
        </w:rPr>
        <w:t xml:space="preserve"> </w:t>
      </w:r>
      <w:r>
        <w:rPr>
          <w:rFonts w:hint="cs"/>
          <w:rtl/>
        </w:rPr>
        <w:t>בשביל</w:t>
      </w:r>
      <w:r>
        <w:rPr>
          <w:rtl/>
        </w:rPr>
        <w:t xml:space="preserve"> </w:t>
      </w:r>
      <w:r>
        <w:rPr>
          <w:rFonts w:hint="cs"/>
          <w:rtl/>
        </w:rPr>
        <w:t>העולם</w:t>
      </w:r>
      <w:r>
        <w:rPr>
          <w:rtl/>
        </w:rPr>
        <w:t xml:space="preserve">. </w:t>
      </w:r>
      <w:r>
        <w:rPr>
          <w:rFonts w:hint="cs"/>
          <w:rtl/>
        </w:rPr>
        <w:t>נשלחנו</w:t>
      </w:r>
      <w:r>
        <w:rPr>
          <w:rtl/>
        </w:rPr>
        <w:t xml:space="preserve"> </w:t>
      </w:r>
      <w:r>
        <w:rPr>
          <w:rFonts w:hint="cs"/>
          <w:rtl/>
        </w:rPr>
        <w:t>לכאן</w:t>
      </w:r>
      <w:r>
        <w:rPr>
          <w:rtl/>
        </w:rPr>
        <w:t xml:space="preserve"> </w:t>
      </w:r>
      <w:r>
        <w:rPr>
          <w:rFonts w:hint="cs"/>
          <w:rtl/>
        </w:rPr>
        <w:t>בשביל</w:t>
      </w:r>
      <w:r>
        <w:rPr>
          <w:rtl/>
        </w:rPr>
        <w:t xml:space="preserve"> </w:t>
      </w:r>
      <w:r>
        <w:rPr>
          <w:rFonts w:hint="cs"/>
          <w:rtl/>
        </w:rPr>
        <w:t>האנושות</w:t>
      </w:r>
      <w:r>
        <w:rPr>
          <w:rtl/>
        </w:rPr>
        <w:t xml:space="preserve"> </w:t>
      </w:r>
      <w:r>
        <w:rPr>
          <w:rFonts w:hint="cs"/>
          <w:rtl/>
        </w:rPr>
        <w:t>כולה</w:t>
      </w:r>
      <w:r>
        <w:rPr>
          <w:rtl/>
        </w:rPr>
        <w:t xml:space="preserve">, </w:t>
      </w:r>
      <w:r>
        <w:rPr>
          <w:rFonts w:hint="cs"/>
          <w:rtl/>
        </w:rPr>
        <w:t>כדי</w:t>
      </w:r>
      <w:r>
        <w:rPr>
          <w:rtl/>
        </w:rPr>
        <w:t xml:space="preserve"> </w:t>
      </w:r>
      <w:r>
        <w:rPr>
          <w:rFonts w:hint="cs"/>
          <w:rtl/>
        </w:rPr>
        <w:t>להביא</w:t>
      </w:r>
      <w:r>
        <w:rPr>
          <w:rtl/>
        </w:rPr>
        <w:t xml:space="preserve"> </w:t>
      </w:r>
      <w:r>
        <w:rPr>
          <w:rFonts w:hint="cs"/>
          <w:rtl/>
        </w:rPr>
        <w:t>את</w:t>
      </w:r>
      <w:r>
        <w:rPr>
          <w:rtl/>
        </w:rPr>
        <w:t xml:space="preserve"> </w:t>
      </w:r>
      <w:r>
        <w:rPr>
          <w:rFonts w:hint="cs"/>
          <w:rtl/>
        </w:rPr>
        <w:t>העולם</w:t>
      </w:r>
      <w:r>
        <w:rPr>
          <w:rtl/>
        </w:rPr>
        <w:t xml:space="preserve"> </w:t>
      </w:r>
      <w:r>
        <w:rPr>
          <w:rFonts w:hint="cs"/>
          <w:rtl/>
        </w:rPr>
        <w:t>אל</w:t>
      </w:r>
      <w:r>
        <w:rPr>
          <w:rtl/>
        </w:rPr>
        <w:t xml:space="preserve"> </w:t>
      </w:r>
      <w:r>
        <w:rPr>
          <w:rFonts w:hint="cs"/>
          <w:rtl/>
        </w:rPr>
        <w:t>תיקונו</w:t>
      </w:r>
      <w:r>
        <w:rPr>
          <w:rtl/>
        </w:rPr>
        <w:t>.</w:t>
      </w:r>
    </w:p>
    <w:p w14:paraId="41A6B60B" w14:textId="6215D088" w:rsidR="00A0552A" w:rsidRDefault="00A0552A" w:rsidP="00601CB8">
      <w:pPr>
        <w:rPr>
          <w:rtl/>
        </w:rPr>
      </w:pPr>
      <w:r>
        <w:rPr>
          <w:rFonts w:hint="cs"/>
          <w:rtl/>
        </w:rPr>
        <w:t>הבורא רוצה שתהיה לו ״דירה בתחתונים״. הוא רוצה להיות נוכח בגלוי דווקא בעולם הגשמי שלנו; העולם צריך להיות לו לבית. לשם כך נתן לנו את התורה ושלח אותנו לכאן</w:t>
      </w:r>
      <w:r w:rsidR="00C64B8A" w:rsidRPr="00145B73">
        <w:rPr>
          <w:rFonts w:ascii="PFT_Frank" w:hAnsi="PFT_Frank"/>
          <w:rtl/>
        </w:rPr>
        <w:t xml:space="preserve">, </w:t>
      </w:r>
      <w:r w:rsidR="00C64B8A" w:rsidRPr="00145B73">
        <w:rPr>
          <w:rFonts w:ascii="PFT_Frank" w:hAnsi="PFT_Frank" w:hint="cs"/>
          <w:rtl/>
        </w:rPr>
        <w:t>כדי</w:t>
      </w:r>
      <w:r>
        <w:rPr>
          <w:rFonts w:hint="cs"/>
          <w:rtl/>
        </w:rPr>
        <w:t xml:space="preserve"> שנזכך את המציאות, נאיר אותה באמונה ונאפשר לו להתגלות בתוכה. </w:t>
      </w:r>
      <w:r w:rsidR="00925E0E">
        <w:rPr>
          <w:rFonts w:hint="cs"/>
          <w:rtl/>
        </w:rPr>
        <w:t xml:space="preserve">במבט כזה, </w:t>
      </w:r>
      <w:r>
        <w:rPr>
          <w:rFonts w:hint="cs"/>
          <w:rtl/>
        </w:rPr>
        <w:t>כל המעלות שלנו מקבלות כיוון של שליחות.</w:t>
      </w:r>
    </w:p>
    <w:p w14:paraId="7E96E30B" w14:textId="38D3CE06" w:rsidR="00A0552A" w:rsidRDefault="00A0552A" w:rsidP="00601CB8">
      <w:pPr>
        <w:rPr>
          <w:rtl/>
        </w:rPr>
      </w:pPr>
      <w:r>
        <w:rPr>
          <w:rFonts w:hint="cs"/>
          <w:rtl/>
        </w:rPr>
        <w:t>להיות בשביל העולם פירושו להיות בשביל ה</w:t>
      </w:r>
      <w:r w:rsidR="0061430A">
        <w:rPr>
          <w:rFonts w:hint="cs"/>
          <w:rtl/>
        </w:rPr>
        <w:t>בורא</w:t>
      </w:r>
      <w:r>
        <w:rPr>
          <w:rFonts w:hint="cs"/>
          <w:rtl/>
        </w:rPr>
        <w:t>. העולם יקר לו והוא רוצה לדור בו, ואנחנו רוצים למלא את רצונו. ה</w:t>
      </w:r>
      <w:r w:rsidR="00601CB8">
        <w:rPr>
          <w:rFonts w:hint="cs"/>
          <w:rtl/>
        </w:rPr>
        <w:t xml:space="preserve">בורא </w:t>
      </w:r>
      <w:r>
        <w:rPr>
          <w:rFonts w:hint="cs"/>
          <w:rtl/>
        </w:rPr>
        <w:t>עצמו, כביכול, ׳יצא מעצמו׳ בבריאת העולם: הוא שלם ואינו חסר דבר, ובכל זאת רצה להיות כאן. כך גם אנחנו צריכים לצאת מעצמנו. כל הטוב שיש בנו, כל מה שקיבלנו וכל מה שלמדנו, נועד לפעול גם מעבר לגבולות שלנו</w:t>
      </w:r>
      <w:r w:rsidR="00925E0E">
        <w:rPr>
          <w:rFonts w:hint="cs"/>
          <w:rtl/>
        </w:rPr>
        <w:t>, בעולם כולו</w:t>
      </w:r>
      <w:r>
        <w:rPr>
          <w:rFonts w:hint="cs"/>
          <w:rtl/>
        </w:rPr>
        <w:t>.</w:t>
      </w:r>
    </w:p>
    <w:p w14:paraId="41E0AD4C" w14:textId="50FD3FFF" w:rsidR="00A0552A" w:rsidRDefault="00A0552A" w:rsidP="00601CB8">
      <w:pPr>
        <w:pStyle w:val="2"/>
        <w:rPr>
          <w:rtl/>
        </w:rPr>
      </w:pPr>
      <w:r w:rsidRPr="00A0552A">
        <w:rPr>
          <w:rFonts w:hint="cs"/>
          <w:rtl/>
        </w:rPr>
        <w:t>ל</w:t>
      </w:r>
      <w:r w:rsidR="00E01EF0" w:rsidRPr="00145B73">
        <w:rPr>
          <w:rFonts w:ascii="Times New Roman" w:hAnsi="Times New Roman" w:cs="Times New Roman" w:hint="eastAsia"/>
          <w:rtl/>
        </w:rPr>
        <w:t>צא</w:t>
      </w:r>
      <w:r w:rsidRPr="00A0552A">
        <w:rPr>
          <w:rFonts w:hint="cs"/>
          <w:rtl/>
        </w:rPr>
        <w:t>ת</w:t>
      </w:r>
      <w:r w:rsidRPr="00A0552A">
        <w:rPr>
          <w:rtl/>
        </w:rPr>
        <w:t xml:space="preserve"> </w:t>
      </w:r>
      <w:r w:rsidR="00E01EF0" w:rsidRPr="00145B73">
        <w:rPr>
          <w:rFonts w:ascii="Times New Roman" w:hAnsi="Times New Roman" w:cs="Times New Roman" w:hint="eastAsia"/>
          <w:rtl/>
        </w:rPr>
        <w:t>מ</w:t>
      </w:r>
      <w:r w:rsidRPr="00A0552A">
        <w:rPr>
          <w:rFonts w:hint="cs"/>
          <w:rtl/>
        </w:rPr>
        <w:t>ה</w:t>
      </w:r>
      <w:r w:rsidR="00E01EF0">
        <w:rPr>
          <w:rFonts w:hint="eastAsia"/>
          <w:rtl/>
        </w:rPr>
        <w:t>גטו</w:t>
      </w:r>
    </w:p>
    <w:p w14:paraId="36605F5E" w14:textId="3152E72E" w:rsidR="00A0552A" w:rsidRDefault="00925E0E" w:rsidP="00601CB8">
      <w:pPr>
        <w:rPr>
          <w:rtl/>
        </w:rPr>
      </w:pPr>
      <w:r>
        <w:rPr>
          <w:rFonts w:hint="cs"/>
          <w:rtl/>
        </w:rPr>
        <w:t>הנה השינוי למעשה: גם כשאנחנו</w:t>
      </w:r>
      <w:r w:rsidR="00A0552A">
        <w:rPr>
          <w:rFonts w:hint="cs"/>
          <w:rtl/>
        </w:rPr>
        <w:t xml:space="preserve"> ב</w:t>
      </w:r>
      <w:r>
        <w:rPr>
          <w:rFonts w:hint="cs"/>
          <w:rtl/>
        </w:rPr>
        <w:t xml:space="preserve">ארצנו, </w:t>
      </w:r>
      <w:r w:rsidR="00A0552A">
        <w:rPr>
          <w:rFonts w:hint="cs"/>
          <w:rtl/>
        </w:rPr>
        <w:t>ארץ ישראל</w:t>
      </w:r>
      <w:r>
        <w:rPr>
          <w:rFonts w:hint="cs"/>
          <w:rtl/>
        </w:rPr>
        <w:t xml:space="preserve">, אנו עלולים </w:t>
      </w:r>
      <w:r w:rsidR="00A0552A">
        <w:rPr>
          <w:rFonts w:hint="cs"/>
          <w:rtl/>
        </w:rPr>
        <w:t xml:space="preserve">להישאר בתוך גטו תודעתי, עסוקים רק בחיים שלנו ובקהילה שלנו. אנחנו יודעים שאנחנו </w:t>
      </w:r>
      <w:r>
        <w:rPr>
          <w:rFonts w:hint="cs"/>
          <w:rtl/>
        </w:rPr>
        <w:t>בסדר</w:t>
      </w:r>
      <w:r w:rsidR="00A0552A">
        <w:rPr>
          <w:rFonts w:hint="cs"/>
          <w:rtl/>
        </w:rPr>
        <w:t xml:space="preserve">, </w:t>
      </w:r>
      <w:r>
        <w:rPr>
          <w:rFonts w:hint="cs"/>
          <w:rtl/>
        </w:rPr>
        <w:t>מקיימים תורה ומצוות והכל</w:t>
      </w:r>
      <w:r w:rsidR="00A0552A">
        <w:rPr>
          <w:rFonts w:hint="cs"/>
          <w:rtl/>
        </w:rPr>
        <w:t xml:space="preserve">, ובינתיים העולם נשאר בחוץ. אבל </w:t>
      </w:r>
      <w:r>
        <w:rPr>
          <w:rFonts w:hint="cs"/>
          <w:rtl/>
        </w:rPr>
        <w:t>האמת היא ש</w:t>
      </w:r>
      <w:r w:rsidR="00A0552A">
        <w:rPr>
          <w:rFonts w:hint="cs"/>
          <w:rtl/>
        </w:rPr>
        <w:t>התכלית שלנו נמצאת דווקא במפגש איתו: להביא שלום אמיתי לעולם, שהאנושות כולה תכיר את הבורא.</w:t>
      </w:r>
    </w:p>
    <w:p w14:paraId="2991449F" w14:textId="547B8D73" w:rsidR="00A0552A" w:rsidRDefault="00A0552A" w:rsidP="00601CB8">
      <w:pPr>
        <w:rPr>
          <w:rtl/>
        </w:rPr>
      </w:pPr>
      <w:r>
        <w:rPr>
          <w:rFonts w:hint="cs"/>
          <w:rtl/>
        </w:rPr>
        <w:t>אנחנו יוצאים אל העולם עם הגוף היהודי שלנו, בגאווה ובנאמנות, בלי לשנות מהתורה</w:t>
      </w:r>
      <w:r w:rsidR="0061430A">
        <w:rPr>
          <w:rFonts w:hint="cs"/>
          <w:rtl/>
        </w:rPr>
        <w:t xml:space="preserve"> מאומה</w:t>
      </w:r>
      <w:r>
        <w:rPr>
          <w:rFonts w:hint="cs"/>
          <w:rtl/>
        </w:rPr>
        <w:t>. הנשמה היא שמקבלת כיוון חדש. היהדות שלנו נעשית שליחות כלפי העולם כולו, והקשר שלנו עם הבורא מעורר אותנו לדאוג למה שהוא רוצה. כשברור לנו בשביל מי אנחנו כאן, גם החיים היהודיים עצמם מתמלאים בכוחות חדשים.</w:t>
      </w:r>
    </w:p>
    <w:p w14:paraId="74F2DE47" w14:textId="41A6B216" w:rsidR="00A0552A" w:rsidRDefault="0061430A" w:rsidP="0061430A">
      <w:r>
        <w:rPr>
          <w:rFonts w:hint="cs"/>
          <w:rtl/>
        </w:rPr>
        <w:t>נשוב</w:t>
      </w:r>
      <w:r w:rsidR="00A0552A">
        <w:rPr>
          <w:rFonts w:hint="cs"/>
          <w:rtl/>
        </w:rPr>
        <w:t xml:space="preserve"> אל השנה החדשה</w:t>
      </w:r>
      <w:r>
        <w:rPr>
          <w:rFonts w:hint="cs"/>
          <w:rtl/>
        </w:rPr>
        <w:t>:</w:t>
      </w:r>
      <w:r w:rsidR="00A0552A">
        <w:rPr>
          <w:rFonts w:hint="cs"/>
          <w:rtl/>
        </w:rPr>
        <w:t xml:space="preserve"> </w:t>
      </w:r>
      <w:r>
        <w:rPr>
          <w:rFonts w:hint="cs"/>
          <w:rtl/>
        </w:rPr>
        <w:t>ב</w:t>
      </w:r>
      <w:r w:rsidR="00E13220">
        <w:rPr>
          <w:rFonts w:hint="cs"/>
          <w:rtl/>
        </w:rPr>
        <w:t>כל שנה ב</w:t>
      </w:r>
      <w:r>
        <w:rPr>
          <w:rFonts w:hint="cs"/>
          <w:rtl/>
        </w:rPr>
        <w:t>ראש השנה נשפך על העולם אור חדש ומיוחד, ה</w:t>
      </w:r>
      <w:r w:rsidR="00E13220">
        <w:rPr>
          <w:rFonts w:hint="cs"/>
          <w:rtl/>
        </w:rPr>
        <w:t xml:space="preserve">מאפשר לנו </w:t>
      </w:r>
      <w:r>
        <w:rPr>
          <w:rFonts w:hint="cs"/>
          <w:rtl/>
        </w:rPr>
        <w:t xml:space="preserve">לשאוב ממנו חידושים שלא היו לנו עד כה. </w:t>
      </w:r>
      <w:r w:rsidR="00E13220">
        <w:rPr>
          <w:rFonts w:hint="cs"/>
          <w:rtl/>
        </w:rPr>
        <w:t>בשנה זו</w:t>
      </w:r>
      <w:r>
        <w:rPr>
          <w:rFonts w:hint="cs"/>
          <w:rtl/>
        </w:rPr>
        <w:t xml:space="preserve">, לאחר קריאת המאמר הזה, ננסה מעט להשתנות </w:t>
      </w:r>
      <w:r>
        <w:rPr>
          <w:rFonts w:hint="cs"/>
          <w:rtl/>
        </w:rPr>
        <w:lastRenderedPageBreak/>
        <w:t>ולרכוש את התודעה המשיחית, החדשה. בראש השנה הזה ננסה לשאוב אור חדש גם אלינו</w:t>
      </w:r>
      <w:r w:rsidR="00E13220">
        <w:rPr>
          <w:rFonts w:hint="cs"/>
          <w:rtl/>
        </w:rPr>
        <w:t>, שיאיר גם מאיתנו החוצה</w:t>
      </w:r>
      <w:r>
        <w:rPr>
          <w:rFonts w:hint="cs"/>
          <w:rtl/>
        </w:rPr>
        <w:t>, ולגשת אל כל העולם אחרת. אנו פה בשביל הבורא ובשביל העולם.</w:t>
      </w:r>
      <w:r w:rsidR="00E13220">
        <w:rPr>
          <w:rFonts w:hint="cs"/>
          <w:rtl/>
        </w:rPr>
        <w:t xml:space="preserve"> תודעה זו היא חדשה, רפורמה... אבל דווקא היא הדרך אל הגאולה. ואולי אפילו נצליח לראות שהשדרוג קלט והצליח, והמשיח יפתיע אותנו מעבר לפינה...</w:t>
      </w:r>
    </w:p>
    <w:sectPr w:rsidR="00A0552A" w:rsidSect="00601CB8">
      <w:headerReference w:type="even" r:id="rId6"/>
      <w:headerReference w:type="default" r:id="rId7"/>
      <w:footerReference w:type="even" r:id="rId8"/>
      <w:footerReference w:type="default" r:id="rId9"/>
      <w:headerReference w:type="first" r:id="rId10"/>
      <w:footerReference w:type="first" r:id="rId11"/>
      <w:pgSz w:w="11906" w:h="16838"/>
      <w:pgMar w:top="1304" w:right="1304" w:bottom="1304" w:left="130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2F9A1E" w14:textId="77777777" w:rsidR="001001CA" w:rsidRDefault="001001CA" w:rsidP="00601CB8">
      <w:r>
        <w:separator/>
      </w:r>
    </w:p>
  </w:endnote>
  <w:endnote w:type="continuationSeparator" w:id="0">
    <w:p w14:paraId="3E4732EF" w14:textId="77777777" w:rsidR="001001CA" w:rsidRDefault="001001CA" w:rsidP="00601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F390C" w14:textId="77777777" w:rsidR="00601CB8" w:rsidRDefault="00601CB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EADA9" w14:textId="77777777" w:rsidR="00601CB8" w:rsidRDefault="00601CB8">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36844" w14:textId="77777777" w:rsidR="00601CB8" w:rsidRDefault="00601CB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F50784" w14:textId="77777777" w:rsidR="001001CA" w:rsidRDefault="001001CA" w:rsidP="00601CB8">
      <w:r>
        <w:separator/>
      </w:r>
    </w:p>
  </w:footnote>
  <w:footnote w:type="continuationSeparator" w:id="0">
    <w:p w14:paraId="4725F42C" w14:textId="77777777" w:rsidR="001001CA" w:rsidRDefault="001001CA" w:rsidP="00601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1E4BC" w14:textId="77777777" w:rsidR="00601CB8" w:rsidRDefault="00601CB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F92971" w14:textId="77777777" w:rsidR="00601CB8" w:rsidRDefault="00601CB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4E07F" w14:textId="77777777" w:rsidR="00601CB8" w:rsidRDefault="00601CB8">
    <w:pPr>
      <w:pStyle w:val="a8"/>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2A"/>
    <w:rsid w:val="00040901"/>
    <w:rsid w:val="001001CA"/>
    <w:rsid w:val="00145B73"/>
    <w:rsid w:val="0025347D"/>
    <w:rsid w:val="005E60F5"/>
    <w:rsid w:val="00601CB8"/>
    <w:rsid w:val="0061430A"/>
    <w:rsid w:val="006F03F8"/>
    <w:rsid w:val="00750004"/>
    <w:rsid w:val="00771C3B"/>
    <w:rsid w:val="00925E0E"/>
    <w:rsid w:val="00A0552A"/>
    <w:rsid w:val="00A90BCB"/>
    <w:rsid w:val="00A91823"/>
    <w:rsid w:val="00B002B6"/>
    <w:rsid w:val="00B75F17"/>
    <w:rsid w:val="00B87CFD"/>
    <w:rsid w:val="00B96C5E"/>
    <w:rsid w:val="00C64B8A"/>
    <w:rsid w:val="00D07273"/>
    <w:rsid w:val="00E01EF0"/>
    <w:rsid w:val="00E13220"/>
    <w:rsid w:val="00E5073E"/>
    <w:rsid w:val="00EB105D"/>
    <w:rsid w:val="00EF147B"/>
    <w:rsid w:val="00F323E2"/>
    <w:rsid w:val="00F922C5"/>
    <w:rsid w:val="00FC32F9"/>
    <w:rsid w:val="00FE6B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7EE344E"/>
  <w15:chartTrackingRefBased/>
  <w15:docId w15:val="{528C2A69-F2CE-1545-9704-FC550A93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CB8"/>
    <w:pPr>
      <w:bidi/>
      <w:jc w:val="both"/>
    </w:pPr>
    <w:rPr>
      <w:rFonts w:cs="PFT_Frank"/>
    </w:rPr>
  </w:style>
  <w:style w:type="paragraph" w:styleId="1">
    <w:name w:val="heading 1"/>
    <w:basedOn w:val="a"/>
    <w:next w:val="a"/>
    <w:link w:val="10"/>
    <w:uiPriority w:val="9"/>
    <w:qFormat/>
    <w:rsid w:val="00A05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05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055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055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055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055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55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55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55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A0552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A0552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0552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0552A"/>
    <w:rPr>
      <w:rFonts w:eastAsiaTheme="majorEastAsia" w:cstheme="majorBidi"/>
      <w:i/>
      <w:iCs/>
      <w:color w:val="0F4761" w:themeColor="accent1" w:themeShade="BF"/>
    </w:rPr>
  </w:style>
  <w:style w:type="character" w:customStyle="1" w:styleId="50">
    <w:name w:val="כותרת 5 תו"/>
    <w:basedOn w:val="a0"/>
    <w:link w:val="5"/>
    <w:uiPriority w:val="9"/>
    <w:semiHidden/>
    <w:rsid w:val="00A0552A"/>
    <w:rPr>
      <w:rFonts w:eastAsiaTheme="majorEastAsia" w:cstheme="majorBidi"/>
      <w:color w:val="0F4761" w:themeColor="accent1" w:themeShade="BF"/>
    </w:rPr>
  </w:style>
  <w:style w:type="character" w:customStyle="1" w:styleId="60">
    <w:name w:val="כותרת 6 תו"/>
    <w:basedOn w:val="a0"/>
    <w:link w:val="6"/>
    <w:uiPriority w:val="9"/>
    <w:semiHidden/>
    <w:rsid w:val="00A0552A"/>
    <w:rPr>
      <w:rFonts w:eastAsiaTheme="majorEastAsia" w:cstheme="majorBidi"/>
      <w:i/>
      <w:iCs/>
      <w:color w:val="595959" w:themeColor="text1" w:themeTint="A6"/>
    </w:rPr>
  </w:style>
  <w:style w:type="character" w:customStyle="1" w:styleId="70">
    <w:name w:val="כותרת 7 תו"/>
    <w:basedOn w:val="a0"/>
    <w:link w:val="7"/>
    <w:uiPriority w:val="9"/>
    <w:semiHidden/>
    <w:rsid w:val="00A0552A"/>
    <w:rPr>
      <w:rFonts w:eastAsiaTheme="majorEastAsia" w:cstheme="majorBidi"/>
      <w:color w:val="595959" w:themeColor="text1" w:themeTint="A6"/>
    </w:rPr>
  </w:style>
  <w:style w:type="character" w:customStyle="1" w:styleId="80">
    <w:name w:val="כותרת 8 תו"/>
    <w:basedOn w:val="a0"/>
    <w:link w:val="8"/>
    <w:uiPriority w:val="9"/>
    <w:semiHidden/>
    <w:rsid w:val="00A0552A"/>
    <w:rPr>
      <w:rFonts w:eastAsiaTheme="majorEastAsia" w:cstheme="majorBidi"/>
      <w:i/>
      <w:iCs/>
      <w:color w:val="272727" w:themeColor="text1" w:themeTint="D8"/>
    </w:rPr>
  </w:style>
  <w:style w:type="character" w:customStyle="1" w:styleId="90">
    <w:name w:val="כותרת 9 תו"/>
    <w:basedOn w:val="a0"/>
    <w:link w:val="9"/>
    <w:uiPriority w:val="9"/>
    <w:semiHidden/>
    <w:rsid w:val="00A0552A"/>
    <w:rPr>
      <w:rFonts w:eastAsiaTheme="majorEastAsia" w:cstheme="majorBidi"/>
      <w:color w:val="272727" w:themeColor="text1" w:themeTint="D8"/>
    </w:rPr>
  </w:style>
  <w:style w:type="paragraph" w:styleId="ac">
    <w:name w:val="Title"/>
    <w:basedOn w:val="a"/>
    <w:next w:val="a"/>
    <w:link w:val="ad"/>
    <w:uiPriority w:val="10"/>
    <w:qFormat/>
    <w:rsid w:val="00A05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A0552A"/>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A0552A"/>
    <w:pPr>
      <w:spacing w:before="160"/>
      <w:jc w:val="center"/>
    </w:pPr>
    <w:rPr>
      <w:i/>
      <w:iCs/>
      <w:color w:val="404040" w:themeColor="text1" w:themeTint="BF"/>
    </w:rPr>
  </w:style>
  <w:style w:type="character" w:customStyle="1" w:styleId="af">
    <w:name w:val="ציטוט תו"/>
    <w:basedOn w:val="a0"/>
    <w:link w:val="ae"/>
    <w:uiPriority w:val="29"/>
    <w:rsid w:val="00A0552A"/>
    <w:rPr>
      <w:rFonts w:cs="PFT_Frank"/>
      <w:i/>
      <w:iCs/>
      <w:color w:val="404040" w:themeColor="text1" w:themeTint="BF"/>
    </w:rPr>
  </w:style>
  <w:style w:type="paragraph" w:styleId="af0">
    <w:name w:val="List Paragraph"/>
    <w:basedOn w:val="a"/>
    <w:uiPriority w:val="34"/>
    <w:qFormat/>
    <w:rsid w:val="00A0552A"/>
    <w:pPr>
      <w:ind w:left="720"/>
      <w:contextualSpacing/>
    </w:pPr>
  </w:style>
  <w:style w:type="character" w:styleId="af1">
    <w:name w:val="Intense Emphasis"/>
    <w:basedOn w:val="a0"/>
    <w:uiPriority w:val="21"/>
    <w:qFormat/>
    <w:rsid w:val="00A0552A"/>
    <w:rPr>
      <w:i/>
      <w:iCs/>
      <w:color w:val="0F4761" w:themeColor="accent1" w:themeShade="BF"/>
    </w:rPr>
  </w:style>
  <w:style w:type="paragraph" w:styleId="af2">
    <w:name w:val="Intense Quote"/>
    <w:basedOn w:val="a"/>
    <w:next w:val="a"/>
    <w:link w:val="af3"/>
    <w:uiPriority w:val="30"/>
    <w:qFormat/>
    <w:rsid w:val="00A05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A0552A"/>
    <w:rPr>
      <w:rFonts w:cs="PFT_Frank"/>
      <w:i/>
      <w:iCs/>
      <w:color w:val="0F4761" w:themeColor="accent1" w:themeShade="BF"/>
    </w:rPr>
  </w:style>
  <w:style w:type="character" w:styleId="af4">
    <w:name w:val="Intense Reference"/>
    <w:basedOn w:val="a0"/>
    <w:uiPriority w:val="32"/>
    <w:qFormat/>
    <w:rsid w:val="00A0552A"/>
    <w:rPr>
      <w:b/>
      <w:bCs/>
      <w:smallCaps/>
      <w:color w:val="0F4761" w:themeColor="accent1" w:themeShade="BF"/>
      <w:spacing w:val="5"/>
    </w:rPr>
  </w:style>
  <w:style w:type="paragraph" w:styleId="af5">
    <w:name w:val="Revision"/>
    <w:hidden/>
    <w:uiPriority w:val="99"/>
    <w:semiHidden/>
    <w:rsid w:val="00A90BCB"/>
    <w:pPr>
      <w:spacing w:after="0" w:line="240" w:lineRule="auto"/>
    </w:pPr>
    <w:rPr>
      <w:rFonts w:cs="PFT_Fran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958C64-347C-824F-9153-954899D80DE8}">
  <we:reference id="wa200010453" version="1.0.0.1" store="he-IL" storeType="OMEX"/>
  <we:alternateReferences>
    <we:reference id="WA200010453" version="1.0.0.1" store="WA200010453" storeType="OMEX"/>
  </we:alternateReferences>
  <we:properties>
    <we:property name="claude.fileId" value="&quot;c863047e-6eb8-4c48-a6ac-bcb21342482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133</TotalTime>
  <Pages>4</Pages>
  <Words>1270</Words>
  <Characters>5792</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11</cp:revision>
  <cp:lastPrinted>2026-09-06T18:53:00Z</cp:lastPrinted>
  <dcterms:created xsi:type="dcterms:W3CDTF">2026-09-06T18:47:00Z</dcterms:created>
  <dcterms:modified xsi:type="dcterms:W3CDTF">2026-09-08T19:20:00Z</dcterms:modified>
</cp:coreProperties>
</file>