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103E8" w14:textId="546B2DA4" w:rsidR="009816C2" w:rsidRPr="00261BD9" w:rsidRDefault="00000000">
      <w:pPr>
        <w:jc w:val="center"/>
        <w:rPr>
          <w:color w:val="000000" w:themeColor="text1"/>
        </w:rPr>
      </w:pPr>
      <w:r w:rsidRPr="00261BD9">
        <w:rPr>
          <w:b/>
          <w:bCs/>
          <w:color w:val="000000" w:themeColor="text1"/>
          <w:sz w:val="72"/>
          <w:szCs w:val="72"/>
        </w:rPr>
        <w:t>[projectname]</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DE69F8">
              <w:rPr>
                <w:rFonts w:eastAsiaTheme="minorHAnsi"/>
                <w:noProof/>
                <w:color w:val="92D050"/>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582C6BBB" w:rsidR="00261BD9" w:rsidRPr="00261BD9" w:rsidRDefault="00261BD9" w:rsidP="00AF7394">
            <w:pPr>
              <w:rPr>
                <w:rFonts w:eastAsiaTheme="minorHAnsi"/>
                <w:noProof/>
              </w:rPr>
            </w:pPr>
            <w:r>
              <w:rPr>
                <w:rFonts w:eastAsia="Arial"/>
              </w:rPr>
              <w:t>This deliverable is the initial Data Management Plan (DMP) for t</w:t>
            </w:r>
            <w:r w:rsidRPr="00261BD9">
              <w:rPr>
                <w:rFonts w:eastAsia="Arial"/>
                <w:color w:val="000000" w:themeColor="text1"/>
              </w:rPr>
              <w:t>he [projectname</w:t>
            </w:r>
            <w:r w:rsidR="00C95533">
              <w:rPr>
                <w:rFonts w:eastAsia="Arial"/>
                <w:color w:val="000000" w:themeColor="text1"/>
              </w:rPr>
              <w:t>Text</w:t>
            </w:r>
            <w:r w:rsidRPr="00261BD9">
              <w:rPr>
                <w:rFonts w:eastAsia="Arial"/>
                <w:color w:val="000000" w:themeColor="text1"/>
              </w:rPr>
              <w:t>]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67344E50" w:rsidR="009816C2" w:rsidRDefault="009816C2"/>
    <w:p w14:paraId="11A7AF72" w14:textId="77777777" w:rsidR="009816C2" w:rsidRDefault="00000000">
      <w:pPr>
        <w:rPr>
          <w:b/>
          <w:bCs/>
        </w:rPr>
      </w:pPr>
      <w:r>
        <w:rPr>
          <w:b/>
          <w:bCs/>
        </w:rPr>
        <w:t>COPYRIGHT NOTICE</w:t>
      </w:r>
    </w:p>
    <w:p w14:paraId="69025DB0" w14:textId="153793CB" w:rsidR="009816C2" w:rsidRPr="00261BD9" w:rsidRDefault="00000000">
      <w:pPr>
        <w:rPr>
          <w:color w:val="000000" w:themeColor="text1"/>
        </w:rPr>
      </w:pPr>
      <w:r w:rsidRPr="00261BD9">
        <w:rPr>
          <w:noProof/>
          <w:color w:val="000000" w:themeColor="text1"/>
        </w:rPr>
        <w:lastRenderedPageBreak/>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[projectname</w:t>
      </w:r>
      <w:r w:rsidR="00C95533">
        <w:rPr>
          <w:color w:val="000000" w:themeColor="text1"/>
        </w:rPr>
        <w:t>Text</w:t>
      </w:r>
      <w:r w:rsidRPr="00261BD9">
        <w:rPr>
          <w:color w:val="000000" w:themeColor="text1"/>
        </w:rPr>
        <w:t>] project is licensed under a Creative Commons Attribution 4.0 International License (</w:t>
      </w:r>
      <w:hyperlink r:id="rId12" w:tgtFrame="http://creativecommons.org/licenses/by/4.0/">
        <w:r w:rsidRPr="00261BD9">
          <w:rPr>
            <w:rStyle w:val="Hyperlink"/>
            <w:color w:val="000000" w:themeColor="text1"/>
            <w:sz w:val="22"/>
          </w:rPr>
          <w:t>http://creativecommons.org/licenses/by/4.0/</w:t>
        </w:r>
      </w:hyperlink>
      <w:r w:rsidRPr="00261BD9">
        <w:rPr>
          <w:color w:val="000000" w:themeColor="text1"/>
        </w:rPr>
        <w:t>). The [projectname</w:t>
      </w:r>
      <w:r w:rsidR="00C95533">
        <w:rPr>
          <w:color w:val="000000" w:themeColor="text1"/>
        </w:rPr>
        <w:t>Text</w:t>
      </w:r>
      <w:r w:rsidRPr="00261BD9">
        <w:rPr>
          <w:color w:val="000000" w:themeColor="text1"/>
        </w:rPr>
        <w:t>] project is funded by the European Union Horizon Europe programme under Grant Agreement No [grant</w:t>
      </w:r>
      <w:r w:rsidR="00261BD9">
        <w:rPr>
          <w:color w:val="000000" w:themeColor="text1"/>
        </w:rPr>
        <w:t>id</w:t>
      </w:r>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[dd.mm.yyyy]</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000000">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17521AE8" w14:textId="77777777" w:rsidR="00913FF7" w:rsidRDefault="00913FF7"/>
    <w:p w14:paraId="1C5A2834" w14:textId="1D7531E8" w:rsidR="00913FF7" w:rsidRPr="002638E2" w:rsidRDefault="00483FC0" w:rsidP="00913FF7">
      <w:pPr>
        <w:pBdr>
          <w:top w:val="none" w:sz="0" w:space="0" w:color="000000"/>
          <w:left w:val="none" w:sz="0" w:space="0" w:color="000000"/>
          <w:bottom w:val="none" w:sz="0" w:space="0" w:color="000000"/>
          <w:right w:val="none" w:sz="0" w:space="0" w:color="000000"/>
          <w:between w:val="none" w:sz="0" w:space="0" w:color="000000"/>
        </w:pBdr>
        <w:jc w:val="left"/>
        <w:rPr>
          <w:b/>
          <w:bCs/>
          <w:lang w:val="en-GB"/>
        </w:rPr>
      </w:pPr>
      <w:r>
        <w:rPr>
          <w:b/>
          <w:bCs/>
          <w:lang w:val="en-GB"/>
        </w:rPr>
        <w:lastRenderedPageBreak/>
        <w:t>CONTRIBUTORS</w:t>
      </w:r>
    </w:p>
    <w:tbl>
      <w:tblPr>
        <w:tblW w:w="9199" w:type="dxa"/>
        <w:tblLayout w:type="fixed"/>
        <w:tblLook w:val="0400" w:firstRow="0" w:lastRow="0" w:firstColumn="0" w:lastColumn="0" w:noHBand="0" w:noVBand="1"/>
      </w:tblPr>
      <w:tblGrid>
        <w:gridCol w:w="2112"/>
        <w:gridCol w:w="7087"/>
      </w:tblGrid>
      <w:tr w:rsidR="002E3B1C" w14:paraId="2D9583D7" w14:textId="77777777" w:rsidTr="002E3B1C">
        <w:tc>
          <w:tcPr>
            <w:tcW w:w="2112" w:type="dxa"/>
            <w:tcBorders>
              <w:top w:val="single" w:sz="12" w:space="0" w:color="BFBFBF"/>
              <w:left w:val="single" w:sz="12" w:space="0" w:color="BFBFBF"/>
              <w:bottom w:val="single" w:sz="12" w:space="0" w:color="006AAB"/>
              <w:right w:val="single" w:sz="12" w:space="0" w:color="BFBFBF"/>
            </w:tcBorders>
            <w:vAlign w:val="center"/>
          </w:tcPr>
          <w:p w14:paraId="4AE79B81" w14:textId="49FF2782" w:rsidR="002E3B1C" w:rsidRDefault="002E3B1C" w:rsidP="005D31AD">
            <w:pPr>
              <w:widowControl w:val="0"/>
              <w:spacing w:before="60" w:after="60"/>
              <w:jc w:val="center"/>
              <w:rPr>
                <w:color w:val="000000"/>
              </w:rPr>
            </w:pPr>
            <w:r>
              <w:rPr>
                <w:b/>
                <w:color w:val="000000"/>
                <w:sz w:val="20"/>
                <w:szCs w:val="20"/>
                <w:lang w:val="en-GB"/>
              </w:rPr>
              <w:t>Role</w:t>
            </w:r>
          </w:p>
        </w:tc>
        <w:tc>
          <w:tcPr>
            <w:tcW w:w="7087"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2457490" w14:textId="29A2F95E" w:rsidR="002E3B1C" w:rsidRDefault="002E3B1C" w:rsidP="005D31AD">
            <w:pPr>
              <w:widowControl w:val="0"/>
              <w:spacing w:before="60" w:after="60"/>
              <w:jc w:val="center"/>
              <w:rPr>
                <w:color w:val="000000"/>
              </w:rPr>
            </w:pPr>
            <w:r>
              <w:rPr>
                <w:b/>
                <w:color w:val="000000"/>
                <w:sz w:val="20"/>
                <w:szCs w:val="20"/>
                <w:lang w:val="en-GB"/>
              </w:rPr>
              <w:t>Persons</w:t>
            </w:r>
          </w:p>
        </w:tc>
      </w:tr>
      <w:tr w:rsidR="002E3B1C" w14:paraId="687CB7A2"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5BEFAC8A" w14:textId="7D858C2F" w:rsidR="002E3B1C" w:rsidRPr="00483FC0" w:rsidRDefault="002E3B1C" w:rsidP="005D31AD">
            <w:pPr>
              <w:widowControl w:val="0"/>
              <w:spacing w:before="60" w:after="60"/>
              <w:ind w:right="-106"/>
              <w:jc w:val="left"/>
              <w:rPr>
                <w:color w:val="auto"/>
                <w:sz w:val="20"/>
                <w:szCs w:val="20"/>
                <w:lang w:val="en-GB"/>
              </w:rPr>
            </w:pPr>
            <w:r w:rsidRPr="002638E2">
              <w:rPr>
                <w:bCs/>
                <w:color w:val="auto"/>
                <w:sz w:val="20"/>
                <w:szCs w:val="20"/>
                <w:lang w:val="en-GB"/>
              </w:rPr>
              <w:t>Project Coordinator</w:t>
            </w:r>
            <w:r w:rsidRPr="002638E2">
              <w:rPr>
                <w:bCs/>
                <w:color w:val="auto"/>
                <w:sz w:val="20"/>
                <w:szCs w:val="20"/>
                <w:lang w:val="en-GB"/>
              </w:rPr>
              <w:br/>
              <w:t>Principal Investigator</w:t>
            </w:r>
          </w:p>
        </w:tc>
        <w:tc>
          <w:tcPr>
            <w:tcW w:w="7087" w:type="dxa"/>
            <w:tcBorders>
              <w:top w:val="single" w:sz="12" w:space="0" w:color="BFBFBF"/>
              <w:left w:val="single" w:sz="12" w:space="0" w:color="BFBFBF"/>
              <w:bottom w:val="single" w:sz="12" w:space="0" w:color="BFBFBF"/>
              <w:right w:val="single" w:sz="12" w:space="0" w:color="BFBFBF"/>
            </w:tcBorders>
          </w:tcPr>
          <w:p w14:paraId="14BB1762" w14:textId="20A3E0BF" w:rsidR="002E3B1C" w:rsidRPr="00483FC0" w:rsidRDefault="002E3B1C" w:rsidP="005D31AD">
            <w:pPr>
              <w:widowControl w:val="0"/>
              <w:spacing w:before="60" w:after="60"/>
              <w:ind w:right="-106"/>
              <w:jc w:val="left"/>
              <w:rPr>
                <w:color w:val="auto"/>
                <w:sz w:val="20"/>
                <w:szCs w:val="20"/>
                <w:lang w:val="en-GB"/>
              </w:rPr>
            </w:pPr>
            <w:r w:rsidRPr="002638E2">
              <w:rPr>
                <w:color w:val="auto"/>
                <w:sz w:val="20"/>
                <w:szCs w:val="20"/>
                <w:lang w:val="en-GB"/>
              </w:rPr>
              <w:t>[coordinator]</w:t>
            </w:r>
          </w:p>
        </w:tc>
      </w:tr>
      <w:tr w:rsidR="002E3B1C" w14:paraId="53F5A08D"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139DA210" w14:textId="4697151E" w:rsidR="002E3B1C" w:rsidRPr="00483FC0" w:rsidRDefault="002E3B1C" w:rsidP="005D31AD">
            <w:pPr>
              <w:widowControl w:val="0"/>
              <w:spacing w:before="60" w:after="60"/>
              <w:jc w:val="left"/>
              <w:rPr>
                <w:color w:val="auto"/>
                <w:sz w:val="20"/>
                <w:szCs w:val="20"/>
                <w:lang w:val="en-GB"/>
              </w:rPr>
            </w:pPr>
            <w:r w:rsidRPr="002638E2">
              <w:rPr>
                <w:bCs/>
                <w:color w:val="auto"/>
                <w:sz w:val="20"/>
                <w:szCs w:val="20"/>
                <w:lang w:val="en-GB"/>
              </w:rPr>
              <w:t>Project Coordinator</w:t>
            </w:r>
            <w:r w:rsidRPr="002638E2">
              <w:rPr>
                <w:bCs/>
                <w:color w:val="auto"/>
                <w:sz w:val="20"/>
                <w:szCs w:val="20"/>
                <w:lang w:val="en-GB"/>
              </w:rPr>
              <w:br/>
              <w:t>Principal Investigator</w:t>
            </w:r>
          </w:p>
        </w:tc>
        <w:tc>
          <w:tcPr>
            <w:tcW w:w="7087" w:type="dxa"/>
            <w:tcBorders>
              <w:top w:val="single" w:sz="12" w:space="0" w:color="BFBFBF"/>
              <w:left w:val="single" w:sz="12" w:space="0" w:color="BFBFBF"/>
              <w:bottom w:val="single" w:sz="12" w:space="0" w:color="BFBFBF"/>
              <w:right w:val="single" w:sz="12" w:space="0" w:color="BFBFBF"/>
            </w:tcBorders>
          </w:tcPr>
          <w:p w14:paraId="215EFBFB" w14:textId="756A74DE" w:rsidR="002E3B1C" w:rsidRPr="00483FC0" w:rsidRDefault="002E3B1C" w:rsidP="005D31AD">
            <w:pPr>
              <w:widowControl w:val="0"/>
              <w:spacing w:before="60" w:after="60"/>
              <w:jc w:val="left"/>
              <w:rPr>
                <w:color w:val="auto"/>
                <w:sz w:val="20"/>
                <w:szCs w:val="20"/>
                <w:lang w:val="en-GB"/>
              </w:rPr>
            </w:pPr>
            <w:r w:rsidRPr="002638E2">
              <w:rPr>
                <w:color w:val="auto"/>
                <w:sz w:val="20"/>
                <w:szCs w:val="20"/>
                <w:lang w:val="en-GB"/>
              </w:rPr>
              <w:t>[contact]</w:t>
            </w:r>
          </w:p>
        </w:tc>
      </w:tr>
      <w:tr w:rsidR="002E3B1C" w14:paraId="11DD4AEB"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111D2F4C" w14:textId="50D2658A" w:rsidR="002E3B1C" w:rsidRPr="002638E2" w:rsidRDefault="002E3B1C" w:rsidP="005D31AD">
            <w:pPr>
              <w:widowControl w:val="0"/>
              <w:spacing w:before="60" w:after="60"/>
              <w:jc w:val="left"/>
              <w:rPr>
                <w:color w:val="auto"/>
                <w:sz w:val="20"/>
                <w:szCs w:val="20"/>
                <w:lang w:val="en-GB"/>
              </w:rPr>
            </w:pPr>
            <w:r w:rsidRPr="002638E2">
              <w:rPr>
                <w:color w:val="auto"/>
                <w:sz w:val="20"/>
                <w:szCs w:val="20"/>
                <w:lang w:val="en-GB"/>
              </w:rPr>
              <w:t>Contributors</w:t>
            </w:r>
          </w:p>
        </w:tc>
        <w:tc>
          <w:tcPr>
            <w:tcW w:w="7087" w:type="dxa"/>
            <w:tcBorders>
              <w:top w:val="single" w:sz="12" w:space="0" w:color="BFBFBF"/>
              <w:left w:val="single" w:sz="12" w:space="0" w:color="BFBFBF"/>
              <w:bottom w:val="single" w:sz="12" w:space="0" w:color="BFBFBF"/>
              <w:right w:val="single" w:sz="12" w:space="0" w:color="BFBFBF"/>
            </w:tcBorders>
          </w:tcPr>
          <w:p w14:paraId="27AC2391" w14:textId="77731A36" w:rsidR="002E3B1C" w:rsidRPr="002638E2" w:rsidRDefault="002E3B1C" w:rsidP="00275D16">
            <w:pPr>
              <w:widowControl w:val="0"/>
              <w:spacing w:before="60" w:after="60" w:line="240" w:lineRule="auto"/>
              <w:jc w:val="left"/>
              <w:rPr>
                <w:color w:val="auto"/>
                <w:sz w:val="20"/>
                <w:szCs w:val="20"/>
                <w:lang w:val="en-GB"/>
              </w:rPr>
            </w:pPr>
            <w:r w:rsidRPr="002638E2">
              <w:rPr>
                <w:color w:val="auto"/>
                <w:sz w:val="20"/>
                <w:szCs w:val="20"/>
                <w:lang w:val="en-GB"/>
              </w:rPr>
              <w:t>[contributors]</w:t>
            </w:r>
          </w:p>
        </w:tc>
      </w:tr>
    </w:tbl>
    <w:p w14:paraId="6D26B352" w14:textId="77777777" w:rsidR="00261BD9" w:rsidRDefault="00000000" w:rsidP="001046A2">
      <w:pPr>
        <w:pStyle w:val="TOCHeading"/>
        <w:ind w:left="0" w:firstLine="0"/>
      </w:pPr>
      <w:r>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1046A2" w:rsidRDefault="00261BD9" w:rsidP="001046A2">
          <w:pPr>
            <w:pStyle w:val="TOCHeading"/>
            <w:ind w:firstLine="0"/>
            <w:rPr>
              <w:rFonts w:ascii="Open Sans" w:hAnsi="Open Sans" w:cs="Open Sans"/>
            </w:rPr>
          </w:pPr>
          <w:r w:rsidRPr="001046A2">
            <w:rPr>
              <w:rFonts w:ascii="Open Sans" w:hAnsi="Open Sans" w:cs="Open Sans"/>
            </w:rPr>
            <w:t>Content</w:t>
          </w:r>
        </w:p>
        <w:p w14:paraId="65AEBBF2" w14:textId="302386D2" w:rsidR="00B443FB" w:rsidRPr="001046A2" w:rsidRDefault="00261BD9">
          <w:pPr>
            <w:pStyle w:val="TOC1"/>
            <w:tabs>
              <w:tab w:val="left" w:pos="440"/>
              <w:tab w:val="right" w:pos="9062"/>
            </w:tabs>
            <w:rPr>
              <w:rFonts w:eastAsiaTheme="minorEastAsia"/>
              <w:noProof/>
              <w:color w:val="auto"/>
              <w:kern w:val="2"/>
              <w:lang w:val="de-AT" w:eastAsia="de-AT"/>
              <w14:ligatures w14:val="standardContextual"/>
            </w:rPr>
          </w:pPr>
          <w:r w:rsidRPr="00506500">
            <w:rPr>
              <w:rFonts w:eastAsiaTheme="minorHAnsi"/>
              <w:noProof/>
              <w:color w:val="auto"/>
            </w:rPr>
            <w:fldChar w:fldCharType="begin"/>
          </w:r>
          <w:r w:rsidRPr="00506500">
            <w:rPr>
              <w:rFonts w:eastAsiaTheme="minorHAnsi"/>
              <w:noProof/>
              <w:color w:val="auto"/>
            </w:rPr>
            <w:instrText xml:space="preserve"> TOC \o "1-3" \h \z \u </w:instrText>
          </w:r>
          <w:r w:rsidRPr="00506500">
            <w:rPr>
              <w:rFonts w:eastAsiaTheme="minorHAnsi"/>
              <w:noProof/>
              <w:color w:val="auto"/>
            </w:rPr>
            <w:fldChar w:fldCharType="separate"/>
          </w:r>
          <w:hyperlink w:anchor="_Toc156287338" w:history="1">
            <w:r w:rsidR="00B443FB" w:rsidRPr="001046A2">
              <w:rPr>
                <w:rStyle w:val="Hyperlink"/>
                <w:rFonts w:ascii="Open Sans" w:hAnsi="Open Sans"/>
                <w:noProof/>
              </w:rPr>
              <w:t>1.</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Executive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_Toc156287338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7B6D313D" w14:textId="3E93B5E2" w:rsidR="00B443FB" w:rsidRPr="001046A2" w:rsidRDefault="00000000" w:rsidP="002E4333">
          <w:pPr>
            <w:pStyle w:val="TOC2"/>
            <w:rPr>
              <w:rFonts w:eastAsiaTheme="minorEastAsia"/>
              <w:noProof/>
              <w:color w:val="auto"/>
              <w:kern w:val="2"/>
              <w:lang w:val="de-AT" w:eastAsia="de-AT"/>
              <w14:ligatures w14:val="standardContextual"/>
            </w:rPr>
          </w:pPr>
          <w:hyperlink w:anchor="_Toc156287339" w:history="1">
            <w:r w:rsidR="00B443FB" w:rsidRPr="002E4333">
              <w:rPr>
                <w:rStyle w:val="Hyperlink"/>
                <w:rFonts w:ascii="Open Sans" w:hAnsi="Open Sans"/>
                <w:noProof/>
              </w:rPr>
              <w:t>1.1.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Introduction</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_Toc156287339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2706FACE" w14:textId="44D1249A" w:rsidR="00B443FB" w:rsidRPr="001046A2" w:rsidRDefault="00000000" w:rsidP="002E4333">
          <w:pPr>
            <w:pStyle w:val="TOC2"/>
            <w:rPr>
              <w:rFonts w:eastAsiaTheme="minorEastAsia"/>
              <w:noProof/>
              <w:color w:val="auto"/>
              <w:kern w:val="2"/>
              <w:lang w:val="de-AT" w:eastAsia="de-AT"/>
              <w14:ligatures w14:val="standardContextual"/>
            </w:rPr>
          </w:pPr>
          <w:hyperlink w:anchor="_Toc156287340" w:history="1">
            <w:r w:rsidR="00B443FB" w:rsidRPr="002E4333">
              <w:rPr>
                <w:rStyle w:val="Hyperlink"/>
                <w:rFonts w:ascii="Open Sans" w:hAnsi="Open Sans"/>
                <w:noProof/>
              </w:rPr>
              <w:t>1.2.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_Toc156287340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51D07E3C" w14:textId="5C54FF23" w:rsidR="00B443FB" w:rsidRPr="001046A2" w:rsidRDefault="00000000" w:rsidP="002E4333">
          <w:pPr>
            <w:pStyle w:val="TOC2"/>
            <w:rPr>
              <w:rFonts w:eastAsiaTheme="minorEastAsia"/>
              <w:noProof/>
              <w:color w:val="auto"/>
              <w:kern w:val="2"/>
              <w:lang w:val="de-AT" w:eastAsia="de-AT"/>
              <w14:ligatures w14:val="standardContextual"/>
            </w:rPr>
          </w:pPr>
          <w:hyperlink w:anchor="_Toc156287341" w:history="1">
            <w:r w:rsidR="00B443FB" w:rsidRPr="002E4333">
              <w:rPr>
                <w:rStyle w:val="Hyperlink"/>
                <w:rFonts w:ascii="Open Sans" w:hAnsi="Open Sans"/>
                <w:noProof/>
              </w:rPr>
              <w:t>1.3.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Methods and software used for data generation and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_Toc156287341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4687B5FD" w14:textId="7ED65894" w:rsidR="00B443FB" w:rsidRPr="001046A2" w:rsidRDefault="00000000" w:rsidP="002E4333">
          <w:pPr>
            <w:pStyle w:val="TOC2"/>
            <w:rPr>
              <w:rFonts w:eastAsiaTheme="minorEastAsia"/>
              <w:noProof/>
              <w:color w:val="auto"/>
              <w:kern w:val="2"/>
              <w:lang w:val="de-AT" w:eastAsia="de-AT"/>
              <w14:ligatures w14:val="standardContextual"/>
            </w:rPr>
          </w:pPr>
          <w:hyperlink w:anchor="_Toc156287342" w:history="1">
            <w:r w:rsidR="00B443FB" w:rsidRPr="002E4333">
              <w:rPr>
                <w:rStyle w:val="Hyperlink"/>
                <w:rFonts w:ascii="Open Sans" w:hAnsi="Open Sans"/>
                <w:noProof/>
              </w:rPr>
              <w:t>1.4.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Foreseeable research uses and /or users: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_Toc156287342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5F5D7DDB" w14:textId="59CE5F62"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3" w:history="1">
            <w:r w:rsidR="00B443FB" w:rsidRPr="001046A2">
              <w:rPr>
                <w:rStyle w:val="Hyperlink"/>
                <w:rFonts w:ascii="Open Sans" w:hAnsi="Open Sans"/>
                <w:noProof/>
              </w:rPr>
              <w:t>2.</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FAIR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_Toc156287343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20B21752" w14:textId="61C840E9" w:rsidR="00B443FB" w:rsidRPr="001046A2" w:rsidRDefault="00000000" w:rsidP="002E4333">
          <w:pPr>
            <w:pStyle w:val="TOC2"/>
            <w:rPr>
              <w:rFonts w:eastAsiaTheme="minorEastAsia"/>
              <w:noProof/>
              <w:color w:val="auto"/>
              <w:kern w:val="2"/>
              <w:lang w:val="de-AT" w:eastAsia="de-AT"/>
              <w14:ligatures w14:val="standardContextual"/>
            </w:rPr>
          </w:pPr>
          <w:hyperlink w:anchor="_Toc156287344" w:history="1">
            <w:r w:rsidR="00B443FB" w:rsidRPr="002E4333">
              <w:rPr>
                <w:rStyle w:val="Hyperlink"/>
                <w:rFonts w:ascii="Open Sans" w:hAnsi="Open Sans"/>
                <w:noProof/>
              </w:rPr>
              <w:t>2.1.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findable, including provisions for metadata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_Toc156287344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6B3579AE" w14:textId="4CB40CC1" w:rsidR="00B443FB" w:rsidRPr="001046A2" w:rsidRDefault="00000000" w:rsidP="002E4333">
          <w:pPr>
            <w:pStyle w:val="TOC2"/>
            <w:rPr>
              <w:rFonts w:eastAsiaTheme="minorEastAsia"/>
              <w:noProof/>
              <w:color w:val="auto"/>
              <w:kern w:val="2"/>
              <w:lang w:val="de-AT" w:eastAsia="de-AT"/>
              <w14:ligatures w14:val="standardContextual"/>
            </w:rPr>
          </w:pPr>
          <w:hyperlink w:anchor="_Toc156287345" w:history="1">
            <w:r w:rsidR="00B443FB" w:rsidRPr="002E4333">
              <w:rPr>
                <w:rStyle w:val="Hyperlink"/>
                <w:rFonts w:ascii="Open Sans" w:hAnsi="Open Sans"/>
                <w:noProof/>
              </w:rPr>
              <w:t>2.2.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accessible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_Toc156287345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7D8A00B1" w14:textId="343470C3" w:rsidR="00B443FB" w:rsidRPr="001046A2" w:rsidRDefault="00000000" w:rsidP="002E4333">
          <w:pPr>
            <w:pStyle w:val="TOC2"/>
            <w:rPr>
              <w:rFonts w:eastAsiaTheme="minorEastAsia"/>
              <w:noProof/>
              <w:color w:val="auto"/>
              <w:kern w:val="2"/>
              <w:lang w:val="de-AT" w:eastAsia="de-AT"/>
              <w14:ligatures w14:val="standardContextual"/>
            </w:rPr>
          </w:pPr>
          <w:hyperlink w:anchor="_Toc156287346" w:history="1">
            <w:r w:rsidR="00B443FB" w:rsidRPr="002E4333">
              <w:rPr>
                <w:rStyle w:val="Hyperlink"/>
                <w:rFonts w:ascii="Open Sans" w:hAnsi="Open Sans"/>
                <w:noProof/>
              </w:rPr>
              <w:t>2.3.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w:t>
            </w:r>
            <w:r w:rsidR="00B443FB" w:rsidRPr="002E4333">
              <w:rPr>
                <w:rStyle w:val="Hyperlink"/>
                <w:rFonts w:ascii="Open Sans" w:hAnsi="Open Sans"/>
                <w:noProof/>
                <w:spacing w:val="-4"/>
              </w:rPr>
              <w:t xml:space="preserve"> </w:t>
            </w:r>
            <w:r w:rsidR="00B443FB" w:rsidRPr="002E4333">
              <w:rPr>
                <w:rStyle w:val="Hyperlink"/>
                <w:rFonts w:ascii="Open Sans" w:hAnsi="Open Sans"/>
                <w:noProof/>
              </w:rPr>
              <w:t>interoperable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_Toc156287346 \h </w:instrText>
            </w:r>
            <w:r w:rsidR="00B443FB" w:rsidRPr="00506500">
              <w:rPr>
                <w:noProof/>
                <w:webHidden/>
              </w:rPr>
            </w:r>
            <w:r w:rsidR="00B443FB" w:rsidRPr="00506500">
              <w:rPr>
                <w:noProof/>
                <w:webHidden/>
              </w:rPr>
              <w:fldChar w:fldCharType="separate"/>
            </w:r>
            <w:r w:rsidR="00B443FB" w:rsidRPr="00506500">
              <w:rPr>
                <w:noProof/>
                <w:webHidden/>
              </w:rPr>
              <w:t>7</w:t>
            </w:r>
            <w:r w:rsidR="00B443FB" w:rsidRPr="00506500">
              <w:rPr>
                <w:noProof/>
                <w:webHidden/>
              </w:rPr>
              <w:fldChar w:fldCharType="end"/>
            </w:r>
          </w:hyperlink>
        </w:p>
        <w:p w14:paraId="32498980" w14:textId="1BA7FCFF" w:rsidR="00B443FB" w:rsidRPr="001046A2" w:rsidRDefault="00000000" w:rsidP="002E4333">
          <w:pPr>
            <w:pStyle w:val="TOC2"/>
            <w:rPr>
              <w:rFonts w:eastAsiaTheme="minorEastAsia"/>
              <w:noProof/>
              <w:color w:val="auto"/>
              <w:kern w:val="2"/>
              <w:lang w:val="de-AT" w:eastAsia="de-AT"/>
              <w14:ligatures w14:val="standardContextual"/>
            </w:rPr>
          </w:pPr>
          <w:hyperlink w:anchor="_Toc156287347" w:history="1">
            <w:r w:rsidR="00B443FB" w:rsidRPr="002E4333">
              <w:rPr>
                <w:rStyle w:val="Hyperlink"/>
                <w:rFonts w:ascii="Open Sans" w:hAnsi="Open Sans"/>
                <w:noProof/>
              </w:rPr>
              <w:t>2.4.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Increase data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_Toc156287347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4A2CCF70" w14:textId="08F326F7"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8" w:history="1">
            <w:r w:rsidR="00B443FB" w:rsidRPr="001046A2">
              <w:rPr>
                <w:rStyle w:val="Hyperlink"/>
                <w:rFonts w:ascii="Open Sans" w:hAnsi="Open Sans"/>
                <w:noProof/>
              </w:rPr>
              <w:t>3.</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research outputs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_Toc156287348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341ED0A8" w14:textId="7030A515"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9" w:history="1">
            <w:r w:rsidR="00B443FB" w:rsidRPr="001046A2">
              <w:rPr>
                <w:rStyle w:val="Hyperlink"/>
                <w:rFonts w:ascii="Open Sans" w:hAnsi="Open Sans"/>
                <w:noProof/>
              </w:rPr>
              <w:t>4.</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Allocation of</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resources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_Toc156287349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1D379620" w14:textId="1CF72838"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0" w:history="1">
            <w:r w:rsidR="00B443FB" w:rsidRPr="001046A2">
              <w:rPr>
                <w:rStyle w:val="Hyperlink"/>
                <w:rFonts w:ascii="Open Sans" w:hAnsi="Open Sans"/>
                <w:noProof/>
              </w:rPr>
              <w:t>5.</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Data</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security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_Toc156287350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7886FBF9" w14:textId="080AAC54" w:rsidR="00B443FB" w:rsidRPr="001046A2" w:rsidRDefault="00000000" w:rsidP="002E4333">
          <w:pPr>
            <w:pStyle w:val="TOC2"/>
            <w:rPr>
              <w:rFonts w:eastAsiaTheme="minorEastAsia"/>
              <w:noProof/>
              <w:color w:val="auto"/>
              <w:kern w:val="2"/>
              <w:lang w:val="de-AT" w:eastAsia="de-AT"/>
              <w14:ligatures w14:val="standardContextual"/>
            </w:rPr>
          </w:pPr>
          <w:hyperlink w:anchor="_Toc156287351" w:history="1">
            <w:r w:rsidR="00B443FB" w:rsidRPr="002E4333">
              <w:rPr>
                <w:rStyle w:val="Hyperlink"/>
                <w:rFonts w:ascii="Open Sans" w:hAnsi="Open Sans"/>
                <w:noProof/>
              </w:rPr>
              <w:t>5.1.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Storage and backup facilities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_Toc156287351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6D7D820E" w14:textId="317AA212" w:rsidR="00B443FB" w:rsidRPr="001046A2" w:rsidRDefault="00000000" w:rsidP="002E4333">
          <w:pPr>
            <w:pStyle w:val="TOC2"/>
            <w:rPr>
              <w:rFonts w:eastAsiaTheme="minorEastAsia"/>
              <w:noProof/>
              <w:color w:val="auto"/>
              <w:kern w:val="2"/>
              <w:lang w:val="de-AT" w:eastAsia="de-AT"/>
              <w14:ligatures w14:val="standardContextual"/>
            </w:rPr>
          </w:pPr>
          <w:hyperlink w:anchor="_Toc156287352" w:history="1">
            <w:r w:rsidR="00B443FB" w:rsidRPr="002E4333">
              <w:rPr>
                <w:rStyle w:val="Hyperlink"/>
                <w:rFonts w:ascii="Open Sans" w:hAnsi="Open Sans"/>
                <w:noProof/>
              </w:rPr>
              <w:t>5.2.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security and protection of sensitive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_Toc156287352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02F34402" w14:textId="24BEF4CF" w:rsidR="00B443FB" w:rsidRPr="001046A2" w:rsidRDefault="00000000" w:rsidP="002E4333">
          <w:pPr>
            <w:pStyle w:val="TOC2"/>
            <w:rPr>
              <w:rFonts w:eastAsiaTheme="minorEastAsia"/>
              <w:noProof/>
              <w:color w:val="auto"/>
              <w:kern w:val="2"/>
              <w:lang w:val="de-AT" w:eastAsia="de-AT"/>
              <w14:ligatures w14:val="standardContextual"/>
            </w:rPr>
          </w:pPr>
          <w:hyperlink w:anchor="_Toc156287353" w:history="1">
            <w:r w:rsidR="00B443FB" w:rsidRPr="002E4333">
              <w:rPr>
                <w:rStyle w:val="Hyperlink"/>
                <w:rFonts w:ascii="Open Sans" w:hAnsi="Open Sans"/>
                <w:noProof/>
              </w:rPr>
              <w:t>5.3.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Long-term preservation and deletion of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_Toc156287353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4984AA03" w14:textId="35C0BA79"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4" w:history="1">
            <w:r w:rsidR="00B443FB" w:rsidRPr="001046A2">
              <w:rPr>
                <w:rStyle w:val="Hyperlink"/>
                <w:rFonts w:ascii="Open Sans" w:hAnsi="Open Sans"/>
                <w:noProof/>
              </w:rPr>
              <w:t>6.</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Ethical and legal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_Toc156287354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017B1228" w14:textId="4081B4BF" w:rsidR="00B443FB" w:rsidRPr="001046A2" w:rsidRDefault="00000000" w:rsidP="002E4333">
          <w:pPr>
            <w:pStyle w:val="TOC2"/>
            <w:rPr>
              <w:rFonts w:eastAsiaTheme="minorEastAsia"/>
              <w:noProof/>
              <w:color w:val="auto"/>
              <w:kern w:val="2"/>
              <w:lang w:val="de-AT" w:eastAsia="de-AT"/>
              <w14:ligatures w14:val="standardContextual"/>
            </w:rPr>
          </w:pPr>
          <w:hyperlink w:anchor="_Toc156287355" w:history="1">
            <w:r w:rsidR="00B443FB" w:rsidRPr="002E4333">
              <w:rPr>
                <w:rStyle w:val="Hyperlink"/>
                <w:rFonts w:ascii="Open Sans" w:hAnsi="Open Sans"/>
                <w:noProof/>
              </w:rPr>
              <w:t>6.1.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Personal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_Toc156287355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69744393" w14:textId="7A61CDE2" w:rsidR="00B443FB" w:rsidRPr="001046A2" w:rsidRDefault="00000000" w:rsidP="002E4333">
          <w:pPr>
            <w:pStyle w:val="TOC2"/>
            <w:rPr>
              <w:rFonts w:eastAsiaTheme="minorEastAsia"/>
              <w:noProof/>
              <w:color w:val="auto"/>
              <w:kern w:val="2"/>
              <w:lang w:val="de-AT" w:eastAsia="de-AT"/>
              <w14:ligatures w14:val="standardContextual"/>
            </w:rPr>
          </w:pPr>
          <w:hyperlink w:anchor="_Toc156287356" w:history="1">
            <w:r w:rsidR="00B443FB" w:rsidRPr="002E4333">
              <w:rPr>
                <w:rStyle w:val="Hyperlink"/>
                <w:rFonts w:ascii="Open Sans" w:hAnsi="Open Sans"/>
                <w:noProof/>
              </w:rPr>
              <w:t>6.2.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Intellectual property rights and ownership</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_Toc156287356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2C513D57" w14:textId="72DD3827" w:rsidR="00B443FB" w:rsidRPr="001046A2" w:rsidRDefault="00000000" w:rsidP="002E4333">
          <w:pPr>
            <w:pStyle w:val="TOC2"/>
            <w:rPr>
              <w:rFonts w:eastAsiaTheme="minorEastAsia"/>
              <w:noProof/>
              <w:color w:val="auto"/>
              <w:kern w:val="2"/>
              <w:lang w:val="de-AT" w:eastAsia="de-AT"/>
              <w14:ligatures w14:val="standardContextual"/>
            </w:rPr>
          </w:pPr>
          <w:hyperlink w:anchor="_Toc156287357" w:history="1">
            <w:r w:rsidR="00B443FB" w:rsidRPr="002E4333">
              <w:rPr>
                <w:rStyle w:val="Hyperlink"/>
                <w:rFonts w:ascii="Open Sans" w:hAnsi="Open Sans"/>
                <w:noProof/>
              </w:rPr>
              <w:t>6.3.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Ethical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_Toc156287357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3AAF6DE" w14:textId="7B93DBCC"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8" w:history="1">
            <w:r w:rsidR="00B443FB" w:rsidRPr="001046A2">
              <w:rPr>
                <w:rStyle w:val="Hyperlink"/>
                <w:rFonts w:ascii="Open Sans" w:hAnsi="Open Sans"/>
                <w:noProof/>
              </w:rPr>
              <w:t>7.</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_Toc156287358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506500">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6C0452AD" w14:textId="3C8F92BC" w:rsidR="00506500" w:rsidRPr="00506500" w:rsidRDefault="00000000" w:rsidP="00506500">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506500">
      <w:pPr>
        <w:pStyle w:val="Heading2"/>
      </w:pPr>
      <w:bookmarkStart w:id="6" w:name="_Toc123731431"/>
      <w:bookmarkStart w:id="7" w:name="_Toc109653673"/>
      <w:bookmarkStart w:id="8" w:name="_Toc156287339"/>
      <w:r>
        <w:t>Introduction</w:t>
      </w:r>
      <w:bookmarkEnd w:id="6"/>
      <w:bookmarkEnd w:id="7"/>
      <w:bookmarkEnd w:id="8"/>
    </w:p>
    <w:p w14:paraId="4981E823" w14:textId="431ECE83" w:rsidR="009816C2" w:rsidRDefault="00000000">
      <w:r>
        <w:t xml:space="preserve">A data management plan (DMP) is a structured document that keeps record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Pr>
            <w:rStyle w:val="Hyperlink"/>
            <w:sz w:val="22"/>
          </w:rPr>
          <w:t>Horizon Europe DMP template</w:t>
        </w:r>
      </w:hyperlink>
      <w:r>
        <w:t>.</w:t>
      </w:r>
    </w:p>
    <w:p w14:paraId="777E54A6" w14:textId="77777777" w:rsidR="00C95533" w:rsidRDefault="00C95533" w:rsidP="00C95533">
      <w:pPr>
        <w:rPr>
          <w:color w:val="404040"/>
        </w:rPr>
      </w:pPr>
      <w:r>
        <w:rPr>
          <w:bCs/>
          <w:color w:val="404040"/>
        </w:rPr>
        <w:t>[datamanager] [datamanagerInfo]</w:t>
      </w:r>
    </w:p>
    <w:p w14:paraId="551F0C58" w14:textId="3EC5586A" w:rsidR="00AE28EA" w:rsidRPr="00AE28EA" w:rsidRDefault="00000000" w:rsidP="0050650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983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1134"/>
        <w:gridCol w:w="1134"/>
        <w:gridCol w:w="1134"/>
        <w:gridCol w:w="1134"/>
        <w:gridCol w:w="2338"/>
      </w:tblGrid>
      <w:tr w:rsidR="004C3796" w:rsidRPr="00261BD9" w14:paraId="08A0C85F" w14:textId="28C270EA" w:rsidTr="00ED4592">
        <w:trPr>
          <w:cantSplit/>
          <w:tblHeader/>
        </w:trPr>
        <w:tc>
          <w:tcPr>
            <w:tcW w:w="900" w:type="dxa"/>
            <w:tcBorders>
              <w:bottom w:val="single" w:sz="12" w:space="0" w:color="006AAB"/>
            </w:tcBorders>
            <w:vAlign w:val="center"/>
          </w:tcPr>
          <w:p w14:paraId="2F991C95" w14:textId="54587D45" w:rsidR="00F745D2" w:rsidRPr="00886617" w:rsidRDefault="00F745D2"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AAB"/>
            </w:tcBorders>
            <w:vAlign w:val="center"/>
          </w:tcPr>
          <w:p w14:paraId="1FEA485D"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title</w:t>
            </w:r>
          </w:p>
        </w:tc>
        <w:tc>
          <w:tcPr>
            <w:tcW w:w="1134" w:type="dxa"/>
            <w:tcBorders>
              <w:bottom w:val="single" w:sz="12" w:space="0" w:color="006AAB"/>
            </w:tcBorders>
            <w:vAlign w:val="center"/>
          </w:tcPr>
          <w:p w14:paraId="79E6CF27"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type</w:t>
            </w:r>
          </w:p>
        </w:tc>
        <w:tc>
          <w:tcPr>
            <w:tcW w:w="1134" w:type="dxa"/>
            <w:tcBorders>
              <w:bottom w:val="single" w:sz="12" w:space="0" w:color="006AAB"/>
            </w:tcBorders>
            <w:vAlign w:val="center"/>
          </w:tcPr>
          <w:p w14:paraId="26A6144A"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format</w:t>
            </w:r>
          </w:p>
        </w:tc>
        <w:tc>
          <w:tcPr>
            <w:tcW w:w="1134" w:type="dxa"/>
            <w:tcBorders>
              <w:bottom w:val="single" w:sz="12" w:space="0" w:color="006AAB"/>
            </w:tcBorders>
            <w:vAlign w:val="center"/>
          </w:tcPr>
          <w:p w14:paraId="4C651DF1"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estimated volume</w:t>
            </w:r>
          </w:p>
        </w:tc>
        <w:tc>
          <w:tcPr>
            <w:tcW w:w="1134" w:type="dxa"/>
            <w:tcBorders>
              <w:bottom w:val="single" w:sz="12" w:space="0" w:color="006AAB"/>
            </w:tcBorders>
            <w:vAlign w:val="center"/>
          </w:tcPr>
          <w:p w14:paraId="5E3A9631"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contains sensitive data</w:t>
            </w:r>
          </w:p>
        </w:tc>
        <w:tc>
          <w:tcPr>
            <w:tcW w:w="2338" w:type="dxa"/>
            <w:tcBorders>
              <w:bottom w:val="single" w:sz="12" w:space="0" w:color="006AAB"/>
            </w:tcBorders>
            <w:vAlign w:val="center"/>
          </w:tcPr>
          <w:p w14:paraId="467296E0" w14:textId="4F5C6C92" w:rsidR="00F745D2" w:rsidRPr="00886617" w:rsidRDefault="00F745D2" w:rsidP="00261BD9">
            <w:pPr>
              <w:spacing w:line="240" w:lineRule="auto"/>
              <w:jc w:val="center"/>
              <w:rPr>
                <w:b/>
                <w:bCs/>
                <w:color w:val="auto"/>
                <w:sz w:val="18"/>
                <w:szCs w:val="18"/>
              </w:rPr>
            </w:pPr>
            <w:r w:rsidRPr="006D0A6F">
              <w:rPr>
                <w:b/>
                <w:bCs/>
                <w:color w:val="auto"/>
                <w:sz w:val="18"/>
                <w:szCs w:val="18"/>
              </w:rPr>
              <w:t>description</w:t>
            </w:r>
          </w:p>
        </w:tc>
      </w:tr>
      <w:tr w:rsidR="004C3796" w:rsidRPr="00261BD9" w14:paraId="7D871A7B" w14:textId="3512EF5C" w:rsidTr="00ED4592">
        <w:tc>
          <w:tcPr>
            <w:tcW w:w="900" w:type="dxa"/>
            <w:tcBorders>
              <w:top w:val="single" w:sz="12" w:space="0" w:color="006AAB"/>
            </w:tcBorders>
          </w:tcPr>
          <w:p w14:paraId="1B338D93" w14:textId="77777777" w:rsidR="00F745D2" w:rsidRPr="00886617" w:rsidRDefault="00F745D2" w:rsidP="00261BD9">
            <w:pPr>
              <w:spacing w:line="240" w:lineRule="auto"/>
              <w:jc w:val="center"/>
              <w:rPr>
                <w:b/>
                <w:bCs/>
                <w:color w:val="auto"/>
                <w:sz w:val="18"/>
                <w:szCs w:val="18"/>
              </w:rPr>
            </w:pPr>
            <w:r w:rsidRPr="00886617">
              <w:rPr>
                <w:color w:val="auto"/>
                <w:sz w:val="18"/>
                <w:szCs w:val="18"/>
              </w:rPr>
              <w:t>P1</w:t>
            </w:r>
          </w:p>
        </w:tc>
        <w:tc>
          <w:tcPr>
            <w:tcW w:w="2062" w:type="dxa"/>
            <w:tcBorders>
              <w:top w:val="single" w:sz="12" w:space="0" w:color="006AAB"/>
            </w:tcBorders>
          </w:tcPr>
          <w:p w14:paraId="23CB088F" w14:textId="4DAB7F5E" w:rsidR="00F745D2" w:rsidRPr="00886617" w:rsidRDefault="00F745D2" w:rsidP="00261BD9">
            <w:pPr>
              <w:spacing w:line="240" w:lineRule="auto"/>
              <w:jc w:val="left"/>
              <w:rPr>
                <w:color w:val="auto"/>
                <w:sz w:val="18"/>
                <w:szCs w:val="18"/>
              </w:rPr>
            </w:pPr>
            <w:r w:rsidRPr="00886617">
              <w:rPr>
                <w:color w:val="auto"/>
                <w:sz w:val="18"/>
                <w:szCs w:val="18"/>
              </w:rPr>
              <w:t>[datasetTable]</w:t>
            </w:r>
          </w:p>
        </w:tc>
        <w:tc>
          <w:tcPr>
            <w:tcW w:w="1134" w:type="dxa"/>
            <w:tcBorders>
              <w:top w:val="single" w:sz="12" w:space="0" w:color="006AAB"/>
            </w:tcBorders>
          </w:tcPr>
          <w:p w14:paraId="3F142CB7" w14:textId="7AE4CCE4" w:rsidR="00F745D2" w:rsidRPr="00886617" w:rsidRDefault="00F745D2" w:rsidP="00261BD9">
            <w:pPr>
              <w:spacing w:line="240" w:lineRule="auto"/>
              <w:jc w:val="left"/>
              <w:rPr>
                <w:color w:val="auto"/>
                <w:sz w:val="18"/>
                <w:szCs w:val="18"/>
              </w:rPr>
            </w:pPr>
            <w:r w:rsidRPr="00ED4592">
              <w:rPr>
                <w:sz w:val="18"/>
                <w:szCs w:val="18"/>
              </w:rPr>
              <w:t>…</w:t>
            </w:r>
          </w:p>
        </w:tc>
        <w:tc>
          <w:tcPr>
            <w:tcW w:w="1134" w:type="dxa"/>
            <w:tcBorders>
              <w:top w:val="single" w:sz="12" w:space="0" w:color="006AAB"/>
            </w:tcBorders>
          </w:tcPr>
          <w:p w14:paraId="04044F5C" w14:textId="2326D7CE" w:rsidR="00F745D2" w:rsidRPr="00886617" w:rsidRDefault="00F745D2" w:rsidP="00261BD9">
            <w:pPr>
              <w:spacing w:line="240" w:lineRule="auto"/>
              <w:jc w:val="left"/>
              <w:rPr>
                <w:color w:val="auto"/>
                <w:sz w:val="18"/>
                <w:szCs w:val="18"/>
              </w:rPr>
            </w:pPr>
            <w:r w:rsidRPr="00ED4592">
              <w:rPr>
                <w:sz w:val="18"/>
                <w:szCs w:val="18"/>
              </w:rPr>
              <w:t>…</w:t>
            </w:r>
          </w:p>
        </w:tc>
        <w:tc>
          <w:tcPr>
            <w:tcW w:w="1134" w:type="dxa"/>
            <w:tcBorders>
              <w:top w:val="single" w:sz="12" w:space="0" w:color="006AAB"/>
            </w:tcBorders>
          </w:tcPr>
          <w:p w14:paraId="34653EF6" w14:textId="272E448C" w:rsidR="00F745D2" w:rsidRPr="00886617" w:rsidRDefault="00F745D2" w:rsidP="00261BD9">
            <w:pPr>
              <w:spacing w:line="240" w:lineRule="auto"/>
              <w:jc w:val="left"/>
              <w:rPr>
                <w:color w:val="auto"/>
                <w:sz w:val="18"/>
                <w:szCs w:val="18"/>
              </w:rPr>
            </w:pPr>
            <w:r w:rsidRPr="00ED4592">
              <w:rPr>
                <w:sz w:val="18"/>
                <w:szCs w:val="18"/>
              </w:rPr>
              <w:t>…</w:t>
            </w:r>
          </w:p>
        </w:tc>
        <w:tc>
          <w:tcPr>
            <w:tcW w:w="1134" w:type="dxa"/>
            <w:tcBorders>
              <w:top w:val="single" w:sz="12" w:space="0" w:color="006AAB"/>
            </w:tcBorders>
          </w:tcPr>
          <w:p w14:paraId="2B2D223C" w14:textId="4B370A5B" w:rsidR="00F745D2" w:rsidRPr="00886617" w:rsidRDefault="00BA1459" w:rsidP="00261BD9">
            <w:pPr>
              <w:spacing w:line="240" w:lineRule="auto"/>
              <w:jc w:val="center"/>
              <w:rPr>
                <w:color w:val="auto"/>
                <w:sz w:val="18"/>
                <w:szCs w:val="18"/>
              </w:rPr>
            </w:pPr>
            <w:r w:rsidRPr="00886617">
              <w:rPr>
                <w:color w:val="auto"/>
                <w:sz w:val="18"/>
                <w:szCs w:val="18"/>
              </w:rPr>
              <w:t>…</w:t>
            </w:r>
          </w:p>
        </w:tc>
        <w:tc>
          <w:tcPr>
            <w:tcW w:w="2338" w:type="dxa"/>
            <w:tcBorders>
              <w:top w:val="single" w:sz="12" w:space="0" w:color="006AAB"/>
            </w:tcBorders>
          </w:tcPr>
          <w:p w14:paraId="32756A0C" w14:textId="5587EEED" w:rsidR="00F745D2" w:rsidRPr="00886617" w:rsidRDefault="00BA1459" w:rsidP="00261BD9">
            <w:pPr>
              <w:spacing w:line="240" w:lineRule="auto"/>
              <w:jc w:val="center"/>
              <w:rPr>
                <w:color w:val="auto"/>
                <w:sz w:val="18"/>
                <w:szCs w:val="18"/>
              </w:rPr>
            </w:pPr>
            <w:r w:rsidRPr="00886617">
              <w:rPr>
                <w:color w:val="auto"/>
                <w:sz w:val="18"/>
                <w:szCs w:val="18"/>
              </w:rPr>
              <w:t>…</w:t>
            </w:r>
          </w:p>
        </w:tc>
      </w:tr>
      <w:tr w:rsidR="004C3796" w:rsidRPr="00261BD9" w14:paraId="67998055" w14:textId="5D722F17" w:rsidTr="00ED4592">
        <w:tc>
          <w:tcPr>
            <w:tcW w:w="900" w:type="dxa"/>
          </w:tcPr>
          <w:p w14:paraId="430FD3D9" w14:textId="617A26D1" w:rsidR="00F745D2" w:rsidRPr="00886617" w:rsidRDefault="00F745D2" w:rsidP="00261BD9">
            <w:pPr>
              <w:spacing w:line="240" w:lineRule="auto"/>
              <w:jc w:val="center"/>
              <w:rPr>
                <w:color w:val="auto"/>
                <w:sz w:val="18"/>
                <w:szCs w:val="18"/>
              </w:rPr>
            </w:pPr>
            <w:r w:rsidRPr="00886617">
              <w:rPr>
                <w:color w:val="auto"/>
                <w:sz w:val="18"/>
                <w:szCs w:val="18"/>
              </w:rPr>
              <w:t>ID</w:t>
            </w:r>
          </w:p>
        </w:tc>
        <w:tc>
          <w:tcPr>
            <w:tcW w:w="2062" w:type="dxa"/>
          </w:tcPr>
          <w:p w14:paraId="513F0CB7" w14:textId="0C2DAECD" w:rsidR="00F745D2" w:rsidRPr="00886617" w:rsidRDefault="00F745D2" w:rsidP="00261BD9">
            <w:pPr>
              <w:spacing w:line="240" w:lineRule="auto"/>
              <w:jc w:val="left"/>
              <w:rPr>
                <w:color w:val="auto"/>
                <w:sz w:val="18"/>
                <w:szCs w:val="18"/>
              </w:rPr>
            </w:pPr>
            <w:r w:rsidRPr="00886617">
              <w:rPr>
                <w:bCs/>
                <w:color w:val="auto"/>
                <w:sz w:val="18"/>
                <w:szCs w:val="18"/>
              </w:rPr>
              <w:t>[dataset1name]</w:t>
            </w:r>
          </w:p>
        </w:tc>
        <w:tc>
          <w:tcPr>
            <w:tcW w:w="1134" w:type="dxa"/>
          </w:tcPr>
          <w:p w14:paraId="7AD79CFF" w14:textId="5B1605BF" w:rsidR="00F745D2" w:rsidRPr="00886617" w:rsidRDefault="00F745D2" w:rsidP="00261BD9">
            <w:pPr>
              <w:spacing w:line="240" w:lineRule="auto"/>
              <w:jc w:val="left"/>
              <w:rPr>
                <w:color w:val="auto"/>
                <w:sz w:val="18"/>
                <w:szCs w:val="18"/>
              </w:rPr>
            </w:pPr>
            <w:r w:rsidRPr="00886617">
              <w:rPr>
                <w:bCs/>
                <w:color w:val="auto"/>
                <w:sz w:val="18"/>
                <w:szCs w:val="18"/>
              </w:rPr>
              <w:t>[dataset1type]</w:t>
            </w:r>
          </w:p>
        </w:tc>
        <w:tc>
          <w:tcPr>
            <w:tcW w:w="1134" w:type="dxa"/>
          </w:tcPr>
          <w:p w14:paraId="3CAEDEA5" w14:textId="324E9F30" w:rsidR="00F745D2" w:rsidRPr="00886617" w:rsidRDefault="00F745D2" w:rsidP="00261BD9">
            <w:pPr>
              <w:spacing w:line="240" w:lineRule="auto"/>
              <w:jc w:val="left"/>
              <w:rPr>
                <w:color w:val="auto"/>
                <w:sz w:val="18"/>
                <w:szCs w:val="18"/>
              </w:rPr>
            </w:pPr>
            <w:r w:rsidRPr="00886617">
              <w:rPr>
                <w:bCs/>
                <w:color w:val="auto"/>
                <w:sz w:val="18"/>
                <w:szCs w:val="18"/>
              </w:rPr>
              <w:t>[dataset1format]</w:t>
            </w:r>
          </w:p>
        </w:tc>
        <w:tc>
          <w:tcPr>
            <w:tcW w:w="1134" w:type="dxa"/>
          </w:tcPr>
          <w:p w14:paraId="1BA02B19" w14:textId="49429283" w:rsidR="00F745D2" w:rsidRPr="00886617" w:rsidRDefault="00F745D2" w:rsidP="00261BD9">
            <w:pPr>
              <w:spacing w:line="240" w:lineRule="auto"/>
              <w:jc w:val="left"/>
              <w:rPr>
                <w:color w:val="auto"/>
                <w:sz w:val="18"/>
                <w:szCs w:val="18"/>
              </w:rPr>
            </w:pPr>
            <w:r w:rsidRPr="00886617">
              <w:rPr>
                <w:bCs/>
                <w:color w:val="auto"/>
                <w:sz w:val="18"/>
                <w:szCs w:val="18"/>
              </w:rPr>
              <w:t>[dataset1vol]</w:t>
            </w:r>
          </w:p>
        </w:tc>
        <w:tc>
          <w:tcPr>
            <w:tcW w:w="1134" w:type="dxa"/>
          </w:tcPr>
          <w:p w14:paraId="6AA218AC" w14:textId="7ED6B322" w:rsidR="00F745D2" w:rsidRPr="00886617" w:rsidRDefault="00F745D2" w:rsidP="00261BD9">
            <w:pPr>
              <w:spacing w:line="240" w:lineRule="auto"/>
              <w:jc w:val="center"/>
              <w:rPr>
                <w:color w:val="auto"/>
                <w:sz w:val="18"/>
                <w:szCs w:val="18"/>
              </w:rPr>
            </w:pPr>
            <w:r w:rsidRPr="00886617">
              <w:rPr>
                <w:bCs/>
                <w:color w:val="auto"/>
                <w:sz w:val="18"/>
                <w:szCs w:val="18"/>
              </w:rPr>
              <w:t>[dataset1sensitive]</w:t>
            </w:r>
          </w:p>
        </w:tc>
        <w:tc>
          <w:tcPr>
            <w:tcW w:w="2338" w:type="dxa"/>
          </w:tcPr>
          <w:p w14:paraId="0085724E" w14:textId="55047FCE" w:rsidR="00F745D2" w:rsidRPr="00886617" w:rsidRDefault="00BA1459" w:rsidP="00261BD9">
            <w:pPr>
              <w:spacing w:line="240" w:lineRule="auto"/>
              <w:jc w:val="center"/>
              <w:rPr>
                <w:bCs/>
                <w:color w:val="auto"/>
                <w:sz w:val="18"/>
                <w:szCs w:val="18"/>
              </w:rPr>
            </w:pPr>
            <w:r w:rsidRPr="00886617">
              <w:rPr>
                <w:bCs/>
                <w:color w:val="auto"/>
                <w:sz w:val="18"/>
                <w:szCs w:val="18"/>
              </w:rPr>
              <w:t>[dataset1description]</w:t>
            </w:r>
          </w:p>
        </w:tc>
      </w:tr>
    </w:tbl>
    <w:p w14:paraId="34335037" w14:textId="77777777" w:rsidR="00261BD9" w:rsidRPr="00AE28EA" w:rsidRDefault="00261BD9">
      <w:pPr>
        <w:rPr>
          <w:color w:val="auto"/>
        </w:rPr>
      </w:pPr>
    </w:p>
    <w:p w14:paraId="23704664" w14:textId="7BC5CA14" w:rsidR="00261BD9" w:rsidRPr="00AE28EA" w:rsidRDefault="00000000" w:rsidP="00261BD9">
      <w:pPr>
        <w:rPr>
          <w:color w:val="auto"/>
        </w:rPr>
      </w:pPr>
      <w:r w:rsidRPr="00AE28EA">
        <w:rPr>
          <w:color w:val="auto"/>
        </w:rPr>
        <w:t>Reused datasets:</w:t>
      </w:r>
    </w:p>
    <w:tbl>
      <w:tblPr>
        <w:tblStyle w:val="TableGridLight"/>
        <w:tblW w:w="99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2268"/>
        <w:gridCol w:w="1134"/>
        <w:gridCol w:w="1134"/>
        <w:gridCol w:w="2410"/>
      </w:tblGrid>
      <w:tr w:rsidR="004C3796" w:rsidRPr="00261BD9" w14:paraId="61EE90B2" w14:textId="3867808F" w:rsidTr="004C3796">
        <w:tc>
          <w:tcPr>
            <w:tcW w:w="900" w:type="dxa"/>
            <w:tcBorders>
              <w:bottom w:val="single" w:sz="12" w:space="0" w:color="006699"/>
            </w:tcBorders>
            <w:vAlign w:val="center"/>
          </w:tcPr>
          <w:p w14:paraId="1861060D"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699"/>
            </w:tcBorders>
            <w:vAlign w:val="center"/>
          </w:tcPr>
          <w:p w14:paraId="5D31EEDF"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title</w:t>
            </w:r>
          </w:p>
        </w:tc>
        <w:tc>
          <w:tcPr>
            <w:tcW w:w="2268" w:type="dxa"/>
            <w:tcBorders>
              <w:bottom w:val="single" w:sz="12" w:space="0" w:color="006699"/>
            </w:tcBorders>
            <w:vAlign w:val="center"/>
          </w:tcPr>
          <w:p w14:paraId="5FA5CC28" w14:textId="2CF44345" w:rsidR="00F745D2" w:rsidRPr="00886617" w:rsidRDefault="00F745D2" w:rsidP="00261BD9">
            <w:pPr>
              <w:spacing w:line="240" w:lineRule="auto"/>
              <w:jc w:val="center"/>
              <w:rPr>
                <w:b/>
                <w:bCs/>
                <w:color w:val="auto"/>
                <w:sz w:val="18"/>
                <w:szCs w:val="18"/>
              </w:rPr>
            </w:pPr>
            <w:r w:rsidRPr="00886617">
              <w:rPr>
                <w:b/>
                <w:bCs/>
                <w:color w:val="auto"/>
                <w:sz w:val="18"/>
                <w:szCs w:val="18"/>
              </w:rPr>
              <w:t>source</w:t>
            </w:r>
          </w:p>
        </w:tc>
        <w:tc>
          <w:tcPr>
            <w:tcW w:w="1134" w:type="dxa"/>
            <w:tcBorders>
              <w:bottom w:val="single" w:sz="12" w:space="0" w:color="006699"/>
            </w:tcBorders>
            <w:vAlign w:val="center"/>
          </w:tcPr>
          <w:p w14:paraId="769610FD"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rights (e.g. license)</w:t>
            </w:r>
          </w:p>
        </w:tc>
        <w:tc>
          <w:tcPr>
            <w:tcW w:w="1134" w:type="dxa"/>
            <w:tcBorders>
              <w:bottom w:val="single" w:sz="12" w:space="0" w:color="006699"/>
            </w:tcBorders>
            <w:vAlign w:val="center"/>
          </w:tcPr>
          <w:p w14:paraId="7616C0C7"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contains sensitive data</w:t>
            </w:r>
          </w:p>
        </w:tc>
        <w:tc>
          <w:tcPr>
            <w:tcW w:w="2410" w:type="dxa"/>
            <w:tcBorders>
              <w:bottom w:val="single" w:sz="12" w:space="0" w:color="006699"/>
            </w:tcBorders>
            <w:vAlign w:val="center"/>
          </w:tcPr>
          <w:p w14:paraId="75BBBEDE" w14:textId="75212B25" w:rsidR="00F745D2" w:rsidRPr="00886617" w:rsidRDefault="00F745D2" w:rsidP="00261BD9">
            <w:pPr>
              <w:spacing w:line="240" w:lineRule="auto"/>
              <w:jc w:val="center"/>
              <w:rPr>
                <w:b/>
                <w:bCs/>
                <w:color w:val="auto"/>
                <w:sz w:val="18"/>
                <w:szCs w:val="18"/>
              </w:rPr>
            </w:pPr>
            <w:r w:rsidRPr="00886617">
              <w:rPr>
                <w:b/>
                <w:bCs/>
                <w:color w:val="auto"/>
                <w:sz w:val="18"/>
                <w:szCs w:val="18"/>
              </w:rPr>
              <w:t>description</w:t>
            </w:r>
          </w:p>
        </w:tc>
      </w:tr>
      <w:tr w:rsidR="004C3796" w:rsidRPr="00261BD9" w14:paraId="2195C5ED" w14:textId="3E965172" w:rsidTr="004C3796">
        <w:tc>
          <w:tcPr>
            <w:tcW w:w="900" w:type="dxa"/>
            <w:tcBorders>
              <w:top w:val="single" w:sz="12" w:space="0" w:color="006699"/>
            </w:tcBorders>
          </w:tcPr>
          <w:p w14:paraId="1831E6FD" w14:textId="77777777" w:rsidR="00F745D2" w:rsidRPr="00886617" w:rsidRDefault="00F745D2" w:rsidP="00261BD9">
            <w:pPr>
              <w:spacing w:line="240" w:lineRule="auto"/>
              <w:jc w:val="center"/>
              <w:rPr>
                <w:color w:val="auto"/>
                <w:sz w:val="18"/>
                <w:szCs w:val="18"/>
              </w:rPr>
            </w:pPr>
            <w:r w:rsidRPr="00886617">
              <w:rPr>
                <w:color w:val="auto"/>
                <w:sz w:val="18"/>
                <w:szCs w:val="18"/>
              </w:rPr>
              <w:t>R1</w:t>
            </w:r>
          </w:p>
        </w:tc>
        <w:tc>
          <w:tcPr>
            <w:tcW w:w="2062" w:type="dxa"/>
            <w:tcBorders>
              <w:top w:val="single" w:sz="12" w:space="0" w:color="006699"/>
            </w:tcBorders>
          </w:tcPr>
          <w:p w14:paraId="4D774815" w14:textId="74A1AA17" w:rsidR="00F745D2" w:rsidRPr="00886617" w:rsidRDefault="00F745D2" w:rsidP="00261BD9">
            <w:pPr>
              <w:spacing w:line="240" w:lineRule="auto"/>
              <w:jc w:val="left"/>
              <w:rPr>
                <w:color w:val="auto"/>
                <w:sz w:val="18"/>
                <w:szCs w:val="18"/>
              </w:rPr>
            </w:pPr>
            <w:r w:rsidRPr="00886617">
              <w:rPr>
                <w:color w:val="auto"/>
                <w:sz w:val="18"/>
                <w:szCs w:val="18"/>
              </w:rPr>
              <w:t>[reusedDatasetTable]</w:t>
            </w:r>
          </w:p>
        </w:tc>
        <w:tc>
          <w:tcPr>
            <w:tcW w:w="2268" w:type="dxa"/>
            <w:tcBorders>
              <w:top w:val="single" w:sz="12" w:space="0" w:color="006699"/>
            </w:tcBorders>
          </w:tcPr>
          <w:p w14:paraId="7415351A" w14:textId="78D47F7D" w:rsidR="00F745D2" w:rsidRPr="00886617" w:rsidRDefault="00F745D2" w:rsidP="00261BD9">
            <w:pPr>
              <w:spacing w:line="240" w:lineRule="auto"/>
              <w:jc w:val="left"/>
              <w:rPr>
                <w:color w:val="auto"/>
                <w:sz w:val="18"/>
                <w:szCs w:val="18"/>
              </w:rPr>
            </w:pPr>
            <w:r w:rsidRPr="00ED4592">
              <w:rPr>
                <w:sz w:val="18"/>
                <w:szCs w:val="18"/>
              </w:rPr>
              <w:t>…</w:t>
            </w:r>
          </w:p>
        </w:tc>
        <w:tc>
          <w:tcPr>
            <w:tcW w:w="1134" w:type="dxa"/>
            <w:tcBorders>
              <w:top w:val="single" w:sz="12" w:space="0" w:color="006699"/>
            </w:tcBorders>
          </w:tcPr>
          <w:p w14:paraId="6CA320BA" w14:textId="4FE403B0" w:rsidR="00F745D2" w:rsidRPr="00886617" w:rsidRDefault="00F745D2" w:rsidP="00261BD9">
            <w:pPr>
              <w:spacing w:line="240" w:lineRule="auto"/>
              <w:jc w:val="left"/>
              <w:rPr>
                <w:color w:val="auto"/>
                <w:sz w:val="18"/>
                <w:szCs w:val="18"/>
              </w:rPr>
            </w:pPr>
            <w:r w:rsidRPr="00ED4592">
              <w:rPr>
                <w:sz w:val="18"/>
                <w:szCs w:val="18"/>
              </w:rPr>
              <w:t>…</w:t>
            </w:r>
          </w:p>
        </w:tc>
        <w:tc>
          <w:tcPr>
            <w:tcW w:w="1134" w:type="dxa"/>
            <w:tcBorders>
              <w:top w:val="single" w:sz="12" w:space="0" w:color="006699"/>
            </w:tcBorders>
          </w:tcPr>
          <w:p w14:paraId="492B6A31" w14:textId="11218645" w:rsidR="00F745D2" w:rsidRPr="00886617" w:rsidRDefault="00F745D2" w:rsidP="00261BD9">
            <w:pPr>
              <w:spacing w:line="240" w:lineRule="auto"/>
              <w:jc w:val="center"/>
              <w:rPr>
                <w:color w:val="auto"/>
                <w:sz w:val="18"/>
                <w:szCs w:val="18"/>
              </w:rPr>
            </w:pPr>
            <w:r w:rsidRPr="00886617">
              <w:rPr>
                <w:color w:val="auto"/>
                <w:sz w:val="18"/>
                <w:szCs w:val="18"/>
              </w:rPr>
              <w:t>yes/no</w:t>
            </w:r>
          </w:p>
        </w:tc>
        <w:tc>
          <w:tcPr>
            <w:tcW w:w="2410" w:type="dxa"/>
            <w:tcBorders>
              <w:top w:val="single" w:sz="12" w:space="0" w:color="006699"/>
            </w:tcBorders>
          </w:tcPr>
          <w:p w14:paraId="27BF5390" w14:textId="3BCFA75A" w:rsidR="00F745D2" w:rsidRPr="00886617" w:rsidRDefault="00BA1459" w:rsidP="00261BD9">
            <w:pPr>
              <w:spacing w:line="240" w:lineRule="auto"/>
              <w:jc w:val="center"/>
              <w:rPr>
                <w:color w:val="auto"/>
                <w:sz w:val="18"/>
                <w:szCs w:val="18"/>
              </w:rPr>
            </w:pPr>
            <w:r w:rsidRPr="00886617">
              <w:rPr>
                <w:color w:val="auto"/>
                <w:sz w:val="18"/>
                <w:szCs w:val="18"/>
              </w:rPr>
              <w:t>…</w:t>
            </w:r>
          </w:p>
        </w:tc>
      </w:tr>
      <w:tr w:rsidR="004C3796" w:rsidRPr="00261BD9" w14:paraId="6961F8F2" w14:textId="71F58A49" w:rsidTr="004C3796">
        <w:tc>
          <w:tcPr>
            <w:tcW w:w="900" w:type="dxa"/>
          </w:tcPr>
          <w:p w14:paraId="09D6CCB3" w14:textId="77777777" w:rsidR="00F745D2" w:rsidRPr="00886617" w:rsidRDefault="00F745D2" w:rsidP="00261BD9">
            <w:pPr>
              <w:spacing w:line="240" w:lineRule="auto"/>
              <w:jc w:val="center"/>
              <w:rPr>
                <w:color w:val="auto"/>
                <w:sz w:val="18"/>
                <w:szCs w:val="18"/>
              </w:rPr>
            </w:pPr>
            <w:r w:rsidRPr="00886617">
              <w:rPr>
                <w:color w:val="auto"/>
                <w:sz w:val="18"/>
                <w:szCs w:val="18"/>
              </w:rPr>
              <w:t>R2</w:t>
            </w:r>
          </w:p>
        </w:tc>
        <w:tc>
          <w:tcPr>
            <w:tcW w:w="2062" w:type="dxa"/>
          </w:tcPr>
          <w:p w14:paraId="107799F7" w14:textId="4C14DA84" w:rsidR="00F745D2" w:rsidRPr="00886617" w:rsidRDefault="00F745D2" w:rsidP="00261BD9">
            <w:pPr>
              <w:spacing w:line="240" w:lineRule="auto"/>
              <w:jc w:val="left"/>
              <w:rPr>
                <w:color w:val="auto"/>
                <w:sz w:val="18"/>
                <w:szCs w:val="18"/>
              </w:rPr>
            </w:pPr>
            <w:r w:rsidRPr="00ED4592">
              <w:rPr>
                <w:sz w:val="18"/>
                <w:szCs w:val="18"/>
              </w:rPr>
              <w:t>…</w:t>
            </w:r>
          </w:p>
        </w:tc>
        <w:tc>
          <w:tcPr>
            <w:tcW w:w="2268" w:type="dxa"/>
          </w:tcPr>
          <w:p w14:paraId="575A4F47" w14:textId="7714C4CE" w:rsidR="00F745D2" w:rsidRPr="00886617" w:rsidRDefault="00F745D2" w:rsidP="00261BD9">
            <w:pPr>
              <w:spacing w:line="240" w:lineRule="auto"/>
              <w:jc w:val="left"/>
              <w:rPr>
                <w:color w:val="auto"/>
                <w:sz w:val="18"/>
                <w:szCs w:val="18"/>
              </w:rPr>
            </w:pPr>
            <w:r w:rsidRPr="00ED4592">
              <w:rPr>
                <w:sz w:val="18"/>
                <w:szCs w:val="18"/>
              </w:rPr>
              <w:t>…</w:t>
            </w:r>
          </w:p>
        </w:tc>
        <w:tc>
          <w:tcPr>
            <w:tcW w:w="1134" w:type="dxa"/>
          </w:tcPr>
          <w:p w14:paraId="3EA039A0" w14:textId="2F8432F4" w:rsidR="00F745D2" w:rsidRPr="00886617" w:rsidRDefault="00F745D2" w:rsidP="00261BD9">
            <w:pPr>
              <w:spacing w:line="240" w:lineRule="auto"/>
              <w:jc w:val="left"/>
              <w:rPr>
                <w:color w:val="auto"/>
                <w:sz w:val="18"/>
                <w:szCs w:val="18"/>
              </w:rPr>
            </w:pPr>
            <w:r w:rsidRPr="00ED4592">
              <w:rPr>
                <w:sz w:val="18"/>
                <w:szCs w:val="18"/>
              </w:rPr>
              <w:t>…</w:t>
            </w:r>
          </w:p>
        </w:tc>
        <w:tc>
          <w:tcPr>
            <w:tcW w:w="1134" w:type="dxa"/>
          </w:tcPr>
          <w:p w14:paraId="23CF7902" w14:textId="1B9DDB83" w:rsidR="00F745D2" w:rsidRPr="00886617" w:rsidRDefault="00F745D2" w:rsidP="00261BD9">
            <w:pPr>
              <w:spacing w:line="240" w:lineRule="auto"/>
              <w:jc w:val="center"/>
              <w:rPr>
                <w:color w:val="auto"/>
                <w:sz w:val="18"/>
                <w:szCs w:val="18"/>
              </w:rPr>
            </w:pPr>
            <w:r w:rsidRPr="00ED4592">
              <w:rPr>
                <w:sz w:val="18"/>
                <w:szCs w:val="18"/>
              </w:rPr>
              <w:t>…</w:t>
            </w:r>
          </w:p>
        </w:tc>
        <w:tc>
          <w:tcPr>
            <w:tcW w:w="2410" w:type="dxa"/>
          </w:tcPr>
          <w:p w14:paraId="73C6FD97" w14:textId="78BDA524" w:rsidR="00F745D2" w:rsidRPr="00ED4592" w:rsidRDefault="00BA1459" w:rsidP="00261BD9">
            <w:pPr>
              <w:spacing w:line="240" w:lineRule="auto"/>
              <w:jc w:val="center"/>
              <w:rPr>
                <w:sz w:val="18"/>
                <w:szCs w:val="18"/>
              </w:rPr>
            </w:pPr>
            <w:r w:rsidRPr="00ED4592">
              <w:rPr>
                <w:sz w:val="18"/>
                <w:szCs w:val="18"/>
              </w:rPr>
              <w:t>…</w:t>
            </w:r>
          </w:p>
        </w:tc>
      </w:tr>
    </w:tbl>
    <w:p w14:paraId="659382D8" w14:textId="3AB8CFB8" w:rsidR="0027543E" w:rsidRPr="0027543E" w:rsidRDefault="00000000" w:rsidP="00506500">
      <w:pPr>
        <w:pStyle w:val="Heading2"/>
      </w:pPr>
      <w:bookmarkStart w:id="12" w:name="_Toc156287341"/>
      <w:r w:rsidRPr="0027543E">
        <w:t>Methods and software used for data generation and reuse</w:t>
      </w:r>
      <w:bookmarkEnd w:id="12"/>
    </w:p>
    <w:p w14:paraId="3A05D795" w14:textId="331F8D6A" w:rsidR="009816C2" w:rsidRPr="0059571B" w:rsidRDefault="00000000" w:rsidP="00261BD9">
      <w:pPr>
        <w:spacing w:before="240"/>
        <w:rPr>
          <w:b/>
          <w:bCs/>
        </w:rPr>
      </w:pPr>
      <w:r w:rsidRPr="0059571B">
        <w:rPr>
          <w:rFonts w:eastAsiaTheme="minorEastAsia"/>
          <w:color w:val="auto"/>
        </w:rPr>
        <w:t>[datageneration]</w:t>
      </w:r>
    </w:p>
    <w:p w14:paraId="0D2C4D2B" w14:textId="783B2368" w:rsidR="009816C2" w:rsidRPr="0027543E" w:rsidRDefault="00000000" w:rsidP="00506500">
      <w:pPr>
        <w:pStyle w:val="Heading2"/>
      </w:pPr>
      <w:bookmarkStart w:id="13" w:name="_Toc156287342"/>
      <w:r w:rsidRPr="0027543E">
        <w:lastRenderedPageBreak/>
        <w:t>Foreseeable research uses and /or users</w:t>
      </w:r>
      <w:bookmarkEnd w:id="13"/>
    </w:p>
    <w:p w14:paraId="77991C85" w14:textId="77777777" w:rsidR="009816C2" w:rsidRPr="0027543E" w:rsidRDefault="00000000">
      <w:pPr>
        <w:rPr>
          <w:color w:val="000000" w:themeColor="text1"/>
        </w:rPr>
      </w:pPr>
      <w:r>
        <w:t>[targetaudience]</w:t>
      </w:r>
    </w:p>
    <w:p w14:paraId="47E81978" w14:textId="77777777" w:rsidR="009816C2" w:rsidRDefault="00000000" w:rsidP="005065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50650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0FE54E23" w:rsidR="00261BD9" w:rsidRDefault="00261BD9" w:rsidP="00261BD9">
      <w:r w:rsidRPr="007F2B9C">
        <w:t>We will make our data findable by uploading it to a data repository that provides a persistent identifier, and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[dataorganisation]</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title, description, or keywords when publishing data. In </w:t>
      </w:r>
      <w:r>
        <w:t>this</w:t>
      </w:r>
      <w:r w:rsidRPr="00530465">
        <w:t xml:space="preserve"> case, we will follow the default template provided by the repository, such as Data Cite Metadata or Dublin Core.</w:t>
      </w:r>
    </w:p>
    <w:p w14:paraId="1949581D" w14:textId="6AF34052" w:rsidR="00261BD9" w:rsidRPr="00A95FF6" w:rsidRDefault="00261BD9" w:rsidP="00261BD9">
      <w:r w:rsidRPr="00A95FF6">
        <w:t>A</w:t>
      </w:r>
      <w:r w:rsidR="005E4223">
        <w:t>s</w:t>
      </w:r>
      <w:r w:rsidRPr="00A95FF6">
        <w:t xml:space="preserve"> far as possible, we will use controlled vocabularies for our data to allow inter-disciplinary interoperability and machine-actionability.</w:t>
      </w:r>
    </w:p>
    <w:p w14:paraId="2D4C75C5" w14:textId="77777777" w:rsidR="009816C2" w:rsidRDefault="00000000" w:rsidP="0050650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Metadata:</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documentation or reference about any software be needed to access or read the data be included? Will it be possible to include the relevant software (e.g. in open source code)?</w:t>
      </w:r>
    </w:p>
    <w:p w14:paraId="41CB5CFA" w14:textId="3FEC09DA"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178"/>
        <w:gridCol w:w="1953"/>
        <w:gridCol w:w="1335"/>
        <w:gridCol w:w="1270"/>
        <w:gridCol w:w="1420"/>
        <w:gridCol w:w="1158"/>
      </w:tblGrid>
      <w:tr w:rsidR="00261BD9" w:rsidRPr="00261BD9" w14:paraId="713A0635" w14:textId="77777777" w:rsidTr="00261BD9">
        <w:trPr>
          <w:cantSplit/>
          <w:tblHeader/>
        </w:trPr>
        <w:tc>
          <w:tcPr>
            <w:tcW w:w="900" w:type="dxa"/>
            <w:tcBorders>
              <w:bottom w:val="single" w:sz="12" w:space="0" w:color="006AAB"/>
            </w:tcBorders>
            <w:vAlign w:val="center"/>
          </w:tcPr>
          <w:p w14:paraId="46E2241D"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178" w:type="dxa"/>
            <w:tcBorders>
              <w:bottom w:val="single" w:sz="12" w:space="0" w:color="006AAB"/>
            </w:tcBorders>
            <w:vAlign w:val="center"/>
          </w:tcPr>
          <w:p w14:paraId="77C00D56" w14:textId="4F2DE4E3"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953" w:type="dxa"/>
            <w:tcBorders>
              <w:bottom w:val="single" w:sz="12" w:space="0" w:color="006AAB"/>
            </w:tcBorders>
            <w:vAlign w:val="center"/>
          </w:tcPr>
          <w:p w14:paraId="4A02BC8B" w14:textId="1BA826E5"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restrictions / embargo reasons</w:t>
            </w:r>
          </w:p>
        </w:tc>
        <w:tc>
          <w:tcPr>
            <w:tcW w:w="1335" w:type="dxa"/>
            <w:tcBorders>
              <w:bottom w:val="single" w:sz="12" w:space="0" w:color="006AAB"/>
            </w:tcBorders>
            <w:vAlign w:val="center"/>
          </w:tcPr>
          <w:p w14:paraId="5E3D82D5" w14:textId="2BCF9152"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270" w:type="dxa"/>
            <w:tcBorders>
              <w:bottom w:val="single" w:sz="12" w:space="0" w:color="006AAB"/>
            </w:tcBorders>
            <w:vAlign w:val="center"/>
          </w:tcPr>
          <w:p w14:paraId="04F5B7DB" w14:textId="7D65515C"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420" w:type="dxa"/>
            <w:tcBorders>
              <w:bottom w:val="single" w:sz="12" w:space="0" w:color="006AAB"/>
            </w:tcBorders>
            <w:vAlign w:val="center"/>
          </w:tcPr>
          <w:p w14:paraId="619B00EF"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158" w:type="dxa"/>
            <w:tcBorders>
              <w:bottom w:val="single" w:sz="12" w:space="0" w:color="006AAB"/>
            </w:tcBorders>
            <w:vAlign w:val="center"/>
          </w:tcPr>
          <w:p w14:paraId="46922FA1" w14:textId="52225774"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261BD9" w:rsidRPr="00261BD9" w14:paraId="5D9B7F9D" w14:textId="77777777" w:rsidTr="00261BD9">
        <w:tc>
          <w:tcPr>
            <w:tcW w:w="900" w:type="dxa"/>
            <w:tcBorders>
              <w:top w:val="single" w:sz="12" w:space="0" w:color="006AAB"/>
              <w:bottom w:val="single" w:sz="12" w:space="0" w:color="006AAB"/>
            </w:tcBorders>
          </w:tcPr>
          <w:p w14:paraId="5A0D0D79"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178" w:type="dxa"/>
            <w:tcBorders>
              <w:top w:val="single" w:sz="12" w:space="0" w:color="006AAB"/>
              <w:bottom w:val="single" w:sz="12" w:space="0" w:color="006AAB"/>
            </w:tcBorders>
          </w:tcPr>
          <w:p w14:paraId="41CABC4A" w14:textId="36E44A5D"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[datasetPublicationTable]</w:t>
            </w:r>
          </w:p>
        </w:tc>
        <w:tc>
          <w:tcPr>
            <w:tcW w:w="1953" w:type="dxa"/>
            <w:tcBorders>
              <w:top w:val="single" w:sz="12" w:space="0" w:color="006AAB"/>
              <w:bottom w:val="single" w:sz="12" w:space="0" w:color="006AAB"/>
            </w:tcBorders>
          </w:tcPr>
          <w:p w14:paraId="19A63ADA" w14:textId="45743B1B" w:rsidR="00261BD9" w:rsidRPr="00261BD9" w:rsidRDefault="00261BD9" w:rsidP="00261BD9">
            <w:pPr>
              <w:spacing w:line="240" w:lineRule="auto"/>
              <w:jc w:val="left"/>
              <w:rPr>
                <w:rFonts w:eastAsiaTheme="minorHAnsi"/>
                <w:noProof/>
                <w:color w:val="auto"/>
                <w:sz w:val="18"/>
                <w:szCs w:val="18"/>
              </w:rPr>
            </w:pPr>
          </w:p>
        </w:tc>
        <w:tc>
          <w:tcPr>
            <w:tcW w:w="1335" w:type="dxa"/>
            <w:tcBorders>
              <w:top w:val="single" w:sz="12" w:space="0" w:color="006AAB"/>
              <w:bottom w:val="single" w:sz="12" w:space="0" w:color="006AAB"/>
            </w:tcBorders>
          </w:tcPr>
          <w:p w14:paraId="192C7A1D" w14:textId="5AD6733E" w:rsidR="00261BD9" w:rsidRPr="00261BD9" w:rsidRDefault="00261BD9" w:rsidP="00261BD9">
            <w:pPr>
              <w:spacing w:line="240" w:lineRule="auto"/>
              <w:jc w:val="left"/>
              <w:rPr>
                <w:rFonts w:eastAsiaTheme="minorHAnsi"/>
                <w:noProof/>
                <w:color w:val="auto"/>
                <w:sz w:val="18"/>
                <w:szCs w:val="18"/>
              </w:rPr>
            </w:pPr>
          </w:p>
        </w:tc>
        <w:tc>
          <w:tcPr>
            <w:tcW w:w="1270" w:type="dxa"/>
            <w:tcBorders>
              <w:top w:val="single" w:sz="12" w:space="0" w:color="006AAB"/>
              <w:bottom w:val="single" w:sz="12" w:space="0" w:color="006AAB"/>
            </w:tcBorders>
          </w:tcPr>
          <w:p w14:paraId="5A5577DC" w14:textId="700FF09B" w:rsidR="00261BD9" w:rsidRPr="00261BD9" w:rsidRDefault="00261BD9" w:rsidP="00261BD9">
            <w:pPr>
              <w:spacing w:line="240" w:lineRule="auto"/>
              <w:jc w:val="left"/>
              <w:rPr>
                <w:rFonts w:eastAsiaTheme="minorHAnsi"/>
                <w:noProof/>
                <w:color w:val="auto"/>
                <w:sz w:val="18"/>
                <w:szCs w:val="18"/>
              </w:rPr>
            </w:pPr>
          </w:p>
        </w:tc>
        <w:tc>
          <w:tcPr>
            <w:tcW w:w="1420" w:type="dxa"/>
            <w:tcBorders>
              <w:top w:val="single" w:sz="12" w:space="0" w:color="006AAB"/>
              <w:bottom w:val="single" w:sz="12" w:space="0" w:color="006AAB"/>
            </w:tcBorders>
          </w:tcPr>
          <w:p w14:paraId="1BE41E26" w14:textId="447D791D" w:rsidR="00261BD9" w:rsidRPr="00261BD9" w:rsidRDefault="00261BD9" w:rsidP="00261BD9">
            <w:pPr>
              <w:spacing w:line="240" w:lineRule="auto"/>
              <w:jc w:val="left"/>
              <w:rPr>
                <w:rFonts w:eastAsiaTheme="minorHAnsi"/>
                <w:noProof/>
                <w:color w:val="auto"/>
                <w:sz w:val="18"/>
                <w:szCs w:val="18"/>
              </w:rPr>
            </w:pPr>
          </w:p>
        </w:tc>
        <w:tc>
          <w:tcPr>
            <w:tcW w:w="1158" w:type="dxa"/>
            <w:tcBorders>
              <w:top w:val="single" w:sz="12" w:space="0" w:color="006AAB"/>
              <w:bottom w:val="single" w:sz="12" w:space="0" w:color="006AAB"/>
            </w:tcBorders>
          </w:tcPr>
          <w:p w14:paraId="19654883" w14:textId="3D418CF2" w:rsidR="00261BD9" w:rsidRPr="00261BD9" w:rsidRDefault="00261BD9" w:rsidP="00261BD9">
            <w:pPr>
              <w:spacing w:line="240" w:lineRule="auto"/>
              <w:jc w:val="left"/>
              <w:rPr>
                <w:rFonts w:eastAsiaTheme="minorHAnsi"/>
                <w:noProof/>
                <w:color w:val="auto"/>
                <w:sz w:val="18"/>
                <w:szCs w:val="18"/>
              </w:rPr>
            </w:pPr>
          </w:p>
        </w:tc>
      </w:tr>
      <w:tr w:rsidR="00261BD9" w:rsidRPr="00261BD9" w14:paraId="0F1784E3" w14:textId="77777777" w:rsidTr="00261BD9">
        <w:tc>
          <w:tcPr>
            <w:tcW w:w="900" w:type="dxa"/>
            <w:tcBorders>
              <w:top w:val="single" w:sz="12" w:space="0" w:color="006AAB"/>
            </w:tcBorders>
          </w:tcPr>
          <w:p w14:paraId="67D2A549" w14:textId="1DDBFB9A" w:rsidR="00261BD9" w:rsidRPr="00261BD9" w:rsidRDefault="00261BD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178" w:type="dxa"/>
            <w:tcBorders>
              <w:top w:val="single" w:sz="12" w:space="0" w:color="006AAB"/>
            </w:tcBorders>
          </w:tcPr>
          <w:p w14:paraId="171BD2F7" w14:textId="7F7C625C"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953" w:type="dxa"/>
            <w:tcBorders>
              <w:top w:val="single" w:sz="12" w:space="0" w:color="006AAB"/>
            </w:tcBorders>
          </w:tcPr>
          <w:p w14:paraId="2179015C" w14:textId="64BECC58"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[dataset1restriction]</w:t>
            </w:r>
          </w:p>
        </w:tc>
        <w:tc>
          <w:tcPr>
            <w:tcW w:w="1335" w:type="dxa"/>
            <w:tcBorders>
              <w:top w:val="single" w:sz="12" w:space="0" w:color="006AAB"/>
            </w:tcBorders>
          </w:tcPr>
          <w:p w14:paraId="3A35DFAB" w14:textId="2AA690F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270" w:type="dxa"/>
            <w:tcBorders>
              <w:top w:val="single" w:sz="12" w:space="0" w:color="006AAB"/>
            </w:tcBorders>
          </w:tcPr>
          <w:p w14:paraId="3FD27445" w14:textId="0F9FBB8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[dataset1repo]</w:t>
            </w:r>
          </w:p>
        </w:tc>
        <w:tc>
          <w:tcPr>
            <w:tcW w:w="1420" w:type="dxa"/>
            <w:tcBorders>
              <w:top w:val="single" w:sz="12" w:space="0" w:color="006AAB"/>
            </w:tcBorders>
          </w:tcPr>
          <w:p w14:paraId="07C34A0B" w14:textId="30576785"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[dataset1pid]</w:t>
            </w:r>
          </w:p>
        </w:tc>
        <w:tc>
          <w:tcPr>
            <w:tcW w:w="1158" w:type="dxa"/>
            <w:tcBorders>
              <w:top w:val="single" w:sz="12" w:space="0" w:color="006AAB"/>
            </w:tcBorders>
          </w:tcPr>
          <w:p w14:paraId="69FC4CB4" w14:textId="7ECEABDA" w:rsidR="00261BD9" w:rsidRPr="00261BD9" w:rsidRDefault="00261BD9" w:rsidP="00261BD9">
            <w:pPr>
              <w:spacing w:line="240" w:lineRule="auto"/>
              <w:jc w:val="left"/>
              <w:rPr>
                <w:rFonts w:eastAsiaTheme="minorHAnsi"/>
                <w:noProof/>
                <w:color w:val="auto"/>
              </w:rPr>
            </w:pPr>
            <w:r w:rsidRPr="00261BD9">
              <w:rPr>
                <w:color w:val="auto"/>
                <w:sz w:val="18"/>
                <w:szCs w:val="18"/>
              </w:rPr>
              <w:t>[dataset1license]</w:t>
            </w:r>
          </w:p>
        </w:tc>
      </w:tr>
    </w:tbl>
    <w:p w14:paraId="7C5703F4" w14:textId="05C951DB" w:rsidR="009816C2" w:rsidRDefault="00000000">
      <w:pPr>
        <w:spacing w:before="240"/>
      </w:pPr>
      <w:r>
        <w:t>Repository description:</w:t>
      </w:r>
    </w:p>
    <w:p w14:paraId="313FA512" w14:textId="77777777" w:rsidR="009816C2" w:rsidRDefault="00000000">
      <w:pPr>
        <w:spacing w:before="240"/>
      </w:pPr>
      <w:r>
        <w:t>[repoinformation]</w:t>
      </w:r>
    </w:p>
    <w:p w14:paraId="71AC8013" w14:textId="77777777" w:rsidR="009816C2" w:rsidRDefault="00000000">
      <w:pPr>
        <w:spacing w:before="240"/>
      </w:pPr>
      <w:r>
        <w:t>[tools]</w:t>
      </w:r>
    </w:p>
    <w:p w14:paraId="61197F3F" w14:textId="77777777" w:rsidR="009816C2" w:rsidRDefault="00000000">
      <w:r>
        <w:t>[restrictedAccessInfo]</w:t>
      </w:r>
    </w:p>
    <w:p w14:paraId="2A337D8A" w14:textId="77777777" w:rsidR="009816C2" w:rsidRDefault="00000000" w:rsidP="0050650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t>
      </w:r>
      <w:r w:rsidRPr="00261BD9">
        <w:rPr>
          <w:color w:val="auto"/>
          <w:lang w:val="en-GB"/>
        </w:rPr>
        <w:lastRenderedPageBreak/>
        <w:t xml:space="preserve">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6CA7677D" w:rsidR="00261BD9" w:rsidRDefault="00261BD9" w:rsidP="00261BD9">
      <w:bookmarkStart w:id="23" w:name="_Toc123731437"/>
      <w:r w:rsidRPr="007F2B9C">
        <w:t xml:space="preserve">We will make our data interoperable by providing and describing data in a way that is common within our domain. </w:t>
      </w:r>
      <w:r w:rsidRPr="001410A2">
        <w:t>A</w:t>
      </w:r>
      <w:r w:rsidR="005E4223">
        <w:t>s</w:t>
      </w:r>
      <w:r w:rsidRPr="001410A2">
        <w:t xml:space="preserve"> far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506500">
      <w:pPr>
        <w:pStyle w:val="Heading2"/>
      </w:pPr>
      <w:bookmarkStart w:id="24" w:name="_Toc156287347"/>
      <w:r>
        <w:t>Increase data re-use</w:t>
      </w:r>
      <w:bookmarkEnd w:id="23"/>
      <w:bookmarkEnd w:id="24"/>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produced in the project be useable by third parties, in particular after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provided that there are no data protection concerns.</w:t>
      </w:r>
    </w:p>
    <w:p w14:paraId="77FB3F53" w14:textId="77777777" w:rsidR="009816C2" w:rsidRDefault="00000000">
      <w:r>
        <w:t>[documentation]</w:t>
      </w:r>
    </w:p>
    <w:p w14:paraId="7CB948F0" w14:textId="77777777" w:rsidR="009816C2" w:rsidRDefault="00000000">
      <w:pPr>
        <w:ind w:right="243"/>
      </w:pPr>
      <w:r>
        <w:t>[dataqualitycontrol]</w:t>
      </w:r>
    </w:p>
    <w:p w14:paraId="74BFC17F" w14:textId="4CE51B66" w:rsidR="00BF7D81" w:rsidRPr="00BF7D81" w:rsidRDefault="00000000" w:rsidP="00506500">
      <w:pPr>
        <w:pStyle w:val="Heading1"/>
      </w:pPr>
      <w:bookmarkStart w:id="25" w:name="_Toc123731438"/>
      <w:bookmarkStart w:id="26" w:name="_Toc69311945"/>
      <w:bookmarkStart w:id="27" w:name="_Toc156287348"/>
      <w:r>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 xml:space="preserve">In addition to the management of data, beneficiaries should also consider and plan for the management of other research outputs that may be generated or re-used </w:t>
      </w:r>
      <w:r w:rsidRPr="00261BD9">
        <w:rPr>
          <w:color w:val="auto"/>
          <w:lang w:val="en-GB"/>
        </w:rPr>
        <w:lastRenderedPageBreak/>
        <w:t>throughout their projects. Such outputs can be either digital (e.g. software, workflows, protocols, models, etc.) or physical (e.g. new materials, antibodies, reagents, samples, etc.).</w:t>
      </w:r>
    </w:p>
    <w:p w14:paraId="2E00F8D4" w14:textId="51C283BC" w:rsidR="00BF7D81" w:rsidRDefault="00261BD9" w:rsidP="00BF7D81">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258CCBC9" w14:textId="58AA5350" w:rsidR="00BF7D81" w:rsidRPr="001046A2" w:rsidRDefault="00BF7D81" w:rsidP="00BF7D81">
      <w:pPr>
        <w:rPr>
          <w:color w:val="auto"/>
          <w:lang w:val="en-GB"/>
        </w:rPr>
      </w:pPr>
      <w:r>
        <w:rPr>
          <w:color w:val="92D050"/>
          <w:lang w:val="en-GB"/>
        </w:rPr>
        <w:t>…</w:t>
      </w:r>
    </w:p>
    <w:p w14:paraId="79FF5275" w14:textId="6AAF87D5" w:rsidR="009816C2" w:rsidRDefault="00000000" w:rsidP="005065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59B0A0A4"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name</w:t>
            </w:r>
          </w:p>
        </w:tc>
        <w:tc>
          <w:tcPr>
            <w:tcW w:w="2331" w:type="dxa"/>
            <w:tcBorders>
              <w:bottom w:val="single" w:sz="12" w:space="0" w:color="006AAB"/>
            </w:tcBorders>
            <w:vAlign w:val="center"/>
          </w:tcPr>
          <w:p w14:paraId="40D82F73" w14:textId="680F985B"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type</w:t>
            </w:r>
          </w:p>
        </w:tc>
        <w:tc>
          <w:tcPr>
            <w:tcW w:w="1927" w:type="dxa"/>
            <w:tcBorders>
              <w:bottom w:val="single" w:sz="12" w:space="0" w:color="006AAB"/>
            </w:tcBorders>
          </w:tcPr>
          <w:p w14:paraId="40A12CE3" w14:textId="3954C0A9"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d</w:t>
            </w:r>
            <w:r w:rsidR="00AA3B17" w:rsidRPr="00AA3B17">
              <w:rPr>
                <w:b/>
                <w:bCs/>
                <w:color w:val="000000" w:themeColor="text1"/>
                <w:sz w:val="18"/>
                <w:szCs w:val="18"/>
              </w:rPr>
              <w:t>escription</w:t>
            </w:r>
          </w:p>
        </w:tc>
        <w:tc>
          <w:tcPr>
            <w:tcW w:w="1513" w:type="dxa"/>
            <w:tcBorders>
              <w:bottom w:val="single" w:sz="12" w:space="0" w:color="006AAB"/>
            </w:tcBorders>
            <w:vAlign w:val="center"/>
          </w:tcPr>
          <w:p w14:paraId="0243DFB4" w14:textId="036FF8ED"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u</w:t>
            </w:r>
            <w:r w:rsidR="00AA3B17" w:rsidRPr="00AA3B17">
              <w:rPr>
                <w:b/>
                <w:bCs/>
                <w:color w:val="000000" w:themeColor="text1"/>
                <w:sz w:val="18"/>
                <w:szCs w:val="18"/>
              </w:rPr>
              <w:t>nit</w:t>
            </w:r>
          </w:p>
        </w:tc>
        <w:tc>
          <w:tcPr>
            <w:tcW w:w="1271" w:type="dxa"/>
            <w:tcBorders>
              <w:bottom w:val="single" w:sz="12" w:space="0" w:color="006AAB"/>
            </w:tcBorders>
            <w:vAlign w:val="center"/>
          </w:tcPr>
          <w:p w14:paraId="00E9AAB3" w14:textId="79AD544A"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v</w:t>
            </w:r>
            <w:r w:rsidR="00AA3B17" w:rsidRPr="00AA3B17">
              <w:rPr>
                <w:b/>
                <w:bCs/>
                <w:color w:val="000000" w:themeColor="text1"/>
                <w:sz w:val="18"/>
                <w:szCs w:val="18"/>
              </w:rPr>
              <w:t>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[costTable]</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[costTable]</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[costtotal]</w:t>
            </w:r>
          </w:p>
        </w:tc>
      </w:tr>
    </w:tbl>
    <w:p w14:paraId="3CFCFDC6" w14:textId="3C0FFE8A" w:rsidR="00BF7D81" w:rsidRPr="00BF7D81" w:rsidRDefault="00BF7D81">
      <w:pPr>
        <w:spacing w:before="240"/>
        <w:rPr>
          <w:rFonts w:eastAsiaTheme="minorEastAsia"/>
          <w:color w:val="auto"/>
          <w:lang w:val="en-GB"/>
        </w:rPr>
      </w:pPr>
      <w:r>
        <w:rPr>
          <w:rFonts w:eastAsiaTheme="minorEastAsia"/>
          <w:color w:val="92D050"/>
          <w:lang w:val="en-GB"/>
        </w:rPr>
        <w:t>Coverage of costs:</w:t>
      </w:r>
    </w:p>
    <w:p w14:paraId="7AD3C395" w14:textId="751EE325" w:rsidR="00BF7D81" w:rsidRPr="00BF7D81" w:rsidRDefault="00BF7D81" w:rsidP="00BF7D81">
      <w:pPr>
        <w:rPr>
          <w:rFonts w:eastAsiaTheme="minorEastAsia"/>
          <w:color w:val="92D050"/>
          <w:lang w:val="en-GB"/>
        </w:rPr>
      </w:pPr>
      <w:r>
        <w:rPr>
          <w:color w:val="92D050"/>
        </w:rPr>
        <w:t>…</w:t>
      </w:r>
    </w:p>
    <w:p w14:paraId="5545CFE9" w14:textId="60D5881E"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[workPackageLeaders] being responsible for ensuring metadata production, day-to-day cross-checks, back-up and other quality control activities are maintained. The researchers will be responsible for routine supervision of the dataset development.</w:t>
      </w:r>
    </w:p>
    <w:p w14:paraId="72461288" w14:textId="77777777" w:rsidR="009816C2" w:rsidRDefault="00000000" w:rsidP="00506500">
      <w:pPr>
        <w:pStyle w:val="Heading1"/>
      </w:pPr>
      <w:bookmarkStart w:id="31" w:name="_Toc123731440"/>
      <w:bookmarkStart w:id="32" w:name="_Toc69311947"/>
      <w:bookmarkStart w:id="33" w:name="_Toc156287350"/>
      <w:r>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lastRenderedPageBreak/>
        <w:t>Will the data be safely stored in trusted repositories for long term preservation and curation?</w:t>
      </w:r>
    </w:p>
    <w:p w14:paraId="2CB7EA18" w14:textId="77777777" w:rsidR="009816C2" w:rsidRDefault="00000000" w:rsidP="00506500">
      <w:pPr>
        <w:pStyle w:val="Heading2"/>
      </w:pPr>
      <w:bookmarkStart w:id="35" w:name="_Toc156287351"/>
      <w:r>
        <w:t>Storage and backup facilities</w:t>
      </w:r>
      <w:bookmarkEnd w:id="34"/>
      <w:bookmarkEnd w:id="35"/>
    </w:p>
    <w:p w14:paraId="6254B369" w14:textId="77777777" w:rsidR="009459B4" w:rsidRDefault="009459B4">
      <w:pPr>
        <w:rPr>
          <w:rFonts w:eastAsiaTheme="minorEastAsia"/>
          <w:lang w:val="en-GB"/>
        </w:rPr>
      </w:pPr>
      <w:r>
        <w:rPr>
          <w:rFonts w:eastAsiaTheme="minorEastAsia"/>
          <w:lang w:val="en-GB"/>
        </w:rPr>
        <w:t>[storageintro]</w:t>
      </w:r>
    </w:p>
    <w:p w14:paraId="57A9CC3A" w14:textId="28D72FE2" w:rsidR="009816C2" w:rsidRPr="00AA3B17" w:rsidRDefault="00000000">
      <w:pPr>
        <w:rPr>
          <w:lang w:val="en-GB"/>
        </w:rPr>
      </w:pPr>
      <w:r w:rsidRPr="00AA3B17">
        <w:rPr>
          <w:rFonts w:eastAsiaTheme="minorEastAsia"/>
          <w:lang w:val="en-GB"/>
        </w:rPr>
        <w:t>[storage]</w:t>
      </w:r>
    </w:p>
    <w:p w14:paraId="280CC27C" w14:textId="77777777" w:rsidR="009816C2" w:rsidRDefault="00000000" w:rsidP="0050650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0A9B96A" w:rsidR="009816C2" w:rsidRDefault="00000000">
      <w:r>
        <w:t>We pay strict attention to compliance with the relevant institutional and national data protection policies.</w:t>
      </w:r>
    </w:p>
    <w:p w14:paraId="390CD694" w14:textId="77777777" w:rsidR="009816C2" w:rsidRPr="00AA3B17" w:rsidRDefault="00000000">
      <w:pPr>
        <w:rPr>
          <w:lang w:val="en-GB"/>
        </w:rPr>
      </w:pPr>
      <w:r w:rsidRPr="00AA3B17">
        <w:rPr>
          <w:rFonts w:eastAsiaTheme="minorEastAsia"/>
          <w:lang w:val="en-GB"/>
        </w:rPr>
        <w:t>[sensitivedata]</w:t>
      </w:r>
    </w:p>
    <w:p w14:paraId="6EEED2DC" w14:textId="6F7C30DF" w:rsidR="00AA3B17" w:rsidRPr="00DE5891" w:rsidRDefault="00000000">
      <w:r w:rsidRPr="00DE5891">
        <w:t>Access to data during research:</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[datasetAccessTable]</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Pr="00406B5E" w:rsidRDefault="00000000">
      <w:pPr>
        <w:spacing w:before="240"/>
        <w:rPr>
          <w:color w:val="000000" w:themeColor="text1"/>
        </w:rPr>
      </w:pPr>
      <w:r w:rsidRPr="001046A2">
        <w:rPr>
          <w:color w:val="92D050"/>
        </w:rPr>
        <w:t>All incidents will be handled individually by an incident response team that is maintaining the affected service.</w:t>
      </w:r>
    </w:p>
    <w:p w14:paraId="4CE4844F" w14:textId="0345FBB1" w:rsidR="00380A39" w:rsidRPr="00380A39" w:rsidRDefault="00000000" w:rsidP="0050650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[datasetRepositoryTable]</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23650108" w:rsidR="00380A39" w:rsidRPr="00DE5891" w:rsidRDefault="00000000">
      <w:pPr>
        <w:spacing w:before="240"/>
      </w:pPr>
      <w:r w:rsidRPr="00DE5891">
        <w:t>Overview of (unpublished) data that will be deleted:</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[datasetDeleteTable]</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[datasetDeleteTable]</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rsidP="00506500">
      <w:pPr>
        <w:pStyle w:val="Heading1"/>
      </w:pPr>
      <w:bookmarkStart w:id="41" w:name="_Toc123731443"/>
      <w:bookmarkStart w:id="42" w:name="_Toc69311948"/>
      <w:bookmarkStart w:id="43" w:name="_Toc156287354"/>
      <w:r>
        <w:rPr>
          <w:rStyle w:val="Heading2Char"/>
          <w:rFonts w:cstheme="majorBidi"/>
          <w:b/>
          <w:color w:val="000000"/>
          <w:lang w:val="en-GB"/>
        </w:rPr>
        <w:lastRenderedPageBreak/>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(DoA).</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informed consent for data sharing and long term preservation be included in questionnaires dealing with personal data?</w:t>
      </w:r>
    </w:p>
    <w:p w14:paraId="09135C1A" w14:textId="77777777" w:rsidR="009816C2" w:rsidRDefault="00000000" w:rsidP="00506500">
      <w:pPr>
        <w:pStyle w:val="Heading2"/>
      </w:pPr>
      <w:bookmarkStart w:id="44" w:name="_Toc109653686"/>
      <w:bookmarkStart w:id="45" w:name="_Toc156287355"/>
      <w:r>
        <w:t>Personal data</w:t>
      </w:r>
      <w:bookmarkEnd w:id="44"/>
      <w:bookmarkEnd w:id="45"/>
    </w:p>
    <w:p w14:paraId="46C11315" w14:textId="77777777" w:rsidR="009816C2" w:rsidRDefault="00000000">
      <w:r>
        <w:t>[personaldata]</w:t>
      </w:r>
    </w:p>
    <w:p w14:paraId="7805EAF6" w14:textId="77777777" w:rsidR="009816C2" w:rsidRDefault="00000000" w:rsidP="00506500">
      <w:pPr>
        <w:pStyle w:val="Heading2"/>
      </w:pPr>
      <w:bookmarkStart w:id="46" w:name="_Toc109653687"/>
      <w:bookmarkStart w:id="47" w:name="_Toc156287356"/>
      <w:r>
        <w:t>Intellectual property rights and ownership</w:t>
      </w:r>
      <w:bookmarkEnd w:id="46"/>
      <w:bookmarkEnd w:id="47"/>
    </w:p>
    <w:p w14:paraId="1613D382" w14:textId="77777777" w:rsidR="009816C2" w:rsidRDefault="00000000">
      <w:r>
        <w:t>[legalrestriction]</w:t>
      </w:r>
    </w:p>
    <w:p w14:paraId="11A5EAAF" w14:textId="77777777" w:rsidR="009816C2" w:rsidRDefault="00000000" w:rsidP="00506500">
      <w:pPr>
        <w:pStyle w:val="Heading2"/>
      </w:pPr>
      <w:bookmarkStart w:id="48" w:name="_Toc109653688"/>
      <w:bookmarkStart w:id="49" w:name="_Toc156287357"/>
      <w:r>
        <w:t>Ethical issues</w:t>
      </w:r>
      <w:bookmarkEnd w:id="48"/>
      <w:bookmarkEnd w:id="49"/>
    </w:p>
    <w:p w14:paraId="252907DA" w14:textId="77777777" w:rsidR="009816C2" w:rsidRDefault="00000000">
      <w:r>
        <w:t>[ethicalissues]</w:t>
      </w:r>
    </w:p>
    <w:p w14:paraId="321F0C97" w14:textId="77777777" w:rsidR="009816C2" w:rsidRDefault="00000000" w:rsidP="00506500">
      <w:pPr>
        <w:pStyle w:val="Heading1"/>
      </w:pPr>
      <w:bookmarkStart w:id="50" w:name="_Toc123731444"/>
      <w:bookmarkStart w:id="51" w:name="_Toc69311949"/>
      <w:bookmarkStart w:id="52" w:name="_Toc156287358"/>
      <w:r>
        <w:t>Other issues</w:t>
      </w:r>
      <w:bookmarkEnd w:id="50"/>
      <w:bookmarkEnd w:id="51"/>
      <w:bookmarkEnd w:id="52"/>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28203" w14:textId="77777777" w:rsidR="00CE2A2C" w:rsidRDefault="00CE2A2C">
      <w:pPr>
        <w:spacing w:after="0" w:line="240" w:lineRule="auto"/>
      </w:pPr>
      <w:r>
        <w:separator/>
      </w:r>
    </w:p>
  </w:endnote>
  <w:endnote w:type="continuationSeparator" w:id="0">
    <w:p w14:paraId="26B42B48" w14:textId="77777777" w:rsidR="00CE2A2C" w:rsidRDefault="00CE2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rsidRPr="00DE69F8">
      <w:rPr>
        <w:color w:val="92D050"/>
      </w:rP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69DC38EF" w:rsidR="009816C2" w:rsidRDefault="00000000">
    <w:pPr>
      <w:pStyle w:val="Footer"/>
    </w:pPr>
    <w:r w:rsidRPr="00261BD9">
      <w:rPr>
        <w:color w:val="000000" w:themeColor="text1"/>
      </w:rPr>
      <w:t>[projectname</w:t>
    </w:r>
    <w:r w:rsidR="00C95533">
      <w:rPr>
        <w:color w:val="000000" w:themeColor="text1"/>
      </w:rPr>
      <w:t>Text</w:t>
    </w:r>
    <w:r w:rsidRPr="00261BD9">
      <w:rPr>
        <w:color w:val="000000" w:themeColor="text1"/>
      </w:rPr>
      <w:t xml:space="preserve">] </w:t>
    </w:r>
    <w:r>
      <w:t>has received funding from the European Union’s Horizon Europe research and innovation Programme under Grant Agreement No</w:t>
    </w:r>
    <w:r w:rsidRPr="00261BD9">
      <w:rPr>
        <w:color w:val="000000" w:themeColor="text1"/>
      </w:rPr>
      <w:t>. [grantid].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958AD" w14:textId="77777777" w:rsidR="00CE2A2C" w:rsidRDefault="00CE2A2C">
      <w:pPr>
        <w:spacing w:after="0" w:line="240" w:lineRule="auto"/>
      </w:pPr>
      <w:r>
        <w:separator/>
      </w:r>
    </w:p>
  </w:footnote>
  <w:footnote w:type="continuationSeparator" w:id="0">
    <w:p w14:paraId="6CFAD832" w14:textId="77777777" w:rsidR="00CE2A2C" w:rsidRDefault="00CE2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16B"/>
    <w:multiLevelType w:val="multilevel"/>
    <w:tmpl w:val="EEE68440"/>
    <w:lvl w:ilvl="0">
      <w:start w:val="1"/>
      <w:numFmt w:val="decimal"/>
      <w:pStyle w:val="Heading1"/>
      <w:lvlText w:val="%1."/>
      <w:lvlJc w:val="left"/>
      <w:pPr>
        <w:ind w:left="425" w:hanging="425"/>
      </w:pPr>
    </w:lvl>
    <w:lvl w:ilvl="1">
      <w:start w:val="1"/>
      <w:numFmt w:val="decimal"/>
      <w:pStyle w:val="Heading2"/>
      <w:lvlText w:val="%1.%2."/>
      <w:lvlJc w:val="left"/>
      <w:pPr>
        <w:tabs>
          <w:tab w:val="num" w:pos="0"/>
        </w:tabs>
        <w:ind w:left="567" w:hanging="567"/>
      </w:p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44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32E5"/>
    <w:rsid w:val="0000444B"/>
    <w:rsid w:val="00020D99"/>
    <w:rsid w:val="000356FB"/>
    <w:rsid w:val="00037653"/>
    <w:rsid w:val="000412C6"/>
    <w:rsid w:val="00053380"/>
    <w:rsid w:val="000B3BCE"/>
    <w:rsid w:val="001046A2"/>
    <w:rsid w:val="001225A0"/>
    <w:rsid w:val="001B4C09"/>
    <w:rsid w:val="001E0B85"/>
    <w:rsid w:val="002421FF"/>
    <w:rsid w:val="00253136"/>
    <w:rsid w:val="00261BD9"/>
    <w:rsid w:val="002638E2"/>
    <w:rsid w:val="0027543E"/>
    <w:rsid w:val="00275D16"/>
    <w:rsid w:val="0028500C"/>
    <w:rsid w:val="002C5338"/>
    <w:rsid w:val="002E3B1C"/>
    <w:rsid w:val="002E4333"/>
    <w:rsid w:val="002F4FC4"/>
    <w:rsid w:val="003700B8"/>
    <w:rsid w:val="00380A39"/>
    <w:rsid w:val="0039628A"/>
    <w:rsid w:val="00406B5E"/>
    <w:rsid w:val="00406F91"/>
    <w:rsid w:val="00455DF1"/>
    <w:rsid w:val="00465674"/>
    <w:rsid w:val="00481EDB"/>
    <w:rsid w:val="00483FC0"/>
    <w:rsid w:val="004C3796"/>
    <w:rsid w:val="004D51F1"/>
    <w:rsid w:val="004D641D"/>
    <w:rsid w:val="00506500"/>
    <w:rsid w:val="005561B9"/>
    <w:rsid w:val="00565369"/>
    <w:rsid w:val="0057292E"/>
    <w:rsid w:val="0059571B"/>
    <w:rsid w:val="005B4C94"/>
    <w:rsid w:val="005C0261"/>
    <w:rsid w:val="005E175D"/>
    <w:rsid w:val="005E4223"/>
    <w:rsid w:val="00664925"/>
    <w:rsid w:val="0066769D"/>
    <w:rsid w:val="00682BB2"/>
    <w:rsid w:val="006914F4"/>
    <w:rsid w:val="006C314B"/>
    <w:rsid w:val="006E6BCD"/>
    <w:rsid w:val="0073472A"/>
    <w:rsid w:val="007520CD"/>
    <w:rsid w:val="007B2836"/>
    <w:rsid w:val="007B619A"/>
    <w:rsid w:val="007C3434"/>
    <w:rsid w:val="00816DAA"/>
    <w:rsid w:val="0083375C"/>
    <w:rsid w:val="008856C9"/>
    <w:rsid w:val="00886617"/>
    <w:rsid w:val="00895A41"/>
    <w:rsid w:val="008B56E7"/>
    <w:rsid w:val="008C3483"/>
    <w:rsid w:val="008C3F95"/>
    <w:rsid w:val="008E674B"/>
    <w:rsid w:val="00913FF7"/>
    <w:rsid w:val="00936D21"/>
    <w:rsid w:val="00945424"/>
    <w:rsid w:val="009459B4"/>
    <w:rsid w:val="009816C2"/>
    <w:rsid w:val="009B2C46"/>
    <w:rsid w:val="009F2A36"/>
    <w:rsid w:val="00A01E68"/>
    <w:rsid w:val="00A47028"/>
    <w:rsid w:val="00A52C1C"/>
    <w:rsid w:val="00A547A6"/>
    <w:rsid w:val="00A56F65"/>
    <w:rsid w:val="00A57ACA"/>
    <w:rsid w:val="00A771FF"/>
    <w:rsid w:val="00A91120"/>
    <w:rsid w:val="00AA3B17"/>
    <w:rsid w:val="00AB7995"/>
    <w:rsid w:val="00AC5BB6"/>
    <w:rsid w:val="00AD3051"/>
    <w:rsid w:val="00AE28EA"/>
    <w:rsid w:val="00AF7394"/>
    <w:rsid w:val="00B004F5"/>
    <w:rsid w:val="00B00E09"/>
    <w:rsid w:val="00B04BB8"/>
    <w:rsid w:val="00B443FB"/>
    <w:rsid w:val="00B811C5"/>
    <w:rsid w:val="00B955FC"/>
    <w:rsid w:val="00BA0C21"/>
    <w:rsid w:val="00BA1459"/>
    <w:rsid w:val="00BB39D0"/>
    <w:rsid w:val="00BD3657"/>
    <w:rsid w:val="00BD3E6D"/>
    <w:rsid w:val="00BF60D1"/>
    <w:rsid w:val="00BF7D81"/>
    <w:rsid w:val="00C14610"/>
    <w:rsid w:val="00C40D17"/>
    <w:rsid w:val="00C44A15"/>
    <w:rsid w:val="00C95533"/>
    <w:rsid w:val="00CB1C0D"/>
    <w:rsid w:val="00CB1F21"/>
    <w:rsid w:val="00CE2A2C"/>
    <w:rsid w:val="00D0239B"/>
    <w:rsid w:val="00D405D1"/>
    <w:rsid w:val="00D93662"/>
    <w:rsid w:val="00DE5891"/>
    <w:rsid w:val="00DE69F8"/>
    <w:rsid w:val="00E3022C"/>
    <w:rsid w:val="00E40F8A"/>
    <w:rsid w:val="00E65F69"/>
    <w:rsid w:val="00E8331E"/>
    <w:rsid w:val="00EA0146"/>
    <w:rsid w:val="00EC18E3"/>
    <w:rsid w:val="00ED4592"/>
    <w:rsid w:val="00EE62D6"/>
    <w:rsid w:val="00EF15B0"/>
    <w:rsid w:val="00F10313"/>
    <w:rsid w:val="00F203BE"/>
    <w:rsid w:val="00F350B8"/>
    <w:rsid w:val="00F4495B"/>
    <w:rsid w:val="00F745D2"/>
    <w:rsid w:val="00FA2104"/>
    <w:rsid w:val="00FA5A7B"/>
    <w:rsid w:val="00FB7D51"/>
    <w:rsid w:val="00FC149A"/>
    <w:rsid w:val="00FE7E0C"/>
    <w:rsid w:val="00FF6C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1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506500"/>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50650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0650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506500"/>
    <w:rPr>
      <w:rFonts w:ascii="Open Sans" w:eastAsiaTheme="majorEastAsia" w:hAnsi="Open Sans" w:cstheme="majorBidi"/>
      <w:b/>
      <w:bCs/>
      <w:color w:val="000000"/>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2E4333"/>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C40D17"/>
    <w:pPr>
      <w:suppressAutoHyphens w:val="0"/>
    </w:pPr>
    <w:rPr>
      <w:rFonts w:ascii="Open Sans" w:eastAsia="Calibri" w:hAnsi="Open Sans" w:cs="Open Sans"/>
      <w:color w:val="404040" w:themeColor="text1" w:themeTint="BF"/>
      <w:lang w:val="en-US"/>
    </w:rPr>
  </w:style>
  <w:style w:type="table" w:customStyle="1" w:styleId="StGen0">
    <w:name w:val="StGen0"/>
    <w:basedOn w:val="TableNormal"/>
    <w:rsid w:val="00913FF7"/>
    <w:pPr>
      <w:widowControl w:val="0"/>
      <w:pBdr>
        <w:top w:val="none" w:sz="0" w:space="0" w:color="000000"/>
        <w:left w:val="none" w:sz="0" w:space="0" w:color="000000"/>
        <w:bottom w:val="none" w:sz="0" w:space="0" w:color="000000"/>
        <w:right w:val="none" w:sz="0" w:space="0" w:color="000000"/>
        <w:between w:val="none" w:sz="0" w:space="0" w:color="000000"/>
      </w:pBdr>
      <w:suppressAutoHyphens w:val="0"/>
      <w:spacing w:before="120" w:after="120"/>
      <w:jc w:val="both"/>
    </w:pPr>
    <w:rPr>
      <w:rFonts w:ascii="Arial" w:eastAsia="Arial" w:hAnsi="Arial" w:cs="Arial"/>
      <w:lang w:val="en-US"/>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customXml/itemProps2.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3.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ABEBC2-8F24-42D8-B0A5-1D2B76C156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2139</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Karnbach, Geoffrey</cp:lastModifiedBy>
  <cp:revision>13</cp:revision>
  <cp:lastPrinted>2021-07-08T08:59:00Z</cp:lastPrinted>
  <dcterms:created xsi:type="dcterms:W3CDTF">2024-08-20T10:40:00Z</dcterms:created>
  <dcterms:modified xsi:type="dcterms:W3CDTF">2024-09-11T10:22:00Z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