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7E" w:rsidRDefault="00DE2441">
      <w:hyperlink r:id="rId5" w:history="1">
        <w:r w:rsidRPr="00397582">
          <w:rPr>
            <w:rStyle w:val="Hyperlink"/>
          </w:rPr>
          <w:t>http://student.ifip.tuwien.ac.at/geoweb/2015/g04/block6/</w:t>
        </w:r>
      </w:hyperlink>
    </w:p>
    <w:p w:rsidR="00DE2441" w:rsidRDefault="00DE2441">
      <w:bookmarkStart w:id="0" w:name="_GoBack"/>
      <w:bookmarkEnd w:id="0"/>
    </w:p>
    <w:sectPr w:rsidR="00DE2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DE"/>
    <w:rsid w:val="00C72ADE"/>
    <w:rsid w:val="00DE2441"/>
    <w:rsid w:val="00F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24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2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.ifip.tuwien.ac.at/geoweb/2015/g04/block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2015-11-19T11:24:00Z</dcterms:created>
  <dcterms:modified xsi:type="dcterms:W3CDTF">2015-11-19T11:24:00Z</dcterms:modified>
</cp:coreProperties>
</file>