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2"/>
      </w:pPr>
      <w:bookmarkStart w:name="Lenovo Limited Warranty" w:id="1"/>
      <w:bookmarkEnd w:id="1"/>
      <w:r>
        <w:rPr>
          <w:b w:val="0"/>
        </w:rPr>
      </w:r>
      <w:r>
        <w:rPr/>
        <w:t>Lenovo</w:t>
      </w:r>
      <w:r>
        <w:rPr>
          <w:spacing w:val="-16"/>
        </w:rPr>
        <w:t> </w:t>
      </w:r>
      <w:r>
        <w:rPr/>
        <w:t>Limited</w:t>
      </w:r>
      <w:r>
        <w:rPr>
          <w:spacing w:val="-16"/>
        </w:rPr>
        <w:t> </w:t>
      </w:r>
      <w:r>
        <w:rPr>
          <w:spacing w:val="-2"/>
        </w:rPr>
        <w:t>Warranty</w:t>
      </w:r>
    </w:p>
    <w:p>
      <w:pPr>
        <w:pStyle w:val="Heading3"/>
        <w:spacing w:before="231"/>
      </w:pPr>
      <w:bookmarkStart w:name="L505-0010-03 06/2023" w:id="2"/>
      <w:bookmarkEnd w:id="2"/>
      <w:r>
        <w:rPr>
          <w:b w:val="0"/>
        </w:rPr>
      </w:r>
      <w:r>
        <w:rPr/>
        <w:t>L505-0010-03</w:t>
      </w:r>
      <w:r>
        <w:rPr>
          <w:spacing w:val="9"/>
        </w:rPr>
        <w:t> </w:t>
      </w:r>
      <w:r>
        <w:rPr>
          <w:spacing w:val="-2"/>
        </w:rPr>
        <w:t>06/2023</w:t>
      </w:r>
    </w:p>
    <w:p>
      <w:pPr>
        <w:pStyle w:val="BodyText"/>
        <w:spacing w:before="44"/>
        <w:ind w:left="0"/>
        <w:rPr>
          <w:rFonts w:ascii="Arial"/>
          <w:b/>
          <w:sz w:val="20"/>
        </w:rPr>
      </w:pPr>
    </w:p>
    <w:p>
      <w:pPr>
        <w:spacing w:before="0"/>
        <w:ind w:left="72" w:right="0" w:firstLine="0"/>
        <w:jc w:val="left"/>
        <w:rPr>
          <w:sz w:val="20"/>
        </w:rPr>
      </w:pPr>
      <w:r>
        <w:rPr>
          <w:spacing w:val="-2"/>
          <w:sz w:val="20"/>
        </w:rPr>
        <w:t>This</w:t>
      </w:r>
      <w:r>
        <w:rPr>
          <w:spacing w:val="-3"/>
          <w:sz w:val="20"/>
        </w:rPr>
        <w:t> </w:t>
      </w:r>
      <w:r>
        <w:rPr>
          <w:spacing w:val="-2"/>
          <w:sz w:val="20"/>
        </w:rPr>
        <w:t>Lenovo</w:t>
      </w:r>
      <w:r>
        <w:rPr>
          <w:spacing w:val="-3"/>
          <w:sz w:val="20"/>
        </w:rPr>
        <w:t> </w:t>
      </w:r>
      <w:r>
        <w:rPr>
          <w:spacing w:val="-2"/>
          <w:sz w:val="20"/>
        </w:rPr>
        <w:t>Limited</w:t>
      </w:r>
      <w:r>
        <w:rPr>
          <w:spacing w:val="-13"/>
          <w:sz w:val="20"/>
        </w:rPr>
        <w:t> </w:t>
      </w:r>
      <w:r>
        <w:rPr>
          <w:spacing w:val="-2"/>
          <w:sz w:val="20"/>
        </w:rPr>
        <w:t>Warranty</w:t>
      </w:r>
      <w:r>
        <w:rPr>
          <w:spacing w:val="-9"/>
          <w:sz w:val="20"/>
        </w:rPr>
        <w:t> </w:t>
      </w:r>
      <w:r>
        <w:rPr>
          <w:spacing w:val="-2"/>
          <w:sz w:val="20"/>
        </w:rPr>
        <w:t>consists of</w:t>
      </w:r>
      <w:r>
        <w:rPr>
          <w:spacing w:val="1"/>
          <w:sz w:val="20"/>
        </w:rPr>
        <w:t> </w:t>
      </w:r>
      <w:r>
        <w:rPr>
          <w:spacing w:val="-2"/>
          <w:sz w:val="20"/>
        </w:rPr>
        <w:t>the</w:t>
      </w:r>
      <w:r>
        <w:rPr>
          <w:spacing w:val="-8"/>
          <w:sz w:val="20"/>
        </w:rPr>
        <w:t> </w:t>
      </w:r>
      <w:r>
        <w:rPr>
          <w:spacing w:val="-2"/>
          <w:sz w:val="20"/>
        </w:rPr>
        <w:t>following</w:t>
      </w:r>
      <w:r>
        <w:rPr>
          <w:spacing w:val="-3"/>
          <w:sz w:val="20"/>
        </w:rPr>
        <w:t> </w:t>
      </w:r>
      <w:r>
        <w:rPr>
          <w:spacing w:val="-2"/>
          <w:sz w:val="20"/>
        </w:rPr>
        <w:t>parts:</w:t>
      </w:r>
    </w:p>
    <w:p>
      <w:pPr>
        <w:pStyle w:val="Heading3"/>
      </w:pPr>
      <w:r>
        <w:rPr/>
        <w:t>Part</w:t>
      </w:r>
      <w:r>
        <w:rPr>
          <w:spacing w:val="-8"/>
        </w:rPr>
        <w:t> </w:t>
      </w:r>
      <w:r>
        <w:rPr/>
        <w:t>1</w:t>
      </w:r>
      <w:r>
        <w:rPr>
          <w:spacing w:val="-8"/>
        </w:rPr>
        <w:t> </w:t>
      </w:r>
      <w:r>
        <w:rPr/>
        <w:t>–</w:t>
      </w:r>
      <w:r>
        <w:rPr>
          <w:spacing w:val="-11"/>
        </w:rPr>
        <w:t> </w:t>
      </w:r>
      <w:r>
        <w:rPr/>
        <w:t>General</w:t>
      </w:r>
      <w:r>
        <w:rPr>
          <w:spacing w:val="-11"/>
        </w:rPr>
        <w:t> </w:t>
      </w:r>
      <w:r>
        <w:rPr>
          <w:spacing w:val="-4"/>
        </w:rPr>
        <w:t>Terms</w:t>
      </w:r>
    </w:p>
    <w:p>
      <w:pPr>
        <w:spacing w:before="39"/>
        <w:ind w:left="72" w:right="0" w:firstLine="0"/>
        <w:jc w:val="left"/>
        <w:rPr>
          <w:sz w:val="20"/>
        </w:rPr>
      </w:pPr>
      <w:r>
        <w:rPr>
          <w:rFonts w:ascii="Arial" w:hAnsi="Arial"/>
          <w:b/>
          <w:sz w:val="20"/>
        </w:rPr>
        <w:t>Part</w:t>
      </w:r>
      <w:r>
        <w:rPr>
          <w:rFonts w:ascii="Arial" w:hAnsi="Arial"/>
          <w:b/>
          <w:spacing w:val="-9"/>
          <w:sz w:val="20"/>
        </w:rPr>
        <w:t> </w:t>
      </w:r>
      <w:r>
        <w:rPr>
          <w:rFonts w:ascii="Arial" w:hAnsi="Arial"/>
          <w:b/>
          <w:sz w:val="20"/>
        </w:rPr>
        <w:t>2</w:t>
      </w:r>
      <w:r>
        <w:rPr>
          <w:rFonts w:ascii="Arial" w:hAnsi="Arial"/>
          <w:b/>
          <w:spacing w:val="-14"/>
          <w:sz w:val="20"/>
        </w:rPr>
        <w:t> </w:t>
      </w:r>
      <w:r>
        <w:rPr>
          <w:rFonts w:ascii="Arial" w:hAnsi="Arial"/>
          <w:b/>
          <w:sz w:val="20"/>
        </w:rPr>
        <w:t>–</w:t>
      </w:r>
      <w:r>
        <w:rPr>
          <w:rFonts w:ascii="Arial" w:hAnsi="Arial"/>
          <w:b/>
          <w:spacing w:val="-12"/>
          <w:sz w:val="20"/>
        </w:rPr>
        <w:t> </w:t>
      </w:r>
      <w:r>
        <w:rPr>
          <w:rFonts w:ascii="Arial" w:hAnsi="Arial"/>
          <w:b/>
          <w:sz w:val="20"/>
        </w:rPr>
        <w:t>Country-specific</w:t>
      </w:r>
      <w:r>
        <w:rPr>
          <w:rFonts w:ascii="Arial" w:hAnsi="Arial"/>
          <w:b/>
          <w:spacing w:val="-13"/>
          <w:sz w:val="20"/>
        </w:rPr>
        <w:t> </w:t>
      </w:r>
      <w:r>
        <w:rPr>
          <w:rFonts w:ascii="Arial" w:hAnsi="Arial"/>
          <w:b/>
          <w:sz w:val="20"/>
        </w:rPr>
        <w:t>Terms</w:t>
      </w:r>
      <w:r>
        <w:rPr>
          <w:rFonts w:ascii="Arial" w:hAnsi="Arial"/>
          <w:b/>
          <w:spacing w:val="-13"/>
          <w:sz w:val="20"/>
        </w:rPr>
        <w:t> </w:t>
      </w:r>
      <w:r>
        <w:rPr>
          <w:sz w:val="20"/>
        </w:rPr>
        <w:t>(also</w:t>
      </w:r>
      <w:r>
        <w:rPr>
          <w:spacing w:val="-12"/>
          <w:sz w:val="20"/>
        </w:rPr>
        <w:t> </w:t>
      </w:r>
      <w:r>
        <w:rPr>
          <w:sz w:val="20"/>
        </w:rPr>
        <w:t>see</w:t>
      </w:r>
      <w:r>
        <w:rPr>
          <w:spacing w:val="-12"/>
          <w:sz w:val="20"/>
        </w:rPr>
        <w:t> </w:t>
      </w:r>
      <w:r>
        <w:rPr>
          <w:sz w:val="20"/>
        </w:rPr>
        <w:t>the</w:t>
      </w:r>
      <w:r>
        <w:rPr>
          <w:spacing w:val="-12"/>
          <w:sz w:val="20"/>
        </w:rPr>
        <w:t> </w:t>
      </w:r>
      <w:hyperlink w:history="true" w:anchor="_bookmark0">
        <w:r>
          <w:rPr>
            <w:color w:val="2B4FA1"/>
            <w:sz w:val="20"/>
            <w:u w:val="single" w:color="2B4FA1"/>
          </w:rPr>
          <w:t>supplemental</w:t>
        </w:r>
        <w:r>
          <w:rPr>
            <w:color w:val="2B4FA1"/>
            <w:spacing w:val="-14"/>
            <w:sz w:val="20"/>
            <w:u w:val="single" w:color="2B4FA1"/>
          </w:rPr>
          <w:t> </w:t>
        </w:r>
        <w:r>
          <w:rPr>
            <w:color w:val="2B4FA1"/>
            <w:sz w:val="20"/>
            <w:u w:val="single" w:color="2B4FA1"/>
          </w:rPr>
          <w:t>updates</w:t>
        </w:r>
      </w:hyperlink>
      <w:r>
        <w:rPr>
          <w:color w:val="2B4FA1"/>
          <w:spacing w:val="-8"/>
          <w:sz w:val="20"/>
          <w:u w:val="single" w:color="2B4FA1"/>
        </w:rPr>
        <w:t> </w:t>
      </w:r>
      <w:r>
        <w:rPr>
          <w:color w:val="2B4FA1"/>
          <w:sz w:val="20"/>
          <w:u w:val="single" w:color="2B4FA1"/>
        </w:rPr>
        <w:t>to</w:t>
      </w:r>
      <w:r>
        <w:rPr>
          <w:color w:val="2B4FA1"/>
          <w:spacing w:val="-12"/>
          <w:sz w:val="20"/>
          <w:u w:val="single" w:color="2B4FA1"/>
        </w:rPr>
        <w:t> </w:t>
      </w:r>
      <w:r>
        <w:rPr>
          <w:color w:val="2B4FA1"/>
          <w:sz w:val="20"/>
          <w:u w:val="single" w:color="2B4FA1"/>
        </w:rPr>
        <w:t>Part</w:t>
      </w:r>
      <w:r>
        <w:rPr>
          <w:color w:val="2B4FA1"/>
          <w:spacing w:val="-11"/>
          <w:sz w:val="20"/>
          <w:u w:val="single" w:color="2B4FA1"/>
        </w:rPr>
        <w:t> </w:t>
      </w:r>
      <w:r>
        <w:rPr>
          <w:color w:val="2B4FA1"/>
          <w:sz w:val="20"/>
          <w:u w:val="single" w:color="2B4FA1"/>
        </w:rPr>
        <w:t>2</w:t>
      </w:r>
      <w:r>
        <w:rPr>
          <w:color w:val="2B4FA1"/>
          <w:spacing w:val="-11"/>
          <w:sz w:val="20"/>
        </w:rPr>
        <w:t> </w:t>
      </w:r>
      <w:r>
        <w:rPr>
          <w:sz w:val="20"/>
        </w:rPr>
        <w:t>at</w:t>
      </w:r>
      <w:r>
        <w:rPr>
          <w:spacing w:val="-9"/>
          <w:sz w:val="20"/>
        </w:rPr>
        <w:t> </w:t>
      </w:r>
      <w:r>
        <w:rPr>
          <w:sz w:val="20"/>
        </w:rPr>
        <w:t>the</w:t>
      </w:r>
      <w:r>
        <w:rPr>
          <w:spacing w:val="-12"/>
          <w:sz w:val="20"/>
        </w:rPr>
        <w:t> </w:t>
      </w:r>
      <w:r>
        <w:rPr>
          <w:sz w:val="20"/>
        </w:rPr>
        <w:t>end</w:t>
      </w:r>
      <w:r>
        <w:rPr>
          <w:spacing w:val="-9"/>
          <w:sz w:val="20"/>
        </w:rPr>
        <w:t> </w:t>
      </w:r>
      <w:r>
        <w:rPr>
          <w:sz w:val="20"/>
        </w:rPr>
        <w:t>of</w:t>
      </w:r>
      <w:r>
        <w:rPr>
          <w:spacing w:val="-9"/>
          <w:sz w:val="20"/>
        </w:rPr>
        <w:t> </w:t>
      </w:r>
      <w:r>
        <w:rPr>
          <w:sz w:val="20"/>
        </w:rPr>
        <w:t>the</w:t>
      </w:r>
      <w:r>
        <w:rPr>
          <w:spacing w:val="-12"/>
          <w:sz w:val="20"/>
        </w:rPr>
        <w:t> </w:t>
      </w:r>
      <w:r>
        <w:rPr>
          <w:spacing w:val="-2"/>
          <w:sz w:val="20"/>
        </w:rPr>
        <w:t>warranty)</w:t>
      </w:r>
    </w:p>
    <w:p>
      <w:pPr>
        <w:pStyle w:val="Heading3"/>
        <w:spacing w:before="41"/>
      </w:pPr>
      <w:bookmarkStart w:name="Part 3 – Warranty Service Information" w:id="3"/>
      <w:bookmarkEnd w:id="3"/>
      <w:r>
        <w:rPr>
          <w:b w:val="0"/>
        </w:rPr>
      </w:r>
      <w:r>
        <w:rPr/>
        <w:t>Part</w:t>
      </w:r>
      <w:r>
        <w:rPr>
          <w:spacing w:val="-13"/>
        </w:rPr>
        <w:t> </w:t>
      </w:r>
      <w:r>
        <w:rPr/>
        <w:t>3</w:t>
      </w:r>
      <w:r>
        <w:rPr>
          <w:spacing w:val="-12"/>
        </w:rPr>
        <w:t> </w:t>
      </w:r>
      <w:r>
        <w:rPr/>
        <w:t>–</w:t>
      </w:r>
      <w:r>
        <w:rPr>
          <w:spacing w:val="-12"/>
        </w:rPr>
        <w:t> </w:t>
      </w:r>
      <w:r>
        <w:rPr/>
        <w:t>Warranty</w:t>
      </w:r>
      <w:r>
        <w:rPr>
          <w:spacing w:val="-15"/>
        </w:rPr>
        <w:t> </w:t>
      </w:r>
      <w:r>
        <w:rPr/>
        <w:t>Service</w:t>
      </w:r>
      <w:r>
        <w:rPr>
          <w:spacing w:val="-11"/>
        </w:rPr>
        <w:t> </w:t>
      </w:r>
      <w:r>
        <w:rPr>
          <w:spacing w:val="-2"/>
        </w:rPr>
        <w:t>Information</w:t>
      </w:r>
    </w:p>
    <w:p>
      <w:pPr>
        <w:spacing w:before="37"/>
        <w:ind w:left="72" w:right="0" w:firstLine="0"/>
        <w:jc w:val="left"/>
        <w:rPr>
          <w:sz w:val="20"/>
        </w:rPr>
      </w:pPr>
      <w:r>
        <w:rPr>
          <w:sz w:val="20"/>
        </w:rPr>
        <w:t>The</w:t>
      </w:r>
      <w:r>
        <w:rPr>
          <w:spacing w:val="-14"/>
          <w:sz w:val="20"/>
        </w:rPr>
        <w:t> </w:t>
      </w:r>
      <w:r>
        <w:rPr>
          <w:sz w:val="20"/>
        </w:rPr>
        <w:t>terms</w:t>
      </w:r>
      <w:r>
        <w:rPr>
          <w:spacing w:val="-12"/>
          <w:sz w:val="20"/>
        </w:rPr>
        <w:t> </w:t>
      </w:r>
      <w:r>
        <w:rPr>
          <w:sz w:val="20"/>
        </w:rPr>
        <w:t>of</w:t>
      </w:r>
      <w:r>
        <w:rPr>
          <w:spacing w:val="-6"/>
          <w:sz w:val="20"/>
        </w:rPr>
        <w:t> </w:t>
      </w:r>
      <w:r>
        <w:rPr>
          <w:rFonts w:ascii="Arial"/>
          <w:b/>
          <w:sz w:val="20"/>
        </w:rPr>
        <w:t>Part</w:t>
      </w:r>
      <w:r>
        <w:rPr>
          <w:rFonts w:ascii="Arial"/>
          <w:b/>
          <w:spacing w:val="-10"/>
          <w:sz w:val="20"/>
        </w:rPr>
        <w:t> </w:t>
      </w:r>
      <w:r>
        <w:rPr>
          <w:rFonts w:ascii="Arial"/>
          <w:b/>
          <w:sz w:val="20"/>
        </w:rPr>
        <w:t>2</w:t>
      </w:r>
      <w:r>
        <w:rPr>
          <w:rFonts w:ascii="Arial"/>
          <w:b/>
          <w:spacing w:val="-11"/>
          <w:sz w:val="20"/>
        </w:rPr>
        <w:t> </w:t>
      </w:r>
      <w:r>
        <w:rPr>
          <w:sz w:val="20"/>
        </w:rPr>
        <w:t>replace</w:t>
      </w:r>
      <w:r>
        <w:rPr>
          <w:spacing w:val="-11"/>
          <w:sz w:val="20"/>
        </w:rPr>
        <w:t> </w:t>
      </w:r>
      <w:r>
        <w:rPr>
          <w:sz w:val="20"/>
        </w:rPr>
        <w:t>or</w:t>
      </w:r>
      <w:r>
        <w:rPr>
          <w:spacing w:val="-12"/>
          <w:sz w:val="20"/>
        </w:rPr>
        <w:t> </w:t>
      </w:r>
      <w:r>
        <w:rPr>
          <w:sz w:val="20"/>
        </w:rPr>
        <w:t>modify</w:t>
      </w:r>
      <w:r>
        <w:rPr>
          <w:spacing w:val="-16"/>
          <w:sz w:val="20"/>
        </w:rPr>
        <w:t> </w:t>
      </w:r>
      <w:r>
        <w:rPr>
          <w:sz w:val="20"/>
        </w:rPr>
        <w:t>terms</w:t>
      </w:r>
      <w:r>
        <w:rPr>
          <w:spacing w:val="-9"/>
          <w:sz w:val="20"/>
        </w:rPr>
        <w:t> </w:t>
      </w:r>
      <w:r>
        <w:rPr>
          <w:sz w:val="20"/>
        </w:rPr>
        <w:t>of</w:t>
      </w:r>
      <w:r>
        <w:rPr>
          <w:spacing w:val="-6"/>
          <w:sz w:val="20"/>
        </w:rPr>
        <w:t> </w:t>
      </w:r>
      <w:r>
        <w:rPr>
          <w:rFonts w:ascii="Arial"/>
          <w:b/>
          <w:sz w:val="20"/>
        </w:rPr>
        <w:t>Part</w:t>
      </w:r>
      <w:r>
        <w:rPr>
          <w:rFonts w:ascii="Arial"/>
          <w:b/>
          <w:spacing w:val="-10"/>
          <w:sz w:val="20"/>
        </w:rPr>
        <w:t> </w:t>
      </w:r>
      <w:r>
        <w:rPr>
          <w:rFonts w:ascii="Arial"/>
          <w:b/>
          <w:sz w:val="20"/>
        </w:rPr>
        <w:t>1</w:t>
      </w:r>
      <w:r>
        <w:rPr>
          <w:rFonts w:ascii="Arial"/>
          <w:b/>
          <w:spacing w:val="-11"/>
          <w:sz w:val="20"/>
        </w:rPr>
        <w:t> </w:t>
      </w:r>
      <w:r>
        <w:rPr>
          <w:sz w:val="20"/>
        </w:rPr>
        <w:t>as</w:t>
      </w:r>
      <w:r>
        <w:rPr>
          <w:spacing w:val="-9"/>
          <w:sz w:val="20"/>
        </w:rPr>
        <w:t> </w:t>
      </w:r>
      <w:r>
        <w:rPr>
          <w:sz w:val="20"/>
        </w:rPr>
        <w:t>specified</w:t>
      </w:r>
      <w:r>
        <w:rPr>
          <w:spacing w:val="-13"/>
          <w:sz w:val="20"/>
        </w:rPr>
        <w:t> </w:t>
      </w:r>
      <w:r>
        <w:rPr>
          <w:sz w:val="20"/>
        </w:rPr>
        <w:t>for</w:t>
      </w:r>
      <w:r>
        <w:rPr>
          <w:spacing w:val="-10"/>
          <w:sz w:val="20"/>
        </w:rPr>
        <w:t> </w:t>
      </w:r>
      <w:r>
        <w:rPr>
          <w:sz w:val="20"/>
        </w:rPr>
        <w:t>a</w:t>
      </w:r>
      <w:r>
        <w:rPr>
          <w:spacing w:val="-10"/>
          <w:sz w:val="20"/>
        </w:rPr>
        <w:t> </w:t>
      </w:r>
      <w:r>
        <w:rPr>
          <w:sz w:val="20"/>
        </w:rPr>
        <w:t>particular</w:t>
      </w:r>
      <w:r>
        <w:rPr>
          <w:spacing w:val="-12"/>
          <w:sz w:val="20"/>
        </w:rPr>
        <w:t> </w:t>
      </w:r>
      <w:r>
        <w:rPr>
          <w:spacing w:val="-2"/>
          <w:sz w:val="20"/>
        </w:rPr>
        <w:t>country.</w:t>
      </w:r>
    </w:p>
    <w:p>
      <w:pPr>
        <w:pStyle w:val="BodyText"/>
        <w:spacing w:before="6"/>
        <w:ind w:left="0"/>
        <w:rPr>
          <w:sz w:val="20"/>
        </w:rPr>
      </w:pPr>
    </w:p>
    <w:p>
      <w:pPr>
        <w:pStyle w:val="Heading2"/>
        <w:tabs>
          <w:tab w:pos="10047" w:val="left" w:leader="none"/>
        </w:tabs>
        <w:ind w:left="54"/>
      </w:pPr>
      <w:r>
        <w:rPr>
          <w:spacing w:val="-51"/>
          <w:u w:val="thick"/>
        </w:rPr>
        <w:t> </w:t>
      </w:r>
      <w:r>
        <w:rPr>
          <w:u w:val="thick"/>
        </w:rPr>
        <w:t>Part</w:t>
      </w:r>
      <w:r>
        <w:rPr>
          <w:spacing w:val="-7"/>
          <w:u w:val="thick"/>
        </w:rPr>
        <w:t> </w:t>
      </w:r>
      <w:r>
        <w:rPr>
          <w:u w:val="thick"/>
        </w:rPr>
        <w:t>1</w:t>
      </w:r>
      <w:r>
        <w:rPr>
          <w:spacing w:val="-6"/>
          <w:u w:val="thick"/>
        </w:rPr>
        <w:t> </w:t>
      </w:r>
      <w:r>
        <w:rPr>
          <w:u w:val="thick"/>
        </w:rPr>
        <w:t>–</w:t>
      </w:r>
      <w:r>
        <w:rPr>
          <w:spacing w:val="-4"/>
          <w:u w:val="thick"/>
        </w:rPr>
        <w:t> </w:t>
      </w:r>
      <w:r>
        <w:rPr>
          <w:u w:val="thick"/>
        </w:rPr>
        <w:t>General</w:t>
      </w:r>
      <w:r>
        <w:rPr>
          <w:spacing w:val="-6"/>
          <w:u w:val="thick"/>
        </w:rPr>
        <w:t> </w:t>
      </w:r>
      <w:r>
        <w:rPr>
          <w:spacing w:val="-4"/>
          <w:u w:val="thick"/>
        </w:rPr>
        <w:t>Terms</w:t>
      </w:r>
      <w:r>
        <w:rPr>
          <w:u w:val="thick"/>
        </w:rPr>
        <w:tab/>
      </w:r>
    </w:p>
    <w:p>
      <w:pPr>
        <w:pStyle w:val="BodyText"/>
        <w:spacing w:line="319" w:lineRule="auto" w:before="92"/>
        <w:ind w:right="1458"/>
      </w:pPr>
      <w:r>
        <w:rPr/>
        <w:t>This</w:t>
      </w:r>
      <w:r>
        <w:rPr>
          <w:spacing w:val="-11"/>
        </w:rPr>
        <w:t> </w:t>
      </w:r>
      <w:r>
        <w:rPr/>
        <w:t>Lenovo</w:t>
      </w:r>
      <w:r>
        <w:rPr>
          <w:spacing w:val="-8"/>
        </w:rPr>
        <w:t> </w:t>
      </w:r>
      <w:r>
        <w:rPr/>
        <w:t>Limited</w:t>
      </w:r>
      <w:r>
        <w:rPr>
          <w:spacing w:val="-14"/>
        </w:rPr>
        <w:t> </w:t>
      </w:r>
      <w:r>
        <w:rPr/>
        <w:t>Warranty</w:t>
      </w:r>
      <w:r>
        <w:rPr>
          <w:spacing w:val="-8"/>
        </w:rPr>
        <w:t> </w:t>
      </w:r>
      <w:r>
        <w:rPr/>
        <w:t>applies</w:t>
      </w:r>
      <w:r>
        <w:rPr>
          <w:spacing w:val="-4"/>
        </w:rPr>
        <w:t> </w:t>
      </w:r>
      <w:r>
        <w:rPr/>
        <w:t>only</w:t>
      </w:r>
      <w:r>
        <w:rPr>
          <w:spacing w:val="-11"/>
        </w:rPr>
        <w:t> </w:t>
      </w:r>
      <w:r>
        <w:rPr/>
        <w:t>to</w:t>
      </w:r>
      <w:r>
        <w:rPr>
          <w:spacing w:val="-8"/>
        </w:rPr>
        <w:t> </w:t>
      </w:r>
      <w:r>
        <w:rPr/>
        <w:t>Lenovo</w:t>
      </w:r>
      <w:r>
        <w:rPr>
          <w:spacing w:val="-8"/>
        </w:rPr>
        <w:t> </w:t>
      </w:r>
      <w:r>
        <w:rPr/>
        <w:t>hardware</w:t>
      </w:r>
      <w:r>
        <w:rPr>
          <w:spacing w:val="-8"/>
        </w:rPr>
        <w:t> </w:t>
      </w:r>
      <w:r>
        <w:rPr/>
        <w:t>products</w:t>
      </w:r>
      <w:r>
        <w:rPr>
          <w:spacing w:val="-5"/>
        </w:rPr>
        <w:t> </w:t>
      </w:r>
      <w:r>
        <w:rPr/>
        <w:t>you</w:t>
      </w:r>
      <w:r>
        <w:rPr>
          <w:spacing w:val="-8"/>
        </w:rPr>
        <w:t> </w:t>
      </w:r>
      <w:r>
        <w:rPr/>
        <w:t>purchased</w:t>
      </w:r>
      <w:r>
        <w:rPr>
          <w:spacing w:val="-12"/>
        </w:rPr>
        <w:t> </w:t>
      </w:r>
      <w:r>
        <w:rPr/>
        <w:t>for</w:t>
      </w:r>
      <w:r>
        <w:rPr>
          <w:spacing w:val="-7"/>
        </w:rPr>
        <w:t> </w:t>
      </w:r>
      <w:r>
        <w:rPr/>
        <w:t>your</w:t>
      </w:r>
      <w:r>
        <w:rPr>
          <w:spacing w:val="-7"/>
        </w:rPr>
        <w:t> </w:t>
      </w:r>
      <w:r>
        <w:rPr/>
        <w:t>own</w:t>
      </w:r>
      <w:r>
        <w:rPr>
          <w:spacing w:val="-8"/>
        </w:rPr>
        <w:t> </w:t>
      </w:r>
      <w:r>
        <w:rPr/>
        <w:t>use</w:t>
      </w:r>
      <w:r>
        <w:rPr>
          <w:spacing w:val="-7"/>
        </w:rPr>
        <w:t> </w:t>
      </w:r>
      <w:r>
        <w:rPr/>
        <w:t>and</w:t>
      </w:r>
      <w:r>
        <w:rPr>
          <w:spacing w:val="-8"/>
        </w:rPr>
        <w:t> </w:t>
      </w:r>
      <w:r>
        <w:rPr/>
        <w:t>not</w:t>
      </w:r>
      <w:r>
        <w:rPr>
          <w:spacing w:val="-9"/>
        </w:rPr>
        <w:t> </w:t>
      </w:r>
      <w:r>
        <w:rPr/>
        <w:t>for</w:t>
      </w:r>
      <w:r>
        <w:rPr>
          <w:spacing w:val="-9"/>
        </w:rPr>
        <w:t> </w:t>
      </w:r>
      <w:r>
        <w:rPr/>
        <w:t>resale. This Lenovo</w:t>
      </w:r>
      <w:r>
        <w:rPr>
          <w:spacing w:val="-1"/>
        </w:rPr>
        <w:t> </w:t>
      </w:r>
      <w:r>
        <w:rPr/>
        <w:t>Limited</w:t>
      </w:r>
      <w:r>
        <w:rPr>
          <w:spacing w:val="-13"/>
        </w:rPr>
        <w:t> </w:t>
      </w:r>
      <w:r>
        <w:rPr/>
        <w:t>Warranty is available in</w:t>
      </w:r>
      <w:r>
        <w:rPr>
          <w:spacing w:val="-1"/>
        </w:rPr>
        <w:t> </w:t>
      </w:r>
      <w:r>
        <w:rPr/>
        <w:t>other</w:t>
      </w:r>
      <w:r>
        <w:rPr>
          <w:spacing w:val="-6"/>
        </w:rPr>
        <w:t> </w:t>
      </w:r>
      <w:r>
        <w:rPr/>
        <w:t>languages at </w:t>
      </w:r>
      <w:hyperlink r:id="rId6">
        <w:r>
          <w:rPr>
            <w:color w:val="2B4FA1"/>
            <w:u w:val="single" w:color="2B4FA1"/>
          </w:rPr>
          <w:t>www.lenovo.com/warranty</w:t>
        </w:r>
        <w:r>
          <w:rPr/>
          <w:t>.</w:t>
        </w:r>
      </w:hyperlink>
    </w:p>
    <w:p>
      <w:pPr>
        <w:pStyle w:val="Heading4"/>
        <w:spacing w:before="117"/>
        <w:rPr>
          <w:u w:val="none"/>
        </w:rPr>
      </w:pPr>
      <w:bookmarkStart w:name="What this Warranty Covers" w:id="4"/>
      <w:bookmarkEnd w:id="4"/>
      <w:r>
        <w:rPr>
          <w:b w:val="0"/>
          <w:u w:val="none"/>
        </w:rPr>
      </w:r>
      <w:r>
        <w:rPr>
          <w:u w:val="thick"/>
        </w:rPr>
        <w:t>What</w:t>
      </w:r>
      <w:r>
        <w:rPr>
          <w:spacing w:val="-4"/>
          <w:u w:val="thick"/>
        </w:rPr>
        <w:t> </w:t>
      </w:r>
      <w:r>
        <w:rPr>
          <w:u w:val="thick"/>
        </w:rPr>
        <w:t>this</w:t>
      </w:r>
      <w:r>
        <w:rPr>
          <w:spacing w:val="-4"/>
          <w:u w:val="thick"/>
        </w:rPr>
        <w:t> </w:t>
      </w:r>
      <w:r>
        <w:rPr>
          <w:u w:val="thick"/>
        </w:rPr>
        <w:t>Warranty</w:t>
      </w:r>
      <w:r>
        <w:rPr>
          <w:spacing w:val="-18"/>
          <w:u w:val="thick"/>
        </w:rPr>
        <w:t> </w:t>
      </w:r>
      <w:r>
        <w:rPr>
          <w:spacing w:val="-2"/>
          <w:u w:val="thick"/>
        </w:rPr>
        <w:t>Covers</w:t>
      </w:r>
    </w:p>
    <w:p>
      <w:pPr>
        <w:pStyle w:val="BodyText"/>
        <w:spacing w:line="237" w:lineRule="auto" w:before="48"/>
        <w:ind w:right="418"/>
        <w:jc w:val="both"/>
      </w:pPr>
      <w:r>
        <w:rPr/>
        <w:t>Lenovo warrants that each</w:t>
      </w:r>
      <w:r>
        <w:rPr>
          <w:spacing w:val="-2"/>
        </w:rPr>
        <w:t> </w:t>
      </w:r>
      <w:r>
        <w:rPr/>
        <w:t>Lenovo</w:t>
      </w:r>
      <w:r>
        <w:rPr>
          <w:spacing w:val="-2"/>
        </w:rPr>
        <w:t> </w:t>
      </w:r>
      <w:r>
        <w:rPr/>
        <w:t>hardware</w:t>
      </w:r>
      <w:r>
        <w:rPr>
          <w:spacing w:val="-1"/>
        </w:rPr>
        <w:t> </w:t>
      </w:r>
      <w:r>
        <w:rPr/>
        <w:t>product that you</w:t>
      </w:r>
      <w:r>
        <w:rPr>
          <w:spacing w:val="-2"/>
        </w:rPr>
        <w:t> </w:t>
      </w:r>
      <w:r>
        <w:rPr/>
        <w:t>purchase</w:t>
      </w:r>
      <w:r>
        <w:rPr>
          <w:spacing w:val="-2"/>
        </w:rPr>
        <w:t> </w:t>
      </w:r>
      <w:r>
        <w:rPr/>
        <w:t>is</w:t>
      </w:r>
      <w:r>
        <w:rPr>
          <w:spacing w:val="-2"/>
        </w:rPr>
        <w:t> </w:t>
      </w:r>
      <w:r>
        <w:rPr/>
        <w:t>free</w:t>
      </w:r>
      <w:r>
        <w:rPr>
          <w:spacing w:val="-2"/>
        </w:rPr>
        <w:t> </w:t>
      </w:r>
      <w:r>
        <w:rPr/>
        <w:t>from defects in</w:t>
      </w:r>
      <w:r>
        <w:rPr>
          <w:spacing w:val="-6"/>
        </w:rPr>
        <w:t> </w:t>
      </w:r>
      <w:r>
        <w:rPr/>
        <w:t>materials and workmanship</w:t>
      </w:r>
      <w:r>
        <w:rPr>
          <w:spacing w:val="-1"/>
        </w:rPr>
        <w:t> </w:t>
      </w:r>
      <w:r>
        <w:rPr/>
        <w:t>under</w:t>
      </w:r>
      <w:r>
        <w:rPr>
          <w:spacing w:val="-2"/>
        </w:rPr>
        <w:t> </w:t>
      </w:r>
      <w:r>
        <w:rPr/>
        <w:t>normal</w:t>
      </w:r>
      <w:r>
        <w:rPr>
          <w:spacing w:val="-1"/>
        </w:rPr>
        <w:t> </w:t>
      </w:r>
      <w:r>
        <w:rPr/>
        <w:t>use during the warranty period. </w:t>
      </w:r>
      <w:r>
        <w:rPr>
          <w:spacing w:val="12"/>
        </w:rPr>
        <w:t>Except</w:t>
      </w:r>
      <w:r>
        <w:rPr>
          <w:spacing w:val="12"/>
        </w:rPr>
        <w:t> </w:t>
      </w:r>
      <w:r>
        <w:rPr/>
        <w:t>in</w:t>
      </w:r>
      <w:r>
        <w:rPr>
          <w:spacing w:val="13"/>
        </w:rPr>
        <w:t> California</w:t>
      </w:r>
      <w:r>
        <w:rPr>
          <w:spacing w:val="13"/>
        </w:rPr>
        <w:t> </w:t>
      </w:r>
      <w:r>
        <w:rPr>
          <w:spacing w:val="12"/>
        </w:rPr>
        <w:t>where</w:t>
      </w:r>
      <w:r>
        <w:rPr>
          <w:spacing w:val="12"/>
        </w:rPr>
        <w:t> </w:t>
      </w:r>
      <w:r>
        <w:rPr>
          <w:spacing w:val="11"/>
        </w:rPr>
        <w:t>the</w:t>
      </w:r>
      <w:r>
        <w:rPr>
          <w:spacing w:val="11"/>
        </w:rPr>
        <w:t> </w:t>
      </w:r>
      <w:r>
        <w:rPr>
          <w:spacing w:val="13"/>
        </w:rPr>
        <w:t>warranty</w:t>
      </w:r>
      <w:r>
        <w:rPr>
          <w:spacing w:val="13"/>
        </w:rPr>
        <w:t> </w:t>
      </w:r>
      <w:r>
        <w:rPr>
          <w:spacing w:val="12"/>
        </w:rPr>
        <w:t>period</w:t>
      </w:r>
      <w:r>
        <w:rPr>
          <w:spacing w:val="12"/>
        </w:rPr>
        <w:t> </w:t>
      </w:r>
      <w:r>
        <w:rPr>
          <w:spacing w:val="11"/>
        </w:rPr>
        <w:t>for</w:t>
      </w:r>
      <w:r>
        <w:rPr>
          <w:spacing w:val="11"/>
        </w:rPr>
        <w:t> the</w:t>
      </w:r>
      <w:r>
        <w:rPr>
          <w:spacing w:val="11"/>
        </w:rPr>
        <w:t> </w:t>
      </w:r>
      <w:r>
        <w:rPr>
          <w:spacing w:val="12"/>
        </w:rPr>
        <w:t>product</w:t>
      </w:r>
      <w:r>
        <w:rPr>
          <w:spacing w:val="12"/>
        </w:rPr>
        <w:t> </w:t>
      </w:r>
      <w:r>
        <w:rPr>
          <w:spacing w:val="13"/>
        </w:rPr>
        <w:t>commences</w:t>
      </w:r>
      <w:r>
        <w:rPr>
          <w:spacing w:val="40"/>
        </w:rPr>
        <w:t> </w:t>
      </w:r>
      <w:r>
        <w:rPr/>
        <w:t>on</w:t>
      </w:r>
      <w:r>
        <w:rPr>
          <w:spacing w:val="11"/>
        </w:rPr>
        <w:t> the</w:t>
      </w:r>
      <w:r>
        <w:rPr>
          <w:spacing w:val="11"/>
        </w:rPr>
        <w:t> date</w:t>
      </w:r>
      <w:r>
        <w:rPr>
          <w:spacing w:val="11"/>
        </w:rPr>
        <w:t> </w:t>
      </w:r>
      <w:r>
        <w:rPr>
          <w:spacing w:val="10"/>
        </w:rPr>
        <w:t>the </w:t>
      </w:r>
      <w:r>
        <w:rPr>
          <w:spacing w:val="13"/>
        </w:rPr>
        <w:t>product</w:t>
      </w:r>
      <w:r>
        <w:rPr>
          <w:spacing w:val="29"/>
        </w:rPr>
        <w:t> </w:t>
      </w:r>
      <w:r>
        <w:rPr/>
        <w:t>is</w:t>
      </w:r>
      <w:r>
        <w:rPr>
          <w:spacing w:val="40"/>
        </w:rPr>
        <w:t> </w:t>
      </w:r>
      <w:r>
        <w:rPr>
          <w:spacing w:val="13"/>
        </w:rPr>
        <w:t>delivered,</w:t>
      </w:r>
      <w:r>
        <w:rPr>
          <w:spacing w:val="40"/>
        </w:rPr>
        <w:t> </w:t>
      </w:r>
      <w:r>
        <w:rPr/>
        <w:t>t</w:t>
      </w:r>
      <w:r>
        <w:rPr>
          <w:spacing w:val="-12"/>
        </w:rPr>
        <w:t> </w:t>
      </w:r>
      <w:r>
        <w:rPr/>
        <w:t>he</w:t>
      </w:r>
      <w:r>
        <w:rPr>
          <w:spacing w:val="26"/>
        </w:rPr>
        <w:t> </w:t>
      </w:r>
      <w:r>
        <w:rPr/>
        <w:t>warranty</w:t>
      </w:r>
      <w:r>
        <w:rPr>
          <w:spacing w:val="23"/>
        </w:rPr>
        <w:t> </w:t>
      </w:r>
      <w:r>
        <w:rPr/>
        <w:t>period</w:t>
      </w:r>
      <w:r>
        <w:rPr>
          <w:spacing w:val="23"/>
        </w:rPr>
        <w:t> </w:t>
      </w:r>
      <w:r>
        <w:rPr/>
        <w:t>for</w:t>
      </w:r>
      <w:r>
        <w:rPr>
          <w:spacing w:val="23"/>
        </w:rPr>
        <w:t> </w:t>
      </w:r>
      <w:r>
        <w:rPr/>
        <w:t>the</w:t>
      </w:r>
      <w:r>
        <w:rPr>
          <w:spacing w:val="26"/>
        </w:rPr>
        <w:t> </w:t>
      </w:r>
      <w:r>
        <w:rPr/>
        <w:t>product</w:t>
      </w:r>
      <w:r>
        <w:rPr>
          <w:spacing w:val="22"/>
        </w:rPr>
        <w:t> </w:t>
      </w:r>
      <w:r>
        <w:rPr/>
        <w:t>starts</w:t>
      </w:r>
      <w:r>
        <w:rPr>
          <w:spacing w:val="27"/>
        </w:rPr>
        <w:t> </w:t>
      </w:r>
      <w:r>
        <w:rPr/>
        <w:t>on the</w:t>
      </w:r>
      <w:r>
        <w:rPr>
          <w:spacing w:val="24"/>
        </w:rPr>
        <w:t> </w:t>
      </w:r>
      <w:r>
        <w:rPr/>
        <w:t>original</w:t>
      </w:r>
      <w:r>
        <w:rPr>
          <w:spacing w:val="26"/>
        </w:rPr>
        <w:t> </w:t>
      </w:r>
      <w:r>
        <w:rPr/>
        <w:t>date of</w:t>
      </w:r>
      <w:r>
        <w:rPr>
          <w:spacing w:val="24"/>
        </w:rPr>
        <w:t> </w:t>
      </w:r>
      <w:r>
        <w:rPr/>
        <w:t>purchase</w:t>
      </w:r>
      <w:r>
        <w:rPr>
          <w:spacing w:val="25"/>
        </w:rPr>
        <w:t> </w:t>
      </w:r>
      <w:r>
        <w:rPr/>
        <w:t>as</w:t>
      </w:r>
      <w:r>
        <w:rPr>
          <w:spacing w:val="22"/>
        </w:rPr>
        <w:t> </w:t>
      </w:r>
      <w:r>
        <w:rPr/>
        <w:t>shown</w:t>
      </w:r>
      <w:r>
        <w:rPr>
          <w:spacing w:val="26"/>
        </w:rPr>
        <w:t> </w:t>
      </w:r>
      <w:r>
        <w:rPr/>
        <w:t>on</w:t>
      </w:r>
      <w:r>
        <w:rPr>
          <w:spacing w:val="23"/>
        </w:rPr>
        <w:t> </w:t>
      </w:r>
      <w:r>
        <w:rPr/>
        <w:t>your</w:t>
      </w:r>
      <w:r>
        <w:rPr>
          <w:spacing w:val="23"/>
        </w:rPr>
        <w:t> </w:t>
      </w:r>
      <w:r>
        <w:rPr/>
        <w:t>sales</w:t>
      </w:r>
      <w:r>
        <w:rPr>
          <w:spacing w:val="25"/>
        </w:rPr>
        <w:t> </w:t>
      </w:r>
      <w:r>
        <w:rPr/>
        <w:t>receipt</w:t>
      </w:r>
      <w:r>
        <w:rPr>
          <w:spacing w:val="27"/>
        </w:rPr>
        <w:t> </w:t>
      </w:r>
      <w:r>
        <w:rPr/>
        <w:t>or invoice or as may be otherwise specified by Lenovo. The warranty period and type of warranty service that apply to your product are as specified</w:t>
      </w:r>
      <w:r>
        <w:rPr>
          <w:spacing w:val="-1"/>
        </w:rPr>
        <w:t> </w:t>
      </w:r>
      <w:r>
        <w:rPr/>
        <w:t>in</w:t>
      </w:r>
      <w:r>
        <w:rPr>
          <w:spacing w:val="-2"/>
        </w:rPr>
        <w:t> </w:t>
      </w:r>
      <w:r>
        <w:rPr/>
        <w:t>“</w:t>
      </w:r>
      <w:r>
        <w:rPr>
          <w:rFonts w:ascii="Arial" w:hAnsi="Arial"/>
          <w:b/>
        </w:rPr>
        <w:t>Part 3</w:t>
      </w:r>
      <w:r>
        <w:rPr>
          <w:rFonts w:ascii="Arial" w:hAnsi="Arial"/>
          <w:b/>
          <w:spacing w:val="-2"/>
        </w:rPr>
        <w:t> </w:t>
      </w:r>
      <w:r>
        <w:rPr>
          <w:rFonts w:ascii="Arial" w:hAnsi="Arial"/>
          <w:b/>
        </w:rPr>
        <w:t>-</w:t>
      </w:r>
      <w:r>
        <w:rPr>
          <w:rFonts w:ascii="Arial" w:hAnsi="Arial"/>
          <w:b/>
          <w:spacing w:val="-7"/>
        </w:rPr>
        <w:t> </w:t>
      </w:r>
      <w:r>
        <w:rPr>
          <w:rFonts w:ascii="Arial" w:hAnsi="Arial"/>
          <w:b/>
        </w:rPr>
        <w:t>Warranty</w:t>
      </w:r>
      <w:r>
        <w:rPr>
          <w:rFonts w:ascii="Arial" w:hAnsi="Arial"/>
          <w:b/>
          <w:spacing w:val="-14"/>
        </w:rPr>
        <w:t> </w:t>
      </w:r>
      <w:r>
        <w:rPr>
          <w:rFonts w:ascii="Arial" w:hAnsi="Arial"/>
          <w:b/>
        </w:rPr>
        <w:t>Service</w:t>
      </w:r>
      <w:r>
        <w:rPr>
          <w:rFonts w:ascii="Arial" w:hAnsi="Arial"/>
          <w:b/>
          <w:spacing w:val="-2"/>
        </w:rPr>
        <w:t> </w:t>
      </w:r>
      <w:r>
        <w:rPr>
          <w:rFonts w:ascii="Arial" w:hAnsi="Arial"/>
          <w:b/>
        </w:rPr>
        <w:t>Information</w:t>
      </w:r>
      <w:r>
        <w:rPr/>
        <w:t>” below.</w:t>
      </w:r>
      <w:r>
        <w:rPr>
          <w:spacing w:val="40"/>
        </w:rPr>
        <w:t> </w:t>
      </w:r>
      <w:r>
        <w:rPr/>
        <w:t>This warranty</w:t>
      </w:r>
      <w:r>
        <w:rPr>
          <w:spacing w:val="-2"/>
        </w:rPr>
        <w:t> </w:t>
      </w:r>
      <w:r>
        <w:rPr/>
        <w:t>only</w:t>
      </w:r>
      <w:r>
        <w:rPr>
          <w:spacing w:val="-3"/>
        </w:rPr>
        <w:t> </w:t>
      </w:r>
      <w:r>
        <w:rPr/>
        <w:t>applies to</w:t>
      </w:r>
      <w:r>
        <w:rPr>
          <w:spacing w:val="-2"/>
        </w:rPr>
        <w:t> </w:t>
      </w:r>
      <w:r>
        <w:rPr/>
        <w:t>products in</w:t>
      </w:r>
      <w:r>
        <w:rPr>
          <w:spacing w:val="-7"/>
        </w:rPr>
        <w:t> </w:t>
      </w:r>
      <w:r>
        <w:rPr/>
        <w:t>the</w:t>
      </w:r>
      <w:r>
        <w:rPr>
          <w:spacing w:val="-2"/>
        </w:rPr>
        <w:t> </w:t>
      </w:r>
      <w:r>
        <w:rPr/>
        <w:t>country</w:t>
      </w:r>
      <w:r>
        <w:rPr>
          <w:spacing w:val="-2"/>
        </w:rPr>
        <w:t> </w:t>
      </w:r>
      <w:r>
        <w:rPr/>
        <w:t>or</w:t>
      </w:r>
      <w:r>
        <w:rPr>
          <w:spacing w:val="-3"/>
        </w:rPr>
        <w:t> </w:t>
      </w:r>
      <w:r>
        <w:rPr/>
        <w:t>region</w:t>
      </w:r>
      <w:r>
        <w:rPr>
          <w:spacing w:val="-2"/>
        </w:rPr>
        <w:t> </w:t>
      </w:r>
      <w:r>
        <w:rPr/>
        <w:t>of</w:t>
      </w:r>
      <w:r>
        <w:rPr>
          <w:spacing w:val="-3"/>
        </w:rPr>
        <w:t> </w:t>
      </w:r>
      <w:r>
        <w:rPr/>
        <w:t>purchase.</w:t>
      </w:r>
    </w:p>
    <w:p>
      <w:pPr>
        <w:spacing w:before="62"/>
        <w:ind w:left="72" w:right="419" w:firstLine="0"/>
        <w:jc w:val="both"/>
        <w:rPr>
          <w:rFonts w:ascii="Arial"/>
          <w:b/>
          <w:sz w:val="16"/>
        </w:rPr>
      </w:pPr>
      <w:r>
        <w:rPr>
          <w:rFonts w:ascii="Arial"/>
          <w:b/>
          <w:sz w:val="16"/>
        </w:rPr>
        <w:t>THIS WARRANTY IS YOUR EXCLUSIVE WARRANTY AND REPLACES ALL OTHER WARRANTIES OR CONDITIONS, EXPRESS OR IMPLIED, INCLUDING, BUT NOT LIMITED TO, ANY IMPLIED WARRANTIES OR CONDITIONS OF MERCHANTABILITY OR FITNESS FOR A PARTICULAR PURPOSE. AS SOME STATES OR JURISDICTIONS DO NOT ALLOW THE EXCLUSION OF EXPRESS OR IMPLIED WARRANTIES, THE ABOVE EXCLUSION MAY NOT APPLY TO YOU. IN THAT EVENT, SUCH</w:t>
      </w:r>
      <w:r>
        <w:rPr>
          <w:rFonts w:ascii="Arial"/>
          <w:b/>
          <w:spacing w:val="-2"/>
          <w:sz w:val="16"/>
        </w:rPr>
        <w:t> </w:t>
      </w:r>
      <w:r>
        <w:rPr>
          <w:rFonts w:ascii="Arial"/>
          <w:b/>
          <w:sz w:val="16"/>
        </w:rPr>
        <w:t>WARRANTIES APPLY</w:t>
      </w:r>
      <w:r>
        <w:rPr>
          <w:rFonts w:ascii="Arial"/>
          <w:b/>
          <w:spacing w:val="-1"/>
          <w:sz w:val="16"/>
        </w:rPr>
        <w:t> </w:t>
      </w:r>
      <w:r>
        <w:rPr>
          <w:rFonts w:ascii="Arial"/>
          <w:b/>
          <w:sz w:val="16"/>
        </w:rPr>
        <w:t>ONLY TO THE EXTENT AND FOR SUCH DURATION AS REQUIRED BY LAW AND ARE LIMITED IN DURATION TO THE WARRANTY PERIOD. AS SOME STATES OR</w:t>
      </w:r>
      <w:r>
        <w:rPr>
          <w:rFonts w:ascii="Arial"/>
          <w:b/>
          <w:spacing w:val="-1"/>
          <w:sz w:val="16"/>
        </w:rPr>
        <w:t> </w:t>
      </w:r>
      <w:r>
        <w:rPr>
          <w:rFonts w:ascii="Arial"/>
          <w:b/>
          <w:sz w:val="16"/>
        </w:rPr>
        <w:t>JURISDICTIONS DO NOT ALLOW LIMITATIONS ON THE DURATION OF AN</w:t>
      </w:r>
      <w:r>
        <w:rPr>
          <w:rFonts w:ascii="Arial"/>
          <w:b/>
          <w:spacing w:val="-1"/>
          <w:sz w:val="16"/>
        </w:rPr>
        <w:t> </w:t>
      </w:r>
      <w:r>
        <w:rPr>
          <w:rFonts w:ascii="Arial"/>
          <w:b/>
          <w:sz w:val="16"/>
        </w:rPr>
        <w:t>IMPLIED</w:t>
      </w:r>
      <w:r>
        <w:rPr>
          <w:rFonts w:ascii="Arial"/>
          <w:b/>
          <w:spacing w:val="-4"/>
          <w:sz w:val="16"/>
        </w:rPr>
        <w:t> </w:t>
      </w:r>
      <w:r>
        <w:rPr>
          <w:rFonts w:ascii="Arial"/>
          <w:b/>
          <w:sz w:val="16"/>
        </w:rPr>
        <w:t>WARRANTY, THE ABOVE LIMITATION ON DURATION MAY NOT APPLY TO YOU.</w:t>
      </w:r>
    </w:p>
    <w:p>
      <w:pPr>
        <w:pStyle w:val="Heading4"/>
        <w:spacing w:before="182"/>
        <w:rPr>
          <w:u w:val="none"/>
        </w:rPr>
      </w:pPr>
      <w:r>
        <w:rPr>
          <w:u w:val="thick"/>
        </w:rPr>
        <w:t>How</w:t>
      </w:r>
      <w:r>
        <w:rPr>
          <w:spacing w:val="-4"/>
          <w:u w:val="thick"/>
        </w:rPr>
        <w:t> </w:t>
      </w:r>
      <w:r>
        <w:rPr>
          <w:u w:val="thick"/>
        </w:rPr>
        <w:t>to</w:t>
      </w:r>
      <w:r>
        <w:rPr>
          <w:spacing w:val="-7"/>
          <w:u w:val="thick"/>
        </w:rPr>
        <w:t> </w:t>
      </w:r>
      <w:r>
        <w:rPr>
          <w:u w:val="thick"/>
        </w:rPr>
        <w:t>Obtain</w:t>
      </w:r>
      <w:r>
        <w:rPr>
          <w:spacing w:val="-5"/>
          <w:u w:val="thick"/>
        </w:rPr>
        <w:t> </w:t>
      </w:r>
      <w:r>
        <w:rPr>
          <w:u w:val="thick"/>
        </w:rPr>
        <w:t>Warranty</w:t>
      </w:r>
      <w:r>
        <w:rPr>
          <w:spacing w:val="-18"/>
          <w:u w:val="thick"/>
        </w:rPr>
        <w:t> </w:t>
      </w:r>
      <w:r>
        <w:rPr>
          <w:spacing w:val="-2"/>
          <w:u w:val="thick"/>
        </w:rPr>
        <w:t>Service</w:t>
      </w:r>
    </w:p>
    <w:p>
      <w:pPr>
        <w:pStyle w:val="BodyText"/>
        <w:ind w:right="422"/>
        <w:jc w:val="both"/>
      </w:pPr>
      <w:r>
        <w:rPr/>
        <w:t>If the</w:t>
      </w:r>
      <w:r>
        <w:rPr>
          <w:spacing w:val="-1"/>
        </w:rPr>
        <w:t> </w:t>
      </w:r>
      <w:r>
        <w:rPr/>
        <w:t>product does not function</w:t>
      </w:r>
      <w:r>
        <w:rPr>
          <w:spacing w:val="-3"/>
        </w:rPr>
        <w:t> </w:t>
      </w:r>
      <w:r>
        <w:rPr/>
        <w:t>as warranted during</w:t>
      </w:r>
      <w:r>
        <w:rPr>
          <w:spacing w:val="-1"/>
        </w:rPr>
        <w:t> </w:t>
      </w:r>
      <w:r>
        <w:rPr/>
        <w:t>the warranty</w:t>
      </w:r>
      <w:r>
        <w:rPr>
          <w:spacing w:val="-3"/>
        </w:rPr>
        <w:t> </w:t>
      </w:r>
      <w:r>
        <w:rPr/>
        <w:t>period, you</w:t>
      </w:r>
      <w:r>
        <w:rPr>
          <w:spacing w:val="-2"/>
        </w:rPr>
        <w:t> </w:t>
      </w:r>
      <w:r>
        <w:rPr/>
        <w:t>may</w:t>
      </w:r>
      <w:r>
        <w:rPr>
          <w:spacing w:val="-1"/>
        </w:rPr>
        <w:t> </w:t>
      </w:r>
      <w:r>
        <w:rPr/>
        <w:t>obtain</w:t>
      </w:r>
      <w:r>
        <w:rPr>
          <w:spacing w:val="-1"/>
        </w:rPr>
        <w:t> </w:t>
      </w:r>
      <w:r>
        <w:rPr/>
        <w:t>warranty</w:t>
      </w:r>
      <w:r>
        <w:rPr>
          <w:spacing w:val="-1"/>
        </w:rPr>
        <w:t> </w:t>
      </w:r>
      <w:r>
        <w:rPr/>
        <w:t>service</w:t>
      </w:r>
      <w:r>
        <w:rPr>
          <w:spacing w:val="-1"/>
        </w:rPr>
        <w:t> </w:t>
      </w:r>
      <w:r>
        <w:rPr/>
        <w:t>by</w:t>
      </w:r>
      <w:r>
        <w:rPr>
          <w:spacing w:val="-3"/>
        </w:rPr>
        <w:t> </w:t>
      </w:r>
      <w:r>
        <w:rPr/>
        <w:t>contacting Lenovo</w:t>
      </w:r>
      <w:r>
        <w:rPr>
          <w:spacing w:val="-2"/>
        </w:rPr>
        <w:t> </w:t>
      </w:r>
      <w:r>
        <w:rPr/>
        <w:t>or</w:t>
      </w:r>
      <w:r>
        <w:rPr>
          <w:spacing w:val="-1"/>
        </w:rPr>
        <w:t> </w:t>
      </w:r>
      <w:r>
        <w:rPr/>
        <w:t>a</w:t>
      </w:r>
      <w:r>
        <w:rPr>
          <w:spacing w:val="-1"/>
        </w:rPr>
        <w:t> </w:t>
      </w:r>
      <w:r>
        <w:rPr/>
        <w:t>Lenovo approved Service Provider. A list of approved Service Providers and their telephone numbers is available at:</w:t>
      </w:r>
      <w:r>
        <w:rPr>
          <w:spacing w:val="40"/>
        </w:rPr>
        <w:t> </w:t>
      </w:r>
      <w:hyperlink r:id="rId7">
        <w:r>
          <w:rPr>
            <w:color w:val="2B4FA1"/>
            <w:spacing w:val="-2"/>
            <w:u w:val="single" w:color="2B4FA1"/>
          </w:rPr>
          <w:t>www.lenovo.com/support/phone</w:t>
        </w:r>
        <w:r>
          <w:rPr>
            <w:color w:val="2B4FA1"/>
            <w:spacing w:val="-2"/>
          </w:rPr>
          <w:t>.</w:t>
        </w:r>
      </w:hyperlink>
    </w:p>
    <w:p>
      <w:pPr>
        <w:pStyle w:val="BodyText"/>
        <w:spacing w:before="58"/>
        <w:ind w:right="550"/>
        <w:jc w:val="both"/>
      </w:pPr>
      <w:r>
        <w:rPr/>
        <w:t>Warranty service may not be available in all locations and may differ from location to location.</w:t>
      </w:r>
      <w:r>
        <w:rPr>
          <w:spacing w:val="40"/>
        </w:rPr>
        <w:t> </w:t>
      </w:r>
      <w:r>
        <w:rPr/>
        <w:t>Charges may apply outside a Service Provider’s normal</w:t>
      </w:r>
      <w:r>
        <w:rPr>
          <w:spacing w:val="-3"/>
        </w:rPr>
        <w:t> </w:t>
      </w:r>
      <w:r>
        <w:rPr/>
        <w:t>service</w:t>
      </w:r>
      <w:r>
        <w:rPr>
          <w:spacing w:val="-1"/>
        </w:rPr>
        <w:t> </w:t>
      </w:r>
      <w:r>
        <w:rPr/>
        <w:t>area.</w:t>
      </w:r>
      <w:r>
        <w:rPr>
          <w:spacing w:val="-2"/>
        </w:rPr>
        <w:t> </w:t>
      </w:r>
      <w:r>
        <w:rPr/>
        <w:t>Contact a</w:t>
      </w:r>
      <w:r>
        <w:rPr>
          <w:spacing w:val="-4"/>
        </w:rPr>
        <w:t> </w:t>
      </w:r>
      <w:r>
        <w:rPr/>
        <w:t>local</w:t>
      </w:r>
      <w:r>
        <w:rPr>
          <w:spacing w:val="-1"/>
        </w:rPr>
        <w:t> </w:t>
      </w:r>
      <w:r>
        <w:rPr/>
        <w:t>Service</w:t>
      </w:r>
      <w:r>
        <w:rPr>
          <w:spacing w:val="-3"/>
        </w:rPr>
        <w:t> </w:t>
      </w:r>
      <w:r>
        <w:rPr/>
        <w:t>Provider</w:t>
      </w:r>
      <w:r>
        <w:rPr>
          <w:spacing w:val="-4"/>
        </w:rPr>
        <w:t> </w:t>
      </w:r>
      <w:r>
        <w:rPr/>
        <w:t>for</w:t>
      </w:r>
      <w:r>
        <w:rPr>
          <w:spacing w:val="-1"/>
        </w:rPr>
        <w:t> </w:t>
      </w:r>
      <w:r>
        <w:rPr/>
        <w:t>information</w:t>
      </w:r>
      <w:r>
        <w:rPr>
          <w:spacing w:val="-3"/>
        </w:rPr>
        <w:t> </w:t>
      </w:r>
      <w:r>
        <w:rPr/>
        <w:t>specific to</w:t>
      </w:r>
      <w:r>
        <w:rPr>
          <w:spacing w:val="-1"/>
        </w:rPr>
        <w:t> </w:t>
      </w:r>
      <w:r>
        <w:rPr/>
        <w:t>your</w:t>
      </w:r>
      <w:r>
        <w:rPr>
          <w:spacing w:val="-1"/>
        </w:rPr>
        <w:t> </w:t>
      </w:r>
      <w:r>
        <w:rPr/>
        <w:t>location.</w:t>
      </w:r>
    </w:p>
    <w:p>
      <w:pPr>
        <w:pStyle w:val="Heading4"/>
        <w:spacing w:before="175"/>
        <w:rPr>
          <w:u w:val="none"/>
        </w:rPr>
      </w:pPr>
      <w:bookmarkStart w:name="Customer Responsibilities for Warranty S" w:id="5"/>
      <w:bookmarkEnd w:id="5"/>
      <w:r>
        <w:rPr>
          <w:b w:val="0"/>
          <w:u w:val="none"/>
        </w:rPr>
      </w:r>
      <w:r>
        <w:rPr>
          <w:spacing w:val="-2"/>
          <w:u w:val="thick"/>
        </w:rPr>
        <w:t>Customer</w:t>
      </w:r>
      <w:r>
        <w:rPr>
          <w:spacing w:val="3"/>
          <w:u w:val="thick"/>
        </w:rPr>
        <w:t> </w:t>
      </w:r>
      <w:r>
        <w:rPr>
          <w:spacing w:val="-2"/>
          <w:u w:val="thick"/>
        </w:rPr>
        <w:t>Responsibilities</w:t>
      </w:r>
      <w:r>
        <w:rPr>
          <w:spacing w:val="5"/>
          <w:u w:val="thick"/>
        </w:rPr>
        <w:t> </w:t>
      </w:r>
      <w:r>
        <w:rPr>
          <w:spacing w:val="-2"/>
          <w:u w:val="thick"/>
        </w:rPr>
        <w:t>for</w:t>
      </w:r>
      <w:r>
        <w:rPr>
          <w:spacing w:val="6"/>
          <w:u w:val="thick"/>
        </w:rPr>
        <w:t> </w:t>
      </w:r>
      <w:r>
        <w:rPr>
          <w:spacing w:val="-2"/>
          <w:u w:val="thick"/>
        </w:rPr>
        <w:t>Warranty</w:t>
      </w:r>
      <w:r>
        <w:rPr>
          <w:spacing w:val="-10"/>
          <w:u w:val="thick"/>
        </w:rPr>
        <w:t> </w:t>
      </w:r>
      <w:r>
        <w:rPr>
          <w:spacing w:val="-2"/>
          <w:u w:val="thick"/>
        </w:rPr>
        <w:t>Service</w:t>
      </w:r>
    </w:p>
    <w:p>
      <w:pPr>
        <w:pStyle w:val="BodyText"/>
        <w:spacing w:before="49"/>
      </w:pPr>
      <w:r>
        <w:rPr>
          <w:spacing w:val="-2"/>
        </w:rPr>
        <w:t>Before</w:t>
      </w:r>
      <w:r>
        <w:rPr>
          <w:spacing w:val="-3"/>
        </w:rPr>
        <w:t> </w:t>
      </w:r>
      <w:r>
        <w:rPr>
          <w:spacing w:val="-2"/>
        </w:rPr>
        <w:t>warranty</w:t>
      </w:r>
      <w:r>
        <w:rPr>
          <w:spacing w:val="-3"/>
        </w:rPr>
        <w:t> </w:t>
      </w:r>
      <w:r>
        <w:rPr>
          <w:spacing w:val="-2"/>
        </w:rPr>
        <w:t>service</w:t>
      </w:r>
      <w:r>
        <w:rPr/>
        <w:t> </w:t>
      </w:r>
      <w:r>
        <w:rPr>
          <w:spacing w:val="-2"/>
        </w:rPr>
        <w:t>is</w:t>
      </w:r>
      <w:r>
        <w:rPr>
          <w:spacing w:val="2"/>
        </w:rPr>
        <w:t> </w:t>
      </w:r>
      <w:r>
        <w:rPr>
          <w:spacing w:val="-2"/>
        </w:rPr>
        <w:t>provided,</w:t>
      </w:r>
      <w:r>
        <w:rPr>
          <w:spacing w:val="2"/>
        </w:rPr>
        <w:t> </w:t>
      </w:r>
      <w:r>
        <w:rPr>
          <w:spacing w:val="-2"/>
        </w:rPr>
        <w:t>you</w:t>
      </w:r>
      <w:r>
        <w:rPr>
          <w:spacing w:val="-4"/>
        </w:rPr>
        <w:t> </w:t>
      </w:r>
      <w:r>
        <w:rPr>
          <w:spacing w:val="-2"/>
        </w:rPr>
        <w:t>must</w:t>
      </w:r>
      <w:r>
        <w:rPr>
          <w:spacing w:val="-3"/>
        </w:rPr>
        <w:t> </w:t>
      </w:r>
      <w:r>
        <w:rPr>
          <w:spacing w:val="-2"/>
        </w:rPr>
        <w:t>take</w:t>
      </w:r>
      <w:r>
        <w:rPr>
          <w:spacing w:val="-5"/>
        </w:rPr>
        <w:t> </w:t>
      </w:r>
      <w:r>
        <w:rPr>
          <w:spacing w:val="-2"/>
        </w:rPr>
        <w:t>the</w:t>
      </w:r>
      <w:r>
        <w:rPr>
          <w:spacing w:val="-5"/>
        </w:rPr>
        <w:t> </w:t>
      </w:r>
      <w:r>
        <w:rPr>
          <w:spacing w:val="-2"/>
        </w:rPr>
        <w:t>following</w:t>
      </w:r>
      <w:r>
        <w:rPr>
          <w:spacing w:val="-5"/>
        </w:rPr>
        <w:t> </w:t>
      </w:r>
      <w:r>
        <w:rPr>
          <w:spacing w:val="-2"/>
        </w:rPr>
        <w:t>steps:</w:t>
      </w:r>
    </w:p>
    <w:p>
      <w:pPr>
        <w:pStyle w:val="ListParagraph"/>
        <w:numPr>
          <w:ilvl w:val="0"/>
          <w:numId w:val="1"/>
        </w:numPr>
        <w:tabs>
          <w:tab w:pos="360" w:val="left" w:leader="none"/>
        </w:tabs>
        <w:spacing w:line="240" w:lineRule="auto" w:before="38" w:after="0"/>
        <w:ind w:left="360" w:right="0" w:hanging="288"/>
        <w:jc w:val="left"/>
        <w:rPr>
          <w:sz w:val="16"/>
        </w:rPr>
      </w:pPr>
      <w:r>
        <w:rPr>
          <w:spacing w:val="-2"/>
          <w:sz w:val="16"/>
        </w:rPr>
        <w:t>follow</w:t>
      </w:r>
      <w:r>
        <w:rPr>
          <w:spacing w:val="-5"/>
          <w:sz w:val="16"/>
        </w:rPr>
        <w:t> </w:t>
      </w:r>
      <w:r>
        <w:rPr>
          <w:spacing w:val="-2"/>
          <w:sz w:val="16"/>
        </w:rPr>
        <w:t>the</w:t>
      </w:r>
      <w:r>
        <w:rPr>
          <w:spacing w:val="-3"/>
          <w:sz w:val="16"/>
        </w:rPr>
        <w:t> </w:t>
      </w:r>
      <w:r>
        <w:rPr>
          <w:spacing w:val="-2"/>
          <w:sz w:val="16"/>
        </w:rPr>
        <w:t>service</w:t>
      </w:r>
      <w:r>
        <w:rPr>
          <w:spacing w:val="3"/>
          <w:sz w:val="16"/>
        </w:rPr>
        <w:t> </w:t>
      </w:r>
      <w:r>
        <w:rPr>
          <w:spacing w:val="-2"/>
          <w:sz w:val="16"/>
        </w:rPr>
        <w:t>request</w:t>
      </w:r>
      <w:r>
        <w:rPr>
          <w:spacing w:val="5"/>
          <w:sz w:val="16"/>
        </w:rPr>
        <w:t> </w:t>
      </w:r>
      <w:r>
        <w:rPr>
          <w:spacing w:val="-2"/>
          <w:sz w:val="16"/>
        </w:rPr>
        <w:t>procedures</w:t>
      </w:r>
      <w:r>
        <w:rPr>
          <w:sz w:val="16"/>
        </w:rPr>
        <w:t> </w:t>
      </w:r>
      <w:r>
        <w:rPr>
          <w:spacing w:val="-2"/>
          <w:sz w:val="16"/>
        </w:rPr>
        <w:t>specified</w:t>
      </w:r>
      <w:r>
        <w:rPr>
          <w:spacing w:val="1"/>
          <w:sz w:val="16"/>
        </w:rPr>
        <w:t> </w:t>
      </w:r>
      <w:r>
        <w:rPr>
          <w:spacing w:val="-2"/>
          <w:sz w:val="16"/>
        </w:rPr>
        <w:t>by</w:t>
      </w:r>
      <w:r>
        <w:rPr>
          <w:spacing w:val="-3"/>
          <w:sz w:val="16"/>
        </w:rPr>
        <w:t> </w:t>
      </w:r>
      <w:r>
        <w:rPr>
          <w:spacing w:val="-2"/>
          <w:sz w:val="16"/>
        </w:rPr>
        <w:t>the Service Provider</w:t>
      </w:r>
    </w:p>
    <w:p>
      <w:pPr>
        <w:pStyle w:val="ListParagraph"/>
        <w:numPr>
          <w:ilvl w:val="0"/>
          <w:numId w:val="1"/>
        </w:numPr>
        <w:tabs>
          <w:tab w:pos="360" w:val="left" w:leader="none"/>
        </w:tabs>
        <w:spacing w:line="240" w:lineRule="auto" w:before="37" w:after="0"/>
        <w:ind w:left="360" w:right="0" w:hanging="288"/>
        <w:jc w:val="left"/>
        <w:rPr>
          <w:sz w:val="16"/>
        </w:rPr>
      </w:pPr>
      <w:r>
        <w:rPr>
          <w:sz w:val="16"/>
        </w:rPr>
        <w:t>backup</w:t>
      </w:r>
      <w:r>
        <w:rPr>
          <w:spacing w:val="-11"/>
          <w:sz w:val="16"/>
        </w:rPr>
        <w:t> </w:t>
      </w:r>
      <w:r>
        <w:rPr>
          <w:sz w:val="16"/>
        </w:rPr>
        <w:t>or</w:t>
      </w:r>
      <w:r>
        <w:rPr>
          <w:spacing w:val="-12"/>
          <w:sz w:val="16"/>
        </w:rPr>
        <w:t> </w:t>
      </w:r>
      <w:r>
        <w:rPr>
          <w:sz w:val="16"/>
        </w:rPr>
        <w:t>secure</w:t>
      </w:r>
      <w:r>
        <w:rPr>
          <w:spacing w:val="-9"/>
          <w:sz w:val="16"/>
        </w:rPr>
        <w:t> </w:t>
      </w:r>
      <w:r>
        <w:rPr>
          <w:sz w:val="16"/>
        </w:rPr>
        <w:t>all</w:t>
      </w:r>
      <w:r>
        <w:rPr>
          <w:spacing w:val="-9"/>
          <w:sz w:val="16"/>
        </w:rPr>
        <w:t> </w:t>
      </w:r>
      <w:r>
        <w:rPr>
          <w:sz w:val="16"/>
        </w:rPr>
        <w:t>programs</w:t>
      </w:r>
      <w:r>
        <w:rPr>
          <w:spacing w:val="-7"/>
          <w:sz w:val="16"/>
        </w:rPr>
        <w:t> </w:t>
      </w:r>
      <w:r>
        <w:rPr>
          <w:sz w:val="16"/>
        </w:rPr>
        <w:t>and</w:t>
      </w:r>
      <w:r>
        <w:rPr>
          <w:spacing w:val="-11"/>
          <w:sz w:val="16"/>
        </w:rPr>
        <w:t> </w:t>
      </w:r>
      <w:r>
        <w:rPr>
          <w:sz w:val="16"/>
        </w:rPr>
        <w:t>data</w:t>
      </w:r>
      <w:r>
        <w:rPr>
          <w:spacing w:val="-12"/>
          <w:sz w:val="16"/>
        </w:rPr>
        <w:t> </w:t>
      </w:r>
      <w:r>
        <w:rPr>
          <w:sz w:val="16"/>
        </w:rPr>
        <w:t>contained</w:t>
      </w:r>
      <w:r>
        <w:rPr>
          <w:spacing w:val="-11"/>
          <w:sz w:val="16"/>
        </w:rPr>
        <w:t> </w:t>
      </w:r>
      <w:r>
        <w:rPr>
          <w:sz w:val="16"/>
        </w:rPr>
        <w:t>in</w:t>
      </w:r>
      <w:r>
        <w:rPr>
          <w:spacing w:val="-9"/>
          <w:sz w:val="16"/>
        </w:rPr>
        <w:t> </w:t>
      </w:r>
      <w:r>
        <w:rPr>
          <w:sz w:val="16"/>
        </w:rPr>
        <w:t>the</w:t>
      </w:r>
      <w:r>
        <w:rPr>
          <w:spacing w:val="-9"/>
          <w:sz w:val="16"/>
        </w:rPr>
        <w:t> </w:t>
      </w:r>
      <w:r>
        <w:rPr>
          <w:spacing w:val="-2"/>
          <w:sz w:val="16"/>
        </w:rPr>
        <w:t>product</w:t>
      </w:r>
    </w:p>
    <w:p>
      <w:pPr>
        <w:pStyle w:val="ListParagraph"/>
        <w:numPr>
          <w:ilvl w:val="0"/>
          <w:numId w:val="1"/>
        </w:numPr>
        <w:tabs>
          <w:tab w:pos="360" w:val="left" w:leader="none"/>
        </w:tabs>
        <w:spacing w:line="240" w:lineRule="auto" w:before="37" w:after="0"/>
        <w:ind w:left="360" w:right="0" w:hanging="288"/>
        <w:jc w:val="left"/>
        <w:rPr>
          <w:sz w:val="16"/>
        </w:rPr>
      </w:pPr>
      <w:r>
        <w:rPr>
          <w:sz w:val="16"/>
        </w:rPr>
        <w:t>provide</w:t>
      </w:r>
      <w:r>
        <w:rPr>
          <w:spacing w:val="-12"/>
          <w:sz w:val="16"/>
        </w:rPr>
        <w:t> </w:t>
      </w:r>
      <w:r>
        <w:rPr>
          <w:sz w:val="16"/>
        </w:rPr>
        <w:t>the</w:t>
      </w:r>
      <w:r>
        <w:rPr>
          <w:spacing w:val="-11"/>
          <w:sz w:val="16"/>
        </w:rPr>
        <w:t> </w:t>
      </w:r>
      <w:r>
        <w:rPr>
          <w:sz w:val="16"/>
        </w:rPr>
        <w:t>Service</w:t>
      </w:r>
      <w:r>
        <w:rPr>
          <w:spacing w:val="-11"/>
          <w:sz w:val="16"/>
        </w:rPr>
        <w:t> </w:t>
      </w:r>
      <w:r>
        <w:rPr>
          <w:sz w:val="16"/>
        </w:rPr>
        <w:t>Provider</w:t>
      </w:r>
      <w:r>
        <w:rPr>
          <w:spacing w:val="-11"/>
          <w:sz w:val="16"/>
        </w:rPr>
        <w:t> </w:t>
      </w:r>
      <w:r>
        <w:rPr>
          <w:sz w:val="16"/>
        </w:rPr>
        <w:t>with</w:t>
      </w:r>
      <w:r>
        <w:rPr>
          <w:spacing w:val="-11"/>
          <w:sz w:val="16"/>
        </w:rPr>
        <w:t> </w:t>
      </w:r>
      <w:r>
        <w:rPr>
          <w:sz w:val="16"/>
        </w:rPr>
        <w:t>all</w:t>
      </w:r>
      <w:r>
        <w:rPr>
          <w:spacing w:val="-8"/>
          <w:sz w:val="16"/>
        </w:rPr>
        <w:t> </w:t>
      </w:r>
      <w:r>
        <w:rPr>
          <w:sz w:val="16"/>
        </w:rPr>
        <w:t>system</w:t>
      </w:r>
      <w:r>
        <w:rPr>
          <w:spacing w:val="-9"/>
          <w:sz w:val="16"/>
        </w:rPr>
        <w:t> </w:t>
      </w:r>
      <w:r>
        <w:rPr>
          <w:sz w:val="16"/>
        </w:rPr>
        <w:t>keys</w:t>
      </w:r>
      <w:r>
        <w:rPr>
          <w:spacing w:val="-5"/>
          <w:sz w:val="16"/>
        </w:rPr>
        <w:t> </w:t>
      </w:r>
      <w:r>
        <w:rPr>
          <w:sz w:val="16"/>
        </w:rPr>
        <w:t>or</w:t>
      </w:r>
      <w:r>
        <w:rPr>
          <w:spacing w:val="-11"/>
          <w:sz w:val="16"/>
        </w:rPr>
        <w:t> </w:t>
      </w:r>
      <w:r>
        <w:rPr>
          <w:spacing w:val="-2"/>
          <w:sz w:val="16"/>
        </w:rPr>
        <w:t>passwords</w:t>
      </w:r>
    </w:p>
    <w:p>
      <w:pPr>
        <w:pStyle w:val="ListParagraph"/>
        <w:numPr>
          <w:ilvl w:val="0"/>
          <w:numId w:val="1"/>
        </w:numPr>
        <w:tabs>
          <w:tab w:pos="360" w:val="left" w:leader="none"/>
        </w:tabs>
        <w:spacing w:line="240" w:lineRule="auto" w:before="36" w:after="0"/>
        <w:ind w:left="360" w:right="0" w:hanging="288"/>
        <w:jc w:val="left"/>
        <w:rPr>
          <w:sz w:val="16"/>
        </w:rPr>
      </w:pPr>
      <w:r>
        <w:rPr>
          <w:spacing w:val="-2"/>
          <w:sz w:val="16"/>
        </w:rPr>
        <w:t>provide</w:t>
      </w:r>
      <w:r>
        <w:rPr>
          <w:spacing w:val="-5"/>
          <w:sz w:val="16"/>
        </w:rPr>
        <w:t> </w:t>
      </w:r>
      <w:r>
        <w:rPr>
          <w:spacing w:val="-2"/>
          <w:sz w:val="16"/>
        </w:rPr>
        <w:t>the</w:t>
      </w:r>
      <w:r>
        <w:rPr>
          <w:spacing w:val="-3"/>
          <w:sz w:val="16"/>
        </w:rPr>
        <w:t> </w:t>
      </w:r>
      <w:r>
        <w:rPr>
          <w:spacing w:val="-2"/>
          <w:sz w:val="16"/>
        </w:rPr>
        <w:t>Service</w:t>
      </w:r>
      <w:r>
        <w:rPr>
          <w:spacing w:val="-5"/>
          <w:sz w:val="16"/>
        </w:rPr>
        <w:t> </w:t>
      </w:r>
      <w:r>
        <w:rPr>
          <w:spacing w:val="-2"/>
          <w:sz w:val="16"/>
        </w:rPr>
        <w:t>Provider</w:t>
      </w:r>
      <w:r>
        <w:rPr>
          <w:spacing w:val="3"/>
          <w:sz w:val="16"/>
        </w:rPr>
        <w:t> </w:t>
      </w:r>
      <w:r>
        <w:rPr>
          <w:spacing w:val="-2"/>
          <w:sz w:val="16"/>
        </w:rPr>
        <w:t>with</w:t>
      </w:r>
      <w:r>
        <w:rPr>
          <w:spacing w:val="-5"/>
          <w:sz w:val="16"/>
        </w:rPr>
        <w:t> </w:t>
      </w:r>
      <w:r>
        <w:rPr>
          <w:spacing w:val="-2"/>
          <w:sz w:val="16"/>
        </w:rPr>
        <w:t>sufficient,</w:t>
      </w:r>
      <w:r>
        <w:rPr>
          <w:sz w:val="16"/>
        </w:rPr>
        <w:t> </w:t>
      </w:r>
      <w:r>
        <w:rPr>
          <w:spacing w:val="-2"/>
          <w:sz w:val="16"/>
        </w:rPr>
        <w:t>free,</w:t>
      </w:r>
      <w:r>
        <w:rPr>
          <w:spacing w:val="-1"/>
          <w:sz w:val="16"/>
        </w:rPr>
        <w:t> </w:t>
      </w:r>
      <w:r>
        <w:rPr>
          <w:spacing w:val="-2"/>
          <w:sz w:val="16"/>
        </w:rPr>
        <w:t>and</w:t>
      </w:r>
      <w:r>
        <w:rPr>
          <w:spacing w:val="-1"/>
          <w:sz w:val="16"/>
        </w:rPr>
        <w:t> </w:t>
      </w:r>
      <w:r>
        <w:rPr>
          <w:spacing w:val="-2"/>
          <w:sz w:val="16"/>
        </w:rPr>
        <w:t>safe</w:t>
      </w:r>
      <w:r>
        <w:rPr>
          <w:sz w:val="16"/>
        </w:rPr>
        <w:t> </w:t>
      </w:r>
      <w:r>
        <w:rPr>
          <w:spacing w:val="-2"/>
          <w:sz w:val="16"/>
        </w:rPr>
        <w:t>access</w:t>
      </w:r>
      <w:r>
        <w:rPr>
          <w:spacing w:val="2"/>
          <w:sz w:val="16"/>
        </w:rPr>
        <w:t> </w:t>
      </w:r>
      <w:r>
        <w:rPr>
          <w:spacing w:val="-2"/>
          <w:sz w:val="16"/>
        </w:rPr>
        <w:t>to</w:t>
      </w:r>
      <w:r>
        <w:rPr>
          <w:sz w:val="16"/>
        </w:rPr>
        <w:t> </w:t>
      </w:r>
      <w:r>
        <w:rPr>
          <w:spacing w:val="-2"/>
          <w:sz w:val="16"/>
        </w:rPr>
        <w:t>your</w:t>
      </w:r>
      <w:r>
        <w:rPr>
          <w:spacing w:val="1"/>
          <w:sz w:val="16"/>
        </w:rPr>
        <w:t> </w:t>
      </w:r>
      <w:r>
        <w:rPr>
          <w:spacing w:val="-2"/>
          <w:sz w:val="16"/>
        </w:rPr>
        <w:t>facilities</w:t>
      </w:r>
      <w:r>
        <w:rPr>
          <w:spacing w:val="2"/>
          <w:sz w:val="16"/>
        </w:rPr>
        <w:t> </w:t>
      </w:r>
      <w:r>
        <w:rPr>
          <w:spacing w:val="-2"/>
          <w:sz w:val="16"/>
        </w:rPr>
        <w:t>to</w:t>
      </w:r>
      <w:r>
        <w:rPr>
          <w:spacing w:val="1"/>
          <w:sz w:val="16"/>
        </w:rPr>
        <w:t> </w:t>
      </w:r>
      <w:r>
        <w:rPr>
          <w:spacing w:val="-2"/>
          <w:sz w:val="16"/>
        </w:rPr>
        <w:t>perform</w:t>
      </w:r>
      <w:r>
        <w:rPr>
          <w:spacing w:val="2"/>
          <w:sz w:val="16"/>
        </w:rPr>
        <w:t> </w:t>
      </w:r>
      <w:r>
        <w:rPr>
          <w:spacing w:val="-2"/>
          <w:sz w:val="16"/>
        </w:rPr>
        <w:t>service</w:t>
      </w:r>
    </w:p>
    <w:p>
      <w:pPr>
        <w:pStyle w:val="ListParagraph"/>
        <w:numPr>
          <w:ilvl w:val="0"/>
          <w:numId w:val="1"/>
        </w:numPr>
        <w:tabs>
          <w:tab w:pos="358" w:val="left" w:leader="none"/>
          <w:tab w:pos="360" w:val="left" w:leader="none"/>
        </w:tabs>
        <w:spacing w:line="237" w:lineRule="auto" w:before="44" w:after="0"/>
        <w:ind w:left="360" w:right="418" w:hanging="289"/>
        <w:jc w:val="both"/>
        <w:rPr>
          <w:sz w:val="16"/>
        </w:rPr>
      </w:pPr>
      <w:r>
        <w:rPr>
          <w:sz w:val="16"/>
        </w:rPr>
        <w:t>remove all data, including confidential information, proprietary information and personal information, from the product or, if you are unable to remove any such information, modify the information to prevent its access by another party or so that it is not personal data under applicable law. The Service Provider shall not be responsible for the loss or disclosure of any data, including confidential information,</w:t>
      </w:r>
      <w:r>
        <w:rPr>
          <w:spacing w:val="-2"/>
          <w:sz w:val="16"/>
        </w:rPr>
        <w:t> </w:t>
      </w:r>
      <w:r>
        <w:rPr>
          <w:sz w:val="16"/>
        </w:rPr>
        <w:t>proprietary</w:t>
      </w:r>
      <w:r>
        <w:rPr>
          <w:spacing w:val="-5"/>
          <w:sz w:val="16"/>
        </w:rPr>
        <w:t> </w:t>
      </w:r>
      <w:r>
        <w:rPr>
          <w:sz w:val="16"/>
        </w:rPr>
        <w:t>information,</w:t>
      </w:r>
      <w:r>
        <w:rPr>
          <w:spacing w:val="-2"/>
          <w:sz w:val="16"/>
        </w:rPr>
        <w:t> </w:t>
      </w:r>
      <w:r>
        <w:rPr>
          <w:sz w:val="16"/>
        </w:rPr>
        <w:t>or</w:t>
      </w:r>
      <w:r>
        <w:rPr>
          <w:spacing w:val="-3"/>
          <w:sz w:val="16"/>
        </w:rPr>
        <w:t> </w:t>
      </w:r>
      <w:r>
        <w:rPr>
          <w:sz w:val="16"/>
        </w:rPr>
        <w:t>personal</w:t>
      </w:r>
      <w:r>
        <w:rPr>
          <w:spacing w:val="-4"/>
          <w:sz w:val="16"/>
        </w:rPr>
        <w:t> </w:t>
      </w:r>
      <w:r>
        <w:rPr>
          <w:sz w:val="16"/>
        </w:rPr>
        <w:t>information,</w:t>
      </w:r>
      <w:r>
        <w:rPr>
          <w:spacing w:val="-4"/>
          <w:sz w:val="16"/>
        </w:rPr>
        <w:t> </w:t>
      </w:r>
      <w:r>
        <w:rPr>
          <w:sz w:val="16"/>
        </w:rPr>
        <w:t>on</w:t>
      </w:r>
      <w:r>
        <w:rPr>
          <w:spacing w:val="-3"/>
          <w:sz w:val="16"/>
        </w:rPr>
        <w:t> </w:t>
      </w:r>
      <w:r>
        <w:rPr>
          <w:sz w:val="16"/>
        </w:rPr>
        <w:t>a</w:t>
      </w:r>
      <w:r>
        <w:rPr>
          <w:spacing w:val="-8"/>
          <w:sz w:val="16"/>
        </w:rPr>
        <w:t> </w:t>
      </w:r>
      <w:r>
        <w:rPr>
          <w:sz w:val="16"/>
        </w:rPr>
        <w:t>product returned</w:t>
      </w:r>
      <w:r>
        <w:rPr>
          <w:spacing w:val="-5"/>
          <w:sz w:val="16"/>
        </w:rPr>
        <w:t> </w:t>
      </w:r>
      <w:r>
        <w:rPr>
          <w:sz w:val="16"/>
        </w:rPr>
        <w:t>or</w:t>
      </w:r>
      <w:r>
        <w:rPr>
          <w:spacing w:val="-3"/>
          <w:sz w:val="16"/>
        </w:rPr>
        <w:t> </w:t>
      </w:r>
      <w:r>
        <w:rPr>
          <w:sz w:val="16"/>
        </w:rPr>
        <w:t>accessed</w:t>
      </w:r>
      <w:r>
        <w:rPr>
          <w:spacing w:val="-8"/>
          <w:sz w:val="16"/>
        </w:rPr>
        <w:t> </w:t>
      </w:r>
      <w:r>
        <w:rPr>
          <w:sz w:val="16"/>
        </w:rPr>
        <w:t>for</w:t>
      </w:r>
      <w:r>
        <w:rPr>
          <w:spacing w:val="-3"/>
          <w:sz w:val="16"/>
        </w:rPr>
        <w:t> </w:t>
      </w:r>
      <w:r>
        <w:rPr>
          <w:sz w:val="16"/>
        </w:rPr>
        <w:t>warranty</w:t>
      </w:r>
      <w:r>
        <w:rPr>
          <w:spacing w:val="-5"/>
          <w:sz w:val="16"/>
        </w:rPr>
        <w:t> </w:t>
      </w:r>
      <w:r>
        <w:rPr>
          <w:sz w:val="16"/>
        </w:rPr>
        <w:t>service</w:t>
      </w:r>
    </w:p>
    <w:p>
      <w:pPr>
        <w:pStyle w:val="ListParagraph"/>
        <w:numPr>
          <w:ilvl w:val="0"/>
          <w:numId w:val="1"/>
        </w:numPr>
        <w:tabs>
          <w:tab w:pos="360" w:val="left" w:leader="none"/>
        </w:tabs>
        <w:spacing w:line="240" w:lineRule="auto" w:before="40" w:after="0"/>
        <w:ind w:left="360" w:right="0" w:hanging="288"/>
        <w:jc w:val="left"/>
        <w:rPr>
          <w:sz w:val="16"/>
        </w:rPr>
      </w:pPr>
      <w:r>
        <w:rPr>
          <w:spacing w:val="-2"/>
          <w:sz w:val="16"/>
        </w:rPr>
        <w:t>remove</w:t>
      </w:r>
      <w:r>
        <w:rPr>
          <w:spacing w:val="-5"/>
          <w:sz w:val="16"/>
        </w:rPr>
        <w:t> </w:t>
      </w:r>
      <w:r>
        <w:rPr>
          <w:spacing w:val="-2"/>
          <w:sz w:val="16"/>
        </w:rPr>
        <w:t>all</w:t>
      </w:r>
      <w:r>
        <w:rPr>
          <w:spacing w:val="-1"/>
          <w:sz w:val="16"/>
        </w:rPr>
        <w:t> </w:t>
      </w:r>
      <w:r>
        <w:rPr>
          <w:spacing w:val="-2"/>
          <w:sz w:val="16"/>
        </w:rPr>
        <w:t>features, parts,</w:t>
      </w:r>
      <w:r>
        <w:rPr>
          <w:spacing w:val="-1"/>
          <w:sz w:val="16"/>
        </w:rPr>
        <w:t> </w:t>
      </w:r>
      <w:r>
        <w:rPr>
          <w:spacing w:val="-2"/>
          <w:sz w:val="16"/>
        </w:rPr>
        <w:t>options, alterations,</w:t>
      </w:r>
      <w:r>
        <w:rPr>
          <w:spacing w:val="-1"/>
          <w:sz w:val="16"/>
        </w:rPr>
        <w:t> </w:t>
      </w:r>
      <w:r>
        <w:rPr>
          <w:spacing w:val="-2"/>
          <w:sz w:val="16"/>
        </w:rPr>
        <w:t>and</w:t>
      </w:r>
      <w:r>
        <w:rPr>
          <w:spacing w:val="1"/>
          <w:sz w:val="16"/>
        </w:rPr>
        <w:t> </w:t>
      </w:r>
      <w:r>
        <w:rPr>
          <w:spacing w:val="-2"/>
          <w:sz w:val="16"/>
        </w:rPr>
        <w:t>attachments</w:t>
      </w:r>
      <w:r>
        <w:rPr>
          <w:spacing w:val="1"/>
          <w:sz w:val="16"/>
        </w:rPr>
        <w:t> </w:t>
      </w:r>
      <w:r>
        <w:rPr>
          <w:spacing w:val="-2"/>
          <w:sz w:val="16"/>
        </w:rPr>
        <w:t>not</w:t>
      </w:r>
      <w:r>
        <w:rPr>
          <w:spacing w:val="-3"/>
          <w:sz w:val="16"/>
        </w:rPr>
        <w:t> </w:t>
      </w:r>
      <w:r>
        <w:rPr>
          <w:spacing w:val="-2"/>
          <w:sz w:val="16"/>
        </w:rPr>
        <w:t>covered</w:t>
      </w:r>
      <w:r>
        <w:rPr>
          <w:spacing w:val="-3"/>
          <w:sz w:val="16"/>
        </w:rPr>
        <w:t> </w:t>
      </w:r>
      <w:r>
        <w:rPr>
          <w:spacing w:val="-2"/>
          <w:sz w:val="16"/>
        </w:rPr>
        <w:t>by</w:t>
      </w:r>
      <w:r>
        <w:rPr>
          <w:spacing w:val="-1"/>
          <w:sz w:val="16"/>
        </w:rPr>
        <w:t> </w:t>
      </w:r>
      <w:r>
        <w:rPr>
          <w:spacing w:val="-2"/>
          <w:sz w:val="16"/>
        </w:rPr>
        <w:t>the warranty</w:t>
      </w:r>
    </w:p>
    <w:p>
      <w:pPr>
        <w:pStyle w:val="ListParagraph"/>
        <w:numPr>
          <w:ilvl w:val="0"/>
          <w:numId w:val="1"/>
        </w:numPr>
        <w:tabs>
          <w:tab w:pos="360" w:val="left" w:leader="none"/>
        </w:tabs>
        <w:spacing w:line="240" w:lineRule="auto" w:before="34" w:after="0"/>
        <w:ind w:left="360" w:right="0" w:hanging="288"/>
        <w:jc w:val="left"/>
        <w:rPr>
          <w:sz w:val="16"/>
        </w:rPr>
      </w:pPr>
      <w:r>
        <w:rPr>
          <w:sz w:val="16"/>
        </w:rPr>
        <w:t>ensure</w:t>
      </w:r>
      <w:r>
        <w:rPr>
          <w:spacing w:val="-14"/>
          <w:sz w:val="16"/>
        </w:rPr>
        <w:t> </w:t>
      </w:r>
      <w:r>
        <w:rPr>
          <w:sz w:val="16"/>
        </w:rPr>
        <w:t>that</w:t>
      </w:r>
      <w:r>
        <w:rPr>
          <w:spacing w:val="-11"/>
          <w:sz w:val="16"/>
        </w:rPr>
        <w:t> </w:t>
      </w:r>
      <w:r>
        <w:rPr>
          <w:sz w:val="16"/>
        </w:rPr>
        <w:t>the</w:t>
      </w:r>
      <w:r>
        <w:rPr>
          <w:spacing w:val="-11"/>
          <w:sz w:val="16"/>
        </w:rPr>
        <w:t> </w:t>
      </w:r>
      <w:r>
        <w:rPr>
          <w:sz w:val="16"/>
        </w:rPr>
        <w:t>product</w:t>
      </w:r>
      <w:r>
        <w:rPr>
          <w:spacing w:val="-9"/>
          <w:sz w:val="16"/>
        </w:rPr>
        <w:t> </w:t>
      </w:r>
      <w:r>
        <w:rPr>
          <w:sz w:val="16"/>
        </w:rPr>
        <w:t>or</w:t>
      </w:r>
      <w:r>
        <w:rPr>
          <w:spacing w:val="-11"/>
          <w:sz w:val="16"/>
        </w:rPr>
        <w:t> </w:t>
      </w:r>
      <w:r>
        <w:rPr>
          <w:sz w:val="16"/>
        </w:rPr>
        <w:t>part</w:t>
      </w:r>
      <w:r>
        <w:rPr>
          <w:spacing w:val="-9"/>
          <w:sz w:val="16"/>
        </w:rPr>
        <w:t> </w:t>
      </w:r>
      <w:r>
        <w:rPr>
          <w:sz w:val="16"/>
        </w:rPr>
        <w:t>is</w:t>
      </w:r>
      <w:r>
        <w:rPr>
          <w:spacing w:val="-12"/>
          <w:sz w:val="16"/>
        </w:rPr>
        <w:t> </w:t>
      </w:r>
      <w:r>
        <w:rPr>
          <w:sz w:val="16"/>
        </w:rPr>
        <w:t>free</w:t>
      </w:r>
      <w:r>
        <w:rPr>
          <w:spacing w:val="-10"/>
          <w:sz w:val="16"/>
        </w:rPr>
        <w:t> </w:t>
      </w:r>
      <w:r>
        <w:rPr>
          <w:sz w:val="16"/>
        </w:rPr>
        <w:t>of</w:t>
      </w:r>
      <w:r>
        <w:rPr>
          <w:spacing w:val="-7"/>
          <w:sz w:val="16"/>
        </w:rPr>
        <w:t> </w:t>
      </w:r>
      <w:r>
        <w:rPr>
          <w:sz w:val="16"/>
        </w:rPr>
        <w:t>any</w:t>
      </w:r>
      <w:r>
        <w:rPr>
          <w:spacing w:val="-11"/>
          <w:sz w:val="16"/>
        </w:rPr>
        <w:t> </w:t>
      </w:r>
      <w:r>
        <w:rPr>
          <w:sz w:val="16"/>
        </w:rPr>
        <w:t>legal</w:t>
      </w:r>
      <w:r>
        <w:rPr>
          <w:spacing w:val="-10"/>
          <w:sz w:val="16"/>
        </w:rPr>
        <w:t> </w:t>
      </w:r>
      <w:r>
        <w:rPr>
          <w:sz w:val="16"/>
        </w:rPr>
        <w:t>restrictions</w:t>
      </w:r>
      <w:r>
        <w:rPr>
          <w:spacing w:val="-9"/>
          <w:sz w:val="16"/>
        </w:rPr>
        <w:t> </w:t>
      </w:r>
      <w:r>
        <w:rPr>
          <w:sz w:val="16"/>
        </w:rPr>
        <w:t>that</w:t>
      </w:r>
      <w:r>
        <w:rPr>
          <w:spacing w:val="-7"/>
          <w:sz w:val="16"/>
        </w:rPr>
        <w:t> </w:t>
      </w:r>
      <w:r>
        <w:rPr>
          <w:sz w:val="16"/>
        </w:rPr>
        <w:t>prevent</w:t>
      </w:r>
      <w:r>
        <w:rPr>
          <w:spacing w:val="-7"/>
          <w:sz w:val="16"/>
        </w:rPr>
        <w:t> </w:t>
      </w:r>
      <w:r>
        <w:rPr>
          <w:sz w:val="16"/>
        </w:rPr>
        <w:t>its</w:t>
      </w:r>
      <w:r>
        <w:rPr>
          <w:spacing w:val="-7"/>
          <w:sz w:val="16"/>
        </w:rPr>
        <w:t> </w:t>
      </w:r>
      <w:r>
        <w:rPr>
          <w:spacing w:val="-2"/>
          <w:sz w:val="16"/>
        </w:rPr>
        <w:t>replacement</w:t>
      </w:r>
    </w:p>
    <w:p>
      <w:pPr>
        <w:pStyle w:val="ListParagraph"/>
        <w:numPr>
          <w:ilvl w:val="0"/>
          <w:numId w:val="1"/>
        </w:numPr>
        <w:tabs>
          <w:tab w:pos="360" w:val="left" w:leader="none"/>
        </w:tabs>
        <w:spacing w:line="240" w:lineRule="auto" w:before="40" w:after="0"/>
        <w:ind w:left="360" w:right="0" w:hanging="288"/>
        <w:jc w:val="left"/>
        <w:rPr>
          <w:sz w:val="16"/>
        </w:rPr>
      </w:pPr>
      <w:r>
        <w:rPr>
          <w:sz w:val="16"/>
        </w:rPr>
        <w:t>if</w:t>
      </w:r>
      <w:r>
        <w:rPr>
          <w:spacing w:val="-14"/>
          <w:sz w:val="16"/>
        </w:rPr>
        <w:t> </w:t>
      </w:r>
      <w:r>
        <w:rPr>
          <w:sz w:val="16"/>
        </w:rPr>
        <w:t>you</w:t>
      </w:r>
      <w:r>
        <w:rPr>
          <w:spacing w:val="-11"/>
          <w:sz w:val="16"/>
        </w:rPr>
        <w:t> </w:t>
      </w:r>
      <w:r>
        <w:rPr>
          <w:sz w:val="16"/>
        </w:rPr>
        <w:t>are</w:t>
      </w:r>
      <w:r>
        <w:rPr>
          <w:spacing w:val="-11"/>
          <w:sz w:val="16"/>
        </w:rPr>
        <w:t> </w:t>
      </w:r>
      <w:r>
        <w:rPr>
          <w:sz w:val="16"/>
        </w:rPr>
        <w:t>not</w:t>
      </w:r>
      <w:r>
        <w:rPr>
          <w:spacing w:val="-11"/>
          <w:sz w:val="16"/>
        </w:rPr>
        <w:t> </w:t>
      </w:r>
      <w:r>
        <w:rPr>
          <w:sz w:val="16"/>
        </w:rPr>
        <w:t>the</w:t>
      </w:r>
      <w:r>
        <w:rPr>
          <w:spacing w:val="-10"/>
          <w:sz w:val="16"/>
        </w:rPr>
        <w:t> </w:t>
      </w:r>
      <w:r>
        <w:rPr>
          <w:sz w:val="16"/>
        </w:rPr>
        <w:t>owner</w:t>
      </w:r>
      <w:r>
        <w:rPr>
          <w:spacing w:val="-10"/>
          <w:sz w:val="16"/>
        </w:rPr>
        <w:t> </w:t>
      </w:r>
      <w:r>
        <w:rPr>
          <w:sz w:val="16"/>
        </w:rPr>
        <w:t>of</w:t>
      </w:r>
      <w:r>
        <w:rPr>
          <w:spacing w:val="-7"/>
          <w:sz w:val="16"/>
        </w:rPr>
        <w:t> </w:t>
      </w:r>
      <w:r>
        <w:rPr>
          <w:sz w:val="16"/>
        </w:rPr>
        <w:t>a</w:t>
      </w:r>
      <w:r>
        <w:rPr>
          <w:spacing w:val="-9"/>
          <w:sz w:val="16"/>
        </w:rPr>
        <w:t> </w:t>
      </w:r>
      <w:r>
        <w:rPr>
          <w:sz w:val="16"/>
        </w:rPr>
        <w:t>product</w:t>
      </w:r>
      <w:r>
        <w:rPr>
          <w:spacing w:val="-9"/>
          <w:sz w:val="16"/>
        </w:rPr>
        <w:t> </w:t>
      </w:r>
      <w:r>
        <w:rPr>
          <w:sz w:val="16"/>
        </w:rPr>
        <w:t>or</w:t>
      </w:r>
      <w:r>
        <w:rPr>
          <w:spacing w:val="-10"/>
          <w:sz w:val="16"/>
        </w:rPr>
        <w:t> </w:t>
      </w:r>
      <w:r>
        <w:rPr>
          <w:sz w:val="16"/>
        </w:rPr>
        <w:t>part,</w:t>
      </w:r>
      <w:r>
        <w:rPr>
          <w:spacing w:val="-9"/>
          <w:sz w:val="16"/>
        </w:rPr>
        <w:t> </w:t>
      </w:r>
      <w:r>
        <w:rPr>
          <w:sz w:val="16"/>
        </w:rPr>
        <w:t>obtain</w:t>
      </w:r>
      <w:r>
        <w:rPr>
          <w:spacing w:val="-11"/>
          <w:sz w:val="16"/>
        </w:rPr>
        <w:t> </w:t>
      </w:r>
      <w:r>
        <w:rPr>
          <w:sz w:val="16"/>
        </w:rPr>
        <w:t>authorization</w:t>
      </w:r>
      <w:r>
        <w:rPr>
          <w:spacing w:val="-11"/>
          <w:sz w:val="16"/>
        </w:rPr>
        <w:t> </w:t>
      </w:r>
      <w:r>
        <w:rPr>
          <w:sz w:val="16"/>
        </w:rPr>
        <w:t>from</w:t>
      </w:r>
      <w:r>
        <w:rPr>
          <w:spacing w:val="-10"/>
          <w:sz w:val="16"/>
        </w:rPr>
        <w:t> </w:t>
      </w:r>
      <w:r>
        <w:rPr>
          <w:sz w:val="16"/>
        </w:rPr>
        <w:t>the</w:t>
      </w:r>
      <w:r>
        <w:rPr>
          <w:spacing w:val="-10"/>
          <w:sz w:val="16"/>
        </w:rPr>
        <w:t> </w:t>
      </w:r>
      <w:r>
        <w:rPr>
          <w:sz w:val="16"/>
        </w:rPr>
        <w:t>owner</w:t>
      </w:r>
      <w:r>
        <w:rPr>
          <w:spacing w:val="-10"/>
          <w:sz w:val="16"/>
        </w:rPr>
        <w:t> </w:t>
      </w:r>
      <w:r>
        <w:rPr>
          <w:sz w:val="16"/>
        </w:rPr>
        <w:t>for</w:t>
      </w:r>
      <w:r>
        <w:rPr>
          <w:spacing w:val="-8"/>
          <w:sz w:val="16"/>
        </w:rPr>
        <w:t> </w:t>
      </w:r>
      <w:r>
        <w:rPr>
          <w:sz w:val="16"/>
        </w:rPr>
        <w:t>the</w:t>
      </w:r>
      <w:r>
        <w:rPr>
          <w:spacing w:val="-12"/>
          <w:sz w:val="16"/>
        </w:rPr>
        <w:t> </w:t>
      </w:r>
      <w:r>
        <w:rPr>
          <w:sz w:val="16"/>
        </w:rPr>
        <w:t>Service</w:t>
      </w:r>
      <w:r>
        <w:rPr>
          <w:spacing w:val="-11"/>
          <w:sz w:val="16"/>
        </w:rPr>
        <w:t> </w:t>
      </w:r>
      <w:r>
        <w:rPr>
          <w:sz w:val="16"/>
        </w:rPr>
        <w:t>Provider</w:t>
      </w:r>
      <w:r>
        <w:rPr>
          <w:spacing w:val="-10"/>
          <w:sz w:val="16"/>
        </w:rPr>
        <w:t> </w:t>
      </w:r>
      <w:r>
        <w:rPr>
          <w:sz w:val="16"/>
        </w:rPr>
        <w:t>to</w:t>
      </w:r>
      <w:r>
        <w:rPr>
          <w:spacing w:val="-10"/>
          <w:sz w:val="16"/>
        </w:rPr>
        <w:t> </w:t>
      </w:r>
      <w:r>
        <w:rPr>
          <w:sz w:val="16"/>
        </w:rPr>
        <w:t>provide</w:t>
      </w:r>
      <w:r>
        <w:rPr>
          <w:spacing w:val="-8"/>
          <w:sz w:val="16"/>
        </w:rPr>
        <w:t> </w:t>
      </w:r>
      <w:r>
        <w:rPr>
          <w:sz w:val="16"/>
        </w:rPr>
        <w:t>warranty</w:t>
      </w:r>
      <w:r>
        <w:rPr>
          <w:spacing w:val="-10"/>
          <w:sz w:val="16"/>
        </w:rPr>
        <w:t> </w:t>
      </w:r>
      <w:r>
        <w:rPr>
          <w:spacing w:val="-2"/>
          <w:sz w:val="16"/>
        </w:rPr>
        <w:t>service</w:t>
      </w:r>
    </w:p>
    <w:p>
      <w:pPr>
        <w:pStyle w:val="Heading4"/>
        <w:spacing w:before="173"/>
        <w:rPr>
          <w:u w:val="none"/>
        </w:rPr>
      </w:pPr>
      <w:bookmarkStart w:name="What Your Service Provider Will Do to Co" w:id="6"/>
      <w:bookmarkEnd w:id="6"/>
      <w:r>
        <w:rPr>
          <w:b w:val="0"/>
          <w:u w:val="none"/>
        </w:rPr>
      </w:r>
      <w:r>
        <w:rPr>
          <w:u w:val="thick"/>
        </w:rPr>
        <w:t>What</w:t>
      </w:r>
      <w:r>
        <w:rPr>
          <w:spacing w:val="-8"/>
          <w:u w:val="thick"/>
        </w:rPr>
        <w:t> </w:t>
      </w:r>
      <w:r>
        <w:rPr>
          <w:u w:val="thick"/>
        </w:rPr>
        <w:t>Your</w:t>
      </w:r>
      <w:r>
        <w:rPr>
          <w:spacing w:val="-11"/>
          <w:u w:val="thick"/>
        </w:rPr>
        <w:t> </w:t>
      </w:r>
      <w:r>
        <w:rPr>
          <w:u w:val="thick"/>
        </w:rPr>
        <w:t>Service</w:t>
      </w:r>
      <w:r>
        <w:rPr>
          <w:spacing w:val="-8"/>
          <w:u w:val="thick"/>
        </w:rPr>
        <w:t> </w:t>
      </w:r>
      <w:r>
        <w:rPr>
          <w:u w:val="thick"/>
        </w:rPr>
        <w:t>Provider</w:t>
      </w:r>
      <w:r>
        <w:rPr>
          <w:spacing w:val="-12"/>
          <w:u w:val="thick"/>
        </w:rPr>
        <w:t> </w:t>
      </w:r>
      <w:r>
        <w:rPr>
          <w:u w:val="thick"/>
        </w:rPr>
        <w:t>Will</w:t>
      </w:r>
      <w:r>
        <w:rPr>
          <w:spacing w:val="-8"/>
          <w:u w:val="thick"/>
        </w:rPr>
        <w:t> </w:t>
      </w:r>
      <w:r>
        <w:rPr>
          <w:u w:val="thick"/>
        </w:rPr>
        <w:t>Do</w:t>
      </w:r>
      <w:r>
        <w:rPr>
          <w:spacing w:val="-7"/>
          <w:u w:val="thick"/>
        </w:rPr>
        <w:t> </w:t>
      </w:r>
      <w:r>
        <w:rPr>
          <w:u w:val="thick"/>
        </w:rPr>
        <w:t>to</w:t>
      </w:r>
      <w:r>
        <w:rPr>
          <w:spacing w:val="-7"/>
          <w:u w:val="thick"/>
        </w:rPr>
        <w:t> </w:t>
      </w:r>
      <w:r>
        <w:rPr>
          <w:u w:val="thick"/>
        </w:rPr>
        <w:t>Correct</w:t>
      </w:r>
      <w:r>
        <w:rPr>
          <w:spacing w:val="-8"/>
          <w:u w:val="thick"/>
        </w:rPr>
        <w:t> </w:t>
      </w:r>
      <w:r>
        <w:rPr>
          <w:spacing w:val="-2"/>
          <w:u w:val="thick"/>
        </w:rPr>
        <w:t>Problems</w:t>
      </w:r>
    </w:p>
    <w:p>
      <w:pPr>
        <w:pStyle w:val="BodyText"/>
        <w:spacing w:before="49"/>
      </w:pPr>
      <w:r>
        <w:rPr>
          <w:spacing w:val="-2"/>
        </w:rPr>
        <w:t>When</w:t>
      </w:r>
      <w:r>
        <w:rPr>
          <w:spacing w:val="2"/>
        </w:rPr>
        <w:t> </w:t>
      </w:r>
      <w:r>
        <w:rPr>
          <w:spacing w:val="-2"/>
        </w:rPr>
        <w:t>you</w:t>
      </w:r>
      <w:r>
        <w:rPr>
          <w:spacing w:val="-5"/>
        </w:rPr>
        <w:t> </w:t>
      </w:r>
      <w:r>
        <w:rPr>
          <w:spacing w:val="-2"/>
        </w:rPr>
        <w:t>contact</w:t>
      </w:r>
      <w:r>
        <w:rPr>
          <w:spacing w:val="1"/>
        </w:rPr>
        <w:t> </w:t>
      </w:r>
      <w:r>
        <w:rPr>
          <w:spacing w:val="-2"/>
        </w:rPr>
        <w:t>a</w:t>
      </w:r>
      <w:r>
        <w:rPr>
          <w:spacing w:val="-4"/>
        </w:rPr>
        <w:t> </w:t>
      </w:r>
      <w:r>
        <w:rPr>
          <w:spacing w:val="-2"/>
        </w:rPr>
        <w:t>Service</w:t>
      </w:r>
      <w:r>
        <w:rPr>
          <w:spacing w:val="-4"/>
        </w:rPr>
        <w:t> </w:t>
      </w:r>
      <w:r>
        <w:rPr>
          <w:spacing w:val="-2"/>
        </w:rPr>
        <w:t>Provider,</w:t>
      </w:r>
      <w:r>
        <w:rPr>
          <w:spacing w:val="3"/>
        </w:rPr>
        <w:t> </w:t>
      </w:r>
      <w:r>
        <w:rPr>
          <w:spacing w:val="-2"/>
        </w:rPr>
        <w:t>you</w:t>
      </w:r>
      <w:r>
        <w:rPr>
          <w:spacing w:val="-4"/>
        </w:rPr>
        <w:t> </w:t>
      </w:r>
      <w:r>
        <w:rPr>
          <w:spacing w:val="-2"/>
        </w:rPr>
        <w:t>must follow</w:t>
      </w:r>
      <w:r>
        <w:rPr>
          <w:spacing w:val="-7"/>
        </w:rPr>
        <w:t> </w:t>
      </w:r>
      <w:r>
        <w:rPr>
          <w:spacing w:val="-2"/>
        </w:rPr>
        <w:t>the</w:t>
      </w:r>
      <w:r>
        <w:rPr>
          <w:spacing w:val="-4"/>
        </w:rPr>
        <w:t> </w:t>
      </w:r>
      <w:r>
        <w:rPr>
          <w:spacing w:val="-2"/>
        </w:rPr>
        <w:t>specified</w:t>
      </w:r>
      <w:r>
        <w:rPr>
          <w:spacing w:val="-3"/>
        </w:rPr>
        <w:t> </w:t>
      </w:r>
      <w:r>
        <w:rPr>
          <w:spacing w:val="-2"/>
        </w:rPr>
        <w:t>problem</w:t>
      </w:r>
      <w:r>
        <w:rPr>
          <w:spacing w:val="3"/>
        </w:rPr>
        <w:t> </w:t>
      </w:r>
      <w:r>
        <w:rPr>
          <w:spacing w:val="-2"/>
        </w:rPr>
        <w:t>determination</w:t>
      </w:r>
      <w:r>
        <w:rPr>
          <w:spacing w:val="-1"/>
        </w:rPr>
        <w:t> </w:t>
      </w:r>
      <w:r>
        <w:rPr>
          <w:spacing w:val="-2"/>
        </w:rPr>
        <w:t>and resolution</w:t>
      </w:r>
      <w:r>
        <w:rPr>
          <w:spacing w:val="3"/>
        </w:rPr>
        <w:t> </w:t>
      </w:r>
      <w:r>
        <w:rPr>
          <w:spacing w:val="-2"/>
        </w:rPr>
        <w:t>procedures.</w:t>
      </w:r>
    </w:p>
    <w:p>
      <w:pPr>
        <w:pStyle w:val="BodyText"/>
        <w:spacing w:before="59"/>
        <w:ind w:right="517"/>
      </w:pPr>
      <w:r>
        <w:rPr/>
        <w:t>The</w:t>
      </w:r>
      <w:r>
        <w:rPr>
          <w:spacing w:val="-1"/>
        </w:rPr>
        <w:t> </w:t>
      </w:r>
      <w:r>
        <w:rPr/>
        <w:t>Service</w:t>
      </w:r>
      <w:r>
        <w:rPr>
          <w:spacing w:val="-1"/>
        </w:rPr>
        <w:t> </w:t>
      </w:r>
      <w:r>
        <w:rPr/>
        <w:t>Provider will attempt to diagnose and resolve your problem by telephone, e-mail or remote assistance.</w:t>
      </w:r>
      <w:r>
        <w:rPr>
          <w:spacing w:val="40"/>
        </w:rPr>
        <w:t> </w:t>
      </w:r>
      <w:r>
        <w:rPr/>
        <w:t>The</w:t>
      </w:r>
      <w:r>
        <w:rPr>
          <w:spacing w:val="-2"/>
        </w:rPr>
        <w:t> </w:t>
      </w:r>
      <w:r>
        <w:rPr/>
        <w:t>Service Provider may direct you to download and install designated software updates.</w:t>
      </w:r>
    </w:p>
    <w:p>
      <w:pPr>
        <w:pStyle w:val="BodyText"/>
        <w:spacing w:before="61"/>
        <w:ind w:right="517"/>
      </w:pPr>
      <w:r>
        <w:rPr/>
        <w:t>Some</w:t>
      </w:r>
      <w:r>
        <w:rPr>
          <w:spacing w:val="-6"/>
        </w:rPr>
        <w:t> </w:t>
      </w:r>
      <w:r>
        <w:rPr/>
        <w:t>problems</w:t>
      </w:r>
      <w:r>
        <w:rPr>
          <w:spacing w:val="-7"/>
        </w:rPr>
        <w:t> </w:t>
      </w:r>
      <w:r>
        <w:rPr/>
        <w:t>may</w:t>
      </w:r>
      <w:r>
        <w:rPr>
          <w:spacing w:val="-8"/>
        </w:rPr>
        <w:t> </w:t>
      </w:r>
      <w:r>
        <w:rPr/>
        <w:t>be</w:t>
      </w:r>
      <w:r>
        <w:rPr>
          <w:spacing w:val="-7"/>
        </w:rPr>
        <w:t> </w:t>
      </w:r>
      <w:r>
        <w:rPr/>
        <w:t>resolved</w:t>
      </w:r>
      <w:r>
        <w:rPr>
          <w:spacing w:val="-7"/>
        </w:rPr>
        <w:t> </w:t>
      </w:r>
      <w:r>
        <w:rPr/>
        <w:t>with</w:t>
      </w:r>
      <w:r>
        <w:rPr>
          <w:spacing w:val="-7"/>
        </w:rPr>
        <w:t> </w:t>
      </w:r>
      <w:r>
        <w:rPr/>
        <w:t>a</w:t>
      </w:r>
      <w:r>
        <w:rPr>
          <w:spacing w:val="-5"/>
        </w:rPr>
        <w:t> </w:t>
      </w:r>
      <w:r>
        <w:rPr/>
        <w:t>replacement</w:t>
      </w:r>
      <w:r>
        <w:rPr>
          <w:spacing w:val="-3"/>
        </w:rPr>
        <w:t> </w:t>
      </w:r>
      <w:r>
        <w:rPr/>
        <w:t>part</w:t>
      </w:r>
      <w:r>
        <w:rPr>
          <w:spacing w:val="-3"/>
        </w:rPr>
        <w:t> </w:t>
      </w:r>
      <w:r>
        <w:rPr/>
        <w:t>that</w:t>
      </w:r>
      <w:r>
        <w:rPr>
          <w:spacing w:val="-6"/>
        </w:rPr>
        <w:t> </w:t>
      </w:r>
      <w:r>
        <w:rPr/>
        <w:t>you</w:t>
      </w:r>
      <w:r>
        <w:rPr>
          <w:spacing w:val="-7"/>
        </w:rPr>
        <w:t> </w:t>
      </w:r>
      <w:r>
        <w:rPr/>
        <w:t>install</w:t>
      </w:r>
      <w:r>
        <w:rPr>
          <w:spacing w:val="-4"/>
        </w:rPr>
        <w:t> </w:t>
      </w:r>
      <w:r>
        <w:rPr/>
        <w:t>yourself</w:t>
      </w:r>
      <w:r>
        <w:rPr>
          <w:spacing w:val="-5"/>
        </w:rPr>
        <w:t> </w:t>
      </w:r>
      <w:r>
        <w:rPr/>
        <w:t>called</w:t>
      </w:r>
      <w:r>
        <w:rPr>
          <w:spacing w:val="-8"/>
        </w:rPr>
        <w:t> </w:t>
      </w:r>
      <w:r>
        <w:rPr/>
        <w:t>a</w:t>
      </w:r>
      <w:r>
        <w:rPr>
          <w:spacing w:val="-7"/>
        </w:rPr>
        <w:t> </w:t>
      </w:r>
      <w:r>
        <w:rPr/>
        <w:t>“Customer</w:t>
      </w:r>
      <w:r>
        <w:rPr>
          <w:spacing w:val="-7"/>
        </w:rPr>
        <w:t> </w:t>
      </w:r>
      <w:r>
        <w:rPr/>
        <w:t>Replaceable</w:t>
      </w:r>
      <w:r>
        <w:rPr>
          <w:spacing w:val="-4"/>
        </w:rPr>
        <w:t> </w:t>
      </w:r>
      <w:r>
        <w:rPr/>
        <w:t>Unit”</w:t>
      </w:r>
      <w:r>
        <w:rPr>
          <w:spacing w:val="-7"/>
        </w:rPr>
        <w:t> </w:t>
      </w:r>
      <w:r>
        <w:rPr/>
        <w:t>or</w:t>
      </w:r>
      <w:r>
        <w:rPr>
          <w:spacing w:val="-8"/>
        </w:rPr>
        <w:t> </w:t>
      </w:r>
      <w:r>
        <w:rPr/>
        <w:t>“CRU.”</w:t>
      </w:r>
      <w:r>
        <w:rPr>
          <w:spacing w:val="74"/>
        </w:rPr>
        <w:t> </w:t>
      </w:r>
      <w:r>
        <w:rPr/>
        <w:t>If</w:t>
      </w:r>
      <w:r>
        <w:rPr>
          <w:spacing w:val="-6"/>
        </w:rPr>
        <w:t> </w:t>
      </w:r>
      <w:r>
        <w:rPr/>
        <w:t>so,</w:t>
      </w:r>
      <w:r>
        <w:rPr>
          <w:spacing w:val="-8"/>
        </w:rPr>
        <w:t> </w:t>
      </w:r>
      <w:r>
        <w:rPr/>
        <w:t>the Service Provider will ship the CRU to you for you to install.</w:t>
      </w:r>
    </w:p>
    <w:p>
      <w:pPr>
        <w:pStyle w:val="BodyText"/>
        <w:spacing w:before="57"/>
        <w:ind w:right="417"/>
        <w:jc w:val="both"/>
      </w:pPr>
      <w:r>
        <w:rPr/>
        <w:t>If your problem cannot be resolved over the telephone; through the</w:t>
      </w:r>
      <w:r>
        <w:rPr>
          <w:spacing w:val="-1"/>
        </w:rPr>
        <w:t> </w:t>
      </w:r>
      <w:r>
        <w:rPr/>
        <w:t>application of software updates or the installation of a CRU, the</w:t>
      </w:r>
      <w:r>
        <w:rPr>
          <w:spacing w:val="-1"/>
        </w:rPr>
        <w:t> </w:t>
      </w:r>
      <w:r>
        <w:rPr/>
        <w:t>Service Provider will arrange for service under the type of warranty service designated for the product under “</w:t>
      </w:r>
      <w:r>
        <w:rPr>
          <w:rFonts w:ascii="Arial" w:hAnsi="Arial"/>
          <w:b/>
        </w:rPr>
        <w:t>Part 3 - Warranty Service Information</w:t>
      </w:r>
      <w:r>
        <w:rPr/>
        <w:t>” below.</w:t>
      </w:r>
    </w:p>
    <w:p>
      <w:pPr>
        <w:pStyle w:val="BodyText"/>
        <w:spacing w:before="62"/>
        <w:ind w:right="558"/>
        <w:jc w:val="both"/>
      </w:pPr>
      <w:r>
        <w:rPr/>
        <w:t>If the Service Provider determines that it is unable to repair your product, the Service Provider will replace it with one that is at least functionally</w:t>
      </w:r>
      <w:r>
        <w:rPr>
          <w:spacing w:val="-6"/>
        </w:rPr>
        <w:t> </w:t>
      </w:r>
      <w:r>
        <w:rPr/>
        <w:t>equivalent.</w:t>
      </w:r>
    </w:p>
    <w:p>
      <w:pPr>
        <w:pStyle w:val="BodyText"/>
        <w:spacing w:after="0"/>
        <w:jc w:val="both"/>
        <w:sectPr>
          <w:footerReference w:type="default" r:id="rId5"/>
          <w:type w:val="continuous"/>
          <w:pgSz w:w="12240" w:h="15840"/>
          <w:pgMar w:header="0" w:footer="1028" w:top="1160" w:bottom="1220" w:left="1080" w:right="720"/>
          <w:pgNumType w:start="1"/>
        </w:sectPr>
      </w:pPr>
    </w:p>
    <w:p>
      <w:pPr>
        <w:pStyle w:val="BodyText"/>
        <w:spacing w:before="67"/>
        <w:ind w:right="517"/>
      </w:pPr>
      <w:r>
        <w:rPr/>
        <w:t>If the</w:t>
      </w:r>
      <w:r>
        <w:rPr>
          <w:spacing w:val="-4"/>
        </w:rPr>
        <w:t> </w:t>
      </w:r>
      <w:r>
        <w:rPr/>
        <w:t>Service</w:t>
      </w:r>
      <w:r>
        <w:rPr>
          <w:spacing w:val="-4"/>
        </w:rPr>
        <w:t> </w:t>
      </w:r>
      <w:r>
        <w:rPr/>
        <w:t>Provider</w:t>
      </w:r>
      <w:r>
        <w:rPr>
          <w:spacing w:val="-1"/>
        </w:rPr>
        <w:t> </w:t>
      </w:r>
      <w:r>
        <w:rPr/>
        <w:t>determines</w:t>
      </w:r>
      <w:r>
        <w:rPr>
          <w:spacing w:val="-2"/>
        </w:rPr>
        <w:t> </w:t>
      </w:r>
      <w:r>
        <w:rPr/>
        <w:t>that it is unable</w:t>
      </w:r>
      <w:r>
        <w:rPr>
          <w:spacing w:val="-1"/>
        </w:rPr>
        <w:t> </w:t>
      </w:r>
      <w:r>
        <w:rPr/>
        <w:t>to</w:t>
      </w:r>
      <w:r>
        <w:rPr>
          <w:spacing w:val="-2"/>
        </w:rPr>
        <w:t> </w:t>
      </w:r>
      <w:r>
        <w:rPr/>
        <w:t>either</w:t>
      </w:r>
      <w:r>
        <w:rPr>
          <w:spacing w:val="-2"/>
        </w:rPr>
        <w:t> </w:t>
      </w:r>
      <w:r>
        <w:rPr/>
        <w:t>repair or replace</w:t>
      </w:r>
      <w:r>
        <w:rPr>
          <w:spacing w:val="-1"/>
        </w:rPr>
        <w:t> </w:t>
      </w:r>
      <w:r>
        <w:rPr/>
        <w:t>your product, your</w:t>
      </w:r>
      <w:r>
        <w:rPr>
          <w:spacing w:val="-2"/>
        </w:rPr>
        <w:t> </w:t>
      </w:r>
      <w:r>
        <w:rPr/>
        <w:t>sole remedy</w:t>
      </w:r>
      <w:r>
        <w:rPr>
          <w:spacing w:val="-2"/>
        </w:rPr>
        <w:t> </w:t>
      </w:r>
      <w:r>
        <w:rPr/>
        <w:t>under</w:t>
      </w:r>
      <w:r>
        <w:rPr>
          <w:spacing w:val="-3"/>
        </w:rPr>
        <w:t> </w:t>
      </w:r>
      <w:r>
        <w:rPr/>
        <w:t>this Limited</w:t>
      </w:r>
      <w:r>
        <w:rPr>
          <w:spacing w:val="-10"/>
        </w:rPr>
        <w:t> </w:t>
      </w:r>
      <w:r>
        <w:rPr/>
        <w:t>Warranty</w:t>
      </w:r>
      <w:r>
        <w:rPr>
          <w:spacing w:val="-2"/>
        </w:rPr>
        <w:t> </w:t>
      </w:r>
      <w:r>
        <w:rPr/>
        <w:t>is to return</w:t>
      </w:r>
      <w:r>
        <w:rPr>
          <w:spacing w:val="-2"/>
        </w:rPr>
        <w:t> </w:t>
      </w:r>
      <w:r>
        <w:rPr/>
        <w:t>the product to your place</w:t>
      </w:r>
      <w:r>
        <w:rPr>
          <w:spacing w:val="-7"/>
        </w:rPr>
        <w:t> </w:t>
      </w:r>
      <w:r>
        <w:rPr/>
        <w:t>of purchase or</w:t>
      </w:r>
      <w:r>
        <w:rPr>
          <w:spacing w:val="-2"/>
        </w:rPr>
        <w:t> </w:t>
      </w:r>
      <w:r>
        <w:rPr/>
        <w:t>to Lenovo</w:t>
      </w:r>
      <w:r>
        <w:rPr>
          <w:spacing w:val="-2"/>
        </w:rPr>
        <w:t> </w:t>
      </w:r>
      <w:r>
        <w:rPr/>
        <w:t>for</w:t>
      </w:r>
      <w:r>
        <w:rPr>
          <w:spacing w:val="-2"/>
        </w:rPr>
        <w:t> </w:t>
      </w:r>
      <w:r>
        <w:rPr/>
        <w:t>a refund of your purchase price.</w:t>
      </w:r>
    </w:p>
    <w:p>
      <w:pPr>
        <w:pStyle w:val="Heading4"/>
        <w:spacing w:before="178"/>
        <w:rPr>
          <w:u w:val="none"/>
        </w:rPr>
      </w:pPr>
      <w:bookmarkStart w:name="Replacement Products and Parts" w:id="7"/>
      <w:bookmarkEnd w:id="7"/>
      <w:r>
        <w:rPr>
          <w:b w:val="0"/>
          <w:u w:val="none"/>
        </w:rPr>
      </w:r>
      <w:r>
        <w:rPr>
          <w:spacing w:val="-2"/>
          <w:u w:val="thick"/>
        </w:rPr>
        <w:t>Replacement</w:t>
      </w:r>
      <w:r>
        <w:rPr>
          <w:spacing w:val="2"/>
          <w:u w:val="thick"/>
        </w:rPr>
        <w:t> </w:t>
      </w:r>
      <w:r>
        <w:rPr>
          <w:spacing w:val="-2"/>
          <w:u w:val="thick"/>
        </w:rPr>
        <w:t>Products</w:t>
      </w:r>
      <w:r>
        <w:rPr>
          <w:u w:val="thick"/>
        </w:rPr>
        <w:t> </w:t>
      </w:r>
      <w:r>
        <w:rPr>
          <w:spacing w:val="-2"/>
          <w:u w:val="thick"/>
        </w:rPr>
        <w:t>and</w:t>
      </w:r>
      <w:r>
        <w:rPr>
          <w:spacing w:val="3"/>
          <w:u w:val="thick"/>
        </w:rPr>
        <w:t> </w:t>
      </w:r>
      <w:r>
        <w:rPr>
          <w:spacing w:val="-2"/>
          <w:u w:val="thick"/>
        </w:rPr>
        <w:t>Parts</w:t>
      </w:r>
    </w:p>
    <w:p>
      <w:pPr>
        <w:pStyle w:val="BodyText"/>
        <w:spacing w:before="49"/>
        <w:ind w:right="419"/>
        <w:jc w:val="both"/>
      </w:pPr>
      <w:r>
        <w:rPr/>
        <w:t>When warranty service involves the replacement of a product or part, the replaced product or part becomes Lenovo’s property and the replacement</w:t>
      </w:r>
      <w:r>
        <w:rPr>
          <w:spacing w:val="-7"/>
        </w:rPr>
        <w:t> </w:t>
      </w:r>
      <w:r>
        <w:rPr/>
        <w:t>product</w:t>
      </w:r>
      <w:r>
        <w:rPr>
          <w:spacing w:val="-8"/>
        </w:rPr>
        <w:t> </w:t>
      </w:r>
      <w:r>
        <w:rPr/>
        <w:t>or</w:t>
      </w:r>
      <w:r>
        <w:rPr>
          <w:spacing w:val="-9"/>
        </w:rPr>
        <w:t> </w:t>
      </w:r>
      <w:r>
        <w:rPr/>
        <w:t>part</w:t>
      </w:r>
      <w:r>
        <w:rPr>
          <w:spacing w:val="-5"/>
        </w:rPr>
        <w:t> </w:t>
      </w:r>
      <w:r>
        <w:rPr/>
        <w:t>becomes</w:t>
      </w:r>
      <w:r>
        <w:rPr>
          <w:spacing w:val="-7"/>
        </w:rPr>
        <w:t> </w:t>
      </w:r>
      <w:r>
        <w:rPr/>
        <w:t>your</w:t>
      </w:r>
      <w:r>
        <w:rPr>
          <w:spacing w:val="-11"/>
        </w:rPr>
        <w:t> </w:t>
      </w:r>
      <w:r>
        <w:rPr/>
        <w:t>property.</w:t>
      </w:r>
      <w:r>
        <w:rPr>
          <w:spacing w:val="-8"/>
        </w:rPr>
        <w:t> </w:t>
      </w:r>
      <w:r>
        <w:rPr/>
        <w:t>Only</w:t>
      </w:r>
      <w:r>
        <w:rPr>
          <w:spacing w:val="-11"/>
        </w:rPr>
        <w:t> </w:t>
      </w:r>
      <w:r>
        <w:rPr/>
        <w:t>unaltered</w:t>
      </w:r>
      <w:r>
        <w:rPr>
          <w:spacing w:val="-10"/>
        </w:rPr>
        <w:t> </w:t>
      </w:r>
      <w:r>
        <w:rPr/>
        <w:t>Lenovo</w:t>
      </w:r>
      <w:r>
        <w:rPr>
          <w:spacing w:val="-9"/>
        </w:rPr>
        <w:t> </w:t>
      </w:r>
      <w:r>
        <w:rPr/>
        <w:t>products</w:t>
      </w:r>
      <w:r>
        <w:rPr>
          <w:spacing w:val="-7"/>
        </w:rPr>
        <w:t> </w:t>
      </w:r>
      <w:r>
        <w:rPr/>
        <w:t>and</w:t>
      </w:r>
      <w:r>
        <w:rPr>
          <w:spacing w:val="-11"/>
        </w:rPr>
        <w:t> </w:t>
      </w:r>
      <w:r>
        <w:rPr/>
        <w:t>parts</w:t>
      </w:r>
      <w:r>
        <w:rPr>
          <w:spacing w:val="-7"/>
        </w:rPr>
        <w:t> </w:t>
      </w:r>
      <w:r>
        <w:rPr/>
        <w:t>are</w:t>
      </w:r>
      <w:r>
        <w:rPr>
          <w:spacing w:val="-11"/>
        </w:rPr>
        <w:t> </w:t>
      </w:r>
      <w:r>
        <w:rPr/>
        <w:t>eligible</w:t>
      </w:r>
      <w:r>
        <w:rPr>
          <w:spacing w:val="-10"/>
        </w:rPr>
        <w:t> </w:t>
      </w:r>
      <w:r>
        <w:rPr/>
        <w:t>for</w:t>
      </w:r>
      <w:r>
        <w:rPr>
          <w:spacing w:val="-9"/>
        </w:rPr>
        <w:t> </w:t>
      </w:r>
      <w:r>
        <w:rPr/>
        <w:t>replacement.</w:t>
      </w:r>
      <w:r>
        <w:rPr>
          <w:spacing w:val="24"/>
        </w:rPr>
        <w:t> </w:t>
      </w:r>
      <w:r>
        <w:rPr/>
        <w:t>The</w:t>
      </w:r>
      <w:r>
        <w:rPr>
          <w:spacing w:val="36"/>
        </w:rPr>
        <w:t> </w:t>
      </w:r>
      <w:r>
        <w:rPr/>
        <w:t>replacement product or part provided by Lenovo may not be new, but it will be in good working order and at least functionally equivalent to</w:t>
      </w:r>
      <w:r>
        <w:rPr>
          <w:spacing w:val="40"/>
        </w:rPr>
        <w:t> </w:t>
      </w:r>
      <w:r>
        <w:rPr/>
        <w:t>the original product</w:t>
      </w:r>
      <w:r>
        <w:rPr>
          <w:spacing w:val="22"/>
        </w:rPr>
        <w:t> </w:t>
      </w:r>
      <w:r>
        <w:rPr/>
        <w:t>or</w:t>
      </w:r>
      <w:r>
        <w:rPr>
          <w:spacing w:val="18"/>
        </w:rPr>
        <w:t> </w:t>
      </w:r>
      <w:r>
        <w:rPr/>
        <w:t>part.</w:t>
      </w:r>
      <w:r>
        <w:rPr>
          <w:spacing w:val="22"/>
        </w:rPr>
        <w:t> </w:t>
      </w:r>
      <w:r>
        <w:rPr/>
        <w:t>The</w:t>
      </w:r>
      <w:r>
        <w:rPr>
          <w:spacing w:val="21"/>
        </w:rPr>
        <w:t> </w:t>
      </w:r>
      <w:r>
        <w:rPr/>
        <w:t>replacement</w:t>
      </w:r>
      <w:r>
        <w:rPr>
          <w:spacing w:val="22"/>
        </w:rPr>
        <w:t> </w:t>
      </w:r>
      <w:r>
        <w:rPr/>
        <w:t>product</w:t>
      </w:r>
      <w:r>
        <w:rPr>
          <w:spacing w:val="22"/>
        </w:rPr>
        <w:t> </w:t>
      </w:r>
      <w:r>
        <w:rPr/>
        <w:t>or</w:t>
      </w:r>
      <w:r>
        <w:rPr>
          <w:spacing w:val="16"/>
        </w:rPr>
        <w:t> </w:t>
      </w:r>
      <w:r>
        <w:rPr/>
        <w:t>part</w:t>
      </w:r>
      <w:r>
        <w:rPr>
          <w:spacing w:val="20"/>
        </w:rPr>
        <w:t> </w:t>
      </w:r>
      <w:r>
        <w:rPr/>
        <w:t>shall</w:t>
      </w:r>
      <w:r>
        <w:rPr>
          <w:spacing w:val="19"/>
        </w:rPr>
        <w:t> </w:t>
      </w:r>
      <w:r>
        <w:rPr/>
        <w:t>be</w:t>
      </w:r>
      <w:r>
        <w:rPr>
          <w:spacing w:val="23"/>
        </w:rPr>
        <w:t> </w:t>
      </w:r>
      <w:r>
        <w:rPr/>
        <w:t>warranted</w:t>
      </w:r>
      <w:r>
        <w:rPr>
          <w:spacing w:val="18"/>
        </w:rPr>
        <w:t> </w:t>
      </w:r>
      <w:r>
        <w:rPr/>
        <w:t>for</w:t>
      </w:r>
      <w:r>
        <w:rPr>
          <w:spacing w:val="19"/>
        </w:rPr>
        <w:t> </w:t>
      </w:r>
      <w:r>
        <w:rPr/>
        <w:t>the</w:t>
      </w:r>
      <w:r>
        <w:rPr>
          <w:spacing w:val="18"/>
        </w:rPr>
        <w:t> </w:t>
      </w:r>
      <w:r>
        <w:rPr/>
        <w:t>balance</w:t>
      </w:r>
      <w:r>
        <w:rPr>
          <w:spacing w:val="19"/>
        </w:rPr>
        <w:t> </w:t>
      </w:r>
      <w:r>
        <w:rPr/>
        <w:t>of</w:t>
      </w:r>
      <w:r>
        <w:rPr>
          <w:spacing w:val="22"/>
        </w:rPr>
        <w:t> </w:t>
      </w:r>
      <w:r>
        <w:rPr/>
        <w:t>the</w:t>
      </w:r>
      <w:r>
        <w:rPr>
          <w:spacing w:val="18"/>
        </w:rPr>
        <w:t> </w:t>
      </w:r>
      <w:r>
        <w:rPr/>
        <w:t>period</w:t>
      </w:r>
      <w:r>
        <w:rPr>
          <w:spacing w:val="20"/>
        </w:rPr>
        <w:t> </w:t>
      </w:r>
      <w:r>
        <w:rPr/>
        <w:t>remaining</w:t>
      </w:r>
      <w:r>
        <w:rPr>
          <w:spacing w:val="21"/>
        </w:rPr>
        <w:t> </w:t>
      </w:r>
      <w:r>
        <w:rPr/>
        <w:t>on</w:t>
      </w:r>
      <w:r>
        <w:rPr>
          <w:spacing w:val="18"/>
        </w:rPr>
        <w:t> </w:t>
      </w:r>
      <w:r>
        <w:rPr/>
        <w:t>the</w:t>
      </w:r>
      <w:r>
        <w:rPr>
          <w:spacing w:val="18"/>
        </w:rPr>
        <w:t> </w:t>
      </w:r>
      <w:r>
        <w:rPr/>
        <w:t>original</w:t>
      </w:r>
      <w:r>
        <w:rPr>
          <w:spacing w:val="80"/>
        </w:rPr>
        <w:t> </w:t>
      </w:r>
      <w:r>
        <w:rPr/>
        <w:t>product.</w:t>
      </w:r>
    </w:p>
    <w:p>
      <w:pPr>
        <w:pStyle w:val="Heading4"/>
        <w:spacing w:before="177"/>
        <w:rPr>
          <w:u w:val="none"/>
        </w:rPr>
      </w:pPr>
      <w:bookmarkStart w:name="Use of Personal Contact Information" w:id="8"/>
      <w:bookmarkEnd w:id="8"/>
      <w:r>
        <w:rPr>
          <w:b w:val="0"/>
          <w:u w:val="none"/>
        </w:rPr>
      </w:r>
      <w:r>
        <w:rPr>
          <w:u w:val="thick"/>
        </w:rPr>
        <w:t>Use</w:t>
      </w:r>
      <w:r>
        <w:rPr>
          <w:spacing w:val="-9"/>
          <w:u w:val="thick"/>
        </w:rPr>
        <w:t> </w:t>
      </w:r>
      <w:r>
        <w:rPr>
          <w:u w:val="thick"/>
        </w:rPr>
        <w:t>of</w:t>
      </w:r>
      <w:r>
        <w:rPr>
          <w:spacing w:val="-10"/>
          <w:u w:val="thick"/>
        </w:rPr>
        <w:t> </w:t>
      </w:r>
      <w:r>
        <w:rPr>
          <w:u w:val="thick"/>
        </w:rPr>
        <w:t>Personal</w:t>
      </w:r>
      <w:r>
        <w:rPr>
          <w:spacing w:val="-12"/>
          <w:u w:val="thick"/>
        </w:rPr>
        <w:t> </w:t>
      </w:r>
      <w:r>
        <w:rPr>
          <w:u w:val="thick"/>
        </w:rPr>
        <w:t>Contact</w:t>
      </w:r>
      <w:r>
        <w:rPr>
          <w:spacing w:val="-11"/>
          <w:u w:val="thick"/>
        </w:rPr>
        <w:t> </w:t>
      </w:r>
      <w:r>
        <w:rPr>
          <w:spacing w:val="-2"/>
          <w:u w:val="thick"/>
        </w:rPr>
        <w:t>Information</w:t>
      </w:r>
    </w:p>
    <w:p>
      <w:pPr>
        <w:pStyle w:val="BodyText"/>
        <w:spacing w:before="49"/>
        <w:ind w:right="417"/>
        <w:jc w:val="both"/>
      </w:pPr>
      <w:r>
        <w:rPr/>
        <w:t>If you obtain service under this warranty, you authorize Lenovo to store, use and process information about your warranty service and your contact information, including name, phone numbers, address, and e-mail address.</w:t>
      </w:r>
      <w:r>
        <w:rPr>
          <w:spacing w:val="40"/>
        </w:rPr>
        <w:t> </w:t>
      </w:r>
      <w:r>
        <w:rPr/>
        <w:t>Lenovo may use this information to perform service under this warranty.</w:t>
      </w:r>
      <w:r>
        <w:rPr>
          <w:spacing w:val="34"/>
        </w:rPr>
        <w:t> </w:t>
      </w:r>
      <w:r>
        <w:rPr/>
        <w:t>We may contact you to inquire about your satisfaction with our warranty service or to notify you about any product recalls or safety issues. In accomplishing these purposes, you authorize Lenovo to transfer your information to any country where we do business</w:t>
      </w:r>
      <w:r>
        <w:rPr>
          <w:spacing w:val="31"/>
        </w:rPr>
        <w:t> </w:t>
      </w:r>
      <w:r>
        <w:rPr/>
        <w:t>and to provide it</w:t>
      </w:r>
      <w:r>
        <w:rPr>
          <w:spacing w:val="30"/>
        </w:rPr>
        <w:t> </w:t>
      </w:r>
      <w:r>
        <w:rPr/>
        <w:t>to entities</w:t>
      </w:r>
      <w:r>
        <w:rPr>
          <w:spacing w:val="31"/>
        </w:rPr>
        <w:t> </w:t>
      </w:r>
      <w:r>
        <w:rPr/>
        <w:t>acting on our behalf.</w:t>
      </w:r>
      <w:r>
        <w:rPr>
          <w:spacing w:val="40"/>
        </w:rPr>
        <w:t> </w:t>
      </w:r>
      <w:r>
        <w:rPr/>
        <w:t>We may also disclose it</w:t>
      </w:r>
      <w:r>
        <w:rPr>
          <w:spacing w:val="32"/>
        </w:rPr>
        <w:t> </w:t>
      </w:r>
      <w:r>
        <w:rPr/>
        <w:t>where required by law. Lenovo’s</w:t>
      </w:r>
      <w:r>
        <w:rPr>
          <w:spacing w:val="30"/>
        </w:rPr>
        <w:t> </w:t>
      </w:r>
      <w:r>
        <w:rPr/>
        <w:t>privacy policy is available at </w:t>
      </w:r>
      <w:hyperlink r:id="rId8">
        <w:r>
          <w:rPr>
            <w:color w:val="2B4FA1"/>
            <w:u w:val="single" w:color="2B4FA1"/>
          </w:rPr>
          <w:t>www.lenovo.com/</w:t>
        </w:r>
        <w:r>
          <w:rPr>
            <w:color w:val="2B4FA1"/>
          </w:rPr>
          <w:t>.</w:t>
        </w:r>
      </w:hyperlink>
    </w:p>
    <w:p>
      <w:pPr>
        <w:pStyle w:val="Heading4"/>
        <w:spacing w:before="173"/>
        <w:rPr>
          <w:u w:val="none"/>
        </w:rPr>
      </w:pPr>
      <w:bookmarkStart w:name="What this Warranty Does not Cover" w:id="9"/>
      <w:bookmarkEnd w:id="9"/>
      <w:r>
        <w:rPr>
          <w:b w:val="0"/>
          <w:u w:val="none"/>
        </w:rPr>
      </w:r>
      <w:r>
        <w:rPr>
          <w:u w:val="thick"/>
        </w:rPr>
        <w:t>What</w:t>
      </w:r>
      <w:r>
        <w:rPr>
          <w:spacing w:val="-4"/>
          <w:u w:val="thick"/>
        </w:rPr>
        <w:t> </w:t>
      </w:r>
      <w:r>
        <w:rPr>
          <w:u w:val="thick"/>
        </w:rPr>
        <w:t>this</w:t>
      </w:r>
      <w:r>
        <w:rPr>
          <w:spacing w:val="-4"/>
          <w:u w:val="thick"/>
        </w:rPr>
        <w:t> </w:t>
      </w:r>
      <w:r>
        <w:rPr>
          <w:u w:val="thick"/>
        </w:rPr>
        <w:t>Warranty</w:t>
      </w:r>
      <w:r>
        <w:rPr>
          <w:spacing w:val="-18"/>
          <w:u w:val="thick"/>
        </w:rPr>
        <w:t> </w:t>
      </w:r>
      <w:r>
        <w:rPr>
          <w:u w:val="thick"/>
        </w:rPr>
        <w:t>Does</w:t>
      </w:r>
      <w:r>
        <w:rPr>
          <w:spacing w:val="-2"/>
          <w:u w:val="thick"/>
        </w:rPr>
        <w:t> </w:t>
      </w:r>
      <w:r>
        <w:rPr>
          <w:u w:val="thick"/>
        </w:rPr>
        <w:t>not</w:t>
      </w:r>
      <w:r>
        <w:rPr>
          <w:spacing w:val="-5"/>
          <w:u w:val="thick"/>
        </w:rPr>
        <w:t> </w:t>
      </w:r>
      <w:r>
        <w:rPr>
          <w:spacing w:val="-4"/>
          <w:u w:val="thick"/>
        </w:rPr>
        <w:t>Cover</w:t>
      </w:r>
    </w:p>
    <w:p>
      <w:pPr>
        <w:pStyle w:val="BodyText"/>
      </w:pPr>
      <w:r>
        <w:rPr/>
        <w:t>This</w:t>
      </w:r>
      <w:r>
        <w:rPr>
          <w:spacing w:val="-10"/>
        </w:rPr>
        <w:t> </w:t>
      </w:r>
      <w:r>
        <w:rPr/>
        <w:t>warranty</w:t>
      </w:r>
      <w:r>
        <w:rPr>
          <w:spacing w:val="-11"/>
        </w:rPr>
        <w:t> </w:t>
      </w:r>
      <w:r>
        <w:rPr/>
        <w:t>does</w:t>
      </w:r>
      <w:r>
        <w:rPr>
          <w:spacing w:val="-8"/>
        </w:rPr>
        <w:t> </w:t>
      </w:r>
      <w:r>
        <w:rPr/>
        <w:t>not</w:t>
      </w:r>
      <w:r>
        <w:rPr>
          <w:spacing w:val="-11"/>
        </w:rPr>
        <w:t> </w:t>
      </w:r>
      <w:r>
        <w:rPr/>
        <w:t>cover</w:t>
      </w:r>
      <w:r>
        <w:rPr>
          <w:spacing w:val="-10"/>
        </w:rPr>
        <w:t> </w:t>
      </w:r>
      <w:r>
        <w:rPr/>
        <w:t>the</w:t>
      </w:r>
      <w:r>
        <w:rPr>
          <w:spacing w:val="-11"/>
        </w:rPr>
        <w:t> </w:t>
      </w:r>
      <w:r>
        <w:rPr>
          <w:spacing w:val="-2"/>
        </w:rPr>
        <w:t>following:</w:t>
      </w:r>
    </w:p>
    <w:p>
      <w:pPr>
        <w:pStyle w:val="ListParagraph"/>
        <w:numPr>
          <w:ilvl w:val="0"/>
          <w:numId w:val="1"/>
        </w:numPr>
        <w:tabs>
          <w:tab w:pos="360" w:val="left" w:leader="none"/>
        </w:tabs>
        <w:spacing w:line="240" w:lineRule="auto" w:before="39" w:after="0"/>
        <w:ind w:left="360" w:right="0" w:hanging="288"/>
        <w:jc w:val="left"/>
        <w:rPr>
          <w:sz w:val="16"/>
        </w:rPr>
      </w:pPr>
      <w:r>
        <w:rPr>
          <w:sz w:val="16"/>
        </w:rPr>
        <w:t>uninterrupted</w:t>
      </w:r>
      <w:r>
        <w:rPr>
          <w:spacing w:val="-12"/>
          <w:sz w:val="16"/>
        </w:rPr>
        <w:t> </w:t>
      </w:r>
      <w:r>
        <w:rPr>
          <w:sz w:val="16"/>
        </w:rPr>
        <w:t>or</w:t>
      </w:r>
      <w:r>
        <w:rPr>
          <w:spacing w:val="-10"/>
          <w:sz w:val="16"/>
        </w:rPr>
        <w:t> </w:t>
      </w:r>
      <w:r>
        <w:rPr>
          <w:sz w:val="16"/>
        </w:rPr>
        <w:t>error-free</w:t>
      </w:r>
      <w:r>
        <w:rPr>
          <w:spacing w:val="-11"/>
          <w:sz w:val="16"/>
        </w:rPr>
        <w:t> </w:t>
      </w:r>
      <w:r>
        <w:rPr>
          <w:sz w:val="16"/>
        </w:rPr>
        <w:t>operation</w:t>
      </w:r>
      <w:r>
        <w:rPr>
          <w:spacing w:val="-10"/>
          <w:sz w:val="16"/>
        </w:rPr>
        <w:t> </w:t>
      </w:r>
      <w:r>
        <w:rPr>
          <w:sz w:val="16"/>
        </w:rPr>
        <w:t>of</w:t>
      </w:r>
      <w:r>
        <w:rPr>
          <w:spacing w:val="-8"/>
          <w:sz w:val="16"/>
        </w:rPr>
        <w:t> </w:t>
      </w:r>
      <w:r>
        <w:rPr>
          <w:sz w:val="16"/>
        </w:rPr>
        <w:t>a</w:t>
      </w:r>
      <w:r>
        <w:rPr>
          <w:spacing w:val="-11"/>
          <w:sz w:val="16"/>
        </w:rPr>
        <w:t> </w:t>
      </w:r>
      <w:r>
        <w:rPr>
          <w:spacing w:val="-2"/>
          <w:sz w:val="16"/>
        </w:rPr>
        <w:t>product</w:t>
      </w:r>
    </w:p>
    <w:p>
      <w:pPr>
        <w:pStyle w:val="ListParagraph"/>
        <w:numPr>
          <w:ilvl w:val="0"/>
          <w:numId w:val="1"/>
        </w:numPr>
        <w:tabs>
          <w:tab w:pos="360" w:val="left" w:leader="none"/>
        </w:tabs>
        <w:spacing w:line="240" w:lineRule="auto" w:before="37" w:after="0"/>
        <w:ind w:left="360" w:right="0" w:hanging="288"/>
        <w:jc w:val="left"/>
        <w:rPr>
          <w:sz w:val="16"/>
        </w:rPr>
      </w:pPr>
      <w:r>
        <w:rPr>
          <w:sz w:val="16"/>
        </w:rPr>
        <w:t>loss</w:t>
      </w:r>
      <w:r>
        <w:rPr>
          <w:spacing w:val="-7"/>
          <w:sz w:val="16"/>
        </w:rPr>
        <w:t> </w:t>
      </w:r>
      <w:r>
        <w:rPr>
          <w:sz w:val="16"/>
        </w:rPr>
        <w:t>of,</w:t>
      </w:r>
      <w:r>
        <w:rPr>
          <w:spacing w:val="-3"/>
          <w:sz w:val="16"/>
        </w:rPr>
        <w:t> </w:t>
      </w:r>
      <w:r>
        <w:rPr>
          <w:sz w:val="16"/>
        </w:rPr>
        <w:t>or</w:t>
      </w:r>
      <w:r>
        <w:rPr>
          <w:spacing w:val="-8"/>
          <w:sz w:val="16"/>
        </w:rPr>
        <w:t> </w:t>
      </w:r>
      <w:r>
        <w:rPr>
          <w:sz w:val="16"/>
        </w:rPr>
        <w:t>damage</w:t>
      </w:r>
      <w:r>
        <w:rPr>
          <w:spacing w:val="-7"/>
          <w:sz w:val="16"/>
        </w:rPr>
        <w:t> </w:t>
      </w:r>
      <w:r>
        <w:rPr>
          <w:sz w:val="16"/>
        </w:rPr>
        <w:t>to,</w:t>
      </w:r>
      <w:r>
        <w:rPr>
          <w:spacing w:val="-4"/>
          <w:sz w:val="16"/>
        </w:rPr>
        <w:t> </w:t>
      </w:r>
      <w:r>
        <w:rPr>
          <w:sz w:val="16"/>
        </w:rPr>
        <w:t>your</w:t>
      </w:r>
      <w:r>
        <w:rPr>
          <w:spacing w:val="-7"/>
          <w:sz w:val="16"/>
        </w:rPr>
        <w:t> </w:t>
      </w:r>
      <w:r>
        <w:rPr>
          <w:sz w:val="16"/>
        </w:rPr>
        <w:t>data</w:t>
      </w:r>
      <w:r>
        <w:rPr>
          <w:spacing w:val="-7"/>
          <w:sz w:val="16"/>
        </w:rPr>
        <w:t> </w:t>
      </w:r>
      <w:r>
        <w:rPr>
          <w:sz w:val="16"/>
        </w:rPr>
        <w:t>by</w:t>
      </w:r>
      <w:r>
        <w:rPr>
          <w:spacing w:val="-7"/>
          <w:sz w:val="16"/>
        </w:rPr>
        <w:t> </w:t>
      </w:r>
      <w:r>
        <w:rPr>
          <w:sz w:val="16"/>
        </w:rPr>
        <w:t>a</w:t>
      </w:r>
      <w:r>
        <w:rPr>
          <w:spacing w:val="-5"/>
          <w:sz w:val="16"/>
        </w:rPr>
        <w:t> </w:t>
      </w:r>
      <w:r>
        <w:rPr>
          <w:spacing w:val="-2"/>
          <w:sz w:val="16"/>
        </w:rPr>
        <w:t>product</w:t>
      </w:r>
    </w:p>
    <w:p>
      <w:pPr>
        <w:pStyle w:val="ListParagraph"/>
        <w:numPr>
          <w:ilvl w:val="0"/>
          <w:numId w:val="1"/>
        </w:numPr>
        <w:tabs>
          <w:tab w:pos="360" w:val="left" w:leader="none"/>
        </w:tabs>
        <w:spacing w:line="240" w:lineRule="auto" w:before="39" w:after="0"/>
        <w:ind w:left="360" w:right="0" w:hanging="288"/>
        <w:jc w:val="left"/>
        <w:rPr>
          <w:sz w:val="16"/>
        </w:rPr>
      </w:pPr>
      <w:r>
        <w:rPr>
          <w:spacing w:val="-2"/>
          <w:sz w:val="16"/>
        </w:rPr>
        <w:t>any</w:t>
      </w:r>
      <w:r>
        <w:rPr>
          <w:spacing w:val="-5"/>
          <w:sz w:val="16"/>
        </w:rPr>
        <w:t> </w:t>
      </w:r>
      <w:r>
        <w:rPr>
          <w:spacing w:val="-2"/>
          <w:sz w:val="16"/>
        </w:rPr>
        <w:t>software</w:t>
      </w:r>
      <w:r>
        <w:rPr>
          <w:spacing w:val="1"/>
          <w:sz w:val="16"/>
        </w:rPr>
        <w:t> </w:t>
      </w:r>
      <w:r>
        <w:rPr>
          <w:spacing w:val="-2"/>
          <w:sz w:val="16"/>
        </w:rPr>
        <w:t>programs,</w:t>
      </w:r>
      <w:r>
        <w:rPr>
          <w:spacing w:val="1"/>
          <w:sz w:val="16"/>
        </w:rPr>
        <w:t> </w:t>
      </w:r>
      <w:r>
        <w:rPr>
          <w:spacing w:val="-2"/>
          <w:sz w:val="16"/>
        </w:rPr>
        <w:t>whether</w:t>
      </w:r>
      <w:r>
        <w:rPr>
          <w:spacing w:val="-1"/>
          <w:sz w:val="16"/>
        </w:rPr>
        <w:t> </w:t>
      </w:r>
      <w:r>
        <w:rPr>
          <w:spacing w:val="-2"/>
          <w:sz w:val="16"/>
        </w:rPr>
        <w:t>provided</w:t>
      </w:r>
      <w:r>
        <w:rPr>
          <w:spacing w:val="-1"/>
          <w:sz w:val="16"/>
        </w:rPr>
        <w:t> </w:t>
      </w:r>
      <w:r>
        <w:rPr>
          <w:spacing w:val="-2"/>
          <w:sz w:val="16"/>
        </w:rPr>
        <w:t>with</w:t>
      </w:r>
      <w:r>
        <w:rPr>
          <w:spacing w:val="-1"/>
          <w:sz w:val="16"/>
        </w:rPr>
        <w:t> </w:t>
      </w:r>
      <w:r>
        <w:rPr>
          <w:spacing w:val="-2"/>
          <w:sz w:val="16"/>
        </w:rPr>
        <w:t>the</w:t>
      </w:r>
      <w:r>
        <w:rPr>
          <w:spacing w:val="1"/>
          <w:sz w:val="16"/>
        </w:rPr>
        <w:t> </w:t>
      </w:r>
      <w:r>
        <w:rPr>
          <w:spacing w:val="-2"/>
          <w:sz w:val="16"/>
        </w:rPr>
        <w:t>product</w:t>
      </w:r>
      <w:r>
        <w:rPr>
          <w:sz w:val="16"/>
        </w:rPr>
        <w:t> </w:t>
      </w:r>
      <w:r>
        <w:rPr>
          <w:spacing w:val="-2"/>
          <w:sz w:val="16"/>
        </w:rPr>
        <w:t>or</w:t>
      </w:r>
      <w:r>
        <w:rPr>
          <w:spacing w:val="-1"/>
          <w:sz w:val="16"/>
        </w:rPr>
        <w:t> </w:t>
      </w:r>
      <w:r>
        <w:rPr>
          <w:spacing w:val="-2"/>
          <w:sz w:val="16"/>
        </w:rPr>
        <w:t>installed</w:t>
      </w:r>
      <w:r>
        <w:rPr>
          <w:spacing w:val="-4"/>
          <w:sz w:val="16"/>
        </w:rPr>
        <w:t> </w:t>
      </w:r>
      <w:r>
        <w:rPr>
          <w:spacing w:val="-2"/>
          <w:sz w:val="16"/>
        </w:rPr>
        <w:t>subsequently</w:t>
      </w:r>
    </w:p>
    <w:p>
      <w:pPr>
        <w:pStyle w:val="ListParagraph"/>
        <w:numPr>
          <w:ilvl w:val="0"/>
          <w:numId w:val="1"/>
        </w:numPr>
        <w:tabs>
          <w:tab w:pos="360" w:val="left" w:leader="none"/>
        </w:tabs>
        <w:spacing w:line="235" w:lineRule="auto" w:before="47" w:after="0"/>
        <w:ind w:left="360" w:right="563" w:hanging="289"/>
        <w:jc w:val="left"/>
        <w:rPr>
          <w:sz w:val="16"/>
        </w:rPr>
      </w:pPr>
      <w:r>
        <w:rPr>
          <w:sz w:val="16"/>
        </w:rPr>
        <w:t>failure</w:t>
      </w:r>
      <w:r>
        <w:rPr>
          <w:spacing w:val="-5"/>
          <w:sz w:val="16"/>
        </w:rPr>
        <w:t> </w:t>
      </w:r>
      <w:r>
        <w:rPr>
          <w:sz w:val="16"/>
        </w:rPr>
        <w:t>or</w:t>
      </w:r>
      <w:r>
        <w:rPr>
          <w:spacing w:val="-5"/>
          <w:sz w:val="16"/>
        </w:rPr>
        <w:t> </w:t>
      </w:r>
      <w:r>
        <w:rPr>
          <w:sz w:val="16"/>
        </w:rPr>
        <w:t>damage</w:t>
      </w:r>
      <w:r>
        <w:rPr>
          <w:spacing w:val="-3"/>
          <w:sz w:val="16"/>
        </w:rPr>
        <w:t> </w:t>
      </w:r>
      <w:r>
        <w:rPr>
          <w:sz w:val="16"/>
        </w:rPr>
        <w:t>resulting</w:t>
      </w:r>
      <w:r>
        <w:rPr>
          <w:spacing w:val="-7"/>
          <w:sz w:val="16"/>
        </w:rPr>
        <w:t> </w:t>
      </w:r>
      <w:r>
        <w:rPr>
          <w:sz w:val="16"/>
        </w:rPr>
        <w:t>from</w:t>
      </w:r>
      <w:r>
        <w:rPr>
          <w:spacing w:val="-4"/>
          <w:sz w:val="16"/>
        </w:rPr>
        <w:t> </w:t>
      </w:r>
      <w:r>
        <w:rPr>
          <w:sz w:val="16"/>
        </w:rPr>
        <w:t>misuse,</w:t>
      </w:r>
      <w:r>
        <w:rPr>
          <w:spacing w:val="-5"/>
          <w:sz w:val="16"/>
        </w:rPr>
        <w:t> </w:t>
      </w:r>
      <w:r>
        <w:rPr>
          <w:sz w:val="16"/>
        </w:rPr>
        <w:t>abuse,</w:t>
      </w:r>
      <w:r>
        <w:rPr>
          <w:spacing w:val="-4"/>
          <w:sz w:val="16"/>
        </w:rPr>
        <w:t> </w:t>
      </w:r>
      <w:r>
        <w:rPr>
          <w:sz w:val="16"/>
        </w:rPr>
        <w:t>accident,</w:t>
      </w:r>
      <w:r>
        <w:rPr>
          <w:spacing w:val="-4"/>
          <w:sz w:val="16"/>
        </w:rPr>
        <w:t> </w:t>
      </w:r>
      <w:r>
        <w:rPr>
          <w:sz w:val="16"/>
        </w:rPr>
        <w:t>modification,</w:t>
      </w:r>
      <w:r>
        <w:rPr>
          <w:spacing w:val="-2"/>
          <w:sz w:val="16"/>
        </w:rPr>
        <w:t> </w:t>
      </w:r>
      <w:r>
        <w:rPr>
          <w:sz w:val="16"/>
        </w:rPr>
        <w:t>unsuitable</w:t>
      </w:r>
      <w:r>
        <w:rPr>
          <w:spacing w:val="-7"/>
          <w:sz w:val="16"/>
        </w:rPr>
        <w:t> </w:t>
      </w:r>
      <w:r>
        <w:rPr>
          <w:sz w:val="16"/>
        </w:rPr>
        <w:t>physical</w:t>
      </w:r>
      <w:r>
        <w:rPr>
          <w:spacing w:val="-4"/>
          <w:sz w:val="16"/>
        </w:rPr>
        <w:t> </w:t>
      </w:r>
      <w:r>
        <w:rPr>
          <w:sz w:val="16"/>
        </w:rPr>
        <w:t>or</w:t>
      </w:r>
      <w:r>
        <w:rPr>
          <w:spacing w:val="-5"/>
          <w:sz w:val="16"/>
        </w:rPr>
        <w:t> </w:t>
      </w:r>
      <w:r>
        <w:rPr>
          <w:sz w:val="16"/>
        </w:rPr>
        <w:t>operating</w:t>
      </w:r>
      <w:r>
        <w:rPr>
          <w:spacing w:val="-5"/>
          <w:sz w:val="16"/>
        </w:rPr>
        <w:t> </w:t>
      </w:r>
      <w:r>
        <w:rPr>
          <w:sz w:val="16"/>
        </w:rPr>
        <w:t>environment,</w:t>
      </w:r>
      <w:r>
        <w:rPr>
          <w:spacing w:val="-2"/>
          <w:sz w:val="16"/>
        </w:rPr>
        <w:t> </w:t>
      </w:r>
      <w:r>
        <w:rPr>
          <w:sz w:val="16"/>
        </w:rPr>
        <w:t>natural</w:t>
      </w:r>
      <w:r>
        <w:rPr>
          <w:spacing w:val="-3"/>
          <w:sz w:val="16"/>
        </w:rPr>
        <w:t> </w:t>
      </w:r>
      <w:r>
        <w:rPr>
          <w:sz w:val="16"/>
        </w:rPr>
        <w:t>disasters, power surges,</w:t>
      </w:r>
      <w:r>
        <w:rPr>
          <w:spacing w:val="-1"/>
          <w:sz w:val="16"/>
        </w:rPr>
        <w:t> </w:t>
      </w:r>
      <w:r>
        <w:rPr>
          <w:sz w:val="16"/>
        </w:rPr>
        <w:t>improper</w:t>
      </w:r>
      <w:r>
        <w:rPr>
          <w:spacing w:val="-5"/>
          <w:sz w:val="16"/>
        </w:rPr>
        <w:t> </w:t>
      </w:r>
      <w:r>
        <w:rPr>
          <w:sz w:val="16"/>
        </w:rPr>
        <w:t>maintenance, or</w:t>
      </w:r>
      <w:r>
        <w:rPr>
          <w:spacing w:val="-1"/>
          <w:sz w:val="16"/>
        </w:rPr>
        <w:t> </w:t>
      </w:r>
      <w:r>
        <w:rPr>
          <w:sz w:val="16"/>
        </w:rPr>
        <w:t>use not in accordance with product</w:t>
      </w:r>
      <w:r>
        <w:rPr>
          <w:spacing w:val="-1"/>
          <w:sz w:val="16"/>
        </w:rPr>
        <w:t> </w:t>
      </w:r>
      <w:r>
        <w:rPr>
          <w:sz w:val="16"/>
        </w:rPr>
        <w:t>information</w:t>
      </w:r>
      <w:r>
        <w:rPr>
          <w:spacing w:val="-2"/>
          <w:sz w:val="16"/>
        </w:rPr>
        <w:t> </w:t>
      </w:r>
      <w:r>
        <w:rPr>
          <w:sz w:val="16"/>
        </w:rPr>
        <w:t>materials</w:t>
      </w:r>
    </w:p>
    <w:p>
      <w:pPr>
        <w:pStyle w:val="ListParagraph"/>
        <w:numPr>
          <w:ilvl w:val="0"/>
          <w:numId w:val="1"/>
        </w:numPr>
        <w:tabs>
          <w:tab w:pos="360" w:val="left" w:leader="none"/>
        </w:tabs>
        <w:spacing w:line="240" w:lineRule="auto" w:before="35" w:after="0"/>
        <w:ind w:left="360" w:right="0" w:hanging="288"/>
        <w:jc w:val="left"/>
        <w:rPr>
          <w:sz w:val="16"/>
        </w:rPr>
      </w:pPr>
      <w:r>
        <w:rPr>
          <w:spacing w:val="-2"/>
          <w:sz w:val="16"/>
        </w:rPr>
        <w:t>damage</w:t>
      </w:r>
      <w:r>
        <w:rPr>
          <w:spacing w:val="-4"/>
          <w:sz w:val="16"/>
        </w:rPr>
        <w:t> </w:t>
      </w:r>
      <w:r>
        <w:rPr>
          <w:spacing w:val="-2"/>
          <w:sz w:val="16"/>
        </w:rPr>
        <w:t>caused</w:t>
      </w:r>
      <w:r>
        <w:rPr>
          <w:sz w:val="16"/>
        </w:rPr>
        <w:t> </w:t>
      </w:r>
      <w:r>
        <w:rPr>
          <w:spacing w:val="-2"/>
          <w:sz w:val="16"/>
        </w:rPr>
        <w:t>by</w:t>
      </w:r>
      <w:r>
        <w:rPr>
          <w:spacing w:val="-1"/>
          <w:sz w:val="16"/>
        </w:rPr>
        <w:t> </w:t>
      </w:r>
      <w:r>
        <w:rPr>
          <w:spacing w:val="-2"/>
          <w:sz w:val="16"/>
        </w:rPr>
        <w:t>a</w:t>
      </w:r>
      <w:r>
        <w:rPr>
          <w:spacing w:val="2"/>
          <w:sz w:val="16"/>
        </w:rPr>
        <w:t> </w:t>
      </w:r>
      <w:r>
        <w:rPr>
          <w:spacing w:val="-2"/>
          <w:sz w:val="16"/>
        </w:rPr>
        <w:t>non-authorized</w:t>
      </w:r>
      <w:r>
        <w:rPr>
          <w:spacing w:val="1"/>
          <w:sz w:val="16"/>
        </w:rPr>
        <w:t> </w:t>
      </w:r>
      <w:r>
        <w:rPr>
          <w:spacing w:val="-2"/>
          <w:sz w:val="16"/>
        </w:rPr>
        <w:t>service</w:t>
      </w:r>
      <w:r>
        <w:rPr>
          <w:spacing w:val="-3"/>
          <w:sz w:val="16"/>
        </w:rPr>
        <w:t> </w:t>
      </w:r>
      <w:r>
        <w:rPr>
          <w:spacing w:val="-2"/>
          <w:sz w:val="16"/>
        </w:rPr>
        <w:t>provider</w:t>
      </w:r>
    </w:p>
    <w:p>
      <w:pPr>
        <w:pStyle w:val="ListParagraph"/>
        <w:numPr>
          <w:ilvl w:val="0"/>
          <w:numId w:val="1"/>
        </w:numPr>
        <w:tabs>
          <w:tab w:pos="360" w:val="left" w:leader="none"/>
        </w:tabs>
        <w:spacing w:line="235" w:lineRule="auto" w:before="47" w:after="0"/>
        <w:ind w:left="360" w:right="561" w:hanging="289"/>
        <w:jc w:val="left"/>
        <w:rPr>
          <w:sz w:val="16"/>
        </w:rPr>
      </w:pPr>
      <w:r>
        <w:rPr>
          <w:sz w:val="16"/>
        </w:rPr>
        <w:t>failure</w:t>
      </w:r>
      <w:r>
        <w:rPr>
          <w:spacing w:val="-2"/>
          <w:sz w:val="16"/>
        </w:rPr>
        <w:t> </w:t>
      </w:r>
      <w:r>
        <w:rPr>
          <w:sz w:val="16"/>
        </w:rPr>
        <w:t>of, or</w:t>
      </w:r>
      <w:r>
        <w:rPr>
          <w:spacing w:val="-3"/>
          <w:sz w:val="16"/>
        </w:rPr>
        <w:t> </w:t>
      </w:r>
      <w:r>
        <w:rPr>
          <w:sz w:val="16"/>
        </w:rPr>
        <w:t>damage</w:t>
      </w:r>
      <w:r>
        <w:rPr>
          <w:spacing w:val="-7"/>
          <w:sz w:val="16"/>
        </w:rPr>
        <w:t> </w:t>
      </w:r>
      <w:r>
        <w:rPr>
          <w:sz w:val="16"/>
        </w:rPr>
        <w:t>caused</w:t>
      </w:r>
      <w:r>
        <w:rPr>
          <w:spacing w:val="-2"/>
          <w:sz w:val="16"/>
        </w:rPr>
        <w:t> </w:t>
      </w:r>
      <w:r>
        <w:rPr>
          <w:sz w:val="16"/>
        </w:rPr>
        <w:t>by, any</w:t>
      </w:r>
      <w:r>
        <w:rPr>
          <w:spacing w:val="-2"/>
          <w:sz w:val="16"/>
        </w:rPr>
        <w:t> </w:t>
      </w:r>
      <w:r>
        <w:rPr>
          <w:sz w:val="16"/>
        </w:rPr>
        <w:t>third</w:t>
      </w:r>
      <w:r>
        <w:rPr>
          <w:spacing w:val="-3"/>
          <w:sz w:val="16"/>
        </w:rPr>
        <w:t> </w:t>
      </w:r>
      <w:r>
        <w:rPr>
          <w:sz w:val="16"/>
        </w:rPr>
        <w:t>party</w:t>
      </w:r>
      <w:r>
        <w:rPr>
          <w:spacing w:val="-3"/>
          <w:sz w:val="16"/>
        </w:rPr>
        <w:t> </w:t>
      </w:r>
      <w:r>
        <w:rPr>
          <w:sz w:val="16"/>
        </w:rPr>
        <w:t>products,</w:t>
      </w:r>
      <w:r>
        <w:rPr>
          <w:spacing w:val="-1"/>
          <w:sz w:val="16"/>
        </w:rPr>
        <w:t> </w:t>
      </w:r>
      <w:r>
        <w:rPr>
          <w:sz w:val="16"/>
        </w:rPr>
        <w:t>including</w:t>
      </w:r>
      <w:r>
        <w:rPr>
          <w:spacing w:val="-3"/>
          <w:sz w:val="16"/>
        </w:rPr>
        <w:t> </w:t>
      </w:r>
      <w:r>
        <w:rPr>
          <w:sz w:val="16"/>
        </w:rPr>
        <w:t>those</w:t>
      </w:r>
      <w:r>
        <w:rPr>
          <w:spacing w:val="-2"/>
          <w:sz w:val="16"/>
        </w:rPr>
        <w:t> </w:t>
      </w:r>
      <w:r>
        <w:rPr>
          <w:sz w:val="16"/>
        </w:rPr>
        <w:t>that Lenovo</w:t>
      </w:r>
      <w:r>
        <w:rPr>
          <w:spacing w:val="-5"/>
          <w:sz w:val="16"/>
        </w:rPr>
        <w:t> </w:t>
      </w:r>
      <w:r>
        <w:rPr>
          <w:sz w:val="16"/>
        </w:rPr>
        <w:t>may</w:t>
      </w:r>
      <w:r>
        <w:rPr>
          <w:spacing w:val="-3"/>
          <w:sz w:val="16"/>
        </w:rPr>
        <w:t> </w:t>
      </w:r>
      <w:r>
        <w:rPr>
          <w:sz w:val="16"/>
        </w:rPr>
        <w:t>provide</w:t>
      </w:r>
      <w:r>
        <w:rPr>
          <w:spacing w:val="-3"/>
          <w:sz w:val="16"/>
        </w:rPr>
        <w:t> </w:t>
      </w:r>
      <w:r>
        <w:rPr>
          <w:sz w:val="16"/>
        </w:rPr>
        <w:t>or</w:t>
      </w:r>
      <w:r>
        <w:rPr>
          <w:spacing w:val="-3"/>
          <w:sz w:val="16"/>
        </w:rPr>
        <w:t> </w:t>
      </w:r>
      <w:r>
        <w:rPr>
          <w:sz w:val="16"/>
        </w:rPr>
        <w:t>integrate</w:t>
      </w:r>
      <w:r>
        <w:rPr>
          <w:spacing w:val="-2"/>
          <w:sz w:val="16"/>
        </w:rPr>
        <w:t> </w:t>
      </w:r>
      <w:r>
        <w:rPr>
          <w:sz w:val="16"/>
        </w:rPr>
        <w:t>into</w:t>
      </w:r>
      <w:r>
        <w:rPr>
          <w:spacing w:val="-5"/>
          <w:sz w:val="16"/>
        </w:rPr>
        <w:t> </w:t>
      </w:r>
      <w:r>
        <w:rPr>
          <w:sz w:val="16"/>
        </w:rPr>
        <w:t>the</w:t>
      </w:r>
      <w:r>
        <w:rPr>
          <w:spacing w:val="-2"/>
          <w:sz w:val="16"/>
        </w:rPr>
        <w:t> </w:t>
      </w:r>
      <w:r>
        <w:rPr>
          <w:sz w:val="16"/>
        </w:rPr>
        <w:t>Lenovo</w:t>
      </w:r>
      <w:r>
        <w:rPr>
          <w:spacing w:val="-2"/>
          <w:sz w:val="16"/>
        </w:rPr>
        <w:t> </w:t>
      </w:r>
      <w:r>
        <w:rPr>
          <w:sz w:val="16"/>
        </w:rPr>
        <w:t>product at your request</w:t>
      </w:r>
    </w:p>
    <w:p>
      <w:pPr>
        <w:pStyle w:val="ListParagraph"/>
        <w:numPr>
          <w:ilvl w:val="0"/>
          <w:numId w:val="1"/>
        </w:numPr>
        <w:tabs>
          <w:tab w:pos="360" w:val="left" w:leader="none"/>
        </w:tabs>
        <w:spacing w:line="240" w:lineRule="auto" w:before="42" w:after="0"/>
        <w:ind w:left="360" w:right="0" w:hanging="288"/>
        <w:jc w:val="left"/>
        <w:rPr>
          <w:sz w:val="16"/>
        </w:rPr>
      </w:pPr>
      <w:r>
        <w:rPr>
          <w:spacing w:val="-2"/>
          <w:sz w:val="16"/>
        </w:rPr>
        <w:t>any</w:t>
      </w:r>
      <w:r>
        <w:rPr>
          <w:spacing w:val="-6"/>
          <w:sz w:val="16"/>
        </w:rPr>
        <w:t> </w:t>
      </w:r>
      <w:r>
        <w:rPr>
          <w:spacing w:val="-2"/>
          <w:sz w:val="16"/>
        </w:rPr>
        <w:t>technical</w:t>
      </w:r>
      <w:r>
        <w:rPr>
          <w:sz w:val="16"/>
        </w:rPr>
        <w:t> </w:t>
      </w:r>
      <w:r>
        <w:rPr>
          <w:spacing w:val="-2"/>
          <w:sz w:val="16"/>
        </w:rPr>
        <w:t>or</w:t>
      </w:r>
      <w:r>
        <w:rPr>
          <w:spacing w:val="-4"/>
          <w:sz w:val="16"/>
        </w:rPr>
        <w:t> </w:t>
      </w:r>
      <w:r>
        <w:rPr>
          <w:spacing w:val="-2"/>
          <w:sz w:val="16"/>
        </w:rPr>
        <w:t>other</w:t>
      </w:r>
      <w:r>
        <w:rPr>
          <w:spacing w:val="-6"/>
          <w:sz w:val="16"/>
        </w:rPr>
        <w:t> </w:t>
      </w:r>
      <w:r>
        <w:rPr>
          <w:spacing w:val="-2"/>
          <w:sz w:val="16"/>
        </w:rPr>
        <w:t>support, such</w:t>
      </w:r>
      <w:r>
        <w:rPr>
          <w:spacing w:val="-1"/>
          <w:sz w:val="16"/>
        </w:rPr>
        <w:t> </w:t>
      </w:r>
      <w:r>
        <w:rPr>
          <w:spacing w:val="-2"/>
          <w:sz w:val="16"/>
        </w:rPr>
        <w:t>as</w:t>
      </w:r>
      <w:r>
        <w:rPr>
          <w:spacing w:val="5"/>
          <w:sz w:val="16"/>
        </w:rPr>
        <w:t> </w:t>
      </w:r>
      <w:r>
        <w:rPr>
          <w:spacing w:val="-2"/>
          <w:sz w:val="16"/>
        </w:rPr>
        <w:t>assistance with</w:t>
      </w:r>
      <w:r>
        <w:rPr>
          <w:spacing w:val="-1"/>
          <w:sz w:val="16"/>
        </w:rPr>
        <w:t> </w:t>
      </w:r>
      <w:r>
        <w:rPr>
          <w:spacing w:val="-2"/>
          <w:sz w:val="16"/>
        </w:rPr>
        <w:t>“how-to”</w:t>
      </w:r>
      <w:r>
        <w:rPr>
          <w:spacing w:val="2"/>
          <w:sz w:val="16"/>
        </w:rPr>
        <w:t> </w:t>
      </w:r>
      <w:r>
        <w:rPr>
          <w:spacing w:val="-2"/>
          <w:sz w:val="16"/>
        </w:rPr>
        <w:t>questions</w:t>
      </w:r>
      <w:r>
        <w:rPr>
          <w:spacing w:val="1"/>
          <w:sz w:val="16"/>
        </w:rPr>
        <w:t> </w:t>
      </w:r>
      <w:r>
        <w:rPr>
          <w:spacing w:val="-2"/>
          <w:sz w:val="16"/>
        </w:rPr>
        <w:t>and</w:t>
      </w:r>
      <w:r>
        <w:rPr>
          <w:spacing w:val="-1"/>
          <w:sz w:val="16"/>
        </w:rPr>
        <w:t> </w:t>
      </w:r>
      <w:r>
        <w:rPr>
          <w:spacing w:val="-2"/>
          <w:sz w:val="16"/>
        </w:rPr>
        <w:t>those</w:t>
      </w:r>
      <w:r>
        <w:rPr>
          <w:spacing w:val="-1"/>
          <w:sz w:val="16"/>
        </w:rPr>
        <w:t> </w:t>
      </w:r>
      <w:r>
        <w:rPr>
          <w:spacing w:val="-2"/>
          <w:sz w:val="16"/>
        </w:rPr>
        <w:t>regarding</w:t>
      </w:r>
      <w:r>
        <w:rPr>
          <w:spacing w:val="-1"/>
          <w:sz w:val="16"/>
        </w:rPr>
        <w:t> </w:t>
      </w:r>
      <w:r>
        <w:rPr>
          <w:spacing w:val="-2"/>
          <w:sz w:val="16"/>
        </w:rPr>
        <w:t>product</w:t>
      </w:r>
      <w:r>
        <w:rPr>
          <w:sz w:val="16"/>
        </w:rPr>
        <w:t> </w:t>
      </w:r>
      <w:r>
        <w:rPr>
          <w:spacing w:val="-2"/>
          <w:sz w:val="16"/>
        </w:rPr>
        <w:t>set-up</w:t>
      </w:r>
      <w:r>
        <w:rPr>
          <w:spacing w:val="-1"/>
          <w:sz w:val="16"/>
        </w:rPr>
        <w:t> </w:t>
      </w:r>
      <w:r>
        <w:rPr>
          <w:spacing w:val="-2"/>
          <w:sz w:val="16"/>
        </w:rPr>
        <w:t>and</w:t>
      </w:r>
      <w:r>
        <w:rPr>
          <w:spacing w:val="-3"/>
          <w:sz w:val="16"/>
        </w:rPr>
        <w:t> </w:t>
      </w:r>
      <w:r>
        <w:rPr>
          <w:spacing w:val="-2"/>
          <w:sz w:val="16"/>
        </w:rPr>
        <w:t>installation</w:t>
      </w:r>
    </w:p>
    <w:p>
      <w:pPr>
        <w:pStyle w:val="ListParagraph"/>
        <w:numPr>
          <w:ilvl w:val="0"/>
          <w:numId w:val="1"/>
        </w:numPr>
        <w:tabs>
          <w:tab w:pos="360" w:val="left" w:leader="none"/>
        </w:tabs>
        <w:spacing w:line="240" w:lineRule="auto" w:before="56" w:after="0"/>
        <w:ind w:left="360" w:right="0" w:hanging="288"/>
        <w:jc w:val="left"/>
        <w:rPr>
          <w:sz w:val="16"/>
        </w:rPr>
      </w:pPr>
      <w:r>
        <w:rPr>
          <w:sz w:val="16"/>
        </w:rPr>
        <w:t>products</w:t>
      </w:r>
      <w:r>
        <w:rPr>
          <w:spacing w:val="-12"/>
          <w:sz w:val="16"/>
        </w:rPr>
        <w:t> </w:t>
      </w:r>
      <w:r>
        <w:rPr>
          <w:sz w:val="16"/>
        </w:rPr>
        <w:t>or</w:t>
      </w:r>
      <w:r>
        <w:rPr>
          <w:spacing w:val="-11"/>
          <w:sz w:val="16"/>
        </w:rPr>
        <w:t> </w:t>
      </w:r>
      <w:r>
        <w:rPr>
          <w:sz w:val="16"/>
        </w:rPr>
        <w:t>parts</w:t>
      </w:r>
      <w:r>
        <w:rPr>
          <w:spacing w:val="-11"/>
          <w:sz w:val="16"/>
        </w:rPr>
        <w:t> </w:t>
      </w:r>
      <w:r>
        <w:rPr>
          <w:sz w:val="16"/>
        </w:rPr>
        <w:t>with</w:t>
      </w:r>
      <w:r>
        <w:rPr>
          <w:spacing w:val="-11"/>
          <w:sz w:val="16"/>
        </w:rPr>
        <w:t> </w:t>
      </w:r>
      <w:r>
        <w:rPr>
          <w:sz w:val="16"/>
        </w:rPr>
        <w:t>an</w:t>
      </w:r>
      <w:r>
        <w:rPr>
          <w:spacing w:val="-11"/>
          <w:sz w:val="16"/>
        </w:rPr>
        <w:t> </w:t>
      </w:r>
      <w:r>
        <w:rPr>
          <w:sz w:val="16"/>
        </w:rPr>
        <w:t>altered</w:t>
      </w:r>
      <w:r>
        <w:rPr>
          <w:spacing w:val="-11"/>
          <w:sz w:val="16"/>
        </w:rPr>
        <w:t> </w:t>
      </w:r>
      <w:r>
        <w:rPr>
          <w:sz w:val="16"/>
        </w:rPr>
        <w:t>identification</w:t>
      </w:r>
      <w:r>
        <w:rPr>
          <w:spacing w:val="-11"/>
          <w:sz w:val="16"/>
        </w:rPr>
        <w:t> </w:t>
      </w:r>
      <w:r>
        <w:rPr>
          <w:sz w:val="16"/>
        </w:rPr>
        <w:t>label</w:t>
      </w:r>
      <w:r>
        <w:rPr>
          <w:spacing w:val="-11"/>
          <w:sz w:val="16"/>
        </w:rPr>
        <w:t> </w:t>
      </w:r>
      <w:r>
        <w:rPr>
          <w:sz w:val="16"/>
        </w:rPr>
        <w:t>or</w:t>
      </w:r>
      <w:r>
        <w:rPr>
          <w:spacing w:val="-12"/>
          <w:sz w:val="16"/>
        </w:rPr>
        <w:t> </w:t>
      </w:r>
      <w:r>
        <w:rPr>
          <w:sz w:val="16"/>
        </w:rPr>
        <w:t>from</w:t>
      </w:r>
      <w:r>
        <w:rPr>
          <w:spacing w:val="-11"/>
          <w:sz w:val="16"/>
        </w:rPr>
        <w:t> </w:t>
      </w:r>
      <w:r>
        <w:rPr>
          <w:sz w:val="16"/>
        </w:rPr>
        <w:t>which</w:t>
      </w:r>
      <w:r>
        <w:rPr>
          <w:spacing w:val="-11"/>
          <w:sz w:val="16"/>
        </w:rPr>
        <w:t> </w:t>
      </w:r>
      <w:r>
        <w:rPr>
          <w:sz w:val="16"/>
        </w:rPr>
        <w:t>the</w:t>
      </w:r>
      <w:r>
        <w:rPr>
          <w:spacing w:val="-11"/>
          <w:sz w:val="16"/>
        </w:rPr>
        <w:t> </w:t>
      </w:r>
      <w:r>
        <w:rPr>
          <w:sz w:val="16"/>
        </w:rPr>
        <w:t>identification</w:t>
      </w:r>
      <w:r>
        <w:rPr>
          <w:spacing w:val="-11"/>
          <w:sz w:val="16"/>
        </w:rPr>
        <w:t> </w:t>
      </w:r>
      <w:r>
        <w:rPr>
          <w:sz w:val="16"/>
        </w:rPr>
        <w:t>label</w:t>
      </w:r>
      <w:r>
        <w:rPr>
          <w:spacing w:val="-10"/>
          <w:sz w:val="16"/>
        </w:rPr>
        <w:t> </w:t>
      </w:r>
      <w:r>
        <w:rPr>
          <w:sz w:val="16"/>
        </w:rPr>
        <w:t>has</w:t>
      </w:r>
      <w:r>
        <w:rPr>
          <w:spacing w:val="-9"/>
          <w:sz w:val="16"/>
        </w:rPr>
        <w:t> </w:t>
      </w:r>
      <w:r>
        <w:rPr>
          <w:sz w:val="16"/>
        </w:rPr>
        <w:t>been</w:t>
      </w:r>
      <w:r>
        <w:rPr>
          <w:spacing w:val="-11"/>
          <w:sz w:val="16"/>
        </w:rPr>
        <w:t> </w:t>
      </w:r>
      <w:r>
        <w:rPr>
          <w:spacing w:val="-2"/>
          <w:sz w:val="16"/>
        </w:rPr>
        <w:t>removed</w:t>
      </w:r>
    </w:p>
    <w:p>
      <w:pPr>
        <w:pStyle w:val="BodyText"/>
        <w:spacing w:before="49"/>
        <w:ind w:left="0"/>
      </w:pPr>
    </w:p>
    <w:p>
      <w:pPr>
        <w:pStyle w:val="Heading4"/>
        <w:rPr>
          <w:u w:val="none"/>
        </w:rPr>
      </w:pPr>
      <w:bookmarkStart w:name="Limitation of Liability" w:id="10"/>
      <w:bookmarkEnd w:id="10"/>
      <w:r>
        <w:rPr>
          <w:b w:val="0"/>
          <w:u w:val="none"/>
        </w:rPr>
      </w:r>
      <w:r>
        <w:rPr>
          <w:spacing w:val="-2"/>
          <w:u w:val="thick"/>
        </w:rPr>
        <w:t>Limitation</w:t>
      </w:r>
      <w:r>
        <w:rPr>
          <w:spacing w:val="-3"/>
          <w:u w:val="thick"/>
        </w:rPr>
        <w:t> </w:t>
      </w:r>
      <w:r>
        <w:rPr>
          <w:spacing w:val="-2"/>
          <w:u w:val="thick"/>
        </w:rPr>
        <w:t>of</w:t>
      </w:r>
      <w:r>
        <w:rPr>
          <w:u w:val="thick"/>
        </w:rPr>
        <w:t> </w:t>
      </w:r>
      <w:r>
        <w:rPr>
          <w:spacing w:val="-2"/>
          <w:u w:val="thick"/>
        </w:rPr>
        <w:t>Liability</w:t>
      </w:r>
    </w:p>
    <w:p>
      <w:pPr>
        <w:pStyle w:val="BodyText"/>
        <w:spacing w:before="45"/>
        <w:ind w:right="517"/>
      </w:pPr>
      <w:r>
        <w:rPr/>
        <w:t>Lenovo is</w:t>
      </w:r>
      <w:r>
        <w:rPr>
          <w:spacing w:val="14"/>
        </w:rPr>
        <w:t> </w:t>
      </w:r>
      <w:r>
        <w:rPr/>
        <w:t>responsible for loss</w:t>
      </w:r>
      <w:r>
        <w:rPr>
          <w:spacing w:val="14"/>
        </w:rPr>
        <w:t> </w:t>
      </w:r>
      <w:r>
        <w:rPr/>
        <w:t>or damage to your product</w:t>
      </w:r>
      <w:r>
        <w:rPr>
          <w:spacing w:val="14"/>
        </w:rPr>
        <w:t> </w:t>
      </w:r>
      <w:r>
        <w:rPr/>
        <w:t>only while it</w:t>
      </w:r>
      <w:r>
        <w:rPr>
          <w:spacing w:val="13"/>
        </w:rPr>
        <w:t> </w:t>
      </w:r>
      <w:r>
        <w:rPr/>
        <w:t>is in the Service Provider's</w:t>
      </w:r>
      <w:r>
        <w:rPr>
          <w:spacing w:val="14"/>
        </w:rPr>
        <w:t> </w:t>
      </w:r>
      <w:r>
        <w:rPr/>
        <w:t>possession or in transit,</w:t>
      </w:r>
      <w:r>
        <w:rPr>
          <w:spacing w:val="15"/>
        </w:rPr>
        <w:t> </w:t>
      </w:r>
      <w:r>
        <w:rPr/>
        <w:t>if the Service Provider is responsible for the transportation.</w:t>
      </w:r>
    </w:p>
    <w:p>
      <w:pPr>
        <w:pStyle w:val="BodyText"/>
        <w:spacing w:before="59"/>
      </w:pPr>
      <w:r>
        <w:rPr/>
        <w:t>Neither Lenovo</w:t>
      </w:r>
      <w:r>
        <w:rPr>
          <w:spacing w:val="17"/>
        </w:rPr>
        <w:t> </w:t>
      </w:r>
      <w:r>
        <w:rPr/>
        <w:t>nor the Service Provider is</w:t>
      </w:r>
      <w:r>
        <w:rPr>
          <w:spacing w:val="18"/>
        </w:rPr>
        <w:t> </w:t>
      </w:r>
      <w:r>
        <w:rPr/>
        <w:t>responsible for loss or disclosure of</w:t>
      </w:r>
      <w:r>
        <w:rPr>
          <w:spacing w:val="18"/>
        </w:rPr>
        <w:t> </w:t>
      </w:r>
      <w:r>
        <w:rPr/>
        <w:t>any data,</w:t>
      </w:r>
      <w:r>
        <w:rPr>
          <w:spacing w:val="18"/>
        </w:rPr>
        <w:t> </w:t>
      </w:r>
      <w:r>
        <w:rPr/>
        <w:t>including confidential</w:t>
      </w:r>
      <w:r>
        <w:rPr>
          <w:spacing w:val="18"/>
        </w:rPr>
        <w:t> </w:t>
      </w:r>
      <w:r>
        <w:rPr/>
        <w:t>information, proprietary information, or personal information, contained in a product.</w:t>
      </w:r>
    </w:p>
    <w:p>
      <w:pPr>
        <w:spacing w:before="57"/>
        <w:ind w:left="72" w:right="415" w:firstLine="0"/>
        <w:jc w:val="both"/>
        <w:rPr>
          <w:rFonts w:ascii="Arial"/>
          <w:b/>
          <w:sz w:val="16"/>
        </w:rPr>
      </w:pPr>
      <w:r>
        <w:rPr>
          <w:rFonts w:ascii="Arial"/>
          <w:b/>
          <w:sz w:val="16"/>
        </w:rPr>
        <w:t>TO THE FULLEST EXTENT ALLOWED BY APPLICABLE LAW, UNDER NO CIRCUMSTANCES, AND NOTWITHSTANDING THE FAILURE OF ESSENTIAL PURPOSE OF ANY REMEDY SET FORTH</w:t>
      </w:r>
      <w:r>
        <w:rPr>
          <w:rFonts w:ascii="Arial"/>
          <w:b/>
          <w:spacing w:val="40"/>
          <w:sz w:val="16"/>
        </w:rPr>
        <w:t> </w:t>
      </w:r>
      <w:r>
        <w:rPr>
          <w:rFonts w:ascii="Arial"/>
          <w:b/>
          <w:sz w:val="16"/>
        </w:rPr>
        <w:t>HEREIN, SHALL LENOVO, ITS AFFILIATES, SUPPLIERS, RESELLERS, OR SERVICE PROVIDERS BE LIABLE FOR ANY OF THE</w:t>
      </w:r>
      <w:r>
        <w:rPr>
          <w:rFonts w:ascii="Arial"/>
          <w:b/>
          <w:spacing w:val="40"/>
          <w:sz w:val="16"/>
        </w:rPr>
        <w:t> </w:t>
      </w:r>
      <w:r>
        <w:rPr>
          <w:rFonts w:ascii="Arial"/>
          <w:b/>
          <w:sz w:val="16"/>
        </w:rPr>
        <w:t>FOLLOWING EVEN IF INFORMED OF THEIR POSSIBILITY AND REGARDLESS OF WHETHER THE CLAIM IS BASED IN</w:t>
      </w:r>
      <w:r>
        <w:rPr>
          <w:rFonts w:ascii="Arial"/>
          <w:b/>
          <w:spacing w:val="40"/>
          <w:sz w:val="16"/>
        </w:rPr>
        <w:t> </w:t>
      </w:r>
      <w:r>
        <w:rPr>
          <w:rFonts w:ascii="Arial"/>
          <w:b/>
          <w:sz w:val="16"/>
        </w:rPr>
        <w:t>CONTRACT, WARRANTY, NEGLIGENCE, STRICT LIABILITY OR OTHER THEORY</w:t>
      </w:r>
      <w:r>
        <w:rPr>
          <w:rFonts w:ascii="Arial"/>
          <w:b/>
          <w:spacing w:val="-1"/>
          <w:sz w:val="16"/>
        </w:rPr>
        <w:t> </w:t>
      </w:r>
      <w:r>
        <w:rPr>
          <w:rFonts w:ascii="Arial"/>
          <w:b/>
          <w:sz w:val="16"/>
        </w:rPr>
        <w:t>OF LIABILITY: 1) THIRD</w:t>
      </w:r>
      <w:r>
        <w:rPr>
          <w:rFonts w:ascii="Arial"/>
          <w:b/>
          <w:spacing w:val="-2"/>
          <w:sz w:val="16"/>
        </w:rPr>
        <w:t> </w:t>
      </w:r>
      <w:r>
        <w:rPr>
          <w:rFonts w:ascii="Arial"/>
          <w:b/>
          <w:sz w:val="16"/>
        </w:rPr>
        <w:t>PARTY CLAIMS</w:t>
      </w:r>
      <w:r>
        <w:rPr>
          <w:rFonts w:ascii="Arial"/>
          <w:b/>
          <w:spacing w:val="40"/>
          <w:sz w:val="16"/>
        </w:rPr>
        <w:t> </w:t>
      </w:r>
      <w:r>
        <w:rPr>
          <w:rFonts w:ascii="Arial"/>
          <w:b/>
          <w:sz w:val="16"/>
        </w:rPr>
        <w:t>AGAINST</w:t>
      </w:r>
      <w:r>
        <w:rPr>
          <w:rFonts w:ascii="Arial"/>
          <w:b/>
          <w:spacing w:val="23"/>
          <w:sz w:val="16"/>
        </w:rPr>
        <w:t> </w:t>
      </w:r>
      <w:r>
        <w:rPr>
          <w:rFonts w:ascii="Arial"/>
          <w:b/>
          <w:sz w:val="16"/>
        </w:rPr>
        <w:t>YOU</w:t>
      </w:r>
      <w:r>
        <w:rPr>
          <w:rFonts w:ascii="Arial"/>
          <w:b/>
          <w:spacing w:val="21"/>
          <w:sz w:val="16"/>
        </w:rPr>
        <w:t> </w:t>
      </w:r>
      <w:r>
        <w:rPr>
          <w:rFonts w:ascii="Arial"/>
          <w:b/>
          <w:sz w:val="16"/>
        </w:rPr>
        <w:t>FOR</w:t>
      </w:r>
      <w:r>
        <w:rPr>
          <w:rFonts w:ascii="Arial"/>
          <w:b/>
          <w:spacing w:val="25"/>
          <w:sz w:val="16"/>
        </w:rPr>
        <w:t> </w:t>
      </w:r>
      <w:r>
        <w:rPr>
          <w:rFonts w:ascii="Arial"/>
          <w:b/>
          <w:sz w:val="16"/>
        </w:rPr>
        <w:t>DAMAGES;</w:t>
      </w:r>
      <w:r>
        <w:rPr>
          <w:rFonts w:ascii="Arial"/>
          <w:b/>
          <w:spacing w:val="23"/>
          <w:sz w:val="16"/>
        </w:rPr>
        <w:t> </w:t>
      </w:r>
      <w:r>
        <w:rPr>
          <w:rFonts w:ascii="Arial"/>
          <w:b/>
          <w:sz w:val="16"/>
        </w:rPr>
        <w:t>2)</w:t>
      </w:r>
      <w:r>
        <w:rPr>
          <w:rFonts w:ascii="Arial"/>
          <w:b/>
          <w:spacing w:val="21"/>
          <w:sz w:val="16"/>
        </w:rPr>
        <w:t> </w:t>
      </w:r>
      <w:r>
        <w:rPr>
          <w:rFonts w:ascii="Arial"/>
          <w:b/>
          <w:sz w:val="16"/>
        </w:rPr>
        <w:t>LOSS,</w:t>
      </w:r>
      <w:r>
        <w:rPr>
          <w:rFonts w:ascii="Arial"/>
          <w:b/>
          <w:spacing w:val="24"/>
          <w:sz w:val="16"/>
        </w:rPr>
        <w:t> </w:t>
      </w:r>
      <w:r>
        <w:rPr>
          <w:rFonts w:ascii="Arial"/>
          <w:b/>
          <w:sz w:val="16"/>
        </w:rPr>
        <w:t>DAMAGE</w:t>
      </w:r>
      <w:r>
        <w:rPr>
          <w:rFonts w:ascii="Arial"/>
          <w:b/>
          <w:spacing w:val="27"/>
          <w:sz w:val="16"/>
        </w:rPr>
        <w:t> </w:t>
      </w:r>
      <w:r>
        <w:rPr>
          <w:rFonts w:ascii="Arial"/>
          <w:b/>
          <w:sz w:val="16"/>
        </w:rPr>
        <w:t>OR</w:t>
      </w:r>
      <w:r>
        <w:rPr>
          <w:rFonts w:ascii="Arial"/>
          <w:b/>
          <w:spacing w:val="23"/>
          <w:sz w:val="16"/>
        </w:rPr>
        <w:t> </w:t>
      </w:r>
      <w:r>
        <w:rPr>
          <w:rFonts w:ascii="Arial"/>
          <w:b/>
          <w:sz w:val="16"/>
        </w:rPr>
        <w:t>DISCLOSURE OF</w:t>
      </w:r>
      <w:r>
        <w:rPr>
          <w:rFonts w:ascii="Arial"/>
          <w:b/>
          <w:spacing w:val="-9"/>
          <w:sz w:val="16"/>
        </w:rPr>
        <w:t> </w:t>
      </w:r>
      <w:r>
        <w:rPr>
          <w:rFonts w:ascii="Arial"/>
          <w:b/>
          <w:sz w:val="16"/>
        </w:rPr>
        <w:t>YOUR DATA; 3) SPECIAL, INCIDENTAL, PUNITIVE,</w:t>
      </w:r>
      <w:r>
        <w:rPr>
          <w:rFonts w:ascii="Arial"/>
          <w:b/>
          <w:spacing w:val="17"/>
          <w:sz w:val="16"/>
        </w:rPr>
        <w:t> </w:t>
      </w:r>
      <w:r>
        <w:rPr>
          <w:rFonts w:ascii="Arial"/>
          <w:b/>
          <w:sz w:val="16"/>
        </w:rPr>
        <w:t>INDIRECT</w:t>
      </w:r>
      <w:r>
        <w:rPr>
          <w:rFonts w:ascii="Arial"/>
          <w:b/>
          <w:spacing w:val="-12"/>
          <w:sz w:val="16"/>
        </w:rPr>
        <w:t> </w:t>
      </w:r>
      <w:r>
        <w:rPr>
          <w:rFonts w:ascii="Arial"/>
          <w:b/>
          <w:sz w:val="16"/>
        </w:rPr>
        <w:t>OR</w:t>
      </w:r>
      <w:r>
        <w:rPr>
          <w:rFonts w:ascii="Arial"/>
          <w:b/>
          <w:spacing w:val="-11"/>
          <w:sz w:val="16"/>
        </w:rPr>
        <w:t> </w:t>
      </w:r>
      <w:r>
        <w:rPr>
          <w:rFonts w:ascii="Arial"/>
          <w:b/>
          <w:sz w:val="16"/>
        </w:rPr>
        <w:t>CONSEQUENTIAL</w:t>
      </w:r>
      <w:r>
        <w:rPr>
          <w:rFonts w:ascii="Arial"/>
          <w:b/>
          <w:spacing w:val="-11"/>
          <w:sz w:val="16"/>
        </w:rPr>
        <w:t> </w:t>
      </w:r>
      <w:r>
        <w:rPr>
          <w:rFonts w:ascii="Arial"/>
          <w:b/>
          <w:sz w:val="16"/>
        </w:rPr>
        <w:t>DAMAGES,</w:t>
      </w:r>
      <w:r>
        <w:rPr>
          <w:rFonts w:ascii="Arial"/>
          <w:b/>
          <w:spacing w:val="-11"/>
          <w:sz w:val="16"/>
        </w:rPr>
        <w:t> </w:t>
      </w:r>
      <w:r>
        <w:rPr>
          <w:rFonts w:ascii="Arial"/>
          <w:b/>
          <w:sz w:val="16"/>
        </w:rPr>
        <w:t>INCLUDING</w:t>
      </w:r>
      <w:r>
        <w:rPr>
          <w:rFonts w:ascii="Arial"/>
          <w:b/>
          <w:spacing w:val="-11"/>
          <w:sz w:val="16"/>
        </w:rPr>
        <w:t> </w:t>
      </w:r>
      <w:r>
        <w:rPr>
          <w:rFonts w:ascii="Arial"/>
          <w:b/>
          <w:sz w:val="16"/>
        </w:rPr>
        <w:t>BUT</w:t>
      </w:r>
      <w:r>
        <w:rPr>
          <w:rFonts w:ascii="Arial"/>
          <w:b/>
          <w:spacing w:val="-11"/>
          <w:sz w:val="16"/>
        </w:rPr>
        <w:t> </w:t>
      </w:r>
      <w:r>
        <w:rPr>
          <w:rFonts w:ascii="Arial"/>
          <w:b/>
          <w:sz w:val="16"/>
        </w:rPr>
        <w:t>NOT</w:t>
      </w:r>
      <w:r>
        <w:rPr>
          <w:rFonts w:ascii="Arial"/>
          <w:b/>
          <w:spacing w:val="-11"/>
          <w:sz w:val="16"/>
        </w:rPr>
        <w:t> </w:t>
      </w:r>
      <w:r>
        <w:rPr>
          <w:rFonts w:ascii="Arial"/>
          <w:b/>
          <w:sz w:val="16"/>
        </w:rPr>
        <w:t>LIMITED TO</w:t>
      </w:r>
      <w:r>
        <w:rPr>
          <w:rFonts w:ascii="Arial"/>
          <w:b/>
          <w:spacing w:val="-1"/>
          <w:sz w:val="16"/>
        </w:rPr>
        <w:t> </w:t>
      </w:r>
      <w:r>
        <w:rPr>
          <w:rFonts w:ascii="Arial"/>
          <w:b/>
          <w:sz w:val="16"/>
        </w:rPr>
        <w:t>LOST</w:t>
      </w:r>
      <w:r>
        <w:rPr>
          <w:rFonts w:ascii="Arial"/>
          <w:b/>
          <w:spacing w:val="-5"/>
          <w:sz w:val="16"/>
        </w:rPr>
        <w:t> </w:t>
      </w:r>
      <w:r>
        <w:rPr>
          <w:rFonts w:ascii="Arial"/>
          <w:b/>
          <w:sz w:val="16"/>
        </w:rPr>
        <w:t>PROFITS, BUSINESS</w:t>
      </w:r>
      <w:r>
        <w:rPr>
          <w:rFonts w:ascii="Arial"/>
          <w:b/>
          <w:spacing w:val="-1"/>
          <w:sz w:val="16"/>
        </w:rPr>
        <w:t> </w:t>
      </w:r>
      <w:r>
        <w:rPr>
          <w:rFonts w:ascii="Arial"/>
          <w:b/>
          <w:sz w:val="16"/>
        </w:rPr>
        <w:t>REVENUE, GOODWILL</w:t>
      </w:r>
      <w:r>
        <w:rPr>
          <w:rFonts w:ascii="Arial"/>
          <w:b/>
          <w:spacing w:val="40"/>
          <w:sz w:val="16"/>
        </w:rPr>
        <w:t> </w:t>
      </w:r>
      <w:r>
        <w:rPr>
          <w:rFonts w:ascii="Arial"/>
          <w:b/>
          <w:sz w:val="16"/>
        </w:rPr>
        <w:t>OR</w:t>
      </w:r>
      <w:r>
        <w:rPr>
          <w:rFonts w:ascii="Arial"/>
          <w:b/>
          <w:spacing w:val="23"/>
          <w:sz w:val="16"/>
        </w:rPr>
        <w:t> </w:t>
      </w:r>
      <w:r>
        <w:rPr>
          <w:rFonts w:ascii="Arial"/>
          <w:b/>
          <w:sz w:val="16"/>
        </w:rPr>
        <w:t>ANTICIPATED</w:t>
      </w:r>
      <w:r>
        <w:rPr>
          <w:rFonts w:ascii="Arial"/>
          <w:b/>
          <w:spacing w:val="19"/>
          <w:sz w:val="16"/>
        </w:rPr>
        <w:t> </w:t>
      </w:r>
      <w:r>
        <w:rPr>
          <w:rFonts w:ascii="Arial"/>
          <w:b/>
          <w:sz w:val="16"/>
        </w:rPr>
        <w:t>SAVINGS.</w:t>
      </w:r>
      <w:r>
        <w:rPr>
          <w:rFonts w:ascii="Arial"/>
          <w:b/>
          <w:spacing w:val="40"/>
          <w:sz w:val="16"/>
        </w:rPr>
        <w:t> </w:t>
      </w:r>
      <w:r>
        <w:rPr>
          <w:rFonts w:ascii="Arial"/>
          <w:b/>
          <w:sz w:val="16"/>
        </w:rPr>
        <w:t>IN</w:t>
      </w:r>
      <w:r>
        <w:rPr>
          <w:rFonts w:ascii="Arial"/>
          <w:b/>
          <w:spacing w:val="19"/>
          <w:sz w:val="16"/>
        </w:rPr>
        <w:t> </w:t>
      </w:r>
      <w:r>
        <w:rPr>
          <w:rFonts w:ascii="Arial"/>
          <w:b/>
          <w:sz w:val="16"/>
        </w:rPr>
        <w:t>NO</w:t>
      </w:r>
      <w:r>
        <w:rPr>
          <w:rFonts w:ascii="Arial"/>
          <w:b/>
          <w:spacing w:val="21"/>
          <w:sz w:val="16"/>
        </w:rPr>
        <w:t> </w:t>
      </w:r>
      <w:r>
        <w:rPr>
          <w:rFonts w:ascii="Arial"/>
          <w:b/>
          <w:sz w:val="16"/>
        </w:rPr>
        <w:t>CASE</w:t>
      </w:r>
      <w:r>
        <w:rPr>
          <w:rFonts w:ascii="Arial"/>
          <w:b/>
          <w:spacing w:val="22"/>
          <w:sz w:val="16"/>
        </w:rPr>
        <w:t> </w:t>
      </w:r>
      <w:r>
        <w:rPr>
          <w:rFonts w:ascii="Arial"/>
          <w:b/>
          <w:sz w:val="16"/>
        </w:rPr>
        <w:t>SHALL</w:t>
      </w:r>
      <w:r>
        <w:rPr>
          <w:rFonts w:ascii="Arial"/>
          <w:b/>
          <w:spacing w:val="22"/>
          <w:sz w:val="16"/>
        </w:rPr>
        <w:t> </w:t>
      </w:r>
      <w:r>
        <w:rPr>
          <w:rFonts w:ascii="Arial"/>
          <w:b/>
          <w:sz w:val="16"/>
        </w:rPr>
        <w:t>THE</w:t>
      </w:r>
      <w:r>
        <w:rPr>
          <w:rFonts w:ascii="Arial"/>
          <w:b/>
          <w:spacing w:val="22"/>
          <w:sz w:val="16"/>
        </w:rPr>
        <w:t> </w:t>
      </w:r>
      <w:r>
        <w:rPr>
          <w:rFonts w:ascii="Arial"/>
          <w:b/>
          <w:sz w:val="16"/>
        </w:rPr>
        <w:t>TOTAL</w:t>
      </w:r>
      <w:r>
        <w:rPr>
          <w:rFonts w:ascii="Arial"/>
          <w:b/>
          <w:spacing w:val="22"/>
          <w:sz w:val="16"/>
        </w:rPr>
        <w:t> </w:t>
      </w:r>
      <w:r>
        <w:rPr>
          <w:rFonts w:ascii="Arial"/>
          <w:b/>
          <w:sz w:val="16"/>
        </w:rPr>
        <w:t>LIABILITY OF LENOVO, ITS AFFILIATES, SUPPLIERS,</w:t>
      </w:r>
      <w:r>
        <w:rPr>
          <w:rFonts w:ascii="Arial"/>
          <w:b/>
          <w:spacing w:val="40"/>
          <w:sz w:val="16"/>
        </w:rPr>
        <w:t> </w:t>
      </w:r>
      <w:r>
        <w:rPr>
          <w:rFonts w:ascii="Arial"/>
          <w:b/>
          <w:sz w:val="16"/>
        </w:rPr>
        <w:t>RESELLERS OR SERVICE PROVIDERS FOR DAMAGES FROM ANY CAUSE EXCEED THE</w:t>
      </w:r>
      <w:r>
        <w:rPr>
          <w:rFonts w:ascii="Arial"/>
          <w:b/>
          <w:spacing w:val="20"/>
          <w:sz w:val="16"/>
        </w:rPr>
        <w:t> </w:t>
      </w:r>
      <w:r>
        <w:rPr>
          <w:rFonts w:ascii="Arial"/>
          <w:b/>
          <w:sz w:val="16"/>
        </w:rPr>
        <w:t>AMOUNT OF ACTUAL DIRECT</w:t>
      </w:r>
      <w:r>
        <w:rPr>
          <w:rFonts w:ascii="Arial"/>
          <w:b/>
          <w:spacing w:val="40"/>
          <w:sz w:val="16"/>
        </w:rPr>
        <w:t> </w:t>
      </w:r>
      <w:r>
        <w:rPr>
          <w:rFonts w:ascii="Arial"/>
          <w:b/>
          <w:sz w:val="16"/>
        </w:rPr>
        <w:t>DAMAGES, NOT</w:t>
      </w:r>
      <w:r>
        <w:rPr>
          <w:rFonts w:ascii="Arial"/>
          <w:b/>
          <w:spacing w:val="-3"/>
          <w:sz w:val="16"/>
        </w:rPr>
        <w:t> </w:t>
      </w:r>
      <w:r>
        <w:rPr>
          <w:rFonts w:ascii="Arial"/>
          <w:b/>
          <w:sz w:val="16"/>
        </w:rPr>
        <w:t>TO</w:t>
      </w:r>
      <w:r>
        <w:rPr>
          <w:rFonts w:ascii="Arial"/>
          <w:b/>
          <w:spacing w:val="-1"/>
          <w:sz w:val="16"/>
        </w:rPr>
        <w:t> </w:t>
      </w:r>
      <w:r>
        <w:rPr>
          <w:rFonts w:ascii="Arial"/>
          <w:b/>
          <w:sz w:val="16"/>
        </w:rPr>
        <w:t>EXCEED</w:t>
      </w:r>
      <w:r>
        <w:rPr>
          <w:rFonts w:ascii="Arial"/>
          <w:b/>
          <w:spacing w:val="-1"/>
          <w:sz w:val="16"/>
        </w:rPr>
        <w:t> </w:t>
      </w:r>
      <w:r>
        <w:rPr>
          <w:rFonts w:ascii="Arial"/>
          <w:b/>
          <w:sz w:val="16"/>
        </w:rPr>
        <w:t>THE AMOUNT</w:t>
      </w:r>
      <w:r>
        <w:rPr>
          <w:rFonts w:ascii="Arial"/>
          <w:b/>
          <w:spacing w:val="-5"/>
          <w:sz w:val="16"/>
        </w:rPr>
        <w:t> </w:t>
      </w:r>
      <w:r>
        <w:rPr>
          <w:rFonts w:ascii="Arial"/>
          <w:b/>
          <w:sz w:val="16"/>
        </w:rPr>
        <w:t>PAID FOR THE PRODUCT.</w:t>
      </w:r>
    </w:p>
    <w:p>
      <w:pPr>
        <w:spacing w:before="60"/>
        <w:ind w:left="72" w:right="555" w:firstLine="0"/>
        <w:jc w:val="both"/>
        <w:rPr>
          <w:rFonts w:ascii="Arial"/>
          <w:b/>
          <w:sz w:val="16"/>
        </w:rPr>
      </w:pPr>
      <w:r>
        <w:rPr>
          <w:rFonts w:ascii="Arial"/>
          <w:b/>
          <w:sz w:val="16"/>
        </w:rPr>
        <w:t>THE FOREGOING LIMITATIONS DO NOT APPLY TO DAMAGES FOR BODILY INJURY (INCLUDING DEATH), DAMAGE TO REAL PROPERTY OR DAMAGE TO TANGIBLE PERSONAL PROPERTY FOR</w:t>
      </w:r>
      <w:r>
        <w:rPr>
          <w:rFonts w:ascii="Arial"/>
          <w:b/>
          <w:spacing w:val="-6"/>
          <w:sz w:val="16"/>
        </w:rPr>
        <w:t> </w:t>
      </w:r>
      <w:r>
        <w:rPr>
          <w:rFonts w:ascii="Arial"/>
          <w:b/>
          <w:sz w:val="16"/>
        </w:rPr>
        <w:t>WHICH</w:t>
      </w:r>
      <w:r>
        <w:rPr>
          <w:rFonts w:ascii="Arial"/>
          <w:b/>
          <w:spacing w:val="-3"/>
          <w:sz w:val="16"/>
        </w:rPr>
        <w:t> </w:t>
      </w:r>
      <w:r>
        <w:rPr>
          <w:rFonts w:ascii="Arial"/>
          <w:b/>
          <w:sz w:val="16"/>
        </w:rPr>
        <w:t>LENOVO IS LIABLE UNDER LAW.</w:t>
      </w:r>
    </w:p>
    <w:p>
      <w:pPr>
        <w:pStyle w:val="Heading4"/>
        <w:spacing w:before="182"/>
        <w:rPr>
          <w:u w:val="none"/>
        </w:rPr>
      </w:pPr>
      <w:r>
        <w:rPr>
          <w:u w:val="thick"/>
        </w:rPr>
        <w:t>Your</w:t>
      </w:r>
      <w:r>
        <w:rPr>
          <w:spacing w:val="-14"/>
          <w:u w:val="thick"/>
        </w:rPr>
        <w:t> </w:t>
      </w:r>
      <w:r>
        <w:rPr>
          <w:u w:val="thick"/>
        </w:rPr>
        <w:t>Other</w:t>
      </w:r>
      <w:r>
        <w:rPr>
          <w:spacing w:val="-11"/>
          <w:u w:val="thick"/>
        </w:rPr>
        <w:t> </w:t>
      </w:r>
      <w:r>
        <w:rPr>
          <w:spacing w:val="-2"/>
          <w:u w:val="thick"/>
        </w:rPr>
        <w:t>Rights</w:t>
      </w:r>
    </w:p>
    <w:p>
      <w:pPr>
        <w:spacing w:before="42"/>
        <w:ind w:left="72" w:right="416" w:firstLine="0"/>
        <w:jc w:val="both"/>
        <w:rPr>
          <w:rFonts w:ascii="Arial"/>
          <w:b/>
          <w:sz w:val="16"/>
        </w:rPr>
      </w:pPr>
      <w:r>
        <w:rPr>
          <w:rFonts w:ascii="Arial"/>
          <w:b/>
          <w:sz w:val="16"/>
        </w:rPr>
        <w:t>THIS WARRANTY GIVES YOU SPECIFIC LEGAL RIGHTS. YOU MAY HAVE OTHER RIGHTS ACCORDING TO THE APPLICABLE LAWS OF YOUR STATE OR JURISDICTION. YOU MAY ALSO HAVE OTHER RIGHTS UNDER A WRITTEN AGREEMENT WITH LENOVO.</w:t>
      </w:r>
      <w:r>
        <w:rPr>
          <w:rFonts w:ascii="Arial"/>
          <w:b/>
          <w:spacing w:val="36"/>
          <w:sz w:val="16"/>
        </w:rPr>
        <w:t> </w:t>
      </w:r>
      <w:r>
        <w:rPr>
          <w:rFonts w:ascii="Arial"/>
          <w:b/>
          <w:sz w:val="16"/>
        </w:rPr>
        <w:t>NOTHING IN THIS WARRANTY</w:t>
      </w:r>
      <w:r>
        <w:rPr>
          <w:rFonts w:ascii="Arial"/>
          <w:b/>
          <w:spacing w:val="28"/>
          <w:sz w:val="16"/>
        </w:rPr>
        <w:t> </w:t>
      </w:r>
      <w:r>
        <w:rPr>
          <w:rFonts w:ascii="Arial"/>
          <w:b/>
          <w:sz w:val="16"/>
        </w:rPr>
        <w:t>AFFECTS STATUTORY RIGHTS, INCLUDING RIGHTS OF CONSUMERS UNDER LAWS OR</w:t>
      </w:r>
      <w:r>
        <w:rPr>
          <w:rFonts w:ascii="Arial"/>
          <w:b/>
          <w:spacing w:val="-1"/>
          <w:sz w:val="16"/>
        </w:rPr>
        <w:t> </w:t>
      </w:r>
      <w:r>
        <w:rPr>
          <w:rFonts w:ascii="Arial"/>
          <w:b/>
          <w:sz w:val="16"/>
        </w:rPr>
        <w:t>REGULATIONS GOVERNING</w:t>
      </w:r>
      <w:r>
        <w:rPr>
          <w:rFonts w:ascii="Arial"/>
          <w:b/>
          <w:spacing w:val="-3"/>
          <w:sz w:val="16"/>
        </w:rPr>
        <w:t> </w:t>
      </w:r>
      <w:r>
        <w:rPr>
          <w:rFonts w:ascii="Arial"/>
          <w:b/>
          <w:sz w:val="16"/>
        </w:rPr>
        <w:t>THE</w:t>
      </w:r>
      <w:r>
        <w:rPr>
          <w:rFonts w:ascii="Arial"/>
          <w:b/>
          <w:spacing w:val="-1"/>
          <w:sz w:val="16"/>
        </w:rPr>
        <w:t> </w:t>
      </w:r>
      <w:r>
        <w:rPr>
          <w:rFonts w:ascii="Arial"/>
          <w:b/>
          <w:sz w:val="16"/>
        </w:rPr>
        <w:t>SALE</w:t>
      </w:r>
      <w:r>
        <w:rPr>
          <w:rFonts w:ascii="Arial"/>
          <w:b/>
          <w:spacing w:val="-2"/>
          <w:sz w:val="16"/>
        </w:rPr>
        <w:t> </w:t>
      </w:r>
      <w:r>
        <w:rPr>
          <w:rFonts w:ascii="Arial"/>
          <w:b/>
          <w:sz w:val="16"/>
        </w:rPr>
        <w:t>OF CONSUMER</w:t>
      </w:r>
      <w:r>
        <w:rPr>
          <w:rFonts w:ascii="Arial"/>
          <w:b/>
          <w:spacing w:val="-4"/>
          <w:sz w:val="16"/>
        </w:rPr>
        <w:t> </w:t>
      </w:r>
      <w:r>
        <w:rPr>
          <w:rFonts w:ascii="Arial"/>
          <w:b/>
          <w:sz w:val="16"/>
        </w:rPr>
        <w:t>GOODS</w:t>
      </w:r>
      <w:r>
        <w:rPr>
          <w:rFonts w:ascii="Arial"/>
          <w:b/>
          <w:spacing w:val="-2"/>
          <w:sz w:val="16"/>
        </w:rPr>
        <w:t> </w:t>
      </w:r>
      <w:r>
        <w:rPr>
          <w:rFonts w:ascii="Arial"/>
          <w:b/>
          <w:sz w:val="16"/>
        </w:rPr>
        <w:t>THAT</w:t>
      </w:r>
      <w:r>
        <w:rPr>
          <w:rFonts w:ascii="Arial"/>
          <w:b/>
          <w:spacing w:val="-4"/>
          <w:sz w:val="16"/>
        </w:rPr>
        <w:t> </w:t>
      </w:r>
      <w:r>
        <w:rPr>
          <w:rFonts w:ascii="Arial"/>
          <w:b/>
          <w:sz w:val="16"/>
        </w:rPr>
        <w:t>CANNOT</w:t>
      </w:r>
      <w:r>
        <w:rPr>
          <w:rFonts w:ascii="Arial"/>
          <w:b/>
          <w:spacing w:val="-5"/>
          <w:sz w:val="16"/>
        </w:rPr>
        <w:t> </w:t>
      </w:r>
      <w:r>
        <w:rPr>
          <w:rFonts w:ascii="Arial"/>
          <w:b/>
          <w:sz w:val="16"/>
        </w:rPr>
        <w:t>BE</w:t>
      </w:r>
      <w:r>
        <w:rPr>
          <w:rFonts w:ascii="Arial"/>
          <w:b/>
          <w:spacing w:val="-4"/>
          <w:sz w:val="16"/>
        </w:rPr>
        <w:t> </w:t>
      </w:r>
      <w:r>
        <w:rPr>
          <w:rFonts w:ascii="Arial"/>
          <w:b/>
          <w:sz w:val="16"/>
        </w:rPr>
        <w:t>WAIVED</w:t>
      </w:r>
      <w:r>
        <w:rPr>
          <w:rFonts w:ascii="Arial"/>
          <w:b/>
          <w:spacing w:val="-1"/>
          <w:sz w:val="16"/>
        </w:rPr>
        <w:t> </w:t>
      </w:r>
      <w:r>
        <w:rPr>
          <w:rFonts w:ascii="Arial"/>
          <w:b/>
          <w:sz w:val="16"/>
        </w:rPr>
        <w:t>OR</w:t>
      </w:r>
      <w:r>
        <w:rPr>
          <w:rFonts w:ascii="Arial"/>
          <w:b/>
          <w:spacing w:val="-6"/>
          <w:sz w:val="16"/>
        </w:rPr>
        <w:t> </w:t>
      </w:r>
      <w:r>
        <w:rPr>
          <w:rFonts w:ascii="Arial"/>
          <w:b/>
          <w:sz w:val="16"/>
        </w:rPr>
        <w:t>LIMITED BY</w:t>
      </w:r>
      <w:r>
        <w:rPr>
          <w:rFonts w:ascii="Arial"/>
          <w:b/>
          <w:spacing w:val="-4"/>
          <w:sz w:val="16"/>
        </w:rPr>
        <w:t> </w:t>
      </w:r>
      <w:r>
        <w:rPr>
          <w:rFonts w:ascii="Arial"/>
          <w:b/>
          <w:sz w:val="16"/>
        </w:rPr>
        <w:t>CONTRACT.</w:t>
      </w:r>
    </w:p>
    <w:p>
      <w:pPr>
        <w:pStyle w:val="BodyText"/>
        <w:spacing w:before="55"/>
        <w:ind w:left="0"/>
        <w:rPr>
          <w:rFonts w:ascii="Arial"/>
          <w:b/>
        </w:rPr>
      </w:pPr>
    </w:p>
    <w:p>
      <w:pPr>
        <w:pStyle w:val="Heading2"/>
        <w:jc w:val="both"/>
      </w:pPr>
      <w:r>
        <w:rPr/>
        <mc:AlternateContent>
          <mc:Choice Requires="wps">
            <w:drawing>
              <wp:anchor distT="0" distB="0" distL="0" distR="0" allowOverlap="1" layoutInCell="1" locked="0" behindDoc="1" simplePos="0" relativeHeight="487587840">
                <wp:simplePos x="0" y="0"/>
                <wp:positionH relativeFrom="page">
                  <wp:posOffset>720090</wp:posOffset>
                </wp:positionH>
                <wp:positionV relativeFrom="paragraph">
                  <wp:posOffset>193373</wp:posOffset>
                </wp:positionV>
                <wp:extent cx="634619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346190" cy="1270"/>
                        </a:xfrm>
                        <a:custGeom>
                          <a:avLst/>
                          <a:gdLst/>
                          <a:ahLst/>
                          <a:cxnLst/>
                          <a:rect l="l" t="t" r="r" b="b"/>
                          <a:pathLst>
                            <a:path w="6346190" h="0">
                              <a:moveTo>
                                <a:pt x="0" y="0"/>
                              </a:moveTo>
                              <a:lnTo>
                                <a:pt x="6346190" y="0"/>
                              </a:lnTo>
                            </a:path>
                          </a:pathLst>
                        </a:custGeom>
                        <a:ln w="195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22627pt;width:499.7pt;height:.1pt;mso-position-horizontal-relative:page;mso-position-vertical-relative:paragraph;z-index:-15728640;mso-wrap-distance-left:0;mso-wrap-distance-right:0" id="docshape3" coordorigin="1134,305" coordsize="9994,0" path="m1134,305l11128,305e" filled="false" stroked="true" strokeweight="1.54pt" strokecolor="#000000">
                <v:path arrowok="t"/>
                <v:stroke dashstyle="solid"/>
                <w10:wrap type="topAndBottom"/>
              </v:shape>
            </w:pict>
          </mc:Fallback>
        </mc:AlternateContent>
      </w:r>
      <w:r>
        <w:rPr/>
        <w:t>Part</w:t>
      </w:r>
      <w:r>
        <w:rPr>
          <w:spacing w:val="-10"/>
        </w:rPr>
        <w:t> </w:t>
      </w:r>
      <w:r>
        <w:rPr/>
        <w:t>2</w:t>
      </w:r>
      <w:r>
        <w:rPr>
          <w:spacing w:val="-9"/>
        </w:rPr>
        <w:t> </w:t>
      </w:r>
      <w:r>
        <w:rPr/>
        <w:t>–</w:t>
      </w:r>
      <w:r>
        <w:rPr>
          <w:spacing w:val="-7"/>
        </w:rPr>
        <w:t> </w:t>
      </w:r>
      <w:r>
        <w:rPr/>
        <w:t>Country-specific</w:t>
      </w:r>
      <w:r>
        <w:rPr>
          <w:spacing w:val="-5"/>
        </w:rPr>
        <w:t> </w:t>
      </w:r>
      <w:r>
        <w:rPr>
          <w:spacing w:val="-4"/>
        </w:rPr>
        <w:t>Terms</w:t>
      </w:r>
    </w:p>
    <w:p>
      <w:pPr>
        <w:pStyle w:val="Heading4"/>
        <w:spacing w:before="41"/>
        <w:rPr>
          <w:u w:val="none"/>
        </w:rPr>
      </w:pPr>
      <w:r>
        <w:rPr>
          <w:spacing w:val="-2"/>
          <w:u w:val="none"/>
        </w:rPr>
        <w:t>Australia</w:t>
      </w:r>
    </w:p>
    <w:p>
      <w:pPr>
        <w:pStyle w:val="BodyText"/>
      </w:pPr>
      <w:r>
        <w:rPr/>
        <w:t>“Lenovo”</w:t>
      </w:r>
      <w:r>
        <w:rPr>
          <w:spacing w:val="-5"/>
        </w:rPr>
        <w:t> </w:t>
      </w:r>
      <w:r>
        <w:rPr/>
        <w:t>means</w:t>
      </w:r>
      <w:r>
        <w:rPr>
          <w:spacing w:val="-4"/>
        </w:rPr>
        <w:t> </w:t>
      </w:r>
      <w:r>
        <w:rPr/>
        <w:t>Lenovo</w:t>
      </w:r>
      <w:r>
        <w:rPr>
          <w:spacing w:val="-3"/>
        </w:rPr>
        <w:t> </w:t>
      </w:r>
      <w:r>
        <w:rPr/>
        <w:t>(Australia</w:t>
      </w:r>
      <w:r>
        <w:rPr>
          <w:spacing w:val="-3"/>
        </w:rPr>
        <w:t> </w:t>
      </w:r>
      <w:r>
        <w:rPr/>
        <w:t>&amp; New</w:t>
      </w:r>
      <w:r>
        <w:rPr>
          <w:spacing w:val="-6"/>
        </w:rPr>
        <w:t> </w:t>
      </w:r>
      <w:r>
        <w:rPr/>
        <w:t>Zealand)</w:t>
      </w:r>
      <w:r>
        <w:rPr>
          <w:spacing w:val="-3"/>
        </w:rPr>
        <w:t> </w:t>
      </w:r>
      <w:r>
        <w:rPr/>
        <w:t>Pty</w:t>
      </w:r>
      <w:r>
        <w:rPr>
          <w:spacing w:val="-4"/>
        </w:rPr>
        <w:t> </w:t>
      </w:r>
      <w:r>
        <w:rPr/>
        <w:t>Limited</w:t>
      </w:r>
      <w:r>
        <w:rPr>
          <w:spacing w:val="-6"/>
        </w:rPr>
        <w:t> </w:t>
      </w:r>
      <w:r>
        <w:rPr/>
        <w:t>ABN</w:t>
      </w:r>
      <w:r>
        <w:rPr>
          <w:spacing w:val="-4"/>
        </w:rPr>
        <w:t> </w:t>
      </w:r>
      <w:r>
        <w:rPr/>
        <w:t>70</w:t>
      </w:r>
      <w:r>
        <w:rPr>
          <w:spacing w:val="-1"/>
        </w:rPr>
        <w:t> </w:t>
      </w:r>
      <w:r>
        <w:rPr/>
        <w:t>112</w:t>
      </w:r>
      <w:r>
        <w:rPr>
          <w:spacing w:val="-3"/>
        </w:rPr>
        <w:t> </w:t>
      </w:r>
      <w:r>
        <w:rPr/>
        <w:t>394</w:t>
      </w:r>
      <w:r>
        <w:rPr>
          <w:spacing w:val="-4"/>
        </w:rPr>
        <w:t> </w:t>
      </w:r>
      <w:r>
        <w:rPr/>
        <w:t>411.</w:t>
      </w:r>
      <w:r>
        <w:rPr>
          <w:spacing w:val="40"/>
        </w:rPr>
        <w:t> </w:t>
      </w:r>
      <w:r>
        <w:rPr/>
        <w:t>Address: Level 10, North</w:t>
      </w:r>
      <w:r>
        <w:rPr>
          <w:spacing w:val="-5"/>
        </w:rPr>
        <w:t> </w:t>
      </w:r>
      <w:r>
        <w:rPr/>
        <w:t>Tower, 1-5</w:t>
      </w:r>
      <w:r>
        <w:rPr>
          <w:spacing w:val="-4"/>
        </w:rPr>
        <w:t> </w:t>
      </w:r>
      <w:r>
        <w:rPr/>
        <w:t>Railway</w:t>
      </w:r>
      <w:r>
        <w:rPr>
          <w:spacing w:val="-6"/>
        </w:rPr>
        <w:t> </w:t>
      </w:r>
      <w:r>
        <w:rPr/>
        <w:t>Street, Chatswood, NSW,</w:t>
      </w:r>
      <w:r>
        <w:rPr>
          <w:spacing w:val="-1"/>
        </w:rPr>
        <w:t> </w:t>
      </w:r>
      <w:r>
        <w:rPr/>
        <w:t>2067.</w:t>
      </w:r>
      <w:r>
        <w:rPr>
          <w:spacing w:val="40"/>
        </w:rPr>
        <w:t> </w:t>
      </w:r>
      <w:r>
        <w:rPr/>
        <w:t>Telephone: +61 2 8003 8200.</w:t>
      </w:r>
      <w:r>
        <w:rPr>
          <w:spacing w:val="40"/>
        </w:rPr>
        <w:t> </w:t>
      </w:r>
      <w:r>
        <w:rPr/>
        <w:t>Email: </w:t>
      </w:r>
      <w:hyperlink r:id="rId9">
        <w:r>
          <w:rPr/>
          <w:t>lensyd_au@lenovo.com</w:t>
        </w:r>
      </w:hyperlink>
    </w:p>
    <w:p>
      <w:pPr>
        <w:spacing w:before="180"/>
        <w:ind w:left="72" w:right="0" w:firstLine="0"/>
        <w:jc w:val="left"/>
        <w:rPr>
          <w:rFonts w:ascii="Arial"/>
          <w:i/>
          <w:sz w:val="18"/>
        </w:rPr>
      </w:pPr>
      <w:r>
        <w:rPr>
          <w:rFonts w:ascii="Arial"/>
          <w:i/>
          <w:sz w:val="18"/>
        </w:rPr>
        <w:t>The</w:t>
      </w:r>
      <w:r>
        <w:rPr>
          <w:rFonts w:ascii="Arial"/>
          <w:i/>
          <w:spacing w:val="-5"/>
          <w:sz w:val="18"/>
        </w:rPr>
        <w:t> </w:t>
      </w:r>
      <w:r>
        <w:rPr>
          <w:rFonts w:ascii="Arial"/>
          <w:i/>
          <w:sz w:val="18"/>
        </w:rPr>
        <w:t>following</w:t>
      </w:r>
      <w:r>
        <w:rPr>
          <w:rFonts w:ascii="Arial"/>
          <w:i/>
          <w:spacing w:val="-5"/>
          <w:sz w:val="18"/>
        </w:rPr>
        <w:t> </w:t>
      </w:r>
      <w:r>
        <w:rPr>
          <w:rFonts w:ascii="Arial"/>
          <w:i/>
          <w:sz w:val="18"/>
        </w:rPr>
        <w:t>replaces</w:t>
      </w:r>
      <w:r>
        <w:rPr>
          <w:rFonts w:ascii="Arial"/>
          <w:i/>
          <w:spacing w:val="-7"/>
          <w:sz w:val="18"/>
        </w:rPr>
        <w:t> </w:t>
      </w:r>
      <w:r>
        <w:rPr>
          <w:rFonts w:ascii="Arial"/>
          <w:i/>
          <w:sz w:val="18"/>
        </w:rPr>
        <w:t>the</w:t>
      </w:r>
      <w:r>
        <w:rPr>
          <w:rFonts w:ascii="Arial"/>
          <w:i/>
          <w:spacing w:val="-4"/>
          <w:sz w:val="18"/>
        </w:rPr>
        <w:t> </w:t>
      </w:r>
      <w:r>
        <w:rPr>
          <w:rFonts w:ascii="Arial"/>
          <w:i/>
          <w:sz w:val="18"/>
        </w:rPr>
        <w:t>same</w:t>
      </w:r>
      <w:r>
        <w:rPr>
          <w:rFonts w:ascii="Arial"/>
          <w:i/>
          <w:spacing w:val="-7"/>
          <w:sz w:val="18"/>
        </w:rPr>
        <w:t> </w:t>
      </w:r>
      <w:r>
        <w:rPr>
          <w:rFonts w:ascii="Arial"/>
          <w:i/>
          <w:sz w:val="18"/>
        </w:rPr>
        <w:t>section</w:t>
      </w:r>
      <w:r>
        <w:rPr>
          <w:rFonts w:ascii="Arial"/>
          <w:i/>
          <w:spacing w:val="-8"/>
          <w:sz w:val="18"/>
        </w:rPr>
        <w:t> </w:t>
      </w:r>
      <w:r>
        <w:rPr>
          <w:rFonts w:ascii="Arial"/>
          <w:i/>
          <w:sz w:val="18"/>
        </w:rPr>
        <w:t>in</w:t>
      </w:r>
      <w:r>
        <w:rPr>
          <w:rFonts w:ascii="Arial"/>
          <w:i/>
          <w:spacing w:val="-7"/>
          <w:sz w:val="18"/>
        </w:rPr>
        <w:t> </w:t>
      </w:r>
      <w:r>
        <w:rPr>
          <w:rFonts w:ascii="Arial"/>
          <w:i/>
          <w:sz w:val="18"/>
        </w:rPr>
        <w:t>Part</w:t>
      </w:r>
      <w:r>
        <w:rPr>
          <w:rFonts w:ascii="Arial"/>
          <w:i/>
          <w:spacing w:val="-6"/>
          <w:sz w:val="18"/>
        </w:rPr>
        <w:t> </w:t>
      </w:r>
      <w:r>
        <w:rPr>
          <w:rFonts w:ascii="Arial"/>
          <w:i/>
          <w:spacing w:val="-5"/>
          <w:sz w:val="18"/>
        </w:rPr>
        <w:t>1:</w:t>
      </w:r>
    </w:p>
    <w:p>
      <w:pPr>
        <w:pStyle w:val="Heading4"/>
        <w:spacing w:before="35"/>
        <w:rPr>
          <w:u w:val="none"/>
        </w:rPr>
      </w:pPr>
      <w:r>
        <w:rPr>
          <w:u w:val="thick"/>
        </w:rPr>
        <w:t>What</w:t>
      </w:r>
      <w:r>
        <w:rPr>
          <w:spacing w:val="-4"/>
          <w:u w:val="thick"/>
        </w:rPr>
        <w:t> </w:t>
      </w:r>
      <w:r>
        <w:rPr>
          <w:u w:val="thick"/>
        </w:rPr>
        <w:t>this</w:t>
      </w:r>
      <w:r>
        <w:rPr>
          <w:spacing w:val="-4"/>
          <w:u w:val="thick"/>
        </w:rPr>
        <w:t> </w:t>
      </w:r>
      <w:r>
        <w:rPr>
          <w:u w:val="thick"/>
        </w:rPr>
        <w:t>Warranty</w:t>
      </w:r>
      <w:r>
        <w:rPr>
          <w:spacing w:val="-18"/>
          <w:u w:val="thick"/>
        </w:rPr>
        <w:t> </w:t>
      </w:r>
      <w:r>
        <w:rPr>
          <w:spacing w:val="-2"/>
          <w:u w:val="thick"/>
        </w:rPr>
        <w:t>Covers:</w:t>
      </w:r>
    </w:p>
    <w:p>
      <w:pPr>
        <w:pStyle w:val="Heading4"/>
        <w:spacing w:after="0"/>
        <w:sectPr>
          <w:pgSz w:w="12240" w:h="15840"/>
          <w:pgMar w:header="0" w:footer="1028" w:top="1160" w:bottom="1220" w:left="1080" w:right="720"/>
        </w:sectPr>
      </w:pPr>
    </w:p>
    <w:p>
      <w:pPr>
        <w:pStyle w:val="BodyText"/>
        <w:spacing w:line="237" w:lineRule="auto" w:before="69"/>
        <w:ind w:right="420"/>
        <w:jc w:val="both"/>
      </w:pPr>
      <w:r>
        <w:rPr/>
        <w:t>Lenovo warrants that each hardware product that you purchase is free from defects in materials and workmanship under normal use and conditions during the warranty period. If the product fails due to a covered defect during the warranty period, Lenovo will provide you a remedy under this Limited Warranty.</w:t>
      </w:r>
      <w:r>
        <w:rPr>
          <w:spacing w:val="38"/>
        </w:rPr>
        <w:t> </w:t>
      </w:r>
      <w:r>
        <w:rPr/>
        <w:t>The warranty period for the product starts on the original date of purchase specified on your sales receipt or invoice unless Lenovo informs you otherwise in writing.</w:t>
      </w:r>
      <w:r>
        <w:rPr>
          <w:spacing w:val="40"/>
        </w:rPr>
        <w:t> </w:t>
      </w:r>
      <w:r>
        <w:rPr/>
        <w:t>The warranty period and type of</w:t>
      </w:r>
      <w:r>
        <w:rPr>
          <w:spacing w:val="29"/>
        </w:rPr>
        <w:t> </w:t>
      </w:r>
      <w:r>
        <w:rPr/>
        <w:t>warranty service that apply to your product are set forth below in </w:t>
      </w:r>
      <w:r>
        <w:rPr>
          <w:rFonts w:ascii="Arial"/>
          <w:b/>
        </w:rPr>
        <w:t>Part 3 - Warranty</w:t>
      </w:r>
      <w:r>
        <w:rPr>
          <w:rFonts w:ascii="Arial"/>
          <w:b/>
          <w:spacing w:val="-7"/>
        </w:rPr>
        <w:t> </w:t>
      </w:r>
      <w:r>
        <w:rPr>
          <w:rFonts w:ascii="Arial"/>
          <w:b/>
        </w:rPr>
        <w:t>Service Information</w:t>
      </w:r>
      <w:r>
        <w:rPr/>
        <w:t>.</w:t>
      </w:r>
    </w:p>
    <w:p>
      <w:pPr>
        <w:pStyle w:val="BodyText"/>
        <w:spacing w:before="80"/>
        <w:ind w:left="0"/>
      </w:pPr>
    </w:p>
    <w:p>
      <w:pPr>
        <w:spacing w:before="0"/>
        <w:ind w:left="72" w:right="421" w:firstLine="0"/>
        <w:jc w:val="both"/>
        <w:rPr>
          <w:rFonts w:ascii="Arial"/>
          <w:b/>
          <w:sz w:val="16"/>
        </w:rPr>
      </w:pPr>
      <w:r>
        <w:rPr>
          <w:rFonts w:ascii="Arial"/>
          <w:b/>
          <w:sz w:val="16"/>
        </w:rPr>
        <w:t>THE BENEFITS GIVEN BY THIS WARRANTY ARE IN ADDITION TO YOUR RIGHTS AND REMEDIES AT LAW, INCLUDING THOSE UNDER THE AUSTRALIAN CONSUMER LAW.</w:t>
      </w:r>
    </w:p>
    <w:p>
      <w:pPr>
        <w:pStyle w:val="BodyText"/>
        <w:spacing w:before="0"/>
        <w:ind w:left="0"/>
        <w:rPr>
          <w:rFonts w:ascii="Arial"/>
          <w:b/>
        </w:rPr>
      </w:pPr>
    </w:p>
    <w:p>
      <w:pPr>
        <w:spacing w:before="0"/>
        <w:ind w:left="72" w:right="0" w:firstLine="0"/>
        <w:jc w:val="left"/>
        <w:rPr>
          <w:rFonts w:ascii="Arial"/>
          <w:i/>
          <w:sz w:val="18"/>
        </w:rPr>
      </w:pPr>
      <w:r>
        <w:rPr>
          <w:rFonts w:ascii="Arial"/>
          <w:i/>
          <w:sz w:val="18"/>
        </w:rPr>
        <w:t>The</w:t>
      </w:r>
      <w:r>
        <w:rPr>
          <w:rFonts w:ascii="Arial"/>
          <w:i/>
          <w:spacing w:val="-5"/>
          <w:sz w:val="18"/>
        </w:rPr>
        <w:t> </w:t>
      </w:r>
      <w:r>
        <w:rPr>
          <w:rFonts w:ascii="Arial"/>
          <w:i/>
          <w:sz w:val="18"/>
        </w:rPr>
        <w:t>following</w:t>
      </w:r>
      <w:r>
        <w:rPr>
          <w:rFonts w:ascii="Arial"/>
          <w:i/>
          <w:spacing w:val="-5"/>
          <w:sz w:val="18"/>
        </w:rPr>
        <w:t> </w:t>
      </w:r>
      <w:r>
        <w:rPr>
          <w:rFonts w:ascii="Arial"/>
          <w:i/>
          <w:sz w:val="18"/>
        </w:rPr>
        <w:t>replaces</w:t>
      </w:r>
      <w:r>
        <w:rPr>
          <w:rFonts w:ascii="Arial"/>
          <w:i/>
          <w:spacing w:val="-7"/>
          <w:sz w:val="18"/>
        </w:rPr>
        <w:t> </w:t>
      </w:r>
      <w:r>
        <w:rPr>
          <w:rFonts w:ascii="Arial"/>
          <w:i/>
          <w:sz w:val="18"/>
        </w:rPr>
        <w:t>the</w:t>
      </w:r>
      <w:r>
        <w:rPr>
          <w:rFonts w:ascii="Arial"/>
          <w:i/>
          <w:spacing w:val="-4"/>
          <w:sz w:val="18"/>
        </w:rPr>
        <w:t> </w:t>
      </w:r>
      <w:r>
        <w:rPr>
          <w:rFonts w:ascii="Arial"/>
          <w:i/>
          <w:sz w:val="18"/>
        </w:rPr>
        <w:t>same</w:t>
      </w:r>
      <w:r>
        <w:rPr>
          <w:rFonts w:ascii="Arial"/>
          <w:i/>
          <w:spacing w:val="-7"/>
          <w:sz w:val="18"/>
        </w:rPr>
        <w:t> </w:t>
      </w:r>
      <w:r>
        <w:rPr>
          <w:rFonts w:ascii="Arial"/>
          <w:i/>
          <w:sz w:val="18"/>
        </w:rPr>
        <w:t>section</w:t>
      </w:r>
      <w:r>
        <w:rPr>
          <w:rFonts w:ascii="Arial"/>
          <w:i/>
          <w:spacing w:val="-8"/>
          <w:sz w:val="18"/>
        </w:rPr>
        <w:t> </w:t>
      </w:r>
      <w:r>
        <w:rPr>
          <w:rFonts w:ascii="Arial"/>
          <w:i/>
          <w:sz w:val="18"/>
        </w:rPr>
        <w:t>in</w:t>
      </w:r>
      <w:r>
        <w:rPr>
          <w:rFonts w:ascii="Arial"/>
          <w:i/>
          <w:spacing w:val="-7"/>
          <w:sz w:val="18"/>
        </w:rPr>
        <w:t> </w:t>
      </w:r>
      <w:r>
        <w:rPr>
          <w:rFonts w:ascii="Arial"/>
          <w:i/>
          <w:sz w:val="18"/>
        </w:rPr>
        <w:t>Part</w:t>
      </w:r>
      <w:r>
        <w:rPr>
          <w:rFonts w:ascii="Arial"/>
          <w:i/>
          <w:spacing w:val="-6"/>
          <w:sz w:val="18"/>
        </w:rPr>
        <w:t> </w:t>
      </w:r>
      <w:r>
        <w:rPr>
          <w:rFonts w:ascii="Arial"/>
          <w:i/>
          <w:spacing w:val="-5"/>
          <w:sz w:val="18"/>
        </w:rPr>
        <w:t>1:</w:t>
      </w:r>
    </w:p>
    <w:p>
      <w:pPr>
        <w:pStyle w:val="Heading4"/>
        <w:spacing w:before="38"/>
        <w:rPr>
          <w:u w:val="none"/>
        </w:rPr>
      </w:pPr>
      <w:r>
        <w:rPr>
          <w:spacing w:val="-2"/>
          <w:u w:val="thick"/>
        </w:rPr>
        <w:t>Replacement</w:t>
      </w:r>
      <w:r>
        <w:rPr>
          <w:spacing w:val="2"/>
          <w:u w:val="thick"/>
        </w:rPr>
        <w:t> </w:t>
      </w:r>
      <w:r>
        <w:rPr>
          <w:spacing w:val="-2"/>
          <w:u w:val="thick"/>
        </w:rPr>
        <w:t>Products</w:t>
      </w:r>
      <w:r>
        <w:rPr>
          <w:u w:val="thick"/>
        </w:rPr>
        <w:t> </w:t>
      </w:r>
      <w:r>
        <w:rPr>
          <w:spacing w:val="-2"/>
          <w:u w:val="thick"/>
        </w:rPr>
        <w:t>and</w:t>
      </w:r>
      <w:r>
        <w:rPr>
          <w:u w:val="thick"/>
        </w:rPr>
        <w:t> </w:t>
      </w:r>
      <w:r>
        <w:rPr>
          <w:spacing w:val="-2"/>
          <w:u w:val="thick"/>
        </w:rPr>
        <w:t>Parts:</w:t>
      </w:r>
    </w:p>
    <w:p>
      <w:pPr>
        <w:pStyle w:val="BodyText"/>
        <w:ind w:right="418"/>
        <w:jc w:val="both"/>
      </w:pPr>
      <w:r>
        <w:rPr/>
        <w:t>When warranty service involves the replacement of a product or part, the replaced product or part becomes Lenovo’s property and the replacement</w:t>
      </w:r>
      <w:r>
        <w:rPr>
          <w:spacing w:val="-7"/>
        </w:rPr>
        <w:t> </w:t>
      </w:r>
      <w:r>
        <w:rPr/>
        <w:t>product</w:t>
      </w:r>
      <w:r>
        <w:rPr>
          <w:spacing w:val="-8"/>
        </w:rPr>
        <w:t> </w:t>
      </w:r>
      <w:r>
        <w:rPr/>
        <w:t>or</w:t>
      </w:r>
      <w:r>
        <w:rPr>
          <w:spacing w:val="-10"/>
        </w:rPr>
        <w:t> </w:t>
      </w:r>
      <w:r>
        <w:rPr/>
        <w:t>part</w:t>
      </w:r>
      <w:r>
        <w:rPr>
          <w:spacing w:val="-8"/>
        </w:rPr>
        <w:t> </w:t>
      </w:r>
      <w:r>
        <w:rPr/>
        <w:t>becomes</w:t>
      </w:r>
      <w:r>
        <w:rPr>
          <w:spacing w:val="-7"/>
        </w:rPr>
        <w:t> </w:t>
      </w:r>
      <w:r>
        <w:rPr/>
        <w:t>your</w:t>
      </w:r>
      <w:r>
        <w:rPr>
          <w:spacing w:val="-11"/>
        </w:rPr>
        <w:t> </w:t>
      </w:r>
      <w:r>
        <w:rPr/>
        <w:t>property.</w:t>
      </w:r>
      <w:r>
        <w:rPr>
          <w:spacing w:val="-8"/>
        </w:rPr>
        <w:t> </w:t>
      </w:r>
      <w:r>
        <w:rPr/>
        <w:t>Only</w:t>
      </w:r>
      <w:r>
        <w:rPr>
          <w:spacing w:val="-11"/>
        </w:rPr>
        <w:t> </w:t>
      </w:r>
      <w:r>
        <w:rPr/>
        <w:t>unaltered</w:t>
      </w:r>
      <w:r>
        <w:rPr>
          <w:spacing w:val="-10"/>
        </w:rPr>
        <w:t> </w:t>
      </w:r>
      <w:r>
        <w:rPr/>
        <w:t>Lenovo</w:t>
      </w:r>
      <w:r>
        <w:rPr>
          <w:spacing w:val="-9"/>
        </w:rPr>
        <w:t> </w:t>
      </w:r>
      <w:r>
        <w:rPr/>
        <w:t>products</w:t>
      </w:r>
      <w:r>
        <w:rPr>
          <w:spacing w:val="-7"/>
        </w:rPr>
        <w:t> </w:t>
      </w:r>
      <w:r>
        <w:rPr/>
        <w:t>and</w:t>
      </w:r>
      <w:r>
        <w:rPr>
          <w:spacing w:val="-9"/>
        </w:rPr>
        <w:t> </w:t>
      </w:r>
      <w:r>
        <w:rPr/>
        <w:t>parts</w:t>
      </w:r>
      <w:r>
        <w:rPr>
          <w:spacing w:val="-7"/>
        </w:rPr>
        <w:t> </w:t>
      </w:r>
      <w:r>
        <w:rPr/>
        <w:t>are</w:t>
      </w:r>
      <w:r>
        <w:rPr>
          <w:spacing w:val="-11"/>
        </w:rPr>
        <w:t> </w:t>
      </w:r>
      <w:r>
        <w:rPr/>
        <w:t>eligible</w:t>
      </w:r>
      <w:r>
        <w:rPr>
          <w:spacing w:val="-10"/>
        </w:rPr>
        <w:t> </w:t>
      </w:r>
      <w:r>
        <w:rPr/>
        <w:t>for</w:t>
      </w:r>
      <w:r>
        <w:rPr>
          <w:spacing w:val="-9"/>
        </w:rPr>
        <w:t> </w:t>
      </w:r>
      <w:r>
        <w:rPr/>
        <w:t>replacement.</w:t>
      </w:r>
      <w:r>
        <w:rPr>
          <w:spacing w:val="24"/>
        </w:rPr>
        <w:t> </w:t>
      </w:r>
      <w:r>
        <w:rPr/>
        <w:t>The</w:t>
      </w:r>
      <w:r>
        <w:rPr>
          <w:spacing w:val="40"/>
        </w:rPr>
        <w:t> </w:t>
      </w:r>
      <w:r>
        <w:rPr/>
        <w:t>replacement product or part provided by Lenovo may not be new, but it will be in good working order and at least functionally equivalent to</w:t>
      </w:r>
      <w:r>
        <w:rPr>
          <w:spacing w:val="40"/>
        </w:rPr>
        <w:t> </w:t>
      </w:r>
      <w:r>
        <w:rPr/>
        <w:t>the original product</w:t>
      </w:r>
      <w:r>
        <w:rPr>
          <w:spacing w:val="32"/>
        </w:rPr>
        <w:t> </w:t>
      </w:r>
      <w:r>
        <w:rPr/>
        <w:t>or part.</w:t>
      </w:r>
      <w:r>
        <w:rPr>
          <w:spacing w:val="40"/>
        </w:rPr>
        <w:t> </w:t>
      </w:r>
      <w:r>
        <w:rPr/>
        <w:t>The replacement</w:t>
      </w:r>
      <w:r>
        <w:rPr>
          <w:spacing w:val="32"/>
        </w:rPr>
        <w:t> </w:t>
      </w:r>
      <w:r>
        <w:rPr/>
        <w:t>product</w:t>
      </w:r>
      <w:r>
        <w:rPr>
          <w:spacing w:val="32"/>
        </w:rPr>
        <w:t> </w:t>
      </w:r>
      <w:r>
        <w:rPr/>
        <w:t>or part shall be warranted for the balance of the period remaining on the original</w:t>
      </w:r>
      <w:r>
        <w:rPr>
          <w:spacing w:val="80"/>
        </w:rPr>
        <w:t> </w:t>
      </w:r>
      <w:r>
        <w:rPr/>
        <w:t>product. Products and parts presented for repair may be replaced by refurbished products or parts of the same type rather than being</w:t>
      </w:r>
      <w:r>
        <w:rPr>
          <w:spacing w:val="40"/>
        </w:rPr>
        <w:t> </w:t>
      </w:r>
      <w:r>
        <w:rPr/>
        <w:t>repaired. Refurbished</w:t>
      </w:r>
      <w:r>
        <w:rPr>
          <w:spacing w:val="-5"/>
        </w:rPr>
        <w:t> </w:t>
      </w:r>
      <w:r>
        <w:rPr/>
        <w:t>parts</w:t>
      </w:r>
      <w:r>
        <w:rPr>
          <w:spacing w:val="-7"/>
        </w:rPr>
        <w:t> </w:t>
      </w:r>
      <w:r>
        <w:rPr/>
        <w:t>may</w:t>
      </w:r>
      <w:r>
        <w:rPr>
          <w:spacing w:val="-7"/>
        </w:rPr>
        <w:t> </w:t>
      </w:r>
      <w:r>
        <w:rPr/>
        <w:t>be</w:t>
      </w:r>
      <w:r>
        <w:rPr>
          <w:spacing w:val="-6"/>
        </w:rPr>
        <w:t> </w:t>
      </w:r>
      <w:r>
        <w:rPr/>
        <w:t>used</w:t>
      </w:r>
      <w:r>
        <w:rPr>
          <w:spacing w:val="-6"/>
        </w:rPr>
        <w:t> </w:t>
      </w:r>
      <w:r>
        <w:rPr/>
        <w:t>to</w:t>
      </w:r>
      <w:r>
        <w:rPr>
          <w:spacing w:val="-6"/>
        </w:rPr>
        <w:t> </w:t>
      </w:r>
      <w:r>
        <w:rPr/>
        <w:t>repair</w:t>
      </w:r>
      <w:r>
        <w:rPr>
          <w:spacing w:val="-8"/>
        </w:rPr>
        <w:t> </w:t>
      </w:r>
      <w:r>
        <w:rPr/>
        <w:t>the</w:t>
      </w:r>
      <w:r>
        <w:rPr>
          <w:spacing w:val="-6"/>
        </w:rPr>
        <w:t> </w:t>
      </w:r>
      <w:r>
        <w:rPr/>
        <w:t>product;</w:t>
      </w:r>
      <w:r>
        <w:rPr>
          <w:spacing w:val="-3"/>
        </w:rPr>
        <w:t> </w:t>
      </w:r>
      <w:r>
        <w:rPr/>
        <w:t>and</w:t>
      </w:r>
      <w:r>
        <w:rPr>
          <w:spacing w:val="-6"/>
        </w:rPr>
        <w:t> </w:t>
      </w:r>
      <w:r>
        <w:rPr/>
        <w:t>repair</w:t>
      </w:r>
      <w:r>
        <w:rPr>
          <w:spacing w:val="-6"/>
        </w:rPr>
        <w:t> </w:t>
      </w:r>
      <w:r>
        <w:rPr/>
        <w:t>of</w:t>
      </w:r>
      <w:r>
        <w:rPr>
          <w:spacing w:val="-3"/>
        </w:rPr>
        <w:t> </w:t>
      </w:r>
      <w:r>
        <w:rPr/>
        <w:t>the</w:t>
      </w:r>
      <w:r>
        <w:rPr>
          <w:spacing w:val="-4"/>
        </w:rPr>
        <w:t> </w:t>
      </w:r>
      <w:r>
        <w:rPr/>
        <w:t>product</w:t>
      </w:r>
      <w:r>
        <w:rPr>
          <w:spacing w:val="-7"/>
        </w:rPr>
        <w:t> </w:t>
      </w:r>
      <w:r>
        <w:rPr/>
        <w:t>may</w:t>
      </w:r>
      <w:r>
        <w:rPr>
          <w:spacing w:val="-7"/>
        </w:rPr>
        <w:t> </w:t>
      </w:r>
      <w:r>
        <w:rPr/>
        <w:t>result</w:t>
      </w:r>
      <w:r>
        <w:rPr>
          <w:spacing w:val="-3"/>
        </w:rPr>
        <w:t> </w:t>
      </w:r>
      <w:r>
        <w:rPr/>
        <w:t>in</w:t>
      </w:r>
      <w:r>
        <w:rPr>
          <w:spacing w:val="-6"/>
        </w:rPr>
        <w:t> </w:t>
      </w:r>
      <w:r>
        <w:rPr/>
        <w:t>loss</w:t>
      </w:r>
      <w:r>
        <w:rPr>
          <w:spacing w:val="-3"/>
        </w:rPr>
        <w:t> </w:t>
      </w:r>
      <w:r>
        <w:rPr/>
        <w:t>of</w:t>
      </w:r>
      <w:r>
        <w:rPr>
          <w:spacing w:val="-5"/>
        </w:rPr>
        <w:t> </w:t>
      </w:r>
      <w:r>
        <w:rPr/>
        <w:t>data,</w:t>
      </w:r>
      <w:r>
        <w:rPr>
          <w:spacing w:val="-3"/>
        </w:rPr>
        <w:t> </w:t>
      </w:r>
      <w:r>
        <w:rPr/>
        <w:t>if</w:t>
      </w:r>
      <w:r>
        <w:rPr>
          <w:spacing w:val="-5"/>
        </w:rPr>
        <w:t> </w:t>
      </w:r>
      <w:r>
        <w:rPr/>
        <w:t>the</w:t>
      </w:r>
      <w:r>
        <w:rPr>
          <w:spacing w:val="-4"/>
        </w:rPr>
        <w:t> </w:t>
      </w:r>
      <w:r>
        <w:rPr/>
        <w:t>product</w:t>
      </w:r>
      <w:r>
        <w:rPr>
          <w:spacing w:val="-4"/>
        </w:rPr>
        <w:t> </w:t>
      </w:r>
      <w:r>
        <w:rPr/>
        <w:t>is</w:t>
      </w:r>
      <w:r>
        <w:rPr>
          <w:spacing w:val="-5"/>
        </w:rPr>
        <w:t> </w:t>
      </w:r>
      <w:r>
        <w:rPr/>
        <w:t>capable</w:t>
      </w:r>
      <w:r>
        <w:rPr>
          <w:spacing w:val="69"/>
        </w:rPr>
        <w:t> </w:t>
      </w:r>
      <w:r>
        <w:rPr/>
        <w:t>of</w:t>
      </w:r>
      <w:r>
        <w:rPr>
          <w:spacing w:val="-5"/>
        </w:rPr>
        <w:t> </w:t>
      </w:r>
      <w:r>
        <w:rPr/>
        <w:t>retaining user-generated data.</w:t>
      </w:r>
    </w:p>
    <w:p>
      <w:pPr>
        <w:spacing w:before="180"/>
        <w:ind w:left="72" w:right="0" w:firstLine="0"/>
        <w:jc w:val="left"/>
        <w:rPr>
          <w:rFonts w:ascii="Arial"/>
          <w:i/>
          <w:sz w:val="18"/>
        </w:rPr>
      </w:pPr>
      <w:bookmarkStart w:name="The following is added to the same secti" w:id="11"/>
      <w:bookmarkEnd w:id="11"/>
      <w:r>
        <w:rPr/>
      </w:r>
      <w:r>
        <w:rPr>
          <w:rFonts w:ascii="Arial"/>
          <w:i/>
          <w:sz w:val="18"/>
        </w:rPr>
        <w:t>The</w:t>
      </w:r>
      <w:r>
        <w:rPr>
          <w:rFonts w:ascii="Arial"/>
          <w:i/>
          <w:spacing w:val="-3"/>
          <w:sz w:val="18"/>
        </w:rPr>
        <w:t> </w:t>
      </w:r>
      <w:r>
        <w:rPr>
          <w:rFonts w:ascii="Arial"/>
          <w:i/>
          <w:sz w:val="18"/>
        </w:rPr>
        <w:t>following</w:t>
      </w:r>
      <w:r>
        <w:rPr>
          <w:rFonts w:ascii="Arial"/>
          <w:i/>
          <w:spacing w:val="-6"/>
          <w:sz w:val="18"/>
        </w:rPr>
        <w:t> </w:t>
      </w:r>
      <w:r>
        <w:rPr>
          <w:rFonts w:ascii="Arial"/>
          <w:i/>
          <w:sz w:val="18"/>
        </w:rPr>
        <w:t>is</w:t>
      </w:r>
      <w:r>
        <w:rPr>
          <w:rFonts w:ascii="Arial"/>
          <w:i/>
          <w:spacing w:val="-5"/>
          <w:sz w:val="18"/>
        </w:rPr>
        <w:t> </w:t>
      </w:r>
      <w:r>
        <w:rPr>
          <w:rFonts w:ascii="Arial"/>
          <w:i/>
          <w:sz w:val="18"/>
        </w:rPr>
        <w:t>added</w:t>
      </w:r>
      <w:r>
        <w:rPr>
          <w:rFonts w:ascii="Arial"/>
          <w:i/>
          <w:spacing w:val="-3"/>
          <w:sz w:val="18"/>
        </w:rPr>
        <w:t> </w:t>
      </w:r>
      <w:r>
        <w:rPr>
          <w:rFonts w:ascii="Arial"/>
          <w:i/>
          <w:sz w:val="18"/>
        </w:rPr>
        <w:t>to</w:t>
      </w:r>
      <w:r>
        <w:rPr>
          <w:rFonts w:ascii="Arial"/>
          <w:i/>
          <w:spacing w:val="-6"/>
          <w:sz w:val="18"/>
        </w:rPr>
        <w:t> </w:t>
      </w:r>
      <w:r>
        <w:rPr>
          <w:rFonts w:ascii="Arial"/>
          <w:i/>
          <w:sz w:val="18"/>
        </w:rPr>
        <w:t>the</w:t>
      </w:r>
      <w:r>
        <w:rPr>
          <w:rFonts w:ascii="Arial"/>
          <w:i/>
          <w:spacing w:val="-7"/>
          <w:sz w:val="18"/>
        </w:rPr>
        <w:t> </w:t>
      </w:r>
      <w:r>
        <w:rPr>
          <w:rFonts w:ascii="Arial"/>
          <w:i/>
          <w:sz w:val="18"/>
        </w:rPr>
        <w:t>same</w:t>
      </w:r>
      <w:r>
        <w:rPr>
          <w:rFonts w:ascii="Arial"/>
          <w:i/>
          <w:spacing w:val="-8"/>
          <w:sz w:val="18"/>
        </w:rPr>
        <w:t> </w:t>
      </w:r>
      <w:r>
        <w:rPr>
          <w:rFonts w:ascii="Arial"/>
          <w:i/>
          <w:sz w:val="18"/>
        </w:rPr>
        <w:t>section</w:t>
      </w:r>
      <w:r>
        <w:rPr>
          <w:rFonts w:ascii="Arial"/>
          <w:i/>
          <w:spacing w:val="-5"/>
          <w:sz w:val="18"/>
        </w:rPr>
        <w:t> </w:t>
      </w:r>
      <w:r>
        <w:rPr>
          <w:rFonts w:ascii="Arial"/>
          <w:i/>
          <w:sz w:val="18"/>
        </w:rPr>
        <w:t>in</w:t>
      </w:r>
      <w:r>
        <w:rPr>
          <w:rFonts w:ascii="Arial"/>
          <w:i/>
          <w:spacing w:val="-6"/>
          <w:sz w:val="18"/>
        </w:rPr>
        <w:t> </w:t>
      </w:r>
      <w:r>
        <w:rPr>
          <w:rFonts w:ascii="Arial"/>
          <w:i/>
          <w:sz w:val="18"/>
        </w:rPr>
        <w:t>Part</w:t>
      </w:r>
      <w:r>
        <w:rPr>
          <w:rFonts w:ascii="Arial"/>
          <w:i/>
          <w:spacing w:val="-5"/>
          <w:sz w:val="18"/>
        </w:rPr>
        <w:t> 1:</w:t>
      </w:r>
    </w:p>
    <w:p>
      <w:pPr>
        <w:pStyle w:val="Heading4"/>
        <w:spacing w:before="38"/>
        <w:rPr>
          <w:u w:val="none"/>
        </w:rPr>
      </w:pPr>
      <w:r>
        <w:rPr>
          <w:u w:val="thick"/>
        </w:rPr>
        <w:t>Use</w:t>
      </w:r>
      <w:r>
        <w:rPr>
          <w:spacing w:val="-9"/>
          <w:u w:val="thick"/>
        </w:rPr>
        <w:t> </w:t>
      </w:r>
      <w:r>
        <w:rPr>
          <w:u w:val="thick"/>
        </w:rPr>
        <w:t>of</w:t>
      </w:r>
      <w:r>
        <w:rPr>
          <w:spacing w:val="-10"/>
          <w:u w:val="thick"/>
        </w:rPr>
        <w:t> </w:t>
      </w:r>
      <w:r>
        <w:rPr>
          <w:u w:val="thick"/>
        </w:rPr>
        <w:t>Personal</w:t>
      </w:r>
      <w:r>
        <w:rPr>
          <w:spacing w:val="-12"/>
          <w:u w:val="thick"/>
        </w:rPr>
        <w:t> </w:t>
      </w:r>
      <w:r>
        <w:rPr>
          <w:u w:val="thick"/>
        </w:rPr>
        <w:t>Contact</w:t>
      </w:r>
      <w:r>
        <w:rPr>
          <w:spacing w:val="-9"/>
          <w:u w:val="thick"/>
        </w:rPr>
        <w:t> </w:t>
      </w:r>
      <w:r>
        <w:rPr>
          <w:spacing w:val="-2"/>
          <w:u w:val="thick"/>
        </w:rPr>
        <w:t>Information:</w:t>
      </w:r>
    </w:p>
    <w:p>
      <w:pPr>
        <w:pStyle w:val="BodyText"/>
        <w:ind w:right="458"/>
        <w:jc w:val="both"/>
      </w:pPr>
      <w:r>
        <w:rPr/>
        <w:t>Lenovo will not be</w:t>
      </w:r>
      <w:r>
        <w:rPr>
          <w:spacing w:val="-1"/>
        </w:rPr>
        <w:t> </w:t>
      </w:r>
      <w:r>
        <w:rPr/>
        <w:t>able</w:t>
      </w:r>
      <w:r>
        <w:rPr>
          <w:spacing w:val="-3"/>
        </w:rPr>
        <w:t> </w:t>
      </w:r>
      <w:r>
        <w:rPr/>
        <w:t>to perform our</w:t>
      </w:r>
      <w:r>
        <w:rPr>
          <w:spacing w:val="-1"/>
        </w:rPr>
        <w:t> </w:t>
      </w:r>
      <w:r>
        <w:rPr/>
        <w:t>service</w:t>
      </w:r>
      <w:r>
        <w:rPr>
          <w:spacing w:val="-1"/>
        </w:rPr>
        <w:t> </w:t>
      </w:r>
      <w:r>
        <w:rPr/>
        <w:t>under</w:t>
      </w:r>
      <w:r>
        <w:rPr>
          <w:spacing w:val="-5"/>
        </w:rPr>
        <w:t> </w:t>
      </w:r>
      <w:r>
        <w:rPr/>
        <w:t>this warranty</w:t>
      </w:r>
      <w:r>
        <w:rPr>
          <w:spacing w:val="-1"/>
        </w:rPr>
        <w:t> </w:t>
      </w:r>
      <w:r>
        <w:rPr/>
        <w:t>if you</w:t>
      </w:r>
      <w:r>
        <w:rPr>
          <w:spacing w:val="-1"/>
        </w:rPr>
        <w:t> </w:t>
      </w:r>
      <w:r>
        <w:rPr/>
        <w:t>refuse</w:t>
      </w:r>
      <w:r>
        <w:rPr>
          <w:spacing w:val="-3"/>
        </w:rPr>
        <w:t> </w:t>
      </w:r>
      <w:r>
        <w:rPr/>
        <w:t>to provide</w:t>
      </w:r>
      <w:r>
        <w:rPr>
          <w:spacing w:val="-1"/>
        </w:rPr>
        <w:t> </w:t>
      </w:r>
      <w:r>
        <w:rPr/>
        <w:t>your information</w:t>
      </w:r>
      <w:r>
        <w:rPr>
          <w:spacing w:val="-1"/>
        </w:rPr>
        <w:t> </w:t>
      </w:r>
      <w:r>
        <w:rPr/>
        <w:t>or</w:t>
      </w:r>
      <w:r>
        <w:rPr>
          <w:spacing w:val="-1"/>
        </w:rPr>
        <w:t> </w:t>
      </w:r>
      <w:r>
        <w:rPr/>
        <w:t>do</w:t>
      </w:r>
      <w:r>
        <w:rPr>
          <w:spacing w:val="-1"/>
        </w:rPr>
        <w:t> </w:t>
      </w:r>
      <w:r>
        <w:rPr/>
        <w:t>not wish</w:t>
      </w:r>
      <w:r>
        <w:rPr>
          <w:spacing w:val="-1"/>
        </w:rPr>
        <w:t> </w:t>
      </w:r>
      <w:r>
        <w:rPr/>
        <w:t>us to</w:t>
      </w:r>
      <w:r>
        <w:rPr>
          <w:spacing w:val="-4"/>
        </w:rPr>
        <w:t> </w:t>
      </w:r>
      <w:r>
        <w:rPr/>
        <w:t>transfer your information</w:t>
      </w:r>
      <w:r>
        <w:rPr>
          <w:spacing w:val="-3"/>
        </w:rPr>
        <w:t> </w:t>
      </w:r>
      <w:r>
        <w:rPr/>
        <w:t>to</w:t>
      </w:r>
      <w:r>
        <w:rPr>
          <w:spacing w:val="-4"/>
        </w:rPr>
        <w:t> </w:t>
      </w:r>
      <w:r>
        <w:rPr/>
        <w:t>our</w:t>
      </w:r>
      <w:r>
        <w:rPr>
          <w:spacing w:val="-1"/>
        </w:rPr>
        <w:t> </w:t>
      </w:r>
      <w:r>
        <w:rPr/>
        <w:t>agent or</w:t>
      </w:r>
      <w:r>
        <w:rPr>
          <w:spacing w:val="-6"/>
        </w:rPr>
        <w:t> </w:t>
      </w:r>
      <w:r>
        <w:rPr/>
        <w:t>contractor.</w:t>
      </w:r>
      <w:r>
        <w:rPr>
          <w:spacing w:val="-1"/>
        </w:rPr>
        <w:t> </w:t>
      </w:r>
      <w:r>
        <w:rPr/>
        <w:t>You</w:t>
      </w:r>
      <w:r>
        <w:rPr>
          <w:spacing w:val="-1"/>
        </w:rPr>
        <w:t> </w:t>
      </w:r>
      <w:r>
        <w:rPr/>
        <w:t>have</w:t>
      </w:r>
      <w:r>
        <w:rPr>
          <w:spacing w:val="-4"/>
        </w:rPr>
        <w:t> </w:t>
      </w:r>
      <w:r>
        <w:rPr/>
        <w:t>the</w:t>
      </w:r>
      <w:r>
        <w:rPr>
          <w:spacing w:val="-3"/>
        </w:rPr>
        <w:t> </w:t>
      </w:r>
      <w:r>
        <w:rPr/>
        <w:t>right</w:t>
      </w:r>
      <w:r>
        <w:rPr>
          <w:spacing w:val="-2"/>
        </w:rPr>
        <w:t> </w:t>
      </w:r>
      <w:r>
        <w:rPr/>
        <w:t>to</w:t>
      </w:r>
      <w:r>
        <w:rPr>
          <w:spacing w:val="-1"/>
        </w:rPr>
        <w:t> </w:t>
      </w:r>
      <w:r>
        <w:rPr/>
        <w:t>access your</w:t>
      </w:r>
      <w:r>
        <w:rPr>
          <w:spacing w:val="-1"/>
        </w:rPr>
        <w:t> </w:t>
      </w:r>
      <w:r>
        <w:rPr/>
        <w:t>personal</w:t>
      </w:r>
      <w:r>
        <w:rPr>
          <w:spacing w:val="-2"/>
        </w:rPr>
        <w:t> </w:t>
      </w:r>
      <w:r>
        <w:rPr/>
        <w:t>contact</w:t>
      </w:r>
      <w:r>
        <w:rPr>
          <w:spacing w:val="-4"/>
        </w:rPr>
        <w:t> </w:t>
      </w:r>
      <w:r>
        <w:rPr/>
        <w:t>information and</w:t>
      </w:r>
      <w:r>
        <w:rPr>
          <w:spacing w:val="-1"/>
        </w:rPr>
        <w:t> </w:t>
      </w:r>
      <w:r>
        <w:rPr/>
        <w:t>request</w:t>
      </w:r>
      <w:r>
        <w:rPr>
          <w:spacing w:val="-1"/>
        </w:rPr>
        <w:t> </w:t>
      </w:r>
      <w:r>
        <w:rPr/>
        <w:t>correction</w:t>
      </w:r>
      <w:r>
        <w:rPr>
          <w:spacing w:val="-1"/>
        </w:rPr>
        <w:t> </w:t>
      </w:r>
      <w:r>
        <w:rPr/>
        <w:t>of</w:t>
      </w:r>
      <w:r>
        <w:rPr>
          <w:spacing w:val="-2"/>
        </w:rPr>
        <w:t> </w:t>
      </w:r>
      <w:r>
        <w:rPr/>
        <w:t>any</w:t>
      </w:r>
      <w:r>
        <w:rPr>
          <w:spacing w:val="-2"/>
        </w:rPr>
        <w:t> </w:t>
      </w:r>
      <w:r>
        <w:rPr/>
        <w:t>errors in it pursuant to the Privacy Act 1988 by contacting Lenovo.</w:t>
      </w:r>
    </w:p>
    <w:p>
      <w:pPr>
        <w:spacing w:before="180"/>
        <w:ind w:left="72" w:right="0" w:firstLine="0"/>
        <w:jc w:val="left"/>
        <w:rPr>
          <w:rFonts w:ascii="Arial"/>
          <w:i/>
          <w:sz w:val="18"/>
        </w:rPr>
      </w:pPr>
      <w:bookmarkStart w:name="The following replaces the same section " w:id="12"/>
      <w:bookmarkEnd w:id="12"/>
      <w:r>
        <w:rPr/>
      </w:r>
      <w:r>
        <w:rPr>
          <w:rFonts w:ascii="Arial"/>
          <w:i/>
          <w:sz w:val="18"/>
        </w:rPr>
        <w:t>The</w:t>
      </w:r>
      <w:r>
        <w:rPr>
          <w:rFonts w:ascii="Arial"/>
          <w:i/>
          <w:spacing w:val="-5"/>
          <w:sz w:val="18"/>
        </w:rPr>
        <w:t> </w:t>
      </w:r>
      <w:r>
        <w:rPr>
          <w:rFonts w:ascii="Arial"/>
          <w:i/>
          <w:sz w:val="18"/>
        </w:rPr>
        <w:t>following</w:t>
      </w:r>
      <w:r>
        <w:rPr>
          <w:rFonts w:ascii="Arial"/>
          <w:i/>
          <w:spacing w:val="-5"/>
          <w:sz w:val="18"/>
        </w:rPr>
        <w:t> </w:t>
      </w:r>
      <w:r>
        <w:rPr>
          <w:rFonts w:ascii="Arial"/>
          <w:i/>
          <w:sz w:val="18"/>
        </w:rPr>
        <w:t>replaces</w:t>
      </w:r>
      <w:r>
        <w:rPr>
          <w:rFonts w:ascii="Arial"/>
          <w:i/>
          <w:spacing w:val="-7"/>
          <w:sz w:val="18"/>
        </w:rPr>
        <w:t> </w:t>
      </w:r>
      <w:r>
        <w:rPr>
          <w:rFonts w:ascii="Arial"/>
          <w:i/>
          <w:sz w:val="18"/>
        </w:rPr>
        <w:t>the</w:t>
      </w:r>
      <w:r>
        <w:rPr>
          <w:rFonts w:ascii="Arial"/>
          <w:i/>
          <w:spacing w:val="-4"/>
          <w:sz w:val="18"/>
        </w:rPr>
        <w:t> </w:t>
      </w:r>
      <w:r>
        <w:rPr>
          <w:rFonts w:ascii="Arial"/>
          <w:i/>
          <w:sz w:val="18"/>
        </w:rPr>
        <w:t>same</w:t>
      </w:r>
      <w:r>
        <w:rPr>
          <w:rFonts w:ascii="Arial"/>
          <w:i/>
          <w:spacing w:val="-7"/>
          <w:sz w:val="18"/>
        </w:rPr>
        <w:t> </w:t>
      </w:r>
      <w:r>
        <w:rPr>
          <w:rFonts w:ascii="Arial"/>
          <w:i/>
          <w:sz w:val="18"/>
        </w:rPr>
        <w:t>section</w:t>
      </w:r>
      <w:r>
        <w:rPr>
          <w:rFonts w:ascii="Arial"/>
          <w:i/>
          <w:spacing w:val="-8"/>
          <w:sz w:val="18"/>
        </w:rPr>
        <w:t> </w:t>
      </w:r>
      <w:r>
        <w:rPr>
          <w:rFonts w:ascii="Arial"/>
          <w:i/>
          <w:sz w:val="18"/>
        </w:rPr>
        <w:t>in</w:t>
      </w:r>
      <w:r>
        <w:rPr>
          <w:rFonts w:ascii="Arial"/>
          <w:i/>
          <w:spacing w:val="-7"/>
          <w:sz w:val="18"/>
        </w:rPr>
        <w:t> </w:t>
      </w:r>
      <w:r>
        <w:rPr>
          <w:rFonts w:ascii="Arial"/>
          <w:i/>
          <w:sz w:val="18"/>
        </w:rPr>
        <w:t>Part</w:t>
      </w:r>
      <w:r>
        <w:rPr>
          <w:rFonts w:ascii="Arial"/>
          <w:i/>
          <w:spacing w:val="-6"/>
          <w:sz w:val="18"/>
        </w:rPr>
        <w:t> </w:t>
      </w:r>
      <w:r>
        <w:rPr>
          <w:rFonts w:ascii="Arial"/>
          <w:i/>
          <w:spacing w:val="-5"/>
          <w:sz w:val="18"/>
        </w:rPr>
        <w:t>1:</w:t>
      </w:r>
    </w:p>
    <w:p>
      <w:pPr>
        <w:pStyle w:val="Heading4"/>
        <w:spacing w:before="38"/>
        <w:rPr>
          <w:u w:val="none"/>
        </w:rPr>
      </w:pPr>
      <w:r>
        <w:rPr>
          <w:spacing w:val="-2"/>
          <w:u w:val="thick"/>
        </w:rPr>
        <w:t>Limitation</w:t>
      </w:r>
      <w:r>
        <w:rPr>
          <w:spacing w:val="-3"/>
          <w:u w:val="thick"/>
        </w:rPr>
        <w:t> </w:t>
      </w:r>
      <w:r>
        <w:rPr>
          <w:spacing w:val="-2"/>
          <w:u w:val="thick"/>
        </w:rPr>
        <w:t>of</w:t>
      </w:r>
      <w:r>
        <w:rPr>
          <w:u w:val="thick"/>
        </w:rPr>
        <w:t> </w:t>
      </w:r>
      <w:r>
        <w:rPr>
          <w:spacing w:val="-2"/>
          <w:u w:val="thick"/>
        </w:rPr>
        <w:t>Liability:</w:t>
      </w:r>
    </w:p>
    <w:p>
      <w:pPr>
        <w:pStyle w:val="BodyText"/>
        <w:spacing w:before="44"/>
        <w:ind w:right="422" w:hanging="3"/>
        <w:jc w:val="both"/>
      </w:pPr>
      <w:r>
        <w:rPr/>
        <w:t>Lenovo is responsible for loss or damage to your product only while it is in the Service Provider's possession or in transit, if the Service Provider is responsible for the transportation.</w:t>
      </w:r>
    </w:p>
    <w:p>
      <w:pPr>
        <w:pStyle w:val="BodyText"/>
        <w:spacing w:before="60"/>
        <w:ind w:right="424"/>
        <w:jc w:val="both"/>
      </w:pPr>
      <w:r>
        <w:rPr/>
        <w:t>Neither Lenovo nor the Service Provider is responsible for loss or disclosure of any data, including confidential information, proprietary information, or personal information, contained in a product.</w:t>
      </w:r>
    </w:p>
    <w:p>
      <w:pPr>
        <w:spacing w:before="57"/>
        <w:ind w:left="69" w:right="419" w:firstLine="0"/>
        <w:jc w:val="both"/>
        <w:rPr>
          <w:rFonts w:ascii="Arial"/>
          <w:b/>
          <w:sz w:val="16"/>
        </w:rPr>
      </w:pPr>
      <w:r>
        <w:rPr>
          <w:rFonts w:ascii="Arial"/>
          <w:b/>
          <w:sz w:val="16"/>
        </w:rPr>
        <w:t>TO THE EXTENT PERMITTED BY LAW</w:t>
      </w:r>
      <w:r>
        <w:rPr>
          <w:rFonts w:ascii="Arial"/>
          <w:b/>
          <w:sz w:val="18"/>
        </w:rPr>
        <w:t>, </w:t>
      </w:r>
      <w:r>
        <w:rPr>
          <w:rFonts w:ascii="Arial"/>
          <w:b/>
          <w:sz w:val="16"/>
        </w:rPr>
        <w:t>UNDER NO CIRCUMSTANCES AND NOTWITHSTANDING THE FAILURE OF ESSENTIAL PURPOSE OF ANY REMEDY SET FORTH HEREIN, SHALL LENOVO, ITS AFFILIATES, SUPPLIERS, RESELLERS, OR SERVICE PROVIDERS BE LIABLE FOR ANY OF THE FOLLOWING EVEN IF INFORMED OF THEIR POSSIBILITY AND REGARDLESS OF WHETHER</w:t>
      </w:r>
      <w:r>
        <w:rPr>
          <w:rFonts w:ascii="Arial"/>
          <w:b/>
          <w:spacing w:val="-12"/>
          <w:sz w:val="16"/>
        </w:rPr>
        <w:t> </w:t>
      </w:r>
      <w:r>
        <w:rPr>
          <w:rFonts w:ascii="Arial"/>
          <w:b/>
          <w:sz w:val="16"/>
        </w:rPr>
        <w:t>THE</w:t>
      </w:r>
      <w:r>
        <w:rPr>
          <w:rFonts w:ascii="Arial"/>
          <w:b/>
          <w:spacing w:val="-11"/>
          <w:sz w:val="16"/>
        </w:rPr>
        <w:t> </w:t>
      </w:r>
      <w:r>
        <w:rPr>
          <w:rFonts w:ascii="Arial"/>
          <w:b/>
          <w:sz w:val="16"/>
        </w:rPr>
        <w:t>CLAIM</w:t>
      </w:r>
      <w:r>
        <w:rPr>
          <w:rFonts w:ascii="Arial"/>
          <w:b/>
          <w:spacing w:val="-11"/>
          <w:sz w:val="16"/>
        </w:rPr>
        <w:t> </w:t>
      </w:r>
      <w:r>
        <w:rPr>
          <w:rFonts w:ascii="Arial"/>
          <w:b/>
          <w:sz w:val="16"/>
        </w:rPr>
        <w:t>IS</w:t>
      </w:r>
      <w:r>
        <w:rPr>
          <w:rFonts w:ascii="Arial"/>
          <w:b/>
          <w:spacing w:val="-11"/>
          <w:sz w:val="16"/>
        </w:rPr>
        <w:t> </w:t>
      </w:r>
      <w:r>
        <w:rPr>
          <w:rFonts w:ascii="Arial"/>
          <w:b/>
          <w:sz w:val="16"/>
        </w:rPr>
        <w:t>BASED</w:t>
      </w:r>
      <w:r>
        <w:rPr>
          <w:rFonts w:ascii="Arial"/>
          <w:b/>
          <w:spacing w:val="-11"/>
          <w:sz w:val="16"/>
        </w:rPr>
        <w:t> </w:t>
      </w:r>
      <w:r>
        <w:rPr>
          <w:rFonts w:ascii="Arial"/>
          <w:b/>
          <w:sz w:val="16"/>
        </w:rPr>
        <w:t>IN</w:t>
      </w:r>
      <w:r>
        <w:rPr>
          <w:rFonts w:ascii="Arial"/>
          <w:b/>
          <w:spacing w:val="-11"/>
          <w:sz w:val="16"/>
        </w:rPr>
        <w:t> </w:t>
      </w:r>
      <w:r>
        <w:rPr>
          <w:rFonts w:ascii="Arial"/>
          <w:b/>
          <w:sz w:val="16"/>
        </w:rPr>
        <w:t>CONTRACT,</w:t>
      </w:r>
      <w:r>
        <w:rPr>
          <w:rFonts w:ascii="Arial"/>
          <w:b/>
          <w:spacing w:val="-11"/>
          <w:sz w:val="16"/>
        </w:rPr>
        <w:t> </w:t>
      </w:r>
      <w:r>
        <w:rPr>
          <w:rFonts w:ascii="Arial"/>
          <w:b/>
          <w:sz w:val="16"/>
        </w:rPr>
        <w:t>WARRANTY,</w:t>
      </w:r>
      <w:r>
        <w:rPr>
          <w:rFonts w:ascii="Arial"/>
          <w:b/>
          <w:spacing w:val="-10"/>
          <w:sz w:val="16"/>
        </w:rPr>
        <w:t> </w:t>
      </w:r>
      <w:r>
        <w:rPr>
          <w:rFonts w:ascii="Arial"/>
          <w:b/>
          <w:sz w:val="16"/>
        </w:rPr>
        <w:t>NEGLIGENCE,</w:t>
      </w:r>
      <w:r>
        <w:rPr>
          <w:rFonts w:ascii="Arial"/>
          <w:b/>
          <w:spacing w:val="-11"/>
          <w:sz w:val="16"/>
        </w:rPr>
        <w:t> </w:t>
      </w:r>
      <w:r>
        <w:rPr>
          <w:rFonts w:ascii="Arial"/>
          <w:b/>
          <w:sz w:val="16"/>
        </w:rPr>
        <w:t>STRICT</w:t>
      </w:r>
      <w:r>
        <w:rPr>
          <w:rFonts w:ascii="Arial"/>
          <w:b/>
          <w:spacing w:val="-11"/>
          <w:sz w:val="16"/>
        </w:rPr>
        <w:t> </w:t>
      </w:r>
      <w:r>
        <w:rPr>
          <w:rFonts w:ascii="Arial"/>
          <w:b/>
          <w:sz w:val="16"/>
        </w:rPr>
        <w:t>LIABILITY</w:t>
      </w:r>
      <w:r>
        <w:rPr>
          <w:rFonts w:ascii="Arial"/>
          <w:b/>
          <w:spacing w:val="-11"/>
          <w:sz w:val="16"/>
        </w:rPr>
        <w:t> </w:t>
      </w:r>
      <w:r>
        <w:rPr>
          <w:rFonts w:ascii="Arial"/>
          <w:b/>
          <w:sz w:val="16"/>
        </w:rPr>
        <w:t>OR</w:t>
      </w:r>
      <w:r>
        <w:rPr>
          <w:rFonts w:ascii="Arial"/>
          <w:b/>
          <w:spacing w:val="-12"/>
          <w:sz w:val="16"/>
        </w:rPr>
        <w:t> </w:t>
      </w:r>
      <w:r>
        <w:rPr>
          <w:rFonts w:ascii="Arial"/>
          <w:b/>
          <w:sz w:val="16"/>
        </w:rPr>
        <w:t>OTHER</w:t>
      </w:r>
      <w:r>
        <w:rPr>
          <w:rFonts w:ascii="Arial"/>
          <w:b/>
          <w:spacing w:val="-11"/>
          <w:sz w:val="16"/>
        </w:rPr>
        <w:t> </w:t>
      </w:r>
      <w:r>
        <w:rPr>
          <w:rFonts w:ascii="Arial"/>
          <w:b/>
          <w:sz w:val="16"/>
        </w:rPr>
        <w:t>THEORY</w:t>
      </w:r>
      <w:r>
        <w:rPr>
          <w:rFonts w:ascii="Arial"/>
          <w:b/>
          <w:spacing w:val="-11"/>
          <w:sz w:val="16"/>
        </w:rPr>
        <w:t> </w:t>
      </w:r>
      <w:r>
        <w:rPr>
          <w:rFonts w:ascii="Arial"/>
          <w:b/>
          <w:sz w:val="16"/>
        </w:rPr>
        <w:t>OF</w:t>
      </w:r>
      <w:r>
        <w:rPr>
          <w:rFonts w:ascii="Arial"/>
          <w:b/>
          <w:spacing w:val="22"/>
          <w:sz w:val="16"/>
        </w:rPr>
        <w:t> </w:t>
      </w:r>
      <w:r>
        <w:rPr>
          <w:rFonts w:ascii="Arial"/>
          <w:b/>
          <w:sz w:val="16"/>
        </w:rPr>
        <w:t>LIABILITY:</w:t>
      </w:r>
    </w:p>
    <w:p>
      <w:pPr>
        <w:spacing w:before="0"/>
        <w:ind w:left="69" w:right="418" w:firstLine="0"/>
        <w:jc w:val="both"/>
        <w:rPr>
          <w:rFonts w:ascii="Arial"/>
          <w:b/>
          <w:sz w:val="16"/>
        </w:rPr>
      </w:pPr>
      <w:r>
        <w:rPr>
          <w:rFonts w:ascii="Arial"/>
          <w:b/>
          <w:sz w:val="16"/>
        </w:rPr>
        <w:t>1) THIRD PARTY CLAIMS AGAINST YOU FOR DAMAGES; 2) LOSS, DAMAGE OR DISCLOSURE OF YOUR DATA; 3)</w:t>
      </w:r>
      <w:r>
        <w:rPr>
          <w:rFonts w:ascii="Arial"/>
          <w:b/>
          <w:spacing w:val="40"/>
          <w:sz w:val="16"/>
        </w:rPr>
        <w:t> </w:t>
      </w:r>
      <w:r>
        <w:rPr>
          <w:rFonts w:ascii="Arial"/>
          <w:b/>
          <w:sz w:val="16"/>
        </w:rPr>
        <w:t>SPECIAL, INCIDENTAL, PUNITIVE, INDIRECT OR CONSEQUENTIAL DAMAGES, INCLUDING BUT NOT LIMITED TO LOST</w:t>
      </w:r>
      <w:r>
        <w:rPr>
          <w:rFonts w:ascii="Arial"/>
          <w:b/>
          <w:spacing w:val="40"/>
          <w:sz w:val="16"/>
        </w:rPr>
        <w:t> </w:t>
      </w:r>
      <w:r>
        <w:rPr>
          <w:rFonts w:ascii="Arial"/>
          <w:b/>
          <w:sz w:val="16"/>
        </w:rPr>
        <w:t>PROFITS, BUSINESS REVENUE, GOODWILL OR ANTICIPATED SAVINGS. IN NO CASE SHALL THE</w:t>
      </w:r>
      <w:r>
        <w:rPr>
          <w:rFonts w:ascii="Arial"/>
          <w:b/>
          <w:spacing w:val="40"/>
          <w:sz w:val="16"/>
        </w:rPr>
        <w:t> </w:t>
      </w:r>
      <w:r>
        <w:rPr>
          <w:rFonts w:ascii="Arial"/>
          <w:b/>
          <w:sz w:val="16"/>
        </w:rPr>
        <w:t>TOTAL</w:t>
      </w:r>
      <w:r>
        <w:rPr>
          <w:rFonts w:ascii="Arial"/>
          <w:b/>
          <w:spacing w:val="40"/>
          <w:sz w:val="16"/>
        </w:rPr>
        <w:t> </w:t>
      </w:r>
      <w:r>
        <w:rPr>
          <w:rFonts w:ascii="Arial"/>
          <w:b/>
          <w:sz w:val="16"/>
        </w:rPr>
        <w:t>LIABILITY</w:t>
      </w:r>
      <w:r>
        <w:rPr>
          <w:rFonts w:ascii="Arial"/>
          <w:b/>
          <w:spacing w:val="40"/>
          <w:sz w:val="16"/>
        </w:rPr>
        <w:t> </w:t>
      </w:r>
      <w:r>
        <w:rPr>
          <w:rFonts w:ascii="Arial"/>
          <w:b/>
          <w:sz w:val="16"/>
        </w:rPr>
        <w:t>OF</w:t>
      </w:r>
      <w:r>
        <w:rPr>
          <w:rFonts w:ascii="Arial"/>
          <w:b/>
          <w:spacing w:val="40"/>
          <w:sz w:val="16"/>
        </w:rPr>
        <w:t> </w:t>
      </w:r>
      <w:r>
        <w:rPr>
          <w:rFonts w:ascii="Arial"/>
          <w:b/>
          <w:sz w:val="16"/>
        </w:rPr>
        <w:t>LENOVO, ITS AFFILIATES, SUPPLIERS, RESELLERS OR SERVICE PROVIDERS FOR DAMAGES FROM ANY CAUSE EXCEED THE</w:t>
      </w:r>
      <w:r>
        <w:rPr>
          <w:rFonts w:ascii="Arial"/>
          <w:b/>
          <w:spacing w:val="-7"/>
          <w:sz w:val="16"/>
        </w:rPr>
        <w:t> </w:t>
      </w:r>
      <w:r>
        <w:rPr>
          <w:rFonts w:ascii="Arial"/>
          <w:b/>
          <w:sz w:val="16"/>
        </w:rPr>
        <w:t>AMOUNT</w:t>
      </w:r>
      <w:r>
        <w:rPr>
          <w:rFonts w:ascii="Arial"/>
          <w:b/>
          <w:spacing w:val="-12"/>
          <w:sz w:val="16"/>
        </w:rPr>
        <w:t> </w:t>
      </w:r>
      <w:r>
        <w:rPr>
          <w:rFonts w:ascii="Arial"/>
          <w:b/>
          <w:sz w:val="16"/>
        </w:rPr>
        <w:t>OF ACTUAL DIRECT DAMAGES, NOT TO EXCEED THE AMOUNT PAID FOR THE PRODUCT.</w:t>
      </w:r>
    </w:p>
    <w:p>
      <w:pPr>
        <w:spacing w:before="61"/>
        <w:ind w:left="72" w:right="432" w:firstLine="0"/>
        <w:jc w:val="both"/>
        <w:rPr>
          <w:rFonts w:ascii="Arial"/>
          <w:b/>
          <w:sz w:val="16"/>
        </w:rPr>
      </w:pPr>
      <w:r>
        <w:rPr>
          <w:rFonts w:ascii="Arial"/>
          <w:b/>
          <w:sz w:val="16"/>
        </w:rPr>
        <w:t>THE FOREGOING LIMITATIONS DO NOT APPLY TO DAMAGES FOR BODILY INJURY (INCLUDING DEATH), DAMAGE TO REAL PROPERTY OR DAMAGE TO TANGIBLE PERSONAL PROPERTY FOR</w:t>
      </w:r>
      <w:r>
        <w:rPr>
          <w:rFonts w:ascii="Arial"/>
          <w:b/>
          <w:spacing w:val="-6"/>
          <w:sz w:val="16"/>
        </w:rPr>
        <w:t> </w:t>
      </w:r>
      <w:r>
        <w:rPr>
          <w:rFonts w:ascii="Arial"/>
          <w:b/>
          <w:sz w:val="16"/>
        </w:rPr>
        <w:t>WHICH</w:t>
      </w:r>
      <w:r>
        <w:rPr>
          <w:rFonts w:ascii="Arial"/>
          <w:b/>
          <w:spacing w:val="-3"/>
          <w:sz w:val="16"/>
        </w:rPr>
        <w:t> </w:t>
      </w:r>
      <w:r>
        <w:rPr>
          <w:rFonts w:ascii="Arial"/>
          <w:b/>
          <w:sz w:val="16"/>
        </w:rPr>
        <w:t>LENOVO IS LIABLE UNDER LAW.</w:t>
      </w:r>
    </w:p>
    <w:p>
      <w:pPr>
        <w:pStyle w:val="BodyText"/>
        <w:spacing w:before="3"/>
        <w:ind w:left="0"/>
        <w:rPr>
          <w:rFonts w:ascii="Arial"/>
          <w:b/>
        </w:rPr>
      </w:pPr>
    </w:p>
    <w:p>
      <w:pPr>
        <w:spacing w:before="0"/>
        <w:ind w:left="72" w:right="0" w:firstLine="0"/>
        <w:jc w:val="left"/>
        <w:rPr>
          <w:rFonts w:ascii="Arial"/>
          <w:i/>
          <w:sz w:val="18"/>
        </w:rPr>
      </w:pPr>
      <w:r>
        <w:rPr>
          <w:rFonts w:ascii="Arial"/>
          <w:i/>
          <w:sz w:val="18"/>
        </w:rPr>
        <w:t>The</w:t>
      </w:r>
      <w:r>
        <w:rPr>
          <w:rFonts w:ascii="Arial"/>
          <w:i/>
          <w:spacing w:val="-5"/>
          <w:sz w:val="18"/>
        </w:rPr>
        <w:t> </w:t>
      </w:r>
      <w:r>
        <w:rPr>
          <w:rFonts w:ascii="Arial"/>
          <w:i/>
          <w:sz w:val="18"/>
        </w:rPr>
        <w:t>following</w:t>
      </w:r>
      <w:r>
        <w:rPr>
          <w:rFonts w:ascii="Arial"/>
          <w:i/>
          <w:spacing w:val="-5"/>
          <w:sz w:val="18"/>
        </w:rPr>
        <w:t> </w:t>
      </w:r>
      <w:r>
        <w:rPr>
          <w:rFonts w:ascii="Arial"/>
          <w:i/>
          <w:sz w:val="18"/>
        </w:rPr>
        <w:t>replaces</w:t>
      </w:r>
      <w:r>
        <w:rPr>
          <w:rFonts w:ascii="Arial"/>
          <w:i/>
          <w:spacing w:val="-7"/>
          <w:sz w:val="18"/>
        </w:rPr>
        <w:t> </w:t>
      </w:r>
      <w:r>
        <w:rPr>
          <w:rFonts w:ascii="Arial"/>
          <w:i/>
          <w:sz w:val="18"/>
        </w:rPr>
        <w:t>the</w:t>
      </w:r>
      <w:r>
        <w:rPr>
          <w:rFonts w:ascii="Arial"/>
          <w:i/>
          <w:spacing w:val="-4"/>
          <w:sz w:val="18"/>
        </w:rPr>
        <w:t> </w:t>
      </w:r>
      <w:r>
        <w:rPr>
          <w:rFonts w:ascii="Arial"/>
          <w:i/>
          <w:sz w:val="18"/>
        </w:rPr>
        <w:t>same</w:t>
      </w:r>
      <w:r>
        <w:rPr>
          <w:rFonts w:ascii="Arial"/>
          <w:i/>
          <w:spacing w:val="-7"/>
          <w:sz w:val="18"/>
        </w:rPr>
        <w:t> </w:t>
      </w:r>
      <w:r>
        <w:rPr>
          <w:rFonts w:ascii="Arial"/>
          <w:i/>
          <w:sz w:val="18"/>
        </w:rPr>
        <w:t>section</w:t>
      </w:r>
      <w:r>
        <w:rPr>
          <w:rFonts w:ascii="Arial"/>
          <w:i/>
          <w:spacing w:val="-8"/>
          <w:sz w:val="18"/>
        </w:rPr>
        <w:t> </w:t>
      </w:r>
      <w:r>
        <w:rPr>
          <w:rFonts w:ascii="Arial"/>
          <w:i/>
          <w:sz w:val="18"/>
        </w:rPr>
        <w:t>in</w:t>
      </w:r>
      <w:r>
        <w:rPr>
          <w:rFonts w:ascii="Arial"/>
          <w:i/>
          <w:spacing w:val="-7"/>
          <w:sz w:val="18"/>
        </w:rPr>
        <w:t> </w:t>
      </w:r>
      <w:r>
        <w:rPr>
          <w:rFonts w:ascii="Arial"/>
          <w:i/>
          <w:sz w:val="18"/>
        </w:rPr>
        <w:t>Part</w:t>
      </w:r>
      <w:r>
        <w:rPr>
          <w:rFonts w:ascii="Arial"/>
          <w:i/>
          <w:spacing w:val="-6"/>
          <w:sz w:val="18"/>
        </w:rPr>
        <w:t> </w:t>
      </w:r>
      <w:r>
        <w:rPr>
          <w:rFonts w:ascii="Arial"/>
          <w:i/>
          <w:spacing w:val="-5"/>
          <w:sz w:val="18"/>
        </w:rPr>
        <w:t>1:</w:t>
      </w:r>
    </w:p>
    <w:p>
      <w:pPr>
        <w:spacing w:before="35"/>
        <w:ind w:left="72" w:right="0" w:firstLine="0"/>
        <w:jc w:val="left"/>
        <w:rPr>
          <w:rFonts w:ascii="Arial"/>
          <w:b/>
          <w:sz w:val="16"/>
        </w:rPr>
      </w:pPr>
      <w:r>
        <w:rPr>
          <w:rFonts w:ascii="Arial"/>
          <w:b/>
          <w:sz w:val="16"/>
          <w:u w:val="single"/>
        </w:rPr>
        <w:t>Your</w:t>
      </w:r>
      <w:r>
        <w:rPr>
          <w:rFonts w:ascii="Arial"/>
          <w:b/>
          <w:spacing w:val="-7"/>
          <w:sz w:val="16"/>
          <w:u w:val="single"/>
        </w:rPr>
        <w:t> </w:t>
      </w:r>
      <w:r>
        <w:rPr>
          <w:rFonts w:ascii="Arial"/>
          <w:b/>
          <w:sz w:val="16"/>
          <w:u w:val="single"/>
        </w:rPr>
        <w:t>Other</w:t>
      </w:r>
      <w:r>
        <w:rPr>
          <w:rFonts w:ascii="Arial"/>
          <w:b/>
          <w:spacing w:val="-6"/>
          <w:sz w:val="16"/>
          <w:u w:val="single"/>
        </w:rPr>
        <w:t> </w:t>
      </w:r>
      <w:r>
        <w:rPr>
          <w:rFonts w:ascii="Arial"/>
          <w:b/>
          <w:spacing w:val="-2"/>
          <w:sz w:val="16"/>
          <w:u w:val="single"/>
        </w:rPr>
        <w:t>Rights</w:t>
      </w:r>
      <w:r>
        <w:rPr>
          <w:rFonts w:ascii="Arial"/>
          <w:b/>
          <w:spacing w:val="-2"/>
          <w:sz w:val="16"/>
        </w:rPr>
        <w:t>:</w:t>
      </w:r>
    </w:p>
    <w:p>
      <w:pPr>
        <w:spacing w:before="42"/>
        <w:ind w:left="72" w:right="424" w:firstLine="0"/>
        <w:jc w:val="both"/>
        <w:rPr>
          <w:rFonts w:ascii="Arial"/>
          <w:b/>
          <w:sz w:val="16"/>
        </w:rPr>
      </w:pPr>
      <w:r>
        <w:rPr>
          <w:rFonts w:ascii="Arial"/>
          <w:b/>
          <w:sz w:val="16"/>
        </w:rPr>
        <w:t>THIS WARRANTY GIVES YOU SPECIFIC LEGAL RIGHTS. YOU ALSO HAVE OTHER RIGHTS AT LAW, INCLUDING UNDER THE AUSTRALIAN CONSUMER LAW. NOTHING IN THIS</w:t>
      </w:r>
      <w:r>
        <w:rPr>
          <w:rFonts w:ascii="Arial"/>
          <w:b/>
          <w:spacing w:val="-3"/>
          <w:sz w:val="16"/>
        </w:rPr>
        <w:t> </w:t>
      </w:r>
      <w:r>
        <w:rPr>
          <w:rFonts w:ascii="Arial"/>
          <w:b/>
          <w:sz w:val="16"/>
        </w:rPr>
        <w:t>WARRANTY AFFECTS STATUTORY RIGHTS OR RIGHTS AT</w:t>
      </w:r>
      <w:r>
        <w:rPr>
          <w:rFonts w:ascii="Arial"/>
          <w:b/>
          <w:spacing w:val="-1"/>
          <w:sz w:val="16"/>
        </w:rPr>
        <w:t> </w:t>
      </w:r>
      <w:r>
        <w:rPr>
          <w:rFonts w:ascii="Arial"/>
          <w:b/>
          <w:sz w:val="16"/>
        </w:rPr>
        <w:t>LAW, INCLUDING RIGHTS THAT CANNOT BE WAIVED OR LIMITED BY CONTRACT.</w:t>
      </w:r>
    </w:p>
    <w:p>
      <w:pPr>
        <w:pStyle w:val="BodyText"/>
        <w:spacing w:before="64"/>
        <w:ind w:right="416"/>
        <w:jc w:val="both"/>
      </w:pPr>
      <w:r>
        <w:rPr/>
        <w:t>For example, our products come with guarantees that cannot be excluded under the Australian Consumer Law. You are entitled to a replacement or refund for a major failure and compensation for any other reasonably foreseeable loss or damage. You are also entitled to have</w:t>
      </w:r>
      <w:r>
        <w:rPr>
          <w:spacing w:val="-3"/>
        </w:rPr>
        <w:t> </w:t>
      </w:r>
      <w:r>
        <w:rPr/>
        <w:t>the</w:t>
      </w:r>
      <w:r>
        <w:rPr>
          <w:spacing w:val="-3"/>
        </w:rPr>
        <w:t> </w:t>
      </w:r>
      <w:r>
        <w:rPr/>
        <w:t>products repaired</w:t>
      </w:r>
      <w:r>
        <w:rPr>
          <w:spacing w:val="-1"/>
        </w:rPr>
        <w:t> </w:t>
      </w:r>
      <w:r>
        <w:rPr/>
        <w:t>or</w:t>
      </w:r>
      <w:r>
        <w:rPr>
          <w:spacing w:val="-6"/>
        </w:rPr>
        <w:t> </w:t>
      </w:r>
      <w:r>
        <w:rPr/>
        <w:t>replaced</w:t>
      </w:r>
      <w:r>
        <w:rPr>
          <w:spacing w:val="-3"/>
        </w:rPr>
        <w:t> </w:t>
      </w:r>
      <w:r>
        <w:rPr/>
        <w:t>if</w:t>
      </w:r>
      <w:r>
        <w:rPr>
          <w:spacing w:val="-7"/>
        </w:rPr>
        <w:t> </w:t>
      </w:r>
      <w:r>
        <w:rPr/>
        <w:t>the</w:t>
      </w:r>
      <w:r>
        <w:rPr>
          <w:spacing w:val="-3"/>
        </w:rPr>
        <w:t> </w:t>
      </w:r>
      <w:r>
        <w:rPr/>
        <w:t>products</w:t>
      </w:r>
      <w:r>
        <w:rPr>
          <w:spacing w:val="-4"/>
        </w:rPr>
        <w:t> </w:t>
      </w:r>
      <w:r>
        <w:rPr/>
        <w:t>fail</w:t>
      </w:r>
      <w:r>
        <w:rPr>
          <w:spacing w:val="-4"/>
        </w:rPr>
        <w:t> </w:t>
      </w:r>
      <w:r>
        <w:rPr/>
        <w:t>to</w:t>
      </w:r>
      <w:r>
        <w:rPr>
          <w:spacing w:val="-3"/>
        </w:rPr>
        <w:t> </w:t>
      </w:r>
      <w:r>
        <w:rPr/>
        <w:t>be</w:t>
      </w:r>
      <w:r>
        <w:rPr>
          <w:spacing w:val="-1"/>
        </w:rPr>
        <w:t> </w:t>
      </w:r>
      <w:r>
        <w:rPr/>
        <w:t>of</w:t>
      </w:r>
      <w:r>
        <w:rPr>
          <w:spacing w:val="-4"/>
        </w:rPr>
        <w:t> </w:t>
      </w:r>
      <w:r>
        <w:rPr/>
        <w:t>acceptable</w:t>
      </w:r>
      <w:r>
        <w:rPr>
          <w:spacing w:val="-2"/>
        </w:rPr>
        <w:t> </w:t>
      </w:r>
      <w:r>
        <w:rPr/>
        <w:t>quality</w:t>
      </w:r>
      <w:r>
        <w:rPr>
          <w:spacing w:val="-4"/>
        </w:rPr>
        <w:t> </w:t>
      </w:r>
      <w:r>
        <w:rPr/>
        <w:t>and</w:t>
      </w:r>
      <w:r>
        <w:rPr>
          <w:spacing w:val="-8"/>
        </w:rPr>
        <w:t> </w:t>
      </w:r>
      <w:r>
        <w:rPr/>
        <w:t>the</w:t>
      </w:r>
      <w:r>
        <w:rPr>
          <w:spacing w:val="-8"/>
        </w:rPr>
        <w:t> </w:t>
      </w:r>
      <w:r>
        <w:rPr/>
        <w:t>failure</w:t>
      </w:r>
      <w:r>
        <w:rPr>
          <w:spacing w:val="-1"/>
        </w:rPr>
        <w:t> </w:t>
      </w:r>
      <w:r>
        <w:rPr/>
        <w:t>does not</w:t>
      </w:r>
      <w:r>
        <w:rPr>
          <w:spacing w:val="-2"/>
        </w:rPr>
        <w:t> </w:t>
      </w:r>
      <w:r>
        <w:rPr/>
        <w:t>amount</w:t>
      </w:r>
      <w:r>
        <w:rPr>
          <w:spacing w:val="-1"/>
        </w:rPr>
        <w:t> </w:t>
      </w:r>
      <w:r>
        <w:rPr/>
        <w:t>to</w:t>
      </w:r>
      <w:r>
        <w:rPr>
          <w:spacing w:val="-3"/>
        </w:rPr>
        <w:t> </w:t>
      </w:r>
      <w:r>
        <w:rPr/>
        <w:t>a</w:t>
      </w:r>
      <w:r>
        <w:rPr>
          <w:spacing w:val="-6"/>
        </w:rPr>
        <w:t> </w:t>
      </w:r>
      <w:r>
        <w:rPr/>
        <w:t>major</w:t>
      </w:r>
      <w:r>
        <w:rPr>
          <w:spacing w:val="-3"/>
        </w:rPr>
        <w:t> </w:t>
      </w:r>
      <w:r>
        <w:rPr/>
        <w:t>failure.</w:t>
      </w:r>
    </w:p>
    <w:p>
      <w:pPr>
        <w:pStyle w:val="BodyText"/>
        <w:spacing w:before="19"/>
        <w:ind w:left="0"/>
      </w:pPr>
    </w:p>
    <w:p>
      <w:pPr>
        <w:pStyle w:val="Heading4"/>
        <w:rPr>
          <w:u w:val="none"/>
        </w:rPr>
      </w:pPr>
      <w:bookmarkStart w:name="New Zealand" w:id="13"/>
      <w:bookmarkEnd w:id="13"/>
      <w:r>
        <w:rPr>
          <w:b w:val="0"/>
          <w:u w:val="none"/>
        </w:rPr>
      </w:r>
      <w:r>
        <w:rPr>
          <w:u w:val="none"/>
        </w:rPr>
        <w:t>New</w:t>
      </w:r>
      <w:r>
        <w:rPr>
          <w:spacing w:val="-7"/>
          <w:u w:val="none"/>
        </w:rPr>
        <w:t> </w:t>
      </w:r>
      <w:r>
        <w:rPr>
          <w:spacing w:val="-2"/>
          <w:u w:val="none"/>
        </w:rPr>
        <w:t>Zealand</w:t>
      </w:r>
    </w:p>
    <w:p>
      <w:pPr>
        <w:spacing w:before="45"/>
        <w:ind w:left="72" w:right="0" w:firstLine="0"/>
        <w:jc w:val="left"/>
        <w:rPr>
          <w:rFonts w:ascii="Arial"/>
          <w:i/>
          <w:sz w:val="18"/>
        </w:rPr>
      </w:pPr>
      <w:bookmarkStart w:name="The following is added to the same secti" w:id="14"/>
      <w:bookmarkEnd w:id="14"/>
      <w:r>
        <w:rPr/>
      </w:r>
      <w:r>
        <w:rPr>
          <w:rFonts w:ascii="Arial"/>
          <w:i/>
          <w:sz w:val="18"/>
        </w:rPr>
        <w:t>The</w:t>
      </w:r>
      <w:r>
        <w:rPr>
          <w:rFonts w:ascii="Arial"/>
          <w:i/>
          <w:spacing w:val="-3"/>
          <w:sz w:val="18"/>
        </w:rPr>
        <w:t> </w:t>
      </w:r>
      <w:r>
        <w:rPr>
          <w:rFonts w:ascii="Arial"/>
          <w:i/>
          <w:sz w:val="18"/>
        </w:rPr>
        <w:t>following</w:t>
      </w:r>
      <w:r>
        <w:rPr>
          <w:rFonts w:ascii="Arial"/>
          <w:i/>
          <w:spacing w:val="-6"/>
          <w:sz w:val="18"/>
        </w:rPr>
        <w:t> </w:t>
      </w:r>
      <w:r>
        <w:rPr>
          <w:rFonts w:ascii="Arial"/>
          <w:i/>
          <w:sz w:val="18"/>
        </w:rPr>
        <w:t>is</w:t>
      </w:r>
      <w:r>
        <w:rPr>
          <w:rFonts w:ascii="Arial"/>
          <w:i/>
          <w:spacing w:val="-5"/>
          <w:sz w:val="18"/>
        </w:rPr>
        <w:t> </w:t>
      </w:r>
      <w:r>
        <w:rPr>
          <w:rFonts w:ascii="Arial"/>
          <w:i/>
          <w:sz w:val="18"/>
        </w:rPr>
        <w:t>added</w:t>
      </w:r>
      <w:r>
        <w:rPr>
          <w:rFonts w:ascii="Arial"/>
          <w:i/>
          <w:spacing w:val="-3"/>
          <w:sz w:val="18"/>
        </w:rPr>
        <w:t> </w:t>
      </w:r>
      <w:r>
        <w:rPr>
          <w:rFonts w:ascii="Arial"/>
          <w:i/>
          <w:sz w:val="18"/>
        </w:rPr>
        <w:t>to</w:t>
      </w:r>
      <w:r>
        <w:rPr>
          <w:rFonts w:ascii="Arial"/>
          <w:i/>
          <w:spacing w:val="-6"/>
          <w:sz w:val="18"/>
        </w:rPr>
        <w:t> </w:t>
      </w:r>
      <w:r>
        <w:rPr>
          <w:rFonts w:ascii="Arial"/>
          <w:i/>
          <w:sz w:val="18"/>
        </w:rPr>
        <w:t>the</w:t>
      </w:r>
      <w:r>
        <w:rPr>
          <w:rFonts w:ascii="Arial"/>
          <w:i/>
          <w:spacing w:val="-7"/>
          <w:sz w:val="18"/>
        </w:rPr>
        <w:t> </w:t>
      </w:r>
      <w:r>
        <w:rPr>
          <w:rFonts w:ascii="Arial"/>
          <w:i/>
          <w:sz w:val="18"/>
        </w:rPr>
        <w:t>same</w:t>
      </w:r>
      <w:r>
        <w:rPr>
          <w:rFonts w:ascii="Arial"/>
          <w:i/>
          <w:spacing w:val="-8"/>
          <w:sz w:val="18"/>
        </w:rPr>
        <w:t> </w:t>
      </w:r>
      <w:r>
        <w:rPr>
          <w:rFonts w:ascii="Arial"/>
          <w:i/>
          <w:sz w:val="18"/>
        </w:rPr>
        <w:t>section</w:t>
      </w:r>
      <w:r>
        <w:rPr>
          <w:rFonts w:ascii="Arial"/>
          <w:i/>
          <w:spacing w:val="-5"/>
          <w:sz w:val="18"/>
        </w:rPr>
        <w:t> </w:t>
      </w:r>
      <w:r>
        <w:rPr>
          <w:rFonts w:ascii="Arial"/>
          <w:i/>
          <w:sz w:val="18"/>
        </w:rPr>
        <w:t>in</w:t>
      </w:r>
      <w:r>
        <w:rPr>
          <w:rFonts w:ascii="Arial"/>
          <w:i/>
          <w:spacing w:val="-6"/>
          <w:sz w:val="18"/>
        </w:rPr>
        <w:t> </w:t>
      </w:r>
      <w:r>
        <w:rPr>
          <w:rFonts w:ascii="Arial"/>
          <w:i/>
          <w:sz w:val="18"/>
        </w:rPr>
        <w:t>Part</w:t>
      </w:r>
      <w:r>
        <w:rPr>
          <w:rFonts w:ascii="Arial"/>
          <w:i/>
          <w:spacing w:val="-5"/>
          <w:sz w:val="18"/>
        </w:rPr>
        <w:t> 1:</w:t>
      </w:r>
    </w:p>
    <w:p>
      <w:pPr>
        <w:pStyle w:val="Heading4"/>
        <w:spacing w:before="33"/>
        <w:rPr>
          <w:u w:val="none"/>
        </w:rPr>
      </w:pPr>
      <w:r>
        <w:rPr>
          <w:u w:val="thick"/>
        </w:rPr>
        <w:t>Use</w:t>
      </w:r>
      <w:r>
        <w:rPr>
          <w:spacing w:val="-8"/>
          <w:u w:val="thick"/>
        </w:rPr>
        <w:t> </w:t>
      </w:r>
      <w:r>
        <w:rPr>
          <w:u w:val="thick"/>
        </w:rPr>
        <w:t>of</w:t>
      </w:r>
      <w:r>
        <w:rPr>
          <w:spacing w:val="-11"/>
          <w:u w:val="thick"/>
        </w:rPr>
        <w:t> </w:t>
      </w:r>
      <w:r>
        <w:rPr>
          <w:u w:val="thick"/>
        </w:rPr>
        <w:t>Personal</w:t>
      </w:r>
      <w:r>
        <w:rPr>
          <w:spacing w:val="-8"/>
          <w:u w:val="thick"/>
        </w:rPr>
        <w:t> </w:t>
      </w:r>
      <w:r>
        <w:rPr>
          <w:spacing w:val="-2"/>
          <w:u w:val="thick"/>
        </w:rPr>
        <w:t>Information:</w:t>
      </w:r>
    </w:p>
    <w:p>
      <w:pPr>
        <w:pStyle w:val="BodyText"/>
        <w:ind w:right="424"/>
        <w:jc w:val="both"/>
      </w:pPr>
      <w:r>
        <w:rPr/>
        <w:t>Lenovo will not be able to perform our service under</w:t>
      </w:r>
      <w:r>
        <w:rPr>
          <w:spacing w:val="-3"/>
        </w:rPr>
        <w:t> </w:t>
      </w:r>
      <w:r>
        <w:rPr/>
        <w:t>this warranty</w:t>
      </w:r>
      <w:r>
        <w:rPr>
          <w:spacing w:val="-1"/>
        </w:rPr>
        <w:t> </w:t>
      </w:r>
      <w:r>
        <w:rPr/>
        <w:t>if you refuse to provide your information or do not wish us to</w:t>
      </w:r>
      <w:r>
        <w:rPr>
          <w:spacing w:val="-2"/>
        </w:rPr>
        <w:t> </w:t>
      </w:r>
      <w:r>
        <w:rPr/>
        <w:t>transfer your information to our agent or contractor. You have the right to access your personal information and request correction of any errors in it pursuant to the</w:t>
      </w:r>
      <w:r>
        <w:rPr>
          <w:spacing w:val="24"/>
        </w:rPr>
        <w:t> </w:t>
      </w:r>
      <w:r>
        <w:rPr/>
        <w:t>Privacy Act 1993 by contacting Lenovo (Australia &amp; New Zealand) Pty Limited ABN 70 112 394 411.</w:t>
      </w:r>
      <w:r>
        <w:rPr>
          <w:spacing w:val="27"/>
        </w:rPr>
        <w:t> </w:t>
      </w:r>
      <w:r>
        <w:rPr/>
        <w:t>Address: Level 10, North</w:t>
      </w:r>
      <w:r>
        <w:rPr>
          <w:spacing w:val="-2"/>
        </w:rPr>
        <w:t> </w:t>
      </w:r>
      <w:r>
        <w:rPr/>
        <w:t>Tower, 1-5</w:t>
      </w:r>
      <w:r>
        <w:rPr>
          <w:spacing w:val="-2"/>
        </w:rPr>
        <w:t> </w:t>
      </w:r>
      <w:r>
        <w:rPr/>
        <w:t>Railway</w:t>
      </w:r>
      <w:r>
        <w:rPr>
          <w:spacing w:val="-3"/>
        </w:rPr>
        <w:t> </w:t>
      </w:r>
      <w:r>
        <w:rPr/>
        <w:t>Street,</w:t>
      </w:r>
      <w:r>
        <w:rPr>
          <w:spacing w:val="-1"/>
        </w:rPr>
        <w:t> </w:t>
      </w:r>
      <w:r>
        <w:rPr/>
        <w:t>Chatswood, NSW,</w:t>
      </w:r>
      <w:r>
        <w:rPr>
          <w:spacing w:val="-3"/>
        </w:rPr>
        <w:t> </w:t>
      </w:r>
      <w:r>
        <w:rPr/>
        <w:t>2067.</w:t>
      </w:r>
      <w:r>
        <w:rPr>
          <w:spacing w:val="40"/>
        </w:rPr>
        <w:t> </w:t>
      </w:r>
      <w:r>
        <w:rPr/>
        <w:t>Telephone: 61</w:t>
      </w:r>
      <w:r>
        <w:rPr>
          <w:spacing w:val="-2"/>
        </w:rPr>
        <w:t> </w:t>
      </w:r>
      <w:r>
        <w:rPr/>
        <w:t>2</w:t>
      </w:r>
      <w:r>
        <w:rPr>
          <w:spacing w:val="-2"/>
        </w:rPr>
        <w:t> </w:t>
      </w:r>
      <w:r>
        <w:rPr/>
        <w:t>8003</w:t>
      </w:r>
      <w:r>
        <w:rPr>
          <w:spacing w:val="-2"/>
        </w:rPr>
        <w:t> </w:t>
      </w:r>
      <w:r>
        <w:rPr/>
        <w:t>8200.</w:t>
      </w:r>
      <w:r>
        <w:rPr>
          <w:spacing w:val="40"/>
        </w:rPr>
        <w:t> </w:t>
      </w:r>
      <w:r>
        <w:rPr/>
        <w:t>Email: </w:t>
      </w:r>
      <w:hyperlink r:id="rId9">
        <w:r>
          <w:rPr/>
          <w:t>lensyd_au@lenovo.com</w:t>
        </w:r>
      </w:hyperlink>
    </w:p>
    <w:p>
      <w:pPr>
        <w:pStyle w:val="BodyText"/>
        <w:spacing w:before="16"/>
        <w:ind w:left="0"/>
      </w:pPr>
    </w:p>
    <w:p>
      <w:pPr>
        <w:pStyle w:val="Heading4"/>
        <w:spacing w:before="1"/>
        <w:rPr>
          <w:u w:val="none"/>
        </w:rPr>
      </w:pPr>
      <w:bookmarkStart w:name="Bangladesh, Cambodia, India, Indonesia, " w:id="15"/>
      <w:bookmarkEnd w:id="15"/>
      <w:r>
        <w:rPr>
          <w:b w:val="0"/>
          <w:u w:val="none"/>
        </w:rPr>
      </w:r>
      <w:r>
        <w:rPr>
          <w:spacing w:val="-2"/>
          <w:u w:val="none"/>
        </w:rPr>
        <w:t>Bangladesh,</w:t>
      </w:r>
      <w:r>
        <w:rPr>
          <w:spacing w:val="1"/>
          <w:u w:val="none"/>
        </w:rPr>
        <w:t> </w:t>
      </w:r>
      <w:r>
        <w:rPr>
          <w:spacing w:val="-2"/>
          <w:u w:val="none"/>
        </w:rPr>
        <w:t>Cambodia,</w:t>
      </w:r>
      <w:r>
        <w:rPr>
          <w:spacing w:val="-1"/>
          <w:u w:val="none"/>
        </w:rPr>
        <w:t> </w:t>
      </w:r>
      <w:r>
        <w:rPr>
          <w:spacing w:val="-2"/>
          <w:u w:val="none"/>
        </w:rPr>
        <w:t>India,</w:t>
      </w:r>
      <w:r>
        <w:rPr>
          <w:u w:val="none"/>
        </w:rPr>
        <w:t> </w:t>
      </w:r>
      <w:r>
        <w:rPr>
          <w:spacing w:val="-2"/>
          <w:u w:val="none"/>
        </w:rPr>
        <w:t>Indonesia,</w:t>
      </w:r>
      <w:r>
        <w:rPr>
          <w:spacing w:val="1"/>
          <w:u w:val="none"/>
        </w:rPr>
        <w:t> </w:t>
      </w:r>
      <w:r>
        <w:rPr>
          <w:spacing w:val="-2"/>
          <w:u w:val="none"/>
        </w:rPr>
        <w:t>Nepal,</w:t>
      </w:r>
      <w:r>
        <w:rPr>
          <w:spacing w:val="3"/>
          <w:u w:val="none"/>
        </w:rPr>
        <w:t> </w:t>
      </w:r>
      <w:r>
        <w:rPr>
          <w:spacing w:val="-2"/>
          <w:u w:val="none"/>
        </w:rPr>
        <w:t>Philippines,</w:t>
      </w:r>
      <w:r>
        <w:rPr>
          <w:spacing w:val="3"/>
          <w:u w:val="none"/>
        </w:rPr>
        <w:t> </w:t>
      </w:r>
      <w:r>
        <w:rPr>
          <w:spacing w:val="-2"/>
          <w:u w:val="none"/>
        </w:rPr>
        <w:t>Vietnam</w:t>
      </w:r>
      <w:r>
        <w:rPr>
          <w:spacing w:val="1"/>
          <w:u w:val="none"/>
        </w:rPr>
        <w:t> </w:t>
      </w:r>
      <w:r>
        <w:rPr>
          <w:spacing w:val="-2"/>
          <w:u w:val="none"/>
        </w:rPr>
        <w:t>and</w:t>
      </w:r>
      <w:r>
        <w:rPr>
          <w:spacing w:val="1"/>
          <w:u w:val="none"/>
        </w:rPr>
        <w:t> </w:t>
      </w:r>
      <w:r>
        <w:rPr>
          <w:spacing w:val="-2"/>
          <w:u w:val="none"/>
        </w:rPr>
        <w:t>Sri</w:t>
      </w:r>
      <w:r>
        <w:rPr>
          <w:u w:val="none"/>
        </w:rPr>
        <w:t> </w:t>
      </w:r>
      <w:r>
        <w:rPr>
          <w:spacing w:val="-2"/>
          <w:u w:val="none"/>
        </w:rPr>
        <w:t>Lanka</w:t>
      </w:r>
    </w:p>
    <w:p>
      <w:pPr>
        <w:spacing w:before="45"/>
        <w:ind w:left="72" w:right="0" w:firstLine="0"/>
        <w:jc w:val="left"/>
        <w:rPr>
          <w:rFonts w:ascii="Arial"/>
          <w:i/>
          <w:sz w:val="18"/>
        </w:rPr>
      </w:pPr>
      <w:bookmarkStart w:name="The following is added to Part 1:" w:id="16"/>
      <w:bookmarkEnd w:id="16"/>
      <w:r>
        <w:rPr/>
      </w:r>
      <w:r>
        <w:rPr>
          <w:rFonts w:ascii="Arial"/>
          <w:i/>
          <w:sz w:val="18"/>
        </w:rPr>
        <w:t>The</w:t>
      </w:r>
      <w:r>
        <w:rPr>
          <w:rFonts w:ascii="Arial"/>
          <w:i/>
          <w:spacing w:val="-6"/>
          <w:sz w:val="18"/>
        </w:rPr>
        <w:t> </w:t>
      </w:r>
      <w:r>
        <w:rPr>
          <w:rFonts w:ascii="Arial"/>
          <w:i/>
          <w:sz w:val="18"/>
        </w:rPr>
        <w:t>following</w:t>
      </w:r>
      <w:r>
        <w:rPr>
          <w:rFonts w:ascii="Arial"/>
          <w:i/>
          <w:spacing w:val="-7"/>
          <w:sz w:val="18"/>
        </w:rPr>
        <w:t> </w:t>
      </w:r>
      <w:r>
        <w:rPr>
          <w:rFonts w:ascii="Arial"/>
          <w:i/>
          <w:sz w:val="18"/>
        </w:rPr>
        <w:t>is</w:t>
      </w:r>
      <w:r>
        <w:rPr>
          <w:rFonts w:ascii="Arial"/>
          <w:i/>
          <w:spacing w:val="-6"/>
          <w:sz w:val="18"/>
        </w:rPr>
        <w:t> </w:t>
      </w:r>
      <w:r>
        <w:rPr>
          <w:rFonts w:ascii="Arial"/>
          <w:i/>
          <w:sz w:val="18"/>
        </w:rPr>
        <w:t>added</w:t>
      </w:r>
      <w:r>
        <w:rPr>
          <w:rFonts w:ascii="Arial"/>
          <w:i/>
          <w:spacing w:val="-4"/>
          <w:sz w:val="18"/>
        </w:rPr>
        <w:t> </w:t>
      </w:r>
      <w:r>
        <w:rPr>
          <w:rFonts w:ascii="Arial"/>
          <w:i/>
          <w:sz w:val="18"/>
        </w:rPr>
        <w:t>to</w:t>
      </w:r>
      <w:r>
        <w:rPr>
          <w:rFonts w:ascii="Arial"/>
          <w:i/>
          <w:spacing w:val="-5"/>
          <w:sz w:val="18"/>
        </w:rPr>
        <w:t> </w:t>
      </w:r>
      <w:r>
        <w:rPr>
          <w:rFonts w:ascii="Arial"/>
          <w:i/>
          <w:sz w:val="18"/>
        </w:rPr>
        <w:t>Part</w:t>
      </w:r>
      <w:r>
        <w:rPr>
          <w:rFonts w:ascii="Arial"/>
          <w:i/>
          <w:spacing w:val="-7"/>
          <w:sz w:val="18"/>
        </w:rPr>
        <w:t> </w:t>
      </w:r>
      <w:r>
        <w:rPr>
          <w:rFonts w:ascii="Arial"/>
          <w:i/>
          <w:spacing w:val="-5"/>
          <w:sz w:val="18"/>
        </w:rPr>
        <w:t>1:</w:t>
      </w:r>
    </w:p>
    <w:p>
      <w:pPr>
        <w:pStyle w:val="Heading4"/>
        <w:spacing w:before="33"/>
        <w:rPr>
          <w:u w:val="none"/>
        </w:rPr>
      </w:pPr>
      <w:r>
        <w:rPr>
          <w:spacing w:val="-2"/>
          <w:u w:val="thick"/>
        </w:rPr>
        <w:t>Dispute</w:t>
      </w:r>
      <w:r>
        <w:rPr>
          <w:spacing w:val="-1"/>
          <w:u w:val="thick"/>
        </w:rPr>
        <w:t> </w:t>
      </w:r>
      <w:r>
        <w:rPr>
          <w:spacing w:val="-2"/>
          <w:u w:val="thick"/>
        </w:rPr>
        <w:t>Resolution</w:t>
      </w:r>
    </w:p>
    <w:p>
      <w:pPr>
        <w:pStyle w:val="BodyText"/>
        <w:ind w:left="69" w:right="425"/>
        <w:jc w:val="both"/>
      </w:pPr>
      <w:r>
        <w:rPr/>
        <w:t>Disputes arising out of or in connection with this warranty shall be finally settled by arbitration held in Singapore. This warranty shall be governed,</w:t>
      </w:r>
      <w:r>
        <w:rPr>
          <w:spacing w:val="-2"/>
        </w:rPr>
        <w:t> </w:t>
      </w:r>
      <w:r>
        <w:rPr/>
        <w:t>construed</w:t>
      </w:r>
      <w:r>
        <w:rPr>
          <w:spacing w:val="-4"/>
        </w:rPr>
        <w:t> </w:t>
      </w:r>
      <w:r>
        <w:rPr/>
        <w:t>and</w:t>
      </w:r>
      <w:r>
        <w:rPr>
          <w:spacing w:val="-4"/>
        </w:rPr>
        <w:t> </w:t>
      </w:r>
      <w:r>
        <w:rPr/>
        <w:t>enforced</w:t>
      </w:r>
      <w:r>
        <w:rPr>
          <w:spacing w:val="-6"/>
        </w:rPr>
        <w:t> </w:t>
      </w:r>
      <w:r>
        <w:rPr/>
        <w:t>in</w:t>
      </w:r>
      <w:r>
        <w:rPr>
          <w:spacing w:val="-2"/>
        </w:rPr>
        <w:t> </w:t>
      </w:r>
      <w:r>
        <w:rPr/>
        <w:t>accordance</w:t>
      </w:r>
      <w:r>
        <w:rPr>
          <w:spacing w:val="-3"/>
        </w:rPr>
        <w:t> </w:t>
      </w:r>
      <w:r>
        <w:rPr/>
        <w:t>with</w:t>
      </w:r>
      <w:r>
        <w:rPr>
          <w:spacing w:val="-4"/>
        </w:rPr>
        <w:t> </w:t>
      </w:r>
      <w:r>
        <w:rPr/>
        <w:t>the</w:t>
      </w:r>
      <w:r>
        <w:rPr>
          <w:spacing w:val="-2"/>
        </w:rPr>
        <w:t> </w:t>
      </w:r>
      <w:r>
        <w:rPr/>
        <w:t>laws of Singapore, without regard</w:t>
      </w:r>
      <w:r>
        <w:rPr>
          <w:spacing w:val="-4"/>
        </w:rPr>
        <w:t> </w:t>
      </w:r>
      <w:r>
        <w:rPr/>
        <w:t>to</w:t>
      </w:r>
      <w:r>
        <w:rPr>
          <w:spacing w:val="-7"/>
        </w:rPr>
        <w:t> </w:t>
      </w:r>
      <w:r>
        <w:rPr/>
        <w:t>conflict</w:t>
      </w:r>
      <w:r>
        <w:rPr>
          <w:spacing w:val="-3"/>
        </w:rPr>
        <w:t> </w:t>
      </w:r>
      <w:r>
        <w:rPr/>
        <w:t>of laws.</w:t>
      </w:r>
      <w:r>
        <w:rPr>
          <w:spacing w:val="-1"/>
        </w:rPr>
        <w:t> </w:t>
      </w:r>
      <w:r>
        <w:rPr/>
        <w:t>If you</w:t>
      </w:r>
      <w:r>
        <w:rPr>
          <w:spacing w:val="-4"/>
        </w:rPr>
        <w:t> </w:t>
      </w:r>
      <w:r>
        <w:rPr/>
        <w:t>acquired</w:t>
      </w:r>
      <w:r>
        <w:rPr>
          <w:spacing w:val="-4"/>
        </w:rPr>
        <w:t> </w:t>
      </w:r>
      <w:r>
        <w:rPr/>
        <w:t>the</w:t>
      </w:r>
      <w:r>
        <w:rPr>
          <w:spacing w:val="-4"/>
        </w:rPr>
        <w:t> </w:t>
      </w:r>
      <w:r>
        <w:rPr/>
        <w:t>product in</w:t>
      </w:r>
    </w:p>
    <w:p>
      <w:pPr>
        <w:pStyle w:val="BodyText"/>
        <w:spacing w:after="0"/>
        <w:jc w:val="both"/>
        <w:sectPr>
          <w:pgSz w:w="12240" w:h="15840"/>
          <w:pgMar w:header="0" w:footer="1028" w:top="1160" w:bottom="1220" w:left="1080" w:right="720"/>
        </w:sectPr>
      </w:pPr>
    </w:p>
    <w:p>
      <w:pPr>
        <w:pStyle w:val="BodyText"/>
        <w:spacing w:before="82"/>
        <w:ind w:right="417"/>
        <w:jc w:val="both"/>
      </w:pPr>
      <w:r>
        <w:rPr>
          <w:rFonts w:ascii="Arial"/>
          <w:b/>
        </w:rPr>
        <w:t>India</w:t>
      </w:r>
      <w:r>
        <w:rPr/>
        <w:t>, disputes arising out of or in connection with this warranty shall be finally settled by arbitration held in Bangalore, India. Arbitration in Singapore shall be held in accordance with the Arbitration Rules of Singapore International Arbitration Center ("SIAC Rules") then in effect. Arbitration in India shall be held in accordance with the laws of India then in effect. The arbitration award shall be final and binding on the parties</w:t>
      </w:r>
      <w:r>
        <w:rPr>
          <w:spacing w:val="40"/>
        </w:rPr>
        <w:t> </w:t>
      </w:r>
      <w:r>
        <w:rPr/>
        <w:t>without</w:t>
      </w:r>
      <w:r>
        <w:rPr>
          <w:spacing w:val="40"/>
        </w:rPr>
        <w:t> </w:t>
      </w:r>
      <w:r>
        <w:rPr/>
        <w:t>appeal.</w:t>
      </w:r>
      <w:r>
        <w:rPr>
          <w:spacing w:val="40"/>
        </w:rPr>
        <w:t> </w:t>
      </w:r>
      <w:r>
        <w:rPr/>
        <w:t>Any</w:t>
      </w:r>
      <w:r>
        <w:rPr>
          <w:spacing w:val="40"/>
        </w:rPr>
        <w:t> </w:t>
      </w:r>
      <w:r>
        <w:rPr/>
        <w:t>award</w:t>
      </w:r>
      <w:r>
        <w:rPr>
          <w:spacing w:val="40"/>
        </w:rPr>
        <w:t> </w:t>
      </w:r>
      <w:r>
        <w:rPr/>
        <w:t>shall</w:t>
      </w:r>
      <w:r>
        <w:rPr>
          <w:spacing w:val="40"/>
        </w:rPr>
        <w:t> </w:t>
      </w:r>
      <w:r>
        <w:rPr/>
        <w:t>be</w:t>
      </w:r>
      <w:r>
        <w:rPr>
          <w:spacing w:val="40"/>
        </w:rPr>
        <w:t> </w:t>
      </w:r>
      <w:r>
        <w:rPr/>
        <w:t>in</w:t>
      </w:r>
      <w:r>
        <w:rPr>
          <w:spacing w:val="40"/>
        </w:rPr>
        <w:t> </w:t>
      </w:r>
      <w:r>
        <w:rPr/>
        <w:t>writing</w:t>
      </w:r>
      <w:r>
        <w:rPr>
          <w:spacing w:val="40"/>
        </w:rPr>
        <w:t> </w:t>
      </w:r>
      <w:r>
        <w:rPr/>
        <w:t>and</w:t>
      </w:r>
      <w:r>
        <w:rPr>
          <w:spacing w:val="40"/>
        </w:rPr>
        <w:t> </w:t>
      </w:r>
      <w:r>
        <w:rPr/>
        <w:t>set</w:t>
      </w:r>
      <w:r>
        <w:rPr>
          <w:spacing w:val="40"/>
        </w:rPr>
        <w:t> </w:t>
      </w:r>
      <w:r>
        <w:rPr/>
        <w:t>forth</w:t>
      </w:r>
      <w:r>
        <w:rPr>
          <w:spacing w:val="40"/>
        </w:rPr>
        <w:t> </w:t>
      </w:r>
      <w:r>
        <w:rPr/>
        <w:t>the</w:t>
      </w:r>
      <w:r>
        <w:rPr>
          <w:spacing w:val="40"/>
        </w:rPr>
        <w:t> </w:t>
      </w:r>
      <w:r>
        <w:rPr/>
        <w:t>findings</w:t>
      </w:r>
      <w:r>
        <w:rPr>
          <w:spacing w:val="40"/>
        </w:rPr>
        <w:t> </w:t>
      </w:r>
      <w:r>
        <w:rPr/>
        <w:t>of</w:t>
      </w:r>
      <w:r>
        <w:rPr>
          <w:spacing w:val="40"/>
        </w:rPr>
        <w:t> </w:t>
      </w:r>
      <w:r>
        <w:rPr/>
        <w:t>fact</w:t>
      </w:r>
      <w:r>
        <w:rPr>
          <w:spacing w:val="40"/>
        </w:rPr>
        <w:t> </w:t>
      </w:r>
      <w:r>
        <w:rPr/>
        <w:t>and</w:t>
      </w:r>
      <w:r>
        <w:rPr>
          <w:spacing w:val="40"/>
        </w:rPr>
        <w:t> </w:t>
      </w:r>
      <w:r>
        <w:rPr/>
        <w:t>the</w:t>
      </w:r>
      <w:r>
        <w:rPr>
          <w:spacing w:val="40"/>
        </w:rPr>
        <w:t> </w:t>
      </w:r>
      <w:r>
        <w:rPr/>
        <w:t>conclusions</w:t>
      </w:r>
      <w:r>
        <w:rPr>
          <w:spacing w:val="40"/>
        </w:rPr>
        <w:t> </w:t>
      </w:r>
      <w:r>
        <w:rPr/>
        <w:t>of</w:t>
      </w:r>
      <w:r>
        <w:rPr>
          <w:spacing w:val="40"/>
        </w:rPr>
        <w:t> </w:t>
      </w:r>
      <w:r>
        <w:rPr/>
        <w:t>law.</w:t>
      </w:r>
      <w:r>
        <w:rPr>
          <w:spacing w:val="40"/>
        </w:rPr>
        <w:t> </w:t>
      </w:r>
      <w:r>
        <w:rPr/>
        <w:t>All</w:t>
      </w:r>
      <w:r>
        <w:rPr>
          <w:spacing w:val="40"/>
        </w:rPr>
        <w:t> </w:t>
      </w:r>
      <w:r>
        <w:rPr/>
        <w:t>arbitration proceedings, including all documents presented in such proceedings shall be conducted in the English language.</w:t>
      </w:r>
      <w:r>
        <w:rPr>
          <w:spacing w:val="40"/>
        </w:rPr>
        <w:t> </w:t>
      </w:r>
      <w:r>
        <w:rPr/>
        <w:t>The English language version of this warranty prevails over any other language version</w:t>
      </w:r>
      <w:r>
        <w:rPr>
          <w:spacing w:val="-1"/>
        </w:rPr>
        <w:t> </w:t>
      </w:r>
      <w:r>
        <w:rPr/>
        <w:t>in</w:t>
      </w:r>
      <w:r>
        <w:rPr>
          <w:spacing w:val="-1"/>
        </w:rPr>
        <w:t> </w:t>
      </w:r>
      <w:r>
        <w:rPr/>
        <w:t>such proceedings.</w:t>
      </w:r>
    </w:p>
    <w:p>
      <w:pPr>
        <w:pStyle w:val="BodyText"/>
        <w:spacing w:before="60"/>
        <w:ind w:left="0"/>
      </w:pPr>
    </w:p>
    <w:p>
      <w:pPr>
        <w:pStyle w:val="Heading4"/>
        <w:rPr>
          <w:u w:val="none"/>
        </w:rPr>
      </w:pPr>
      <w:bookmarkStart w:name="European Economic Area (EEA)" w:id="17"/>
      <w:bookmarkEnd w:id="17"/>
      <w:r>
        <w:rPr>
          <w:b w:val="0"/>
          <w:u w:val="none"/>
        </w:rPr>
      </w:r>
      <w:r>
        <w:rPr>
          <w:u w:val="thick"/>
        </w:rPr>
        <w:t>European</w:t>
      </w:r>
      <w:r>
        <w:rPr>
          <w:spacing w:val="-13"/>
          <w:u w:val="thick"/>
        </w:rPr>
        <w:t> </w:t>
      </w:r>
      <w:r>
        <w:rPr>
          <w:u w:val="thick"/>
        </w:rPr>
        <w:t>Economic</w:t>
      </w:r>
      <w:r>
        <w:rPr>
          <w:spacing w:val="-12"/>
          <w:u w:val="thick"/>
        </w:rPr>
        <w:t> </w:t>
      </w:r>
      <w:r>
        <w:rPr>
          <w:u w:val="thick"/>
        </w:rPr>
        <w:t>Area</w:t>
      </w:r>
      <w:r>
        <w:rPr>
          <w:spacing w:val="-12"/>
          <w:u w:val="thick"/>
        </w:rPr>
        <w:t> </w:t>
      </w:r>
      <w:r>
        <w:rPr>
          <w:spacing w:val="-4"/>
          <w:u w:val="thick"/>
        </w:rPr>
        <w:t>(EEA)</w:t>
      </w:r>
    </w:p>
    <w:p>
      <w:pPr>
        <w:spacing w:before="45"/>
        <w:ind w:left="72" w:right="0" w:firstLine="0"/>
        <w:jc w:val="left"/>
        <w:rPr>
          <w:rFonts w:ascii="Arial"/>
          <w:i/>
          <w:sz w:val="18"/>
        </w:rPr>
      </w:pPr>
      <w:bookmarkStart w:name="The following is added to Part 1:" w:id="18"/>
      <w:bookmarkEnd w:id="18"/>
      <w:r>
        <w:rPr/>
      </w:r>
      <w:r>
        <w:rPr>
          <w:rFonts w:ascii="Arial"/>
          <w:i/>
          <w:sz w:val="18"/>
        </w:rPr>
        <w:t>The</w:t>
      </w:r>
      <w:r>
        <w:rPr>
          <w:rFonts w:ascii="Arial"/>
          <w:i/>
          <w:spacing w:val="-6"/>
          <w:sz w:val="18"/>
        </w:rPr>
        <w:t> </w:t>
      </w:r>
      <w:r>
        <w:rPr>
          <w:rFonts w:ascii="Arial"/>
          <w:i/>
          <w:sz w:val="18"/>
        </w:rPr>
        <w:t>following</w:t>
      </w:r>
      <w:r>
        <w:rPr>
          <w:rFonts w:ascii="Arial"/>
          <w:i/>
          <w:spacing w:val="-7"/>
          <w:sz w:val="18"/>
        </w:rPr>
        <w:t> </w:t>
      </w:r>
      <w:r>
        <w:rPr>
          <w:rFonts w:ascii="Arial"/>
          <w:i/>
          <w:sz w:val="18"/>
        </w:rPr>
        <w:t>is</w:t>
      </w:r>
      <w:r>
        <w:rPr>
          <w:rFonts w:ascii="Arial"/>
          <w:i/>
          <w:spacing w:val="-6"/>
          <w:sz w:val="18"/>
        </w:rPr>
        <w:t> </w:t>
      </w:r>
      <w:r>
        <w:rPr>
          <w:rFonts w:ascii="Arial"/>
          <w:i/>
          <w:sz w:val="18"/>
        </w:rPr>
        <w:t>added</w:t>
      </w:r>
      <w:r>
        <w:rPr>
          <w:rFonts w:ascii="Arial"/>
          <w:i/>
          <w:spacing w:val="-4"/>
          <w:sz w:val="18"/>
        </w:rPr>
        <w:t> </w:t>
      </w:r>
      <w:r>
        <w:rPr>
          <w:rFonts w:ascii="Arial"/>
          <w:i/>
          <w:sz w:val="18"/>
        </w:rPr>
        <w:t>to</w:t>
      </w:r>
      <w:r>
        <w:rPr>
          <w:rFonts w:ascii="Arial"/>
          <w:i/>
          <w:spacing w:val="-5"/>
          <w:sz w:val="18"/>
        </w:rPr>
        <w:t> </w:t>
      </w:r>
      <w:r>
        <w:rPr>
          <w:rFonts w:ascii="Arial"/>
          <w:i/>
          <w:sz w:val="18"/>
        </w:rPr>
        <w:t>Part</w:t>
      </w:r>
      <w:r>
        <w:rPr>
          <w:rFonts w:ascii="Arial"/>
          <w:i/>
          <w:spacing w:val="-7"/>
          <w:sz w:val="18"/>
        </w:rPr>
        <w:t> </w:t>
      </w:r>
      <w:r>
        <w:rPr>
          <w:rFonts w:ascii="Arial"/>
          <w:i/>
          <w:spacing w:val="-5"/>
          <w:sz w:val="18"/>
        </w:rPr>
        <w:t>1:</w:t>
      </w:r>
    </w:p>
    <w:p>
      <w:pPr>
        <w:pStyle w:val="BodyText"/>
        <w:spacing w:before="40"/>
        <w:ind w:right="419"/>
        <w:jc w:val="both"/>
      </w:pPr>
      <w:r>
        <w:rPr/>
        <w:t>Customers in the EEA may contact Lenovo at the following address: EMEA Service Organisation, Lenovo (International) B.V., Floor 2, Einsteinova 21, 851 01, Bratislava, Slovakia.</w:t>
      </w:r>
      <w:r>
        <w:rPr>
          <w:spacing w:val="65"/>
        </w:rPr>
        <w:t> </w:t>
      </w:r>
      <w:r>
        <w:rPr/>
        <w:t>Service under this</w:t>
      </w:r>
      <w:r>
        <w:rPr>
          <w:spacing w:val="12"/>
        </w:rPr>
        <w:t> </w:t>
      </w:r>
      <w:r>
        <w:rPr/>
        <w:t>warranty for Lenovo hardware products</w:t>
      </w:r>
      <w:r>
        <w:rPr>
          <w:spacing w:val="12"/>
        </w:rPr>
        <w:t> </w:t>
      </w:r>
      <w:r>
        <w:rPr/>
        <w:t>purchased in EEA countries may</w:t>
      </w:r>
      <w:r>
        <w:rPr>
          <w:spacing w:val="40"/>
        </w:rPr>
        <w:t> </w:t>
      </w:r>
      <w:r>
        <w:rPr/>
        <w:t>be obtained in</w:t>
      </w:r>
      <w:r>
        <w:rPr>
          <w:spacing w:val="-3"/>
        </w:rPr>
        <w:t> </w:t>
      </w:r>
      <w:r>
        <w:rPr/>
        <w:t>any</w:t>
      </w:r>
      <w:r>
        <w:rPr>
          <w:spacing w:val="-3"/>
        </w:rPr>
        <w:t> </w:t>
      </w:r>
      <w:r>
        <w:rPr/>
        <w:t>EEA</w:t>
      </w:r>
      <w:r>
        <w:rPr>
          <w:spacing w:val="-1"/>
        </w:rPr>
        <w:t> </w:t>
      </w:r>
      <w:r>
        <w:rPr/>
        <w:t>country</w:t>
      </w:r>
      <w:r>
        <w:rPr>
          <w:spacing w:val="-1"/>
        </w:rPr>
        <w:t> </w:t>
      </w:r>
      <w:r>
        <w:rPr/>
        <w:t>in</w:t>
      </w:r>
      <w:r>
        <w:rPr>
          <w:spacing w:val="-3"/>
        </w:rPr>
        <w:t> </w:t>
      </w:r>
      <w:r>
        <w:rPr/>
        <w:t>which the product has been announced and</w:t>
      </w:r>
      <w:r>
        <w:rPr>
          <w:spacing w:val="-2"/>
        </w:rPr>
        <w:t> </w:t>
      </w:r>
      <w:r>
        <w:rPr/>
        <w:t>made available by Lenovo.</w:t>
      </w:r>
    </w:p>
    <w:p>
      <w:pPr>
        <w:pStyle w:val="BodyText"/>
        <w:spacing w:before="51"/>
        <w:ind w:left="0"/>
      </w:pPr>
    </w:p>
    <w:p>
      <w:pPr>
        <w:pStyle w:val="Heading4"/>
        <w:rPr>
          <w:u w:val="none"/>
        </w:rPr>
      </w:pPr>
      <w:bookmarkStart w:name="Russia" w:id="19"/>
      <w:bookmarkEnd w:id="19"/>
      <w:r>
        <w:rPr>
          <w:b w:val="0"/>
          <w:u w:val="none"/>
        </w:rPr>
      </w:r>
      <w:r>
        <w:rPr>
          <w:spacing w:val="-2"/>
          <w:u w:val="none"/>
        </w:rPr>
        <w:t>Russia</w:t>
      </w:r>
    </w:p>
    <w:p>
      <w:pPr>
        <w:spacing w:before="45"/>
        <w:ind w:left="72" w:right="0" w:firstLine="0"/>
        <w:jc w:val="left"/>
        <w:rPr>
          <w:rFonts w:ascii="Arial"/>
          <w:i/>
          <w:sz w:val="18"/>
        </w:rPr>
      </w:pPr>
      <w:bookmarkStart w:name="The following is added to Part 1:" w:id="20"/>
      <w:bookmarkEnd w:id="20"/>
      <w:r>
        <w:rPr/>
      </w:r>
      <w:r>
        <w:rPr>
          <w:rFonts w:ascii="Arial"/>
          <w:i/>
          <w:sz w:val="18"/>
        </w:rPr>
        <w:t>The</w:t>
      </w:r>
      <w:r>
        <w:rPr>
          <w:rFonts w:ascii="Arial"/>
          <w:i/>
          <w:spacing w:val="-6"/>
          <w:sz w:val="18"/>
        </w:rPr>
        <w:t> </w:t>
      </w:r>
      <w:r>
        <w:rPr>
          <w:rFonts w:ascii="Arial"/>
          <w:i/>
          <w:sz w:val="18"/>
        </w:rPr>
        <w:t>following</w:t>
      </w:r>
      <w:r>
        <w:rPr>
          <w:rFonts w:ascii="Arial"/>
          <w:i/>
          <w:spacing w:val="-7"/>
          <w:sz w:val="18"/>
        </w:rPr>
        <w:t> </w:t>
      </w:r>
      <w:r>
        <w:rPr>
          <w:rFonts w:ascii="Arial"/>
          <w:i/>
          <w:sz w:val="18"/>
        </w:rPr>
        <w:t>is</w:t>
      </w:r>
      <w:r>
        <w:rPr>
          <w:rFonts w:ascii="Arial"/>
          <w:i/>
          <w:spacing w:val="-6"/>
          <w:sz w:val="18"/>
        </w:rPr>
        <w:t> </w:t>
      </w:r>
      <w:r>
        <w:rPr>
          <w:rFonts w:ascii="Arial"/>
          <w:i/>
          <w:sz w:val="18"/>
        </w:rPr>
        <w:t>added</w:t>
      </w:r>
      <w:r>
        <w:rPr>
          <w:rFonts w:ascii="Arial"/>
          <w:i/>
          <w:spacing w:val="-4"/>
          <w:sz w:val="18"/>
        </w:rPr>
        <w:t> </w:t>
      </w:r>
      <w:r>
        <w:rPr>
          <w:rFonts w:ascii="Arial"/>
          <w:i/>
          <w:sz w:val="18"/>
        </w:rPr>
        <w:t>to</w:t>
      </w:r>
      <w:r>
        <w:rPr>
          <w:rFonts w:ascii="Arial"/>
          <w:i/>
          <w:spacing w:val="-5"/>
          <w:sz w:val="18"/>
        </w:rPr>
        <w:t> </w:t>
      </w:r>
      <w:r>
        <w:rPr>
          <w:rFonts w:ascii="Arial"/>
          <w:i/>
          <w:sz w:val="18"/>
        </w:rPr>
        <w:t>Part</w:t>
      </w:r>
      <w:r>
        <w:rPr>
          <w:rFonts w:ascii="Arial"/>
          <w:i/>
          <w:spacing w:val="-7"/>
          <w:sz w:val="18"/>
        </w:rPr>
        <w:t> </w:t>
      </w:r>
      <w:r>
        <w:rPr>
          <w:rFonts w:ascii="Arial"/>
          <w:i/>
          <w:spacing w:val="-5"/>
          <w:sz w:val="18"/>
        </w:rPr>
        <w:t>1:</w:t>
      </w:r>
    </w:p>
    <w:p>
      <w:pPr>
        <w:pStyle w:val="Heading4"/>
        <w:spacing w:before="36"/>
        <w:rPr>
          <w:u w:val="none"/>
        </w:rPr>
      </w:pPr>
      <w:r>
        <w:rPr>
          <w:u w:val="none"/>
        </w:rPr>
        <w:t>Product</w:t>
      </w:r>
      <w:r>
        <w:rPr>
          <w:spacing w:val="-13"/>
          <w:u w:val="none"/>
        </w:rPr>
        <w:t> </w:t>
      </w:r>
      <w:r>
        <w:rPr>
          <w:u w:val="none"/>
        </w:rPr>
        <w:t>Service</w:t>
      </w:r>
      <w:r>
        <w:rPr>
          <w:spacing w:val="-11"/>
          <w:u w:val="none"/>
        </w:rPr>
        <w:t> </w:t>
      </w:r>
      <w:r>
        <w:rPr>
          <w:spacing w:val="-4"/>
          <w:u w:val="none"/>
        </w:rPr>
        <w:t>Life</w:t>
      </w:r>
    </w:p>
    <w:p>
      <w:pPr>
        <w:pStyle w:val="BodyText"/>
        <w:jc w:val="both"/>
      </w:pPr>
      <w:r>
        <w:rPr/>
        <w:t>The</w:t>
      </w:r>
      <w:r>
        <w:rPr>
          <w:spacing w:val="-11"/>
        </w:rPr>
        <w:t> </w:t>
      </w:r>
      <w:r>
        <w:rPr/>
        <w:t>product</w:t>
      </w:r>
      <w:r>
        <w:rPr>
          <w:spacing w:val="-10"/>
        </w:rPr>
        <w:t> </w:t>
      </w:r>
      <w:r>
        <w:rPr/>
        <w:t>service</w:t>
      </w:r>
      <w:r>
        <w:rPr>
          <w:spacing w:val="-9"/>
        </w:rPr>
        <w:t> </w:t>
      </w:r>
      <w:r>
        <w:rPr/>
        <w:t>life</w:t>
      </w:r>
      <w:r>
        <w:rPr>
          <w:spacing w:val="-7"/>
        </w:rPr>
        <w:t> </w:t>
      </w:r>
      <w:r>
        <w:rPr/>
        <w:t>is</w:t>
      </w:r>
      <w:r>
        <w:rPr>
          <w:spacing w:val="-9"/>
        </w:rPr>
        <w:t> </w:t>
      </w:r>
      <w:r>
        <w:rPr/>
        <w:t>four</w:t>
      </w:r>
      <w:r>
        <w:rPr>
          <w:spacing w:val="-9"/>
        </w:rPr>
        <w:t> </w:t>
      </w:r>
      <w:r>
        <w:rPr/>
        <w:t>(4)</w:t>
      </w:r>
      <w:r>
        <w:rPr>
          <w:spacing w:val="-11"/>
        </w:rPr>
        <w:t> </w:t>
      </w:r>
      <w:r>
        <w:rPr/>
        <w:t>years</w:t>
      </w:r>
      <w:r>
        <w:rPr>
          <w:spacing w:val="-5"/>
        </w:rPr>
        <w:t> </w:t>
      </w:r>
      <w:r>
        <w:rPr/>
        <w:t>from</w:t>
      </w:r>
      <w:r>
        <w:rPr>
          <w:spacing w:val="-8"/>
        </w:rPr>
        <w:t> </w:t>
      </w:r>
      <w:r>
        <w:rPr/>
        <w:t>the</w:t>
      </w:r>
      <w:r>
        <w:rPr>
          <w:spacing w:val="-8"/>
        </w:rPr>
        <w:t> </w:t>
      </w:r>
      <w:r>
        <w:rPr/>
        <w:t>original</w:t>
      </w:r>
      <w:r>
        <w:rPr>
          <w:spacing w:val="-9"/>
        </w:rPr>
        <w:t> </w:t>
      </w:r>
      <w:r>
        <w:rPr/>
        <w:t>date</w:t>
      </w:r>
      <w:r>
        <w:rPr>
          <w:spacing w:val="-11"/>
        </w:rPr>
        <w:t> </w:t>
      </w:r>
      <w:r>
        <w:rPr/>
        <w:t>of</w:t>
      </w:r>
      <w:r>
        <w:rPr>
          <w:spacing w:val="-3"/>
        </w:rPr>
        <w:t> </w:t>
      </w:r>
      <w:r>
        <w:rPr>
          <w:spacing w:val="-2"/>
        </w:rPr>
        <w:t>purchase.</w:t>
      </w:r>
    </w:p>
    <w:p>
      <w:pPr>
        <w:pStyle w:val="BodyText"/>
        <w:spacing w:before="84"/>
        <w:ind w:left="0"/>
      </w:pPr>
    </w:p>
    <w:p>
      <w:pPr>
        <w:pStyle w:val="Heading4"/>
        <w:rPr>
          <w:u w:val="none"/>
        </w:rPr>
      </w:pPr>
      <w:bookmarkStart w:name="Egypt" w:id="21"/>
      <w:bookmarkEnd w:id="21"/>
      <w:r>
        <w:rPr>
          <w:b w:val="0"/>
          <w:u w:val="none"/>
        </w:rPr>
      </w:r>
      <w:r>
        <w:rPr>
          <w:spacing w:val="-4"/>
          <w:u w:val="none"/>
        </w:rPr>
        <w:t>Egypt</w:t>
      </w:r>
    </w:p>
    <w:p>
      <w:pPr>
        <w:spacing w:before="45"/>
        <w:ind w:left="72" w:right="0" w:firstLine="0"/>
        <w:jc w:val="left"/>
        <w:rPr>
          <w:rFonts w:ascii="Arial"/>
          <w:i/>
          <w:sz w:val="18"/>
        </w:rPr>
      </w:pPr>
      <w:bookmarkStart w:name="The following is added to Part 1: (1)" w:id="22"/>
      <w:bookmarkEnd w:id="22"/>
      <w:r>
        <w:rPr/>
      </w:r>
      <w:r>
        <w:rPr>
          <w:rFonts w:ascii="Arial"/>
          <w:i/>
          <w:sz w:val="18"/>
        </w:rPr>
        <w:t>The</w:t>
      </w:r>
      <w:r>
        <w:rPr>
          <w:rFonts w:ascii="Arial"/>
          <w:i/>
          <w:spacing w:val="-2"/>
          <w:sz w:val="18"/>
        </w:rPr>
        <w:t> </w:t>
      </w:r>
      <w:r>
        <w:rPr>
          <w:rFonts w:ascii="Arial"/>
          <w:i/>
          <w:sz w:val="18"/>
        </w:rPr>
        <w:t>following</w:t>
      </w:r>
      <w:r>
        <w:rPr>
          <w:rFonts w:ascii="Arial"/>
          <w:i/>
          <w:spacing w:val="-4"/>
          <w:sz w:val="18"/>
        </w:rPr>
        <w:t> </w:t>
      </w:r>
      <w:r>
        <w:rPr>
          <w:rFonts w:ascii="Arial"/>
          <w:i/>
          <w:sz w:val="18"/>
        </w:rPr>
        <w:t>is</w:t>
      </w:r>
      <w:r>
        <w:rPr>
          <w:rFonts w:ascii="Arial"/>
          <w:i/>
          <w:spacing w:val="-1"/>
          <w:sz w:val="18"/>
        </w:rPr>
        <w:t> </w:t>
      </w:r>
      <w:r>
        <w:rPr>
          <w:rFonts w:ascii="Arial"/>
          <w:i/>
          <w:sz w:val="18"/>
        </w:rPr>
        <w:t>added</w:t>
      </w:r>
      <w:r>
        <w:rPr>
          <w:rFonts w:ascii="Arial"/>
          <w:i/>
          <w:spacing w:val="-2"/>
          <w:sz w:val="18"/>
        </w:rPr>
        <w:t> </w:t>
      </w:r>
      <w:r>
        <w:rPr>
          <w:rFonts w:ascii="Arial"/>
          <w:i/>
          <w:sz w:val="18"/>
        </w:rPr>
        <w:t>to</w:t>
      </w:r>
      <w:r>
        <w:rPr>
          <w:rFonts w:ascii="Arial"/>
          <w:i/>
          <w:spacing w:val="-2"/>
          <w:sz w:val="18"/>
        </w:rPr>
        <w:t> </w:t>
      </w:r>
      <w:r>
        <w:rPr>
          <w:rFonts w:ascii="Arial"/>
          <w:i/>
          <w:sz w:val="18"/>
        </w:rPr>
        <w:t>Part</w:t>
      </w:r>
      <w:r>
        <w:rPr>
          <w:rFonts w:ascii="Arial"/>
          <w:i/>
          <w:spacing w:val="-3"/>
          <w:sz w:val="18"/>
        </w:rPr>
        <w:t> </w:t>
      </w:r>
      <w:r>
        <w:rPr>
          <w:rFonts w:ascii="Arial"/>
          <w:i/>
          <w:spacing w:val="-5"/>
          <w:sz w:val="18"/>
        </w:rPr>
        <w:t>1:</w:t>
      </w:r>
    </w:p>
    <w:p>
      <w:pPr>
        <w:pStyle w:val="Heading4"/>
        <w:spacing w:before="40"/>
        <w:rPr>
          <w:u w:val="none"/>
        </w:rPr>
      </w:pPr>
      <w:bookmarkStart w:name="Product Lifespan" w:id="23"/>
      <w:bookmarkEnd w:id="23"/>
      <w:r>
        <w:rPr>
          <w:b w:val="0"/>
          <w:u w:val="none"/>
        </w:rPr>
      </w:r>
      <w:r>
        <w:rPr>
          <w:u w:val="none"/>
        </w:rPr>
        <w:t>Product </w:t>
      </w:r>
      <w:r>
        <w:rPr>
          <w:spacing w:val="-2"/>
          <w:u w:val="none"/>
        </w:rPr>
        <w:t>Lifespan</w:t>
      </w:r>
    </w:p>
    <w:p>
      <w:pPr>
        <w:pStyle w:val="BodyText"/>
        <w:spacing w:line="295" w:lineRule="auto" w:before="45"/>
        <w:ind w:right="4629"/>
      </w:pPr>
      <w:bookmarkStart w:name="PC products:  Notebooks, Desktops &amp; Moni" w:id="24"/>
      <w:bookmarkEnd w:id="24"/>
      <w:r>
        <w:rPr/>
      </w:r>
      <w:r>
        <w:rPr/>
        <w:t>PC</w:t>
      </w:r>
      <w:r>
        <w:rPr>
          <w:spacing w:val="-4"/>
        </w:rPr>
        <w:t> </w:t>
      </w:r>
      <w:r>
        <w:rPr/>
        <w:t>products:</w:t>
      </w:r>
      <w:r>
        <w:rPr>
          <w:spacing w:val="37"/>
        </w:rPr>
        <w:t> </w:t>
      </w:r>
      <w:r>
        <w:rPr/>
        <w:t>Notebooks,</w:t>
      </w:r>
      <w:r>
        <w:rPr>
          <w:spacing w:val="-5"/>
        </w:rPr>
        <w:t> </w:t>
      </w:r>
      <w:r>
        <w:rPr/>
        <w:t>Desktops</w:t>
      </w:r>
      <w:r>
        <w:rPr>
          <w:spacing w:val="-5"/>
        </w:rPr>
        <w:t> </w:t>
      </w:r>
      <w:r>
        <w:rPr/>
        <w:t>&amp;</w:t>
      </w:r>
      <w:r>
        <w:rPr>
          <w:spacing w:val="-3"/>
        </w:rPr>
        <w:t> </w:t>
      </w:r>
      <w:r>
        <w:rPr/>
        <w:t>Monitors/Visuals</w:t>
      </w:r>
      <w:r>
        <w:rPr>
          <w:spacing w:val="-2"/>
        </w:rPr>
        <w:t> </w:t>
      </w:r>
      <w:r>
        <w:rPr/>
        <w:t>–</w:t>
      </w:r>
      <w:r>
        <w:rPr>
          <w:spacing w:val="-4"/>
        </w:rPr>
        <w:t> </w:t>
      </w:r>
      <w:r>
        <w:rPr/>
        <w:t>5</w:t>
      </w:r>
      <w:r>
        <w:rPr>
          <w:spacing w:val="-4"/>
        </w:rPr>
        <w:t> </w:t>
      </w:r>
      <w:r>
        <w:rPr/>
        <w:t>years</w:t>
      </w:r>
      <w:r>
        <w:rPr>
          <w:spacing w:val="-5"/>
        </w:rPr>
        <w:t> </w:t>
      </w:r>
      <w:r>
        <w:rPr/>
        <w:t>lifespan. </w:t>
      </w:r>
      <w:bookmarkStart w:name="Android tablets – 3 years lifespan." w:id="25"/>
      <w:bookmarkEnd w:id="25"/>
      <w:r>
        <w:rPr/>
        <w:t>A</w:t>
      </w:r>
      <w:r>
        <w:rPr/>
        <w:t>ndroid tablets – 3 years lifespan.</w:t>
      </w:r>
    </w:p>
    <w:p>
      <w:pPr>
        <w:pStyle w:val="BodyText"/>
        <w:spacing w:line="183" w:lineRule="exact" w:before="0"/>
      </w:pPr>
      <w:bookmarkStart w:name="Think brand Docking Station accessories " w:id="26"/>
      <w:bookmarkEnd w:id="26"/>
      <w:r>
        <w:rPr/>
      </w:r>
      <w:r>
        <w:rPr/>
        <w:t>Think</w:t>
      </w:r>
      <w:r>
        <w:rPr>
          <w:spacing w:val="-4"/>
        </w:rPr>
        <w:t> </w:t>
      </w:r>
      <w:r>
        <w:rPr/>
        <w:t>brand</w:t>
      </w:r>
      <w:r>
        <w:rPr>
          <w:spacing w:val="-5"/>
        </w:rPr>
        <w:t> </w:t>
      </w:r>
      <w:r>
        <w:rPr/>
        <w:t>Docking</w:t>
      </w:r>
      <w:r>
        <w:rPr>
          <w:spacing w:val="-7"/>
        </w:rPr>
        <w:t> </w:t>
      </w:r>
      <w:r>
        <w:rPr/>
        <w:t>Station</w:t>
      </w:r>
      <w:r>
        <w:rPr>
          <w:spacing w:val="-5"/>
        </w:rPr>
        <w:t> </w:t>
      </w:r>
      <w:r>
        <w:rPr/>
        <w:t>accessories –</w:t>
      </w:r>
      <w:r>
        <w:rPr>
          <w:spacing w:val="-7"/>
        </w:rPr>
        <w:t> </w:t>
      </w:r>
      <w:r>
        <w:rPr/>
        <w:t>4</w:t>
      </w:r>
      <w:r>
        <w:rPr>
          <w:spacing w:val="-5"/>
        </w:rPr>
        <w:t> </w:t>
      </w:r>
      <w:r>
        <w:rPr/>
        <w:t>years</w:t>
      </w:r>
      <w:r>
        <w:rPr>
          <w:spacing w:val="-6"/>
        </w:rPr>
        <w:t> </w:t>
      </w:r>
      <w:r>
        <w:rPr/>
        <w:t>lifespan.</w:t>
      </w:r>
      <w:r>
        <w:rPr>
          <w:spacing w:val="-6"/>
        </w:rPr>
        <w:t> </w:t>
      </w:r>
      <w:r>
        <w:rPr/>
        <w:t>All</w:t>
      </w:r>
      <w:r>
        <w:rPr>
          <w:spacing w:val="-4"/>
        </w:rPr>
        <w:t> </w:t>
      </w:r>
      <w:r>
        <w:rPr/>
        <w:t>other</w:t>
      </w:r>
      <w:r>
        <w:rPr>
          <w:spacing w:val="-5"/>
        </w:rPr>
        <w:t> </w:t>
      </w:r>
      <w:r>
        <w:rPr/>
        <w:t>Accessories –</w:t>
      </w:r>
      <w:r>
        <w:rPr>
          <w:spacing w:val="-7"/>
        </w:rPr>
        <w:t> </w:t>
      </w:r>
      <w:r>
        <w:rPr/>
        <w:t>2</w:t>
      </w:r>
      <w:r>
        <w:rPr>
          <w:spacing w:val="-5"/>
        </w:rPr>
        <w:t> </w:t>
      </w:r>
      <w:r>
        <w:rPr/>
        <w:t>years</w:t>
      </w:r>
      <w:r>
        <w:rPr>
          <w:spacing w:val="-5"/>
        </w:rPr>
        <w:t> </w:t>
      </w:r>
      <w:r>
        <w:rPr>
          <w:spacing w:val="-2"/>
        </w:rPr>
        <w:t>lifespan.</w:t>
      </w:r>
    </w:p>
    <w:p>
      <w:pPr>
        <w:pStyle w:val="BodyText"/>
        <w:spacing w:before="41"/>
        <w:rPr>
          <w:sz w:val="18"/>
        </w:rPr>
      </w:pPr>
      <w:bookmarkStart w:name="This service lifespan information (in ye" w:id="27"/>
      <w:bookmarkEnd w:id="27"/>
      <w:r>
        <w:rPr/>
      </w:r>
      <w:r>
        <w:rPr/>
        <w:t>This</w:t>
      </w:r>
      <w:r>
        <w:rPr>
          <w:spacing w:val="13"/>
        </w:rPr>
        <w:t> </w:t>
      </w:r>
      <w:r>
        <w:rPr/>
        <w:t>service</w:t>
      </w:r>
      <w:r>
        <w:rPr>
          <w:spacing w:val="13"/>
        </w:rPr>
        <w:t> </w:t>
      </w:r>
      <w:r>
        <w:rPr/>
        <w:t>lifespan</w:t>
      </w:r>
      <w:r>
        <w:rPr>
          <w:spacing w:val="13"/>
        </w:rPr>
        <w:t> </w:t>
      </w:r>
      <w:r>
        <w:rPr/>
        <w:t>information</w:t>
      </w:r>
      <w:r>
        <w:rPr>
          <w:spacing w:val="13"/>
        </w:rPr>
        <w:t> </w:t>
      </w:r>
      <w:r>
        <w:rPr/>
        <w:t>(in</w:t>
      </w:r>
      <w:r>
        <w:rPr>
          <w:spacing w:val="14"/>
        </w:rPr>
        <w:t> </w:t>
      </w:r>
      <w:r>
        <w:rPr/>
        <w:t>years) shall</w:t>
      </w:r>
      <w:r>
        <w:rPr>
          <w:spacing w:val="12"/>
        </w:rPr>
        <w:t> </w:t>
      </w:r>
      <w:r>
        <w:rPr/>
        <w:t>be country specific</w:t>
      </w:r>
      <w:r>
        <w:rPr>
          <w:spacing w:val="13"/>
        </w:rPr>
        <w:t> </w:t>
      </w:r>
      <w:r>
        <w:rPr/>
        <w:t>for products</w:t>
      </w:r>
      <w:r>
        <w:rPr>
          <w:spacing w:val="13"/>
        </w:rPr>
        <w:t> </w:t>
      </w:r>
      <w:r>
        <w:rPr/>
        <w:t>to be marketed</w:t>
      </w:r>
      <w:r>
        <w:rPr>
          <w:spacing w:val="13"/>
        </w:rPr>
        <w:t> </w:t>
      </w:r>
      <w:r>
        <w:rPr/>
        <w:t>in Egypt</w:t>
      </w:r>
      <w:r>
        <w:rPr>
          <w:spacing w:val="14"/>
        </w:rPr>
        <w:t> </w:t>
      </w:r>
      <w:r>
        <w:rPr/>
        <w:t>only,</w:t>
      </w:r>
      <w:r>
        <w:rPr>
          <w:spacing w:val="12"/>
        </w:rPr>
        <w:t> </w:t>
      </w:r>
      <w:r>
        <w:rPr/>
        <w:t>and</w:t>
      </w:r>
      <w:r>
        <w:rPr>
          <w:spacing w:val="13"/>
        </w:rPr>
        <w:t> </w:t>
      </w:r>
      <w:r>
        <w:rPr/>
        <w:t>not to</w:t>
      </w:r>
      <w:r>
        <w:rPr>
          <w:spacing w:val="22"/>
        </w:rPr>
        <w:t> </w:t>
      </w:r>
      <w:r>
        <w:rPr/>
        <w:t>be used for other </w:t>
      </w:r>
      <w:r>
        <w:rPr>
          <w:spacing w:val="-2"/>
        </w:rPr>
        <w:t>countries</w:t>
      </w:r>
      <w:r>
        <w:rPr>
          <w:spacing w:val="-2"/>
          <w:sz w:val="18"/>
        </w:rPr>
        <w:t>.</w:t>
      </w:r>
    </w:p>
    <w:p>
      <w:pPr>
        <w:pStyle w:val="BodyText"/>
        <w:spacing w:before="0"/>
        <w:ind w:left="0"/>
      </w:pPr>
    </w:p>
    <w:p>
      <w:pPr>
        <w:pStyle w:val="BodyText"/>
        <w:spacing w:before="95"/>
        <w:ind w:left="0"/>
      </w:pPr>
    </w:p>
    <w:p>
      <w:pPr>
        <w:pStyle w:val="Heading2"/>
      </w:pPr>
      <w:r>
        <w:rPr/>
        <mc:AlternateContent>
          <mc:Choice Requires="wps">
            <w:drawing>
              <wp:anchor distT="0" distB="0" distL="0" distR="0" allowOverlap="1" layoutInCell="1" locked="0" behindDoc="1" simplePos="0" relativeHeight="487588352">
                <wp:simplePos x="0" y="0"/>
                <wp:positionH relativeFrom="page">
                  <wp:posOffset>720090</wp:posOffset>
                </wp:positionH>
                <wp:positionV relativeFrom="paragraph">
                  <wp:posOffset>190642</wp:posOffset>
                </wp:positionV>
                <wp:extent cx="634619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346190" cy="1270"/>
                        </a:xfrm>
                        <a:custGeom>
                          <a:avLst/>
                          <a:gdLst/>
                          <a:ahLst/>
                          <a:cxnLst/>
                          <a:rect l="l" t="t" r="r" b="b"/>
                          <a:pathLst>
                            <a:path w="6346190" h="0">
                              <a:moveTo>
                                <a:pt x="0" y="0"/>
                              </a:moveTo>
                              <a:lnTo>
                                <a:pt x="6346190" y="0"/>
                              </a:lnTo>
                            </a:path>
                          </a:pathLst>
                        </a:custGeom>
                        <a:ln w="195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5.011194pt;width:499.7pt;height:.1pt;mso-position-horizontal-relative:page;mso-position-vertical-relative:paragraph;z-index:-15728128;mso-wrap-distance-left:0;mso-wrap-distance-right:0" id="docshape4" coordorigin="1134,300" coordsize="9994,0" path="m1134,300l11128,300e" filled="false" stroked="true" strokeweight="1.54pt" strokecolor="#000000">
                <v:path arrowok="t"/>
                <v:stroke dashstyle="solid"/>
                <w10:wrap type="topAndBottom"/>
              </v:shape>
            </w:pict>
          </mc:Fallback>
        </mc:AlternateContent>
      </w:r>
      <w:r>
        <w:rPr/>
        <w:t>Part</w:t>
      </w:r>
      <w:r>
        <w:rPr>
          <w:spacing w:val="-7"/>
        </w:rPr>
        <w:t> </w:t>
      </w:r>
      <w:r>
        <w:rPr/>
        <w:t>3</w:t>
      </w:r>
      <w:r>
        <w:rPr>
          <w:spacing w:val="-3"/>
        </w:rPr>
        <w:t> </w:t>
      </w:r>
      <w:r>
        <w:rPr/>
        <w:t>-</w:t>
      </w:r>
      <w:r>
        <w:rPr>
          <w:spacing w:val="-12"/>
        </w:rPr>
        <w:t> </w:t>
      </w:r>
      <w:r>
        <w:rPr/>
        <w:t>Warranty</w:t>
      </w:r>
      <w:r>
        <w:rPr>
          <w:spacing w:val="-16"/>
        </w:rPr>
        <w:t> </w:t>
      </w:r>
      <w:r>
        <w:rPr/>
        <w:t>Service</w:t>
      </w:r>
      <w:r>
        <w:rPr>
          <w:spacing w:val="-5"/>
        </w:rPr>
        <w:t> </w:t>
      </w:r>
      <w:r>
        <w:rPr>
          <w:spacing w:val="-2"/>
        </w:rPr>
        <w:t>Information</w:t>
      </w:r>
    </w:p>
    <w:p>
      <w:pPr>
        <w:pStyle w:val="BodyText"/>
        <w:spacing w:before="143"/>
        <w:ind w:left="0"/>
        <w:rPr>
          <w:rFonts w:ascii="Arial"/>
          <w:b/>
          <w:sz w:val="20"/>
        </w:rPr>
      </w:pPr>
    </w:p>
    <w:tbl>
      <w:tblPr>
        <w:tblW w:w="0" w:type="auto"/>
        <w:jc w:val="left"/>
        <w:tblInd w:w="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32"/>
        <w:gridCol w:w="2466"/>
        <w:gridCol w:w="2449"/>
        <w:gridCol w:w="2449"/>
      </w:tblGrid>
      <w:tr>
        <w:trPr>
          <w:trHeight w:val="402" w:hRule="atLeast"/>
        </w:trPr>
        <w:tc>
          <w:tcPr>
            <w:tcW w:w="2432" w:type="dxa"/>
          </w:tcPr>
          <w:p>
            <w:pPr>
              <w:pStyle w:val="TableParagraph"/>
              <w:spacing w:before="79"/>
              <w:ind w:left="110"/>
              <w:rPr>
                <w:b/>
                <w:sz w:val="16"/>
              </w:rPr>
            </w:pPr>
            <w:r>
              <w:rPr>
                <w:b/>
                <w:spacing w:val="-2"/>
                <w:sz w:val="16"/>
              </w:rPr>
              <w:t>Product</w:t>
            </w:r>
            <w:r>
              <w:rPr>
                <w:b/>
                <w:sz w:val="16"/>
              </w:rPr>
              <w:t> </w:t>
            </w:r>
            <w:r>
              <w:rPr>
                <w:b/>
                <w:spacing w:val="-4"/>
                <w:sz w:val="16"/>
              </w:rPr>
              <w:t>Type</w:t>
            </w:r>
          </w:p>
        </w:tc>
        <w:tc>
          <w:tcPr>
            <w:tcW w:w="2466" w:type="dxa"/>
          </w:tcPr>
          <w:p>
            <w:pPr>
              <w:pStyle w:val="TableParagraph"/>
              <w:spacing w:line="237" w:lineRule="auto"/>
              <w:ind w:left="871" w:right="405" w:hanging="464"/>
              <w:rPr>
                <w:b/>
                <w:sz w:val="16"/>
              </w:rPr>
            </w:pPr>
            <w:r>
              <w:rPr>
                <w:b/>
                <w:sz w:val="16"/>
              </w:rPr>
              <w:t>Country</w:t>
            </w:r>
            <w:r>
              <w:rPr>
                <w:b/>
                <w:spacing w:val="-14"/>
                <w:sz w:val="16"/>
              </w:rPr>
              <w:t> </w:t>
            </w:r>
            <w:r>
              <w:rPr>
                <w:b/>
                <w:sz w:val="16"/>
              </w:rPr>
              <w:t>or</w:t>
            </w:r>
            <w:r>
              <w:rPr>
                <w:b/>
                <w:spacing w:val="-12"/>
                <w:sz w:val="16"/>
              </w:rPr>
              <w:t> </w:t>
            </w:r>
            <w:r>
              <w:rPr>
                <w:b/>
                <w:sz w:val="16"/>
              </w:rPr>
              <w:t>Region</w:t>
            </w:r>
            <w:r>
              <w:rPr>
                <w:b/>
                <w:spacing w:val="24"/>
                <w:sz w:val="16"/>
              </w:rPr>
              <w:t> </w:t>
            </w:r>
            <w:r>
              <w:rPr>
                <w:b/>
                <w:sz w:val="16"/>
              </w:rPr>
              <w:t>of </w:t>
            </w:r>
            <w:r>
              <w:rPr>
                <w:b/>
                <w:spacing w:val="-2"/>
                <w:sz w:val="16"/>
              </w:rPr>
              <w:t>Purchase</w:t>
            </w:r>
          </w:p>
        </w:tc>
        <w:tc>
          <w:tcPr>
            <w:tcW w:w="2449" w:type="dxa"/>
          </w:tcPr>
          <w:p>
            <w:pPr>
              <w:pStyle w:val="TableParagraph"/>
              <w:spacing w:before="79"/>
              <w:ind w:left="601"/>
              <w:rPr>
                <w:b/>
                <w:sz w:val="16"/>
              </w:rPr>
            </w:pPr>
            <w:r>
              <w:rPr>
                <w:b/>
                <w:spacing w:val="-2"/>
                <w:sz w:val="16"/>
              </w:rPr>
              <w:t>Warranty</w:t>
            </w:r>
            <w:r>
              <w:rPr>
                <w:b/>
                <w:spacing w:val="-9"/>
                <w:sz w:val="16"/>
              </w:rPr>
              <w:t> </w:t>
            </w:r>
            <w:r>
              <w:rPr>
                <w:b/>
                <w:spacing w:val="-2"/>
                <w:sz w:val="16"/>
              </w:rPr>
              <w:t>Period</w:t>
            </w:r>
          </w:p>
        </w:tc>
        <w:tc>
          <w:tcPr>
            <w:tcW w:w="2449" w:type="dxa"/>
          </w:tcPr>
          <w:p>
            <w:pPr>
              <w:pStyle w:val="TableParagraph"/>
              <w:spacing w:before="79"/>
              <w:ind w:left="262"/>
              <w:rPr>
                <w:b/>
                <w:sz w:val="16"/>
              </w:rPr>
            </w:pPr>
            <w:r>
              <w:rPr>
                <w:b/>
                <w:sz w:val="16"/>
              </w:rPr>
              <w:t>Type</w:t>
            </w:r>
            <w:r>
              <w:rPr>
                <w:b/>
                <w:spacing w:val="-9"/>
                <w:sz w:val="16"/>
              </w:rPr>
              <w:t> </w:t>
            </w:r>
            <w:r>
              <w:rPr>
                <w:b/>
                <w:sz w:val="16"/>
              </w:rPr>
              <w:t>of</w:t>
            </w:r>
            <w:r>
              <w:rPr>
                <w:b/>
                <w:spacing w:val="-9"/>
                <w:sz w:val="16"/>
              </w:rPr>
              <w:t> </w:t>
            </w:r>
            <w:r>
              <w:rPr>
                <w:b/>
                <w:sz w:val="16"/>
              </w:rPr>
              <w:t>Warranty</w:t>
            </w:r>
            <w:r>
              <w:rPr>
                <w:b/>
                <w:spacing w:val="-14"/>
                <w:sz w:val="16"/>
              </w:rPr>
              <w:t> </w:t>
            </w:r>
            <w:r>
              <w:rPr>
                <w:b/>
                <w:spacing w:val="-2"/>
                <w:sz w:val="16"/>
              </w:rPr>
              <w:t>Service</w:t>
            </w:r>
          </w:p>
        </w:tc>
      </w:tr>
      <w:tr>
        <w:trPr>
          <w:trHeight w:val="217" w:hRule="atLeast"/>
        </w:trPr>
        <w:tc>
          <w:tcPr>
            <w:tcW w:w="2432" w:type="dxa"/>
          </w:tcPr>
          <w:p>
            <w:pPr>
              <w:pStyle w:val="TableParagraph"/>
              <w:rPr>
                <w:rFonts w:ascii="Times New Roman"/>
                <w:sz w:val="14"/>
              </w:rPr>
            </w:pPr>
          </w:p>
        </w:tc>
        <w:tc>
          <w:tcPr>
            <w:tcW w:w="2466" w:type="dxa"/>
          </w:tcPr>
          <w:p>
            <w:pPr>
              <w:pStyle w:val="TableParagraph"/>
              <w:rPr>
                <w:rFonts w:ascii="Times New Roman"/>
                <w:sz w:val="14"/>
              </w:rPr>
            </w:pPr>
          </w:p>
        </w:tc>
        <w:tc>
          <w:tcPr>
            <w:tcW w:w="2449" w:type="dxa"/>
          </w:tcPr>
          <w:p>
            <w:pPr>
              <w:pStyle w:val="TableParagraph"/>
              <w:rPr>
                <w:rFonts w:ascii="Times New Roman"/>
                <w:sz w:val="14"/>
              </w:rPr>
            </w:pPr>
          </w:p>
        </w:tc>
        <w:tc>
          <w:tcPr>
            <w:tcW w:w="2449" w:type="dxa"/>
          </w:tcPr>
          <w:p>
            <w:pPr>
              <w:pStyle w:val="TableParagraph"/>
              <w:rPr>
                <w:rFonts w:ascii="Times New Roman"/>
                <w:sz w:val="14"/>
              </w:rPr>
            </w:pPr>
          </w:p>
        </w:tc>
      </w:tr>
      <w:tr>
        <w:trPr>
          <w:trHeight w:val="220" w:hRule="atLeast"/>
        </w:trPr>
        <w:tc>
          <w:tcPr>
            <w:tcW w:w="2432" w:type="dxa"/>
          </w:tcPr>
          <w:p>
            <w:pPr>
              <w:pStyle w:val="TableParagraph"/>
              <w:rPr>
                <w:rFonts w:ascii="Times New Roman"/>
                <w:sz w:val="14"/>
              </w:rPr>
            </w:pPr>
          </w:p>
        </w:tc>
        <w:tc>
          <w:tcPr>
            <w:tcW w:w="2466" w:type="dxa"/>
          </w:tcPr>
          <w:p>
            <w:pPr>
              <w:pStyle w:val="TableParagraph"/>
              <w:rPr>
                <w:rFonts w:ascii="Times New Roman"/>
                <w:sz w:val="14"/>
              </w:rPr>
            </w:pPr>
          </w:p>
        </w:tc>
        <w:tc>
          <w:tcPr>
            <w:tcW w:w="2449" w:type="dxa"/>
          </w:tcPr>
          <w:p>
            <w:pPr>
              <w:pStyle w:val="TableParagraph"/>
              <w:rPr>
                <w:rFonts w:ascii="Times New Roman"/>
                <w:sz w:val="14"/>
              </w:rPr>
            </w:pPr>
          </w:p>
        </w:tc>
        <w:tc>
          <w:tcPr>
            <w:tcW w:w="2449" w:type="dxa"/>
          </w:tcPr>
          <w:p>
            <w:pPr>
              <w:pStyle w:val="TableParagraph"/>
              <w:rPr>
                <w:rFonts w:ascii="Times New Roman"/>
                <w:sz w:val="14"/>
              </w:rPr>
            </w:pPr>
          </w:p>
        </w:tc>
      </w:tr>
      <w:tr>
        <w:trPr>
          <w:trHeight w:val="220" w:hRule="atLeast"/>
        </w:trPr>
        <w:tc>
          <w:tcPr>
            <w:tcW w:w="2432" w:type="dxa"/>
          </w:tcPr>
          <w:p>
            <w:pPr>
              <w:pStyle w:val="TableParagraph"/>
              <w:rPr>
                <w:rFonts w:ascii="Times New Roman"/>
                <w:sz w:val="14"/>
              </w:rPr>
            </w:pPr>
          </w:p>
        </w:tc>
        <w:tc>
          <w:tcPr>
            <w:tcW w:w="2466" w:type="dxa"/>
          </w:tcPr>
          <w:p>
            <w:pPr>
              <w:pStyle w:val="TableParagraph"/>
              <w:rPr>
                <w:rFonts w:ascii="Times New Roman"/>
                <w:sz w:val="14"/>
              </w:rPr>
            </w:pPr>
          </w:p>
        </w:tc>
        <w:tc>
          <w:tcPr>
            <w:tcW w:w="2449" w:type="dxa"/>
          </w:tcPr>
          <w:p>
            <w:pPr>
              <w:pStyle w:val="TableParagraph"/>
              <w:rPr>
                <w:rFonts w:ascii="Times New Roman"/>
                <w:sz w:val="14"/>
              </w:rPr>
            </w:pPr>
          </w:p>
        </w:tc>
        <w:tc>
          <w:tcPr>
            <w:tcW w:w="2449" w:type="dxa"/>
          </w:tcPr>
          <w:p>
            <w:pPr>
              <w:pStyle w:val="TableParagraph"/>
              <w:rPr>
                <w:rFonts w:ascii="Times New Roman"/>
                <w:sz w:val="14"/>
              </w:rPr>
            </w:pPr>
          </w:p>
        </w:tc>
      </w:tr>
    </w:tbl>
    <w:p>
      <w:pPr>
        <w:pStyle w:val="BodyText"/>
        <w:spacing w:before="32"/>
        <w:ind w:left="0"/>
        <w:rPr>
          <w:rFonts w:ascii="Arial"/>
          <w:b/>
        </w:rPr>
      </w:pPr>
    </w:p>
    <w:p>
      <w:pPr>
        <w:pStyle w:val="BodyText"/>
        <w:spacing w:before="0"/>
        <w:ind w:right="484"/>
        <w:jc w:val="both"/>
      </w:pPr>
      <w:r>
        <w:rPr/>
        <w:t>If required,</w:t>
      </w:r>
      <w:r>
        <w:rPr>
          <w:spacing w:val="-2"/>
        </w:rPr>
        <w:t> </w:t>
      </w:r>
      <w:r>
        <w:rPr/>
        <w:t>the</w:t>
      </w:r>
      <w:r>
        <w:rPr>
          <w:spacing w:val="-5"/>
        </w:rPr>
        <w:t> </w:t>
      </w:r>
      <w:r>
        <w:rPr/>
        <w:t>Service</w:t>
      </w:r>
      <w:r>
        <w:rPr>
          <w:spacing w:val="-5"/>
        </w:rPr>
        <w:t> </w:t>
      </w:r>
      <w:r>
        <w:rPr/>
        <w:t>Provider</w:t>
      </w:r>
      <w:r>
        <w:rPr>
          <w:spacing w:val="-1"/>
        </w:rPr>
        <w:t> </w:t>
      </w:r>
      <w:r>
        <w:rPr/>
        <w:t>will provide repair</w:t>
      </w:r>
      <w:r>
        <w:rPr>
          <w:spacing w:val="-1"/>
        </w:rPr>
        <w:t> </w:t>
      </w:r>
      <w:r>
        <w:rPr/>
        <w:t>or</w:t>
      </w:r>
      <w:r>
        <w:rPr>
          <w:spacing w:val="-1"/>
        </w:rPr>
        <w:t> </w:t>
      </w:r>
      <w:r>
        <w:rPr/>
        <w:t>exchange</w:t>
      </w:r>
      <w:r>
        <w:rPr>
          <w:spacing w:val="-1"/>
        </w:rPr>
        <w:t> </w:t>
      </w:r>
      <w:r>
        <w:rPr/>
        <w:t>service</w:t>
      </w:r>
      <w:r>
        <w:rPr>
          <w:spacing w:val="-1"/>
        </w:rPr>
        <w:t> </w:t>
      </w:r>
      <w:r>
        <w:rPr/>
        <w:t>depending</w:t>
      </w:r>
      <w:r>
        <w:rPr>
          <w:spacing w:val="-2"/>
        </w:rPr>
        <w:t> </w:t>
      </w:r>
      <w:r>
        <w:rPr/>
        <w:t>on</w:t>
      </w:r>
      <w:r>
        <w:rPr>
          <w:spacing w:val="-3"/>
        </w:rPr>
        <w:t> </w:t>
      </w:r>
      <w:r>
        <w:rPr/>
        <w:t>the</w:t>
      </w:r>
      <w:r>
        <w:rPr>
          <w:spacing w:val="-5"/>
        </w:rPr>
        <w:t> </w:t>
      </w:r>
      <w:r>
        <w:rPr/>
        <w:t>type</w:t>
      </w:r>
      <w:r>
        <w:rPr>
          <w:spacing w:val="-3"/>
        </w:rPr>
        <w:t> </w:t>
      </w:r>
      <w:r>
        <w:rPr/>
        <w:t>of warranty</w:t>
      </w:r>
      <w:r>
        <w:rPr>
          <w:spacing w:val="-3"/>
        </w:rPr>
        <w:t> </w:t>
      </w:r>
      <w:r>
        <w:rPr/>
        <w:t>service</w:t>
      </w:r>
      <w:r>
        <w:rPr>
          <w:spacing w:val="-2"/>
        </w:rPr>
        <w:t> </w:t>
      </w:r>
      <w:r>
        <w:rPr/>
        <w:t>specified</w:t>
      </w:r>
      <w:r>
        <w:rPr>
          <w:spacing w:val="-5"/>
        </w:rPr>
        <w:t> </w:t>
      </w:r>
      <w:r>
        <w:rPr/>
        <w:t>for</w:t>
      </w:r>
      <w:r>
        <w:rPr>
          <w:spacing w:val="-1"/>
        </w:rPr>
        <w:t> </w:t>
      </w:r>
      <w:r>
        <w:rPr/>
        <w:t>your</w:t>
      </w:r>
      <w:r>
        <w:rPr>
          <w:spacing w:val="-1"/>
        </w:rPr>
        <w:t> </w:t>
      </w:r>
      <w:r>
        <w:rPr/>
        <w:t>product and</w:t>
      </w:r>
      <w:r>
        <w:rPr>
          <w:spacing w:val="-2"/>
        </w:rPr>
        <w:t> </w:t>
      </w:r>
      <w:r>
        <w:rPr/>
        <w:t>the</w:t>
      </w:r>
      <w:r>
        <w:rPr>
          <w:spacing w:val="-2"/>
        </w:rPr>
        <w:t> </w:t>
      </w:r>
      <w:r>
        <w:rPr/>
        <w:t>available</w:t>
      </w:r>
      <w:r>
        <w:rPr>
          <w:spacing w:val="-4"/>
        </w:rPr>
        <w:t> </w:t>
      </w:r>
      <w:r>
        <w:rPr/>
        <w:t>service.</w:t>
      </w:r>
      <w:r>
        <w:rPr>
          <w:spacing w:val="-3"/>
        </w:rPr>
        <w:t> </w:t>
      </w:r>
      <w:r>
        <w:rPr/>
        <w:t>Scheduling of</w:t>
      </w:r>
      <w:r>
        <w:rPr>
          <w:spacing w:val="-3"/>
        </w:rPr>
        <w:t> </w:t>
      </w:r>
      <w:r>
        <w:rPr/>
        <w:t>service</w:t>
      </w:r>
      <w:r>
        <w:rPr>
          <w:spacing w:val="-2"/>
        </w:rPr>
        <w:t> </w:t>
      </w:r>
      <w:r>
        <w:rPr/>
        <w:t>will</w:t>
      </w:r>
      <w:r>
        <w:rPr>
          <w:spacing w:val="-1"/>
        </w:rPr>
        <w:t> </w:t>
      </w:r>
      <w:r>
        <w:rPr/>
        <w:t>depend</w:t>
      </w:r>
      <w:r>
        <w:rPr>
          <w:spacing w:val="-2"/>
        </w:rPr>
        <w:t> </w:t>
      </w:r>
      <w:r>
        <w:rPr/>
        <w:t>upon</w:t>
      </w:r>
      <w:r>
        <w:rPr>
          <w:spacing w:val="-5"/>
        </w:rPr>
        <w:t> </w:t>
      </w:r>
      <w:r>
        <w:rPr/>
        <w:t>the</w:t>
      </w:r>
      <w:r>
        <w:rPr>
          <w:spacing w:val="-7"/>
        </w:rPr>
        <w:t> </w:t>
      </w:r>
      <w:r>
        <w:rPr/>
        <w:t>time</w:t>
      </w:r>
      <w:r>
        <w:rPr>
          <w:spacing w:val="-4"/>
        </w:rPr>
        <w:t> </w:t>
      </w:r>
      <w:r>
        <w:rPr/>
        <w:t>of</w:t>
      </w:r>
      <w:r>
        <w:rPr>
          <w:spacing w:val="-1"/>
        </w:rPr>
        <w:t> </w:t>
      </w:r>
      <w:r>
        <w:rPr/>
        <w:t>your</w:t>
      </w:r>
      <w:r>
        <w:rPr>
          <w:spacing w:val="-4"/>
        </w:rPr>
        <w:t> </w:t>
      </w:r>
      <w:r>
        <w:rPr/>
        <w:t>call,</w:t>
      </w:r>
      <w:r>
        <w:rPr>
          <w:spacing w:val="-3"/>
        </w:rPr>
        <w:t> </w:t>
      </w:r>
      <w:r>
        <w:rPr/>
        <w:t>parts availability,</w:t>
      </w:r>
      <w:r>
        <w:rPr>
          <w:spacing w:val="-3"/>
        </w:rPr>
        <w:t> </w:t>
      </w:r>
      <w:r>
        <w:rPr/>
        <w:t>and</w:t>
      </w:r>
      <w:r>
        <w:rPr>
          <w:spacing w:val="-2"/>
        </w:rPr>
        <w:t> </w:t>
      </w:r>
      <w:r>
        <w:rPr/>
        <w:t>other</w:t>
      </w:r>
      <w:r>
        <w:rPr>
          <w:spacing w:val="-4"/>
        </w:rPr>
        <w:t> </w:t>
      </w:r>
      <w:r>
        <w:rPr/>
        <w:t>factors.</w:t>
      </w:r>
    </w:p>
    <w:p>
      <w:pPr>
        <w:pStyle w:val="BodyText"/>
        <w:spacing w:before="70"/>
        <w:ind w:left="0"/>
      </w:pPr>
    </w:p>
    <w:p>
      <w:pPr>
        <w:pStyle w:val="Heading4"/>
        <w:jc w:val="both"/>
        <w:rPr>
          <w:u w:val="none"/>
        </w:rPr>
      </w:pPr>
      <w:bookmarkStart w:name="Types of Warranty Service" w:id="28"/>
      <w:bookmarkEnd w:id="28"/>
      <w:r>
        <w:rPr>
          <w:b w:val="0"/>
          <w:u w:val="none"/>
        </w:rPr>
      </w:r>
      <w:r>
        <w:rPr>
          <w:u w:val="thick"/>
        </w:rPr>
        <w:t>Types</w:t>
      </w:r>
      <w:r>
        <w:rPr>
          <w:spacing w:val="-7"/>
          <w:u w:val="thick"/>
        </w:rPr>
        <w:t> </w:t>
      </w:r>
      <w:r>
        <w:rPr>
          <w:u w:val="thick"/>
        </w:rPr>
        <w:t>of</w:t>
      </w:r>
      <w:r>
        <w:rPr>
          <w:spacing w:val="-6"/>
          <w:u w:val="thick"/>
        </w:rPr>
        <w:t> </w:t>
      </w:r>
      <w:r>
        <w:rPr>
          <w:u w:val="thick"/>
        </w:rPr>
        <w:t>Warranty</w:t>
      </w:r>
      <w:r>
        <w:rPr>
          <w:spacing w:val="-16"/>
          <w:u w:val="thick"/>
        </w:rPr>
        <w:t> </w:t>
      </w:r>
      <w:r>
        <w:rPr>
          <w:spacing w:val="-2"/>
          <w:u w:val="thick"/>
        </w:rPr>
        <w:t>Service</w:t>
      </w:r>
    </w:p>
    <w:p>
      <w:pPr>
        <w:pStyle w:val="ListParagraph"/>
        <w:numPr>
          <w:ilvl w:val="0"/>
          <w:numId w:val="2"/>
        </w:numPr>
        <w:tabs>
          <w:tab w:pos="359" w:val="left" w:leader="none"/>
        </w:tabs>
        <w:spacing w:line="240" w:lineRule="auto" w:before="40" w:after="0"/>
        <w:ind w:left="359" w:right="0" w:hanging="287"/>
        <w:jc w:val="left"/>
        <w:rPr>
          <w:rFonts w:ascii="Arial" w:hAnsi="Arial"/>
          <w:b/>
          <w:sz w:val="18"/>
        </w:rPr>
      </w:pPr>
      <w:r>
        <w:rPr>
          <w:rFonts w:ascii="Arial" w:hAnsi="Arial"/>
          <w:b/>
          <w:spacing w:val="-2"/>
          <w:sz w:val="18"/>
        </w:rPr>
        <w:t>Customer</w:t>
      </w:r>
      <w:r>
        <w:rPr>
          <w:rFonts w:ascii="Arial" w:hAnsi="Arial"/>
          <w:b/>
          <w:sz w:val="18"/>
        </w:rPr>
        <w:t> </w:t>
      </w:r>
      <w:r>
        <w:rPr>
          <w:rFonts w:ascii="Arial" w:hAnsi="Arial"/>
          <w:b/>
          <w:spacing w:val="-2"/>
          <w:sz w:val="18"/>
        </w:rPr>
        <w:t>Replaceable</w:t>
      </w:r>
      <w:r>
        <w:rPr>
          <w:rFonts w:ascii="Arial" w:hAnsi="Arial"/>
          <w:b/>
          <w:spacing w:val="4"/>
          <w:sz w:val="18"/>
        </w:rPr>
        <w:t> </w:t>
      </w:r>
      <w:r>
        <w:rPr>
          <w:rFonts w:ascii="Arial" w:hAnsi="Arial"/>
          <w:b/>
          <w:spacing w:val="-2"/>
          <w:sz w:val="18"/>
        </w:rPr>
        <w:t>Unit</w:t>
      </w:r>
      <w:r>
        <w:rPr>
          <w:rFonts w:ascii="Arial" w:hAnsi="Arial"/>
          <w:b/>
          <w:spacing w:val="1"/>
          <w:sz w:val="18"/>
        </w:rPr>
        <w:t> </w:t>
      </w:r>
      <w:r>
        <w:rPr>
          <w:rFonts w:ascii="Arial" w:hAnsi="Arial"/>
          <w:b/>
          <w:spacing w:val="-2"/>
          <w:sz w:val="18"/>
        </w:rPr>
        <w:t>(“CRU”)</w:t>
      </w:r>
      <w:r>
        <w:rPr>
          <w:rFonts w:ascii="Arial" w:hAnsi="Arial"/>
          <w:b/>
          <w:spacing w:val="4"/>
          <w:sz w:val="18"/>
        </w:rPr>
        <w:t> </w:t>
      </w:r>
      <w:r>
        <w:rPr>
          <w:rFonts w:ascii="Arial" w:hAnsi="Arial"/>
          <w:b/>
          <w:spacing w:val="-2"/>
          <w:sz w:val="18"/>
        </w:rPr>
        <w:t>Service</w:t>
      </w:r>
    </w:p>
    <w:p>
      <w:pPr>
        <w:pStyle w:val="BodyText"/>
        <w:ind w:right="417"/>
        <w:jc w:val="both"/>
      </w:pPr>
      <w:r>
        <w:rPr/>
        <w:t>Under CRU Service, the Service Provider will ship CRUs to you at its cost for installation by you. CRU information and replacement instructions</w:t>
      </w:r>
      <w:r>
        <w:rPr>
          <w:spacing w:val="15"/>
        </w:rPr>
        <w:t> </w:t>
      </w:r>
      <w:r>
        <w:rPr/>
        <w:t>are shipped</w:t>
      </w:r>
      <w:r>
        <w:rPr>
          <w:spacing w:val="12"/>
        </w:rPr>
        <w:t> </w:t>
      </w:r>
      <w:r>
        <w:rPr/>
        <w:t>with your product</w:t>
      </w:r>
      <w:r>
        <w:rPr>
          <w:spacing w:val="15"/>
        </w:rPr>
        <w:t> </w:t>
      </w:r>
      <w:r>
        <w:rPr/>
        <w:t>and are available from</w:t>
      </w:r>
      <w:r>
        <w:rPr>
          <w:spacing w:val="13"/>
        </w:rPr>
        <w:t> </w:t>
      </w:r>
      <w:r>
        <w:rPr/>
        <w:t>Lenovo at</w:t>
      </w:r>
      <w:r>
        <w:rPr>
          <w:spacing w:val="14"/>
        </w:rPr>
        <w:t> </w:t>
      </w:r>
      <w:r>
        <w:rPr/>
        <w:t>any time upon request.</w:t>
      </w:r>
      <w:r>
        <w:rPr>
          <w:spacing w:val="21"/>
        </w:rPr>
        <w:t> </w:t>
      </w:r>
      <w:r>
        <w:rPr/>
        <w:t>CRUs</w:t>
      </w:r>
      <w:r>
        <w:rPr>
          <w:spacing w:val="12"/>
        </w:rPr>
        <w:t> </w:t>
      </w:r>
      <w:r>
        <w:rPr/>
        <w:t>that</w:t>
      </w:r>
      <w:r>
        <w:rPr>
          <w:spacing w:val="12"/>
        </w:rPr>
        <w:t> </w:t>
      </w:r>
      <w:r>
        <w:rPr/>
        <w:t>are easily installed by you are</w:t>
      </w:r>
      <w:r>
        <w:rPr>
          <w:spacing w:val="25"/>
        </w:rPr>
        <w:t> </w:t>
      </w:r>
      <w:r>
        <w:rPr/>
        <w:t>called</w:t>
      </w:r>
      <w:r>
        <w:rPr>
          <w:spacing w:val="27"/>
        </w:rPr>
        <w:t> </w:t>
      </w:r>
      <w:r>
        <w:rPr/>
        <w:t>“Self-service</w:t>
      </w:r>
      <w:r>
        <w:rPr>
          <w:spacing w:val="27"/>
        </w:rPr>
        <w:t> </w:t>
      </w:r>
      <w:r>
        <w:rPr/>
        <w:t>CRUs”.</w:t>
      </w:r>
      <w:r>
        <w:rPr>
          <w:spacing w:val="29"/>
        </w:rPr>
        <w:t> </w:t>
      </w:r>
      <w:r>
        <w:rPr/>
        <w:t>“Optional-service</w:t>
      </w:r>
      <w:r>
        <w:rPr>
          <w:spacing w:val="27"/>
        </w:rPr>
        <w:t> </w:t>
      </w:r>
      <w:r>
        <w:rPr/>
        <w:t>CRUs</w:t>
      </w:r>
      <w:r>
        <w:rPr>
          <w:spacing w:val="29"/>
        </w:rPr>
        <w:t> </w:t>
      </w:r>
      <w:r>
        <w:rPr/>
        <w:t>“are</w:t>
      </w:r>
      <w:r>
        <w:rPr>
          <w:spacing w:val="25"/>
        </w:rPr>
        <w:t> </w:t>
      </w:r>
      <w:r>
        <w:rPr/>
        <w:t>CRUs</w:t>
      </w:r>
      <w:r>
        <w:rPr>
          <w:spacing w:val="29"/>
        </w:rPr>
        <w:t> </w:t>
      </w:r>
      <w:r>
        <w:rPr/>
        <w:t>that</w:t>
      </w:r>
      <w:r>
        <w:rPr>
          <w:spacing w:val="27"/>
        </w:rPr>
        <w:t> </w:t>
      </w:r>
      <w:r>
        <w:rPr/>
        <w:t>may</w:t>
      </w:r>
      <w:r>
        <w:rPr>
          <w:spacing w:val="24"/>
        </w:rPr>
        <w:t> </w:t>
      </w:r>
      <w:r>
        <w:rPr/>
        <w:t>require</w:t>
      </w:r>
      <w:r>
        <w:rPr>
          <w:spacing w:val="25"/>
        </w:rPr>
        <w:t> </w:t>
      </w:r>
      <w:r>
        <w:rPr/>
        <w:t>some</w:t>
      </w:r>
      <w:r>
        <w:rPr>
          <w:spacing w:val="25"/>
        </w:rPr>
        <w:t> </w:t>
      </w:r>
      <w:r>
        <w:rPr/>
        <w:t>technical</w:t>
      </w:r>
      <w:r>
        <w:rPr>
          <w:spacing w:val="26"/>
        </w:rPr>
        <w:t> </w:t>
      </w:r>
      <w:r>
        <w:rPr/>
        <w:t>skill</w:t>
      </w:r>
      <w:r>
        <w:rPr>
          <w:spacing w:val="28"/>
        </w:rPr>
        <w:t> </w:t>
      </w:r>
      <w:r>
        <w:rPr/>
        <w:t>and</w:t>
      </w:r>
      <w:r>
        <w:rPr>
          <w:spacing w:val="25"/>
        </w:rPr>
        <w:t> </w:t>
      </w:r>
      <w:r>
        <w:rPr/>
        <w:t>tools. Installation</w:t>
      </w:r>
      <w:r>
        <w:rPr>
          <w:spacing w:val="27"/>
        </w:rPr>
        <w:t> </w:t>
      </w:r>
      <w:r>
        <w:rPr/>
        <w:t>of</w:t>
      </w:r>
      <w:r>
        <w:rPr>
          <w:spacing w:val="26"/>
        </w:rPr>
        <w:t> </w:t>
      </w:r>
      <w:r>
        <w:rPr/>
        <w:t>Self-service CRUs is your responsibility. You may request that a Service Provider install Optional-service CRUs under one of the other types of warranty service designated for your product. An optional service offering may be available for purchase from a Service Provider or Lenovo under which Self-service CRUs would be installed for you. You may find a list of CRUs and their designation in the publication that was shipped with your product or at </w:t>
      </w:r>
      <w:hyperlink r:id="rId10">
        <w:r>
          <w:rPr>
            <w:color w:val="2B4FA1"/>
            <w:u w:val="single" w:color="2B4FA1"/>
          </w:rPr>
          <w:t>www.lenovo.com/CRUs</w:t>
        </w:r>
        <w:r>
          <w:rPr/>
          <w:t>.</w:t>
        </w:r>
      </w:hyperlink>
      <w:r>
        <w:rPr/>
        <w:t> The requirement to return a defective CRU, if any, will be specified in the instructions shipped with a replacement</w:t>
      </w:r>
      <w:r>
        <w:rPr>
          <w:spacing w:val="38"/>
        </w:rPr>
        <w:t> </w:t>
      </w:r>
      <w:r>
        <w:rPr/>
        <w:t>CRU. When return is</w:t>
      </w:r>
      <w:r>
        <w:rPr>
          <w:spacing w:val="40"/>
        </w:rPr>
        <w:t> </w:t>
      </w:r>
      <w:r>
        <w:rPr/>
        <w:t>required: 1)</w:t>
      </w:r>
      <w:r>
        <w:rPr>
          <w:spacing w:val="38"/>
        </w:rPr>
        <w:t> </w:t>
      </w:r>
      <w:r>
        <w:rPr/>
        <w:t>return instructions,</w:t>
      </w:r>
      <w:r>
        <w:rPr>
          <w:spacing w:val="40"/>
        </w:rPr>
        <w:t> </w:t>
      </w:r>
      <w:r>
        <w:rPr/>
        <w:t>a prepaid</w:t>
      </w:r>
      <w:r>
        <w:rPr>
          <w:spacing w:val="39"/>
        </w:rPr>
        <w:t> </w:t>
      </w:r>
      <w:r>
        <w:rPr/>
        <w:t>return shipping label,</w:t>
      </w:r>
      <w:r>
        <w:rPr>
          <w:spacing w:val="38"/>
        </w:rPr>
        <w:t> </w:t>
      </w:r>
      <w:r>
        <w:rPr/>
        <w:t>and a container will be included with the replacement CRU; and 2) you may be charged for the replacement CRU if the Service Provider does not receive the</w:t>
      </w:r>
      <w:r>
        <w:rPr>
          <w:spacing w:val="-1"/>
        </w:rPr>
        <w:t> </w:t>
      </w:r>
      <w:r>
        <w:rPr/>
        <w:t>defective</w:t>
      </w:r>
      <w:r>
        <w:rPr>
          <w:spacing w:val="-2"/>
        </w:rPr>
        <w:t> </w:t>
      </w:r>
      <w:r>
        <w:rPr/>
        <w:t>CRU</w:t>
      </w:r>
      <w:r>
        <w:rPr>
          <w:spacing w:val="-2"/>
        </w:rPr>
        <w:t> </w:t>
      </w:r>
      <w:r>
        <w:rPr/>
        <w:t>from you</w:t>
      </w:r>
      <w:r>
        <w:rPr>
          <w:spacing w:val="-1"/>
        </w:rPr>
        <w:t> </w:t>
      </w:r>
      <w:r>
        <w:rPr/>
        <w:t>within</w:t>
      </w:r>
      <w:r>
        <w:rPr>
          <w:spacing w:val="-3"/>
        </w:rPr>
        <w:t> </w:t>
      </w:r>
      <w:r>
        <w:rPr/>
        <w:t>thirty (30)</w:t>
      </w:r>
      <w:r>
        <w:rPr>
          <w:spacing w:val="-1"/>
        </w:rPr>
        <w:t> </w:t>
      </w:r>
      <w:r>
        <w:rPr/>
        <w:t>days of your</w:t>
      </w:r>
      <w:r>
        <w:rPr>
          <w:spacing w:val="-1"/>
        </w:rPr>
        <w:t> </w:t>
      </w:r>
      <w:r>
        <w:rPr/>
        <w:t>receipt of</w:t>
      </w:r>
      <w:r>
        <w:rPr>
          <w:spacing w:val="-2"/>
        </w:rPr>
        <w:t> </w:t>
      </w:r>
      <w:r>
        <w:rPr/>
        <w:t>the</w:t>
      </w:r>
      <w:r>
        <w:rPr>
          <w:spacing w:val="-1"/>
        </w:rPr>
        <w:t> </w:t>
      </w:r>
      <w:r>
        <w:rPr/>
        <w:t>replacement CRU.</w:t>
      </w:r>
    </w:p>
    <w:p>
      <w:pPr>
        <w:pStyle w:val="Heading4"/>
        <w:numPr>
          <w:ilvl w:val="0"/>
          <w:numId w:val="2"/>
        </w:numPr>
        <w:tabs>
          <w:tab w:pos="359" w:val="left" w:leader="none"/>
        </w:tabs>
        <w:spacing w:line="240" w:lineRule="auto" w:before="178" w:after="0"/>
        <w:ind w:left="359" w:right="0" w:hanging="287"/>
        <w:jc w:val="left"/>
        <w:rPr>
          <w:u w:val="none"/>
        </w:rPr>
      </w:pPr>
      <w:bookmarkStart w:name="2. On-site Service" w:id="29"/>
      <w:bookmarkEnd w:id="29"/>
      <w:r>
        <w:rPr>
          <w:b w:val="0"/>
          <w:u w:val="none"/>
        </w:rPr>
      </w:r>
      <w:r>
        <w:rPr>
          <w:spacing w:val="-2"/>
          <w:u w:val="none"/>
        </w:rPr>
        <w:t>On-site</w:t>
      </w:r>
      <w:r>
        <w:rPr>
          <w:spacing w:val="-1"/>
          <w:u w:val="none"/>
        </w:rPr>
        <w:t> </w:t>
      </w:r>
      <w:r>
        <w:rPr>
          <w:spacing w:val="-2"/>
          <w:u w:val="none"/>
        </w:rPr>
        <w:t>Service</w:t>
      </w:r>
    </w:p>
    <w:p>
      <w:pPr>
        <w:pStyle w:val="BodyText"/>
        <w:spacing w:before="46"/>
        <w:ind w:right="417"/>
        <w:jc w:val="both"/>
      </w:pPr>
      <w:r>
        <w:rPr/>
        <w:t>Under On-Site Service, a Service Provider will either repair or exchange the product at your location. You must provide a suitable working area to allow disassembly and reassembly of the product. Some repairs may need to be completed at a service center. If so, the Service Provider will send the product to the service center at its expense.</w:t>
      </w:r>
    </w:p>
    <w:p>
      <w:pPr>
        <w:pStyle w:val="Heading4"/>
        <w:numPr>
          <w:ilvl w:val="0"/>
          <w:numId w:val="2"/>
        </w:numPr>
        <w:tabs>
          <w:tab w:pos="359" w:val="left" w:leader="none"/>
        </w:tabs>
        <w:spacing w:line="240" w:lineRule="auto" w:before="179" w:after="0"/>
        <w:ind w:left="359" w:right="0" w:hanging="287"/>
        <w:jc w:val="left"/>
        <w:rPr>
          <w:u w:val="none"/>
        </w:rPr>
      </w:pPr>
      <w:bookmarkStart w:name="3. Courier or Depot Service" w:id="30"/>
      <w:bookmarkEnd w:id="30"/>
      <w:r>
        <w:rPr>
          <w:b w:val="0"/>
          <w:u w:val="none"/>
        </w:rPr>
      </w:r>
      <w:r>
        <w:rPr>
          <w:u w:val="none"/>
        </w:rPr>
        <w:t>Courier</w:t>
      </w:r>
      <w:r>
        <w:rPr>
          <w:spacing w:val="-8"/>
          <w:u w:val="none"/>
        </w:rPr>
        <w:t> </w:t>
      </w:r>
      <w:r>
        <w:rPr>
          <w:u w:val="none"/>
        </w:rPr>
        <w:t>or</w:t>
      </w:r>
      <w:r>
        <w:rPr>
          <w:spacing w:val="-8"/>
          <w:u w:val="none"/>
        </w:rPr>
        <w:t> </w:t>
      </w:r>
      <w:r>
        <w:rPr>
          <w:u w:val="none"/>
        </w:rPr>
        <w:t>Depot</w:t>
      </w:r>
      <w:r>
        <w:rPr>
          <w:spacing w:val="-7"/>
          <w:u w:val="none"/>
        </w:rPr>
        <w:t> </w:t>
      </w:r>
      <w:r>
        <w:rPr>
          <w:spacing w:val="-2"/>
          <w:u w:val="none"/>
        </w:rPr>
        <w:t>Service</w:t>
      </w:r>
    </w:p>
    <w:p>
      <w:pPr>
        <w:pStyle w:val="BodyText"/>
        <w:spacing w:before="46"/>
        <w:ind w:right="422"/>
        <w:jc w:val="both"/>
      </w:pPr>
      <w:r>
        <w:rPr/>
        <w:t>Under Courier or Depot Service, your product will be repaired or exchanged at a designated service center, with shipping at the expense of the Service Provider. You are responsible for disconnecting</w:t>
      </w:r>
      <w:r>
        <w:rPr>
          <w:spacing w:val="-2"/>
        </w:rPr>
        <w:t> </w:t>
      </w:r>
      <w:r>
        <w:rPr/>
        <w:t>the product and packing it in a shipping</w:t>
      </w:r>
      <w:r>
        <w:rPr>
          <w:spacing w:val="-3"/>
        </w:rPr>
        <w:t> </w:t>
      </w:r>
      <w:r>
        <w:rPr/>
        <w:t>container provided to you to return your product to a designated</w:t>
      </w:r>
      <w:r>
        <w:rPr>
          <w:spacing w:val="-2"/>
        </w:rPr>
        <w:t> </w:t>
      </w:r>
      <w:r>
        <w:rPr/>
        <w:t>service</w:t>
      </w:r>
      <w:r>
        <w:rPr>
          <w:spacing w:val="-2"/>
        </w:rPr>
        <w:t> </w:t>
      </w:r>
      <w:r>
        <w:rPr/>
        <w:t>center. A</w:t>
      </w:r>
      <w:r>
        <w:rPr>
          <w:spacing w:val="-1"/>
        </w:rPr>
        <w:t> </w:t>
      </w:r>
      <w:r>
        <w:rPr/>
        <w:t>courier will pick up your product and deliver it to</w:t>
      </w:r>
      <w:r>
        <w:rPr>
          <w:spacing w:val="-2"/>
        </w:rPr>
        <w:t> </w:t>
      </w:r>
      <w:r>
        <w:rPr/>
        <w:t>the designated service</w:t>
      </w:r>
      <w:r>
        <w:rPr>
          <w:spacing w:val="-1"/>
        </w:rPr>
        <w:t> </w:t>
      </w:r>
      <w:r>
        <w:rPr/>
        <w:t>center. The</w:t>
      </w:r>
      <w:r>
        <w:rPr>
          <w:spacing w:val="-3"/>
        </w:rPr>
        <w:t> </w:t>
      </w:r>
      <w:r>
        <w:rPr/>
        <w:t>service</w:t>
      </w:r>
      <w:r>
        <w:rPr>
          <w:spacing w:val="-2"/>
        </w:rPr>
        <w:t> </w:t>
      </w:r>
      <w:r>
        <w:rPr/>
        <w:t>center will return the product to you at its expense.</w:t>
      </w:r>
    </w:p>
    <w:p>
      <w:pPr>
        <w:pStyle w:val="BodyText"/>
        <w:spacing w:after="0"/>
        <w:jc w:val="both"/>
        <w:sectPr>
          <w:pgSz w:w="12240" w:h="15840"/>
          <w:pgMar w:header="0" w:footer="1028" w:top="1140" w:bottom="1220" w:left="1080" w:right="720"/>
        </w:sectPr>
      </w:pPr>
    </w:p>
    <w:p>
      <w:pPr>
        <w:pStyle w:val="Heading4"/>
        <w:numPr>
          <w:ilvl w:val="0"/>
          <w:numId w:val="2"/>
        </w:numPr>
        <w:tabs>
          <w:tab w:pos="359" w:val="left" w:leader="none"/>
        </w:tabs>
        <w:spacing w:line="240" w:lineRule="auto" w:before="66" w:after="0"/>
        <w:ind w:left="359" w:right="0" w:hanging="287"/>
        <w:jc w:val="left"/>
        <w:rPr>
          <w:u w:val="none"/>
        </w:rPr>
      </w:pPr>
      <w:bookmarkStart w:name="4. Customer Carry-In Service" w:id="31"/>
      <w:bookmarkEnd w:id="31"/>
      <w:r>
        <w:rPr>
          <w:b w:val="0"/>
          <w:u w:val="none"/>
        </w:rPr>
      </w:r>
      <w:r>
        <w:rPr>
          <w:spacing w:val="-2"/>
          <w:u w:val="none"/>
        </w:rPr>
        <w:t>Customer</w:t>
      </w:r>
      <w:r>
        <w:rPr>
          <w:spacing w:val="1"/>
          <w:u w:val="none"/>
        </w:rPr>
        <w:t> </w:t>
      </w:r>
      <w:r>
        <w:rPr>
          <w:spacing w:val="-2"/>
          <w:u w:val="none"/>
        </w:rPr>
        <w:t>Carry-In</w:t>
      </w:r>
      <w:r>
        <w:rPr>
          <w:spacing w:val="3"/>
          <w:u w:val="none"/>
        </w:rPr>
        <w:t> </w:t>
      </w:r>
      <w:r>
        <w:rPr>
          <w:spacing w:val="-2"/>
          <w:u w:val="none"/>
        </w:rPr>
        <w:t>Service</w:t>
      </w:r>
    </w:p>
    <w:p>
      <w:pPr>
        <w:pStyle w:val="BodyText"/>
        <w:ind w:right="417"/>
        <w:jc w:val="both"/>
      </w:pPr>
      <w:r>
        <w:rPr/>
        <w:t>Under Customer Carry-In Service, your product will be repaired or exchanged after you deliver it to a designated service center at your risk and expense.</w:t>
      </w:r>
      <w:r>
        <w:rPr>
          <w:spacing w:val="40"/>
        </w:rPr>
        <w:t> </w:t>
      </w:r>
      <w:r>
        <w:rPr/>
        <w:t>After the product has been repaired or exchanged, it will be made available to you for collection. If you fail to collect the product,</w:t>
      </w:r>
      <w:r>
        <w:rPr>
          <w:spacing w:val="-1"/>
        </w:rPr>
        <w:t> </w:t>
      </w:r>
      <w:r>
        <w:rPr/>
        <w:t>the</w:t>
      </w:r>
      <w:r>
        <w:rPr>
          <w:spacing w:val="-2"/>
        </w:rPr>
        <w:t> </w:t>
      </w:r>
      <w:r>
        <w:rPr/>
        <w:t>Service</w:t>
      </w:r>
      <w:r>
        <w:rPr>
          <w:spacing w:val="-3"/>
        </w:rPr>
        <w:t> </w:t>
      </w:r>
      <w:r>
        <w:rPr/>
        <w:t>Provider</w:t>
      </w:r>
      <w:r>
        <w:rPr>
          <w:spacing w:val="-5"/>
        </w:rPr>
        <w:t> </w:t>
      </w:r>
      <w:r>
        <w:rPr/>
        <w:t>may</w:t>
      </w:r>
      <w:r>
        <w:rPr>
          <w:spacing w:val="-6"/>
        </w:rPr>
        <w:t> </w:t>
      </w:r>
      <w:r>
        <w:rPr/>
        <w:t>dispose</w:t>
      </w:r>
      <w:r>
        <w:rPr>
          <w:spacing w:val="-2"/>
        </w:rPr>
        <w:t> </w:t>
      </w:r>
      <w:r>
        <w:rPr/>
        <w:t>of the product as</w:t>
      </w:r>
      <w:r>
        <w:rPr>
          <w:spacing w:val="-1"/>
        </w:rPr>
        <w:t> </w:t>
      </w:r>
      <w:r>
        <w:rPr/>
        <w:t>it sees</w:t>
      </w:r>
      <w:r>
        <w:rPr>
          <w:spacing w:val="-1"/>
        </w:rPr>
        <w:t> </w:t>
      </w:r>
      <w:r>
        <w:rPr/>
        <w:t>fit, with no</w:t>
      </w:r>
      <w:r>
        <w:rPr>
          <w:spacing w:val="-3"/>
        </w:rPr>
        <w:t> </w:t>
      </w:r>
      <w:r>
        <w:rPr/>
        <w:t>liability</w:t>
      </w:r>
      <w:r>
        <w:rPr>
          <w:spacing w:val="-3"/>
        </w:rPr>
        <w:t> </w:t>
      </w:r>
      <w:r>
        <w:rPr/>
        <w:t>to you.</w:t>
      </w:r>
    </w:p>
    <w:p>
      <w:pPr>
        <w:pStyle w:val="Heading4"/>
        <w:numPr>
          <w:ilvl w:val="0"/>
          <w:numId w:val="2"/>
        </w:numPr>
        <w:tabs>
          <w:tab w:pos="359" w:val="left" w:leader="none"/>
        </w:tabs>
        <w:spacing w:line="240" w:lineRule="auto" w:before="179" w:after="0"/>
        <w:ind w:left="359" w:right="0" w:hanging="287"/>
        <w:jc w:val="left"/>
        <w:rPr>
          <w:u w:val="none"/>
        </w:rPr>
      </w:pPr>
      <w:bookmarkStart w:name="5. Mail-In Service" w:id="32"/>
      <w:bookmarkEnd w:id="32"/>
      <w:r>
        <w:rPr>
          <w:b w:val="0"/>
          <w:u w:val="none"/>
        </w:rPr>
      </w:r>
      <w:r>
        <w:rPr>
          <w:u w:val="none"/>
        </w:rPr>
        <w:t>Mail-In</w:t>
      </w:r>
      <w:r>
        <w:rPr>
          <w:spacing w:val="-7"/>
          <w:u w:val="none"/>
        </w:rPr>
        <w:t> </w:t>
      </w:r>
      <w:r>
        <w:rPr>
          <w:spacing w:val="-2"/>
          <w:u w:val="none"/>
        </w:rPr>
        <w:t>Service</w:t>
      </w:r>
    </w:p>
    <w:p>
      <w:pPr>
        <w:pStyle w:val="BodyText"/>
        <w:ind w:right="420"/>
        <w:jc w:val="both"/>
      </w:pPr>
      <w:r>
        <w:rPr/>
        <w:t>Under Mail-In Service, your product will be repaired or exchanged at a designated service center after you deliver it at your risk and</w:t>
      </w:r>
      <w:r>
        <w:rPr>
          <w:spacing w:val="40"/>
        </w:rPr>
        <w:t> </w:t>
      </w:r>
      <w:r>
        <w:rPr/>
        <w:t>expense. After the product has been repaired or exchanged, it will be returned to you at Lenovo's risk and expense, unless the Service Provider specifies otherwise.</w:t>
      </w:r>
    </w:p>
    <w:p>
      <w:pPr>
        <w:pStyle w:val="BodyText"/>
        <w:spacing w:before="15"/>
        <w:ind w:left="0"/>
      </w:pPr>
    </w:p>
    <w:p>
      <w:pPr>
        <w:pStyle w:val="Heading4"/>
        <w:numPr>
          <w:ilvl w:val="0"/>
          <w:numId w:val="2"/>
        </w:numPr>
        <w:tabs>
          <w:tab w:pos="359" w:val="left" w:leader="none"/>
        </w:tabs>
        <w:spacing w:line="240" w:lineRule="auto" w:before="0" w:after="0"/>
        <w:ind w:left="359" w:right="0" w:hanging="287"/>
        <w:jc w:val="left"/>
        <w:rPr>
          <w:u w:val="none"/>
        </w:rPr>
      </w:pPr>
      <w:bookmarkStart w:name="6. Customer Two-Way Mail-In Service" w:id="33"/>
      <w:bookmarkEnd w:id="33"/>
      <w:r>
        <w:rPr>
          <w:b w:val="0"/>
          <w:u w:val="none"/>
        </w:rPr>
      </w:r>
      <w:r>
        <w:rPr>
          <w:u w:val="none"/>
        </w:rPr>
        <w:t>Customer</w:t>
      </w:r>
      <w:r>
        <w:rPr>
          <w:spacing w:val="-10"/>
          <w:u w:val="none"/>
        </w:rPr>
        <w:t> </w:t>
      </w:r>
      <w:r>
        <w:rPr>
          <w:u w:val="none"/>
        </w:rPr>
        <w:t>Two-Way</w:t>
      </w:r>
      <w:r>
        <w:rPr>
          <w:spacing w:val="-18"/>
          <w:u w:val="none"/>
        </w:rPr>
        <w:t> </w:t>
      </w:r>
      <w:r>
        <w:rPr>
          <w:u w:val="none"/>
        </w:rPr>
        <w:t>Mail-In</w:t>
      </w:r>
      <w:r>
        <w:rPr>
          <w:spacing w:val="-8"/>
          <w:u w:val="none"/>
        </w:rPr>
        <w:t> </w:t>
      </w:r>
      <w:r>
        <w:rPr>
          <w:spacing w:val="-2"/>
          <w:u w:val="none"/>
        </w:rPr>
        <w:t>Service</w:t>
      </w:r>
    </w:p>
    <w:p>
      <w:pPr>
        <w:pStyle w:val="Heading4"/>
        <w:spacing w:after="0" w:line="240" w:lineRule="auto"/>
        <w:jc w:val="left"/>
        <w:sectPr>
          <w:pgSz w:w="12240" w:h="15840"/>
          <w:pgMar w:header="0" w:footer="1028" w:top="1260" w:bottom="1220" w:left="1080" w:right="720"/>
        </w:sectPr>
      </w:pPr>
    </w:p>
    <w:p>
      <w:pPr>
        <w:pStyle w:val="BodyText"/>
        <w:spacing w:before="67"/>
        <w:ind w:right="421"/>
        <w:jc w:val="both"/>
      </w:pPr>
      <w:r>
        <w:rPr/>
        <w:t>Under Customer Two-Way Mail-In Service, your product will be repaired or exchanged after you deliver it to a designated service center at your risk</w:t>
      </w:r>
      <w:r>
        <w:rPr>
          <w:spacing w:val="14"/>
        </w:rPr>
        <w:t> </w:t>
      </w:r>
      <w:r>
        <w:rPr/>
        <w:t>and expense.</w:t>
      </w:r>
      <w:r>
        <w:rPr>
          <w:spacing w:val="23"/>
        </w:rPr>
        <w:t> </w:t>
      </w:r>
      <w:r>
        <w:rPr/>
        <w:t>After the product</w:t>
      </w:r>
      <w:r>
        <w:rPr>
          <w:spacing w:val="14"/>
        </w:rPr>
        <w:t> </w:t>
      </w:r>
      <w:r>
        <w:rPr/>
        <w:t>has</w:t>
      </w:r>
      <w:r>
        <w:rPr>
          <w:spacing w:val="14"/>
        </w:rPr>
        <w:t> </w:t>
      </w:r>
      <w:r>
        <w:rPr/>
        <w:t>been repaired</w:t>
      </w:r>
      <w:r>
        <w:rPr>
          <w:spacing w:val="13"/>
        </w:rPr>
        <w:t> </w:t>
      </w:r>
      <w:r>
        <w:rPr/>
        <w:t>or</w:t>
      </w:r>
      <w:r>
        <w:rPr>
          <w:spacing w:val="13"/>
        </w:rPr>
        <w:t> </w:t>
      </w:r>
      <w:r>
        <w:rPr/>
        <w:t>exchanged,</w:t>
      </w:r>
      <w:r>
        <w:rPr>
          <w:spacing w:val="14"/>
        </w:rPr>
        <w:t> </w:t>
      </w:r>
      <w:r>
        <w:rPr/>
        <w:t>it</w:t>
      </w:r>
      <w:r>
        <w:rPr>
          <w:spacing w:val="13"/>
        </w:rPr>
        <w:t> </w:t>
      </w:r>
      <w:r>
        <w:rPr/>
        <w:t>will be made available</w:t>
      </w:r>
      <w:r>
        <w:rPr>
          <w:spacing w:val="13"/>
        </w:rPr>
        <w:t> </w:t>
      </w:r>
      <w:r>
        <w:rPr/>
        <w:t>to</w:t>
      </w:r>
      <w:r>
        <w:rPr>
          <w:spacing w:val="13"/>
        </w:rPr>
        <w:t> </w:t>
      </w:r>
      <w:r>
        <w:rPr/>
        <w:t>you for return shipping at</w:t>
      </w:r>
      <w:r>
        <w:rPr>
          <w:spacing w:val="13"/>
        </w:rPr>
        <w:t> </w:t>
      </w:r>
      <w:r>
        <w:rPr/>
        <w:t>your</w:t>
      </w:r>
      <w:r>
        <w:rPr>
          <w:spacing w:val="13"/>
        </w:rPr>
        <w:t> </w:t>
      </w:r>
      <w:r>
        <w:rPr/>
        <w:t>risk and</w:t>
      </w:r>
      <w:r>
        <w:rPr>
          <w:spacing w:val="-3"/>
        </w:rPr>
        <w:t> </w:t>
      </w:r>
      <w:r>
        <w:rPr/>
        <w:t>expense.</w:t>
      </w:r>
      <w:r>
        <w:rPr>
          <w:spacing w:val="40"/>
        </w:rPr>
        <w:t> </w:t>
      </w:r>
      <w:r>
        <w:rPr/>
        <w:t>If you</w:t>
      </w:r>
      <w:r>
        <w:rPr>
          <w:spacing w:val="-3"/>
        </w:rPr>
        <w:t> </w:t>
      </w:r>
      <w:r>
        <w:rPr/>
        <w:t>fail</w:t>
      </w:r>
      <w:r>
        <w:rPr>
          <w:spacing w:val="-2"/>
        </w:rPr>
        <w:t> </w:t>
      </w:r>
      <w:r>
        <w:rPr/>
        <w:t>to</w:t>
      </w:r>
      <w:r>
        <w:rPr>
          <w:spacing w:val="-3"/>
        </w:rPr>
        <w:t> </w:t>
      </w:r>
      <w:r>
        <w:rPr/>
        <w:t>arrange</w:t>
      </w:r>
      <w:r>
        <w:rPr>
          <w:spacing w:val="-3"/>
        </w:rPr>
        <w:t> </w:t>
      </w:r>
      <w:r>
        <w:rPr/>
        <w:t>return</w:t>
      </w:r>
      <w:r>
        <w:rPr>
          <w:spacing w:val="-2"/>
        </w:rPr>
        <w:t> </w:t>
      </w:r>
      <w:r>
        <w:rPr/>
        <w:t>shipment,</w:t>
      </w:r>
      <w:r>
        <w:rPr>
          <w:spacing w:val="-4"/>
        </w:rPr>
        <w:t> </w:t>
      </w:r>
      <w:r>
        <w:rPr/>
        <w:t>the</w:t>
      </w:r>
      <w:r>
        <w:rPr>
          <w:spacing w:val="-6"/>
        </w:rPr>
        <w:t> </w:t>
      </w:r>
      <w:r>
        <w:rPr/>
        <w:t>Service</w:t>
      </w:r>
      <w:r>
        <w:rPr>
          <w:spacing w:val="-6"/>
        </w:rPr>
        <w:t> </w:t>
      </w:r>
      <w:r>
        <w:rPr/>
        <w:t>Provider</w:t>
      </w:r>
      <w:r>
        <w:rPr>
          <w:spacing w:val="-3"/>
        </w:rPr>
        <w:t> </w:t>
      </w:r>
      <w:r>
        <w:rPr/>
        <w:t>may</w:t>
      </w:r>
      <w:r>
        <w:rPr>
          <w:spacing w:val="-1"/>
        </w:rPr>
        <w:t> </w:t>
      </w:r>
      <w:r>
        <w:rPr/>
        <w:t>dispose of</w:t>
      </w:r>
      <w:r>
        <w:rPr>
          <w:spacing w:val="-4"/>
        </w:rPr>
        <w:t> </w:t>
      </w:r>
      <w:r>
        <w:rPr/>
        <w:t>the</w:t>
      </w:r>
      <w:r>
        <w:rPr>
          <w:spacing w:val="-3"/>
        </w:rPr>
        <w:t> </w:t>
      </w:r>
      <w:r>
        <w:rPr/>
        <w:t>product</w:t>
      </w:r>
      <w:r>
        <w:rPr>
          <w:spacing w:val="-2"/>
        </w:rPr>
        <w:t> </w:t>
      </w:r>
      <w:r>
        <w:rPr/>
        <w:t>as</w:t>
      </w:r>
      <w:r>
        <w:rPr>
          <w:spacing w:val="-4"/>
        </w:rPr>
        <w:t> </w:t>
      </w:r>
      <w:r>
        <w:rPr/>
        <w:t>it</w:t>
      </w:r>
      <w:r>
        <w:rPr>
          <w:spacing w:val="-4"/>
        </w:rPr>
        <w:t> </w:t>
      </w:r>
      <w:r>
        <w:rPr/>
        <w:t>sees</w:t>
      </w:r>
      <w:r>
        <w:rPr>
          <w:spacing w:val="-2"/>
        </w:rPr>
        <w:t> </w:t>
      </w:r>
      <w:r>
        <w:rPr/>
        <w:t>fit, with</w:t>
      </w:r>
      <w:r>
        <w:rPr>
          <w:spacing w:val="-1"/>
        </w:rPr>
        <w:t> </w:t>
      </w:r>
      <w:r>
        <w:rPr/>
        <w:t>no</w:t>
      </w:r>
      <w:r>
        <w:rPr>
          <w:spacing w:val="-1"/>
        </w:rPr>
        <w:t> </w:t>
      </w:r>
      <w:r>
        <w:rPr/>
        <w:t>liability</w:t>
      </w:r>
      <w:r>
        <w:rPr>
          <w:spacing w:val="-4"/>
        </w:rPr>
        <w:t> </w:t>
      </w:r>
      <w:r>
        <w:rPr/>
        <w:t>to</w:t>
      </w:r>
      <w:r>
        <w:rPr>
          <w:spacing w:val="-6"/>
        </w:rPr>
        <w:t> </w:t>
      </w:r>
      <w:r>
        <w:rPr/>
        <w:t>you.</w:t>
      </w:r>
    </w:p>
    <w:p>
      <w:pPr>
        <w:pStyle w:val="BodyText"/>
        <w:spacing w:before="16"/>
        <w:ind w:left="0"/>
      </w:pPr>
    </w:p>
    <w:p>
      <w:pPr>
        <w:pStyle w:val="Heading4"/>
        <w:numPr>
          <w:ilvl w:val="0"/>
          <w:numId w:val="2"/>
        </w:numPr>
        <w:tabs>
          <w:tab w:pos="359" w:val="left" w:leader="none"/>
        </w:tabs>
        <w:spacing w:line="240" w:lineRule="auto" w:before="0" w:after="0"/>
        <w:ind w:left="359" w:right="0" w:hanging="287"/>
        <w:jc w:val="left"/>
        <w:rPr>
          <w:u w:val="none"/>
        </w:rPr>
      </w:pPr>
      <w:bookmarkStart w:name="7. Product Exchange Service" w:id="34"/>
      <w:bookmarkEnd w:id="34"/>
      <w:r>
        <w:rPr>
          <w:b w:val="0"/>
          <w:u w:val="none"/>
        </w:rPr>
      </w:r>
      <w:r>
        <w:rPr>
          <w:spacing w:val="-2"/>
          <w:u w:val="none"/>
        </w:rPr>
        <w:t>Product</w:t>
      </w:r>
      <w:r>
        <w:rPr>
          <w:u w:val="none"/>
        </w:rPr>
        <w:t> </w:t>
      </w:r>
      <w:r>
        <w:rPr>
          <w:spacing w:val="-2"/>
          <w:u w:val="none"/>
        </w:rPr>
        <w:t>Exchange</w:t>
      </w:r>
      <w:r>
        <w:rPr>
          <w:spacing w:val="-1"/>
          <w:u w:val="none"/>
        </w:rPr>
        <w:t> </w:t>
      </w:r>
      <w:r>
        <w:rPr>
          <w:spacing w:val="-2"/>
          <w:u w:val="none"/>
        </w:rPr>
        <w:t>Service</w:t>
      </w:r>
    </w:p>
    <w:p>
      <w:pPr>
        <w:pStyle w:val="BodyText"/>
        <w:ind w:right="416"/>
        <w:jc w:val="both"/>
      </w:pPr>
      <w:r>
        <w:rPr/>
        <w:t>Under Product Exchange Service, Lenovo will ship a replacement product to your location. You are responsible for its installation and verification of</w:t>
      </w:r>
      <w:r>
        <w:rPr>
          <w:spacing w:val="35"/>
        </w:rPr>
        <w:t> </w:t>
      </w:r>
      <w:r>
        <w:rPr/>
        <w:t>its</w:t>
      </w:r>
      <w:r>
        <w:rPr>
          <w:spacing w:val="39"/>
        </w:rPr>
        <w:t> </w:t>
      </w:r>
      <w:r>
        <w:rPr/>
        <w:t>operation. The replacement</w:t>
      </w:r>
      <w:r>
        <w:rPr>
          <w:spacing w:val="40"/>
        </w:rPr>
        <w:t> </w:t>
      </w:r>
      <w:r>
        <w:rPr/>
        <w:t>product</w:t>
      </w:r>
      <w:r>
        <w:rPr>
          <w:spacing w:val="38"/>
        </w:rPr>
        <w:t> </w:t>
      </w:r>
      <w:r>
        <w:rPr/>
        <w:t>becomes</w:t>
      </w:r>
      <w:r>
        <w:rPr>
          <w:spacing w:val="39"/>
        </w:rPr>
        <w:t> </w:t>
      </w:r>
      <w:r>
        <w:rPr/>
        <w:t>your property in</w:t>
      </w:r>
      <w:r>
        <w:rPr>
          <w:spacing w:val="36"/>
        </w:rPr>
        <w:t> </w:t>
      </w:r>
      <w:r>
        <w:rPr/>
        <w:t>exchange for the</w:t>
      </w:r>
      <w:r>
        <w:rPr>
          <w:spacing w:val="38"/>
        </w:rPr>
        <w:t> </w:t>
      </w:r>
      <w:r>
        <w:rPr/>
        <w:t>failed product,</w:t>
      </w:r>
      <w:r>
        <w:rPr>
          <w:spacing w:val="37"/>
        </w:rPr>
        <w:t> </w:t>
      </w:r>
      <w:r>
        <w:rPr/>
        <w:t>which becomes</w:t>
      </w:r>
      <w:r>
        <w:rPr>
          <w:spacing w:val="38"/>
        </w:rPr>
        <w:t> </w:t>
      </w:r>
      <w:r>
        <w:rPr/>
        <w:t>the property of Lenovo. You must pack the failed product in the shipping carton in which you received the replacement product and return it to Lenovo.</w:t>
      </w:r>
      <w:r>
        <w:rPr>
          <w:spacing w:val="27"/>
        </w:rPr>
        <w:t> </w:t>
      </w:r>
      <w:r>
        <w:rPr/>
        <w:t>Transportation charges, both ways,</w:t>
      </w:r>
      <w:r>
        <w:rPr>
          <w:spacing w:val="16"/>
        </w:rPr>
        <w:t> </w:t>
      </w:r>
      <w:r>
        <w:rPr/>
        <w:t>shall be at</w:t>
      </w:r>
      <w:r>
        <w:rPr>
          <w:spacing w:val="16"/>
        </w:rPr>
        <w:t> </w:t>
      </w:r>
      <w:r>
        <w:rPr/>
        <w:t>Lenovo’s expense.</w:t>
      </w:r>
      <w:r>
        <w:rPr>
          <w:spacing w:val="27"/>
        </w:rPr>
        <w:t> </w:t>
      </w:r>
      <w:r>
        <w:rPr/>
        <w:t>If</w:t>
      </w:r>
      <w:r>
        <w:rPr>
          <w:spacing w:val="16"/>
        </w:rPr>
        <w:t> </w:t>
      </w:r>
      <w:r>
        <w:rPr/>
        <w:t>you fail to</w:t>
      </w:r>
      <w:r>
        <w:rPr>
          <w:spacing w:val="17"/>
        </w:rPr>
        <w:t> </w:t>
      </w:r>
      <w:r>
        <w:rPr/>
        <w:t>use the carton in</w:t>
      </w:r>
      <w:r>
        <w:rPr>
          <w:spacing w:val="17"/>
        </w:rPr>
        <w:t> </w:t>
      </w:r>
      <w:r>
        <w:rPr/>
        <w:t>which the replacement</w:t>
      </w:r>
      <w:r>
        <w:rPr>
          <w:spacing w:val="16"/>
        </w:rPr>
        <w:t> </w:t>
      </w:r>
      <w:r>
        <w:rPr/>
        <w:t>product was received, you may be responsible for any damage to the failed product occurring during shipment. You may be charged for the replacement</w:t>
      </w:r>
      <w:r>
        <w:rPr>
          <w:spacing w:val="-2"/>
        </w:rPr>
        <w:t> </w:t>
      </w:r>
      <w:r>
        <w:rPr/>
        <w:t>product</w:t>
      </w:r>
      <w:r>
        <w:rPr>
          <w:spacing w:val="-1"/>
        </w:rPr>
        <w:t> </w:t>
      </w:r>
      <w:r>
        <w:rPr/>
        <w:t>if</w:t>
      </w:r>
      <w:r>
        <w:rPr>
          <w:spacing w:val="-2"/>
        </w:rPr>
        <w:t> </w:t>
      </w:r>
      <w:r>
        <w:rPr/>
        <w:t>Lenovo</w:t>
      </w:r>
      <w:r>
        <w:rPr>
          <w:spacing w:val="-3"/>
        </w:rPr>
        <w:t> </w:t>
      </w:r>
      <w:r>
        <w:rPr/>
        <w:t>does not</w:t>
      </w:r>
      <w:r>
        <w:rPr>
          <w:spacing w:val="-2"/>
        </w:rPr>
        <w:t> </w:t>
      </w:r>
      <w:r>
        <w:rPr/>
        <w:t>receive</w:t>
      </w:r>
      <w:r>
        <w:rPr>
          <w:spacing w:val="-5"/>
        </w:rPr>
        <w:t> </w:t>
      </w:r>
      <w:r>
        <w:rPr/>
        <w:t>the</w:t>
      </w:r>
      <w:r>
        <w:rPr>
          <w:spacing w:val="-6"/>
        </w:rPr>
        <w:t> </w:t>
      </w:r>
      <w:r>
        <w:rPr/>
        <w:t>failed</w:t>
      </w:r>
      <w:r>
        <w:rPr>
          <w:spacing w:val="-4"/>
        </w:rPr>
        <w:t> </w:t>
      </w:r>
      <w:r>
        <w:rPr/>
        <w:t>product within</w:t>
      </w:r>
      <w:r>
        <w:rPr>
          <w:spacing w:val="-5"/>
        </w:rPr>
        <w:t> </w:t>
      </w:r>
      <w:r>
        <w:rPr/>
        <w:t>thirty</w:t>
      </w:r>
      <w:r>
        <w:rPr>
          <w:spacing w:val="-1"/>
        </w:rPr>
        <w:t> </w:t>
      </w:r>
      <w:r>
        <w:rPr/>
        <w:t>(30)</w:t>
      </w:r>
      <w:r>
        <w:rPr>
          <w:spacing w:val="-3"/>
        </w:rPr>
        <w:t> </w:t>
      </w:r>
      <w:r>
        <w:rPr/>
        <w:t>days</w:t>
      </w:r>
      <w:r>
        <w:rPr>
          <w:spacing w:val="-2"/>
        </w:rPr>
        <w:t> </w:t>
      </w:r>
      <w:r>
        <w:rPr/>
        <w:t>of</w:t>
      </w:r>
      <w:r>
        <w:rPr>
          <w:spacing w:val="-2"/>
        </w:rPr>
        <w:t> </w:t>
      </w:r>
      <w:r>
        <w:rPr/>
        <w:t>your</w:t>
      </w:r>
      <w:r>
        <w:rPr>
          <w:spacing w:val="-3"/>
        </w:rPr>
        <w:t> </w:t>
      </w:r>
      <w:r>
        <w:rPr/>
        <w:t>receipt</w:t>
      </w:r>
      <w:r>
        <w:rPr>
          <w:spacing w:val="-4"/>
        </w:rPr>
        <w:t> </w:t>
      </w:r>
      <w:r>
        <w:rPr/>
        <w:t>of</w:t>
      </w:r>
      <w:r>
        <w:rPr>
          <w:spacing w:val="-4"/>
        </w:rPr>
        <w:t> </w:t>
      </w:r>
      <w:r>
        <w:rPr/>
        <w:t>the</w:t>
      </w:r>
      <w:r>
        <w:rPr>
          <w:spacing w:val="-1"/>
        </w:rPr>
        <w:t> </w:t>
      </w:r>
      <w:r>
        <w:rPr/>
        <w:t>replacement</w:t>
      </w:r>
      <w:r>
        <w:rPr>
          <w:spacing w:val="-2"/>
        </w:rPr>
        <w:t> </w:t>
      </w:r>
      <w:r>
        <w:rPr/>
        <w:t>product.</w:t>
      </w:r>
    </w:p>
    <w:p>
      <w:pPr>
        <w:pStyle w:val="BodyText"/>
        <w:spacing w:before="48"/>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717550</wp:posOffset>
                </wp:positionH>
                <wp:positionV relativeFrom="paragraph">
                  <wp:posOffset>192134</wp:posOffset>
                </wp:positionV>
                <wp:extent cx="634555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345555" cy="1270"/>
                        </a:xfrm>
                        <a:custGeom>
                          <a:avLst/>
                          <a:gdLst/>
                          <a:ahLst/>
                          <a:cxnLst/>
                          <a:rect l="l" t="t" r="r" b="b"/>
                          <a:pathLst>
                            <a:path w="6345555" h="0">
                              <a:moveTo>
                                <a:pt x="0" y="0"/>
                              </a:moveTo>
                              <a:lnTo>
                                <a:pt x="6345555" y="0"/>
                              </a:lnTo>
                            </a:path>
                          </a:pathLst>
                        </a:custGeom>
                        <a:ln w="737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5pt;margin-top:15.128692pt;width:499.65pt;height:.1pt;mso-position-horizontal-relative:page;mso-position-vertical-relative:paragraph;z-index:-15727616;mso-wrap-distance-left:0;mso-wrap-distance-right:0" id="docshape5" coordorigin="1130,303" coordsize="9993,0" path="m1130,303l11123,303e" filled="false" stroked="true" strokeweight=".58102pt" strokecolor="#000000">
                <v:path arrowok="t"/>
                <v:stroke dashstyle="solid"/>
                <w10:wrap type="topAndBottom"/>
              </v:shape>
            </w:pict>
          </mc:Fallback>
        </mc:AlternateContent>
      </w:r>
    </w:p>
    <w:p>
      <w:pPr>
        <w:pStyle w:val="Heading1"/>
        <w:spacing w:before="4"/>
        <w:jc w:val="both"/>
      </w:pPr>
      <w:bookmarkStart w:name="Supplemental update to Part 2 for Austra" w:id="35"/>
      <w:bookmarkEnd w:id="35"/>
      <w:r>
        <w:rPr>
          <w:b w:val="0"/>
        </w:rPr>
      </w:r>
      <w:bookmarkStart w:name="_bookmark0" w:id="36"/>
      <w:bookmarkEnd w:id="36"/>
      <w:r>
        <w:rPr>
          <w:b w:val="0"/>
        </w:rPr>
      </w:r>
      <w:r>
        <w:rPr/>
        <w:t>Supplemental</w:t>
      </w:r>
      <w:r>
        <w:rPr>
          <w:spacing w:val="-15"/>
        </w:rPr>
        <w:t> </w:t>
      </w:r>
      <w:r>
        <w:rPr/>
        <w:t>update</w:t>
      </w:r>
      <w:r>
        <w:rPr>
          <w:spacing w:val="-11"/>
        </w:rPr>
        <w:t> </w:t>
      </w:r>
      <w:r>
        <w:rPr/>
        <w:t>to</w:t>
      </w:r>
      <w:r>
        <w:rPr>
          <w:spacing w:val="-13"/>
        </w:rPr>
        <w:t> </w:t>
      </w:r>
      <w:r>
        <w:rPr/>
        <w:t>Part</w:t>
      </w:r>
      <w:r>
        <w:rPr>
          <w:spacing w:val="-14"/>
        </w:rPr>
        <w:t> </w:t>
      </w:r>
      <w:r>
        <w:rPr/>
        <w:t>2</w:t>
      </w:r>
      <w:r>
        <w:rPr>
          <w:spacing w:val="-14"/>
        </w:rPr>
        <w:t> </w:t>
      </w:r>
      <w:r>
        <w:rPr/>
        <w:t>for</w:t>
      </w:r>
      <w:r>
        <w:rPr>
          <w:spacing w:val="-1"/>
        </w:rPr>
        <w:t> </w:t>
      </w:r>
      <w:r>
        <w:rPr/>
        <w:t>Australia</w:t>
      </w:r>
      <w:r>
        <w:rPr>
          <w:spacing w:val="-13"/>
        </w:rPr>
        <w:t> </w:t>
      </w:r>
      <w:r>
        <w:rPr>
          <w:spacing w:val="-2"/>
        </w:rPr>
        <w:t>(2017)</w:t>
      </w:r>
    </w:p>
    <w:p>
      <w:pPr>
        <w:pStyle w:val="BodyText"/>
        <w:spacing w:line="183" w:lineRule="exact" w:before="6"/>
      </w:pPr>
      <w:r>
        <w:rPr/>
        <w:t>“Lenovo”</w:t>
      </w:r>
      <w:r>
        <w:rPr>
          <w:spacing w:val="-12"/>
        </w:rPr>
        <w:t> </w:t>
      </w:r>
      <w:r>
        <w:rPr/>
        <w:t>means</w:t>
      </w:r>
      <w:r>
        <w:rPr>
          <w:spacing w:val="-11"/>
        </w:rPr>
        <w:t> </w:t>
      </w:r>
      <w:r>
        <w:rPr/>
        <w:t>Lenovo</w:t>
      </w:r>
      <w:r>
        <w:rPr>
          <w:spacing w:val="-11"/>
        </w:rPr>
        <w:t> </w:t>
      </w:r>
      <w:r>
        <w:rPr/>
        <w:t>(Australia</w:t>
      </w:r>
      <w:r>
        <w:rPr>
          <w:spacing w:val="-11"/>
        </w:rPr>
        <w:t> </w:t>
      </w:r>
      <w:r>
        <w:rPr/>
        <w:t>&amp;</w:t>
      </w:r>
      <w:r>
        <w:rPr>
          <w:spacing w:val="-11"/>
        </w:rPr>
        <w:t> </w:t>
      </w:r>
      <w:r>
        <w:rPr/>
        <w:t>New</w:t>
      </w:r>
      <w:r>
        <w:rPr>
          <w:spacing w:val="-11"/>
        </w:rPr>
        <w:t> </w:t>
      </w:r>
      <w:r>
        <w:rPr/>
        <w:t>Zealand)</w:t>
      </w:r>
      <w:r>
        <w:rPr>
          <w:spacing w:val="-11"/>
        </w:rPr>
        <w:t> </w:t>
      </w:r>
      <w:r>
        <w:rPr/>
        <w:t>Pty</w:t>
      </w:r>
      <w:r>
        <w:rPr>
          <w:spacing w:val="-11"/>
        </w:rPr>
        <w:t> </w:t>
      </w:r>
      <w:r>
        <w:rPr/>
        <w:t>Limited</w:t>
      </w:r>
      <w:r>
        <w:rPr>
          <w:spacing w:val="-12"/>
        </w:rPr>
        <w:t> </w:t>
      </w:r>
      <w:r>
        <w:rPr/>
        <w:t>ABN</w:t>
      </w:r>
      <w:r>
        <w:rPr>
          <w:spacing w:val="-11"/>
        </w:rPr>
        <w:t> </w:t>
      </w:r>
      <w:r>
        <w:rPr/>
        <w:t>70</w:t>
      </w:r>
      <w:r>
        <w:rPr>
          <w:spacing w:val="-10"/>
        </w:rPr>
        <w:t> </w:t>
      </w:r>
      <w:r>
        <w:rPr/>
        <w:t>112</w:t>
      </w:r>
      <w:r>
        <w:rPr>
          <w:spacing w:val="-11"/>
        </w:rPr>
        <w:t> </w:t>
      </w:r>
      <w:r>
        <w:rPr/>
        <w:t>394</w:t>
      </w:r>
      <w:r>
        <w:rPr>
          <w:spacing w:val="-9"/>
        </w:rPr>
        <w:t> </w:t>
      </w:r>
      <w:r>
        <w:rPr/>
        <w:t>411.</w:t>
      </w:r>
      <w:r>
        <w:rPr>
          <w:spacing w:val="-9"/>
        </w:rPr>
        <w:t> </w:t>
      </w:r>
      <w:r>
        <w:rPr/>
        <w:t>Level</w:t>
      </w:r>
      <w:r>
        <w:rPr>
          <w:spacing w:val="-8"/>
        </w:rPr>
        <w:t> </w:t>
      </w:r>
      <w:r>
        <w:rPr/>
        <w:t>4,</w:t>
      </w:r>
      <w:r>
        <w:rPr>
          <w:spacing w:val="-7"/>
        </w:rPr>
        <w:t> </w:t>
      </w:r>
      <w:r>
        <w:rPr/>
        <w:t>12</w:t>
      </w:r>
      <w:r>
        <w:rPr>
          <w:spacing w:val="-12"/>
        </w:rPr>
        <w:t> </w:t>
      </w:r>
      <w:r>
        <w:rPr/>
        <w:t>Help</w:t>
      </w:r>
      <w:r>
        <w:rPr>
          <w:spacing w:val="-11"/>
        </w:rPr>
        <w:t> </w:t>
      </w:r>
      <w:r>
        <w:rPr/>
        <w:t>Street,</w:t>
      </w:r>
      <w:r>
        <w:rPr>
          <w:spacing w:val="-5"/>
        </w:rPr>
        <w:t> </w:t>
      </w:r>
      <w:r>
        <w:rPr/>
        <w:t>Chatswood</w:t>
      </w:r>
      <w:r>
        <w:rPr>
          <w:spacing w:val="-11"/>
        </w:rPr>
        <w:t> </w:t>
      </w:r>
      <w:r>
        <w:rPr/>
        <w:t>NSW</w:t>
      </w:r>
      <w:r>
        <w:rPr>
          <w:spacing w:val="-4"/>
        </w:rPr>
        <w:t> </w:t>
      </w:r>
      <w:r>
        <w:rPr>
          <w:spacing w:val="-2"/>
        </w:rPr>
        <w:t>2057.</w:t>
      </w:r>
    </w:p>
    <w:p>
      <w:pPr>
        <w:pStyle w:val="BodyText"/>
        <w:spacing w:line="183" w:lineRule="exact" w:before="0"/>
      </w:pPr>
      <w:r>
        <w:rPr/>
        <mc:AlternateContent>
          <mc:Choice Requires="wps">
            <w:drawing>
              <wp:anchor distT="0" distB="0" distL="0" distR="0" allowOverlap="1" layoutInCell="1" locked="0" behindDoc="1" simplePos="0" relativeHeight="487589376">
                <wp:simplePos x="0" y="0"/>
                <wp:positionH relativeFrom="page">
                  <wp:posOffset>2439670</wp:posOffset>
                </wp:positionH>
                <wp:positionV relativeFrom="paragraph">
                  <wp:posOffset>130703</wp:posOffset>
                </wp:positionV>
                <wp:extent cx="108521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085215" cy="1270"/>
                        </a:xfrm>
                        <a:custGeom>
                          <a:avLst/>
                          <a:gdLst/>
                          <a:ahLst/>
                          <a:cxnLst/>
                          <a:rect l="l" t="t" r="r" b="b"/>
                          <a:pathLst>
                            <a:path w="1085215" h="0">
                              <a:moveTo>
                                <a:pt x="0" y="0"/>
                              </a:moveTo>
                              <a:lnTo>
                                <a:pt x="1085215" y="0"/>
                              </a:lnTo>
                            </a:path>
                          </a:pathLst>
                        </a:custGeom>
                        <a:ln w="8890">
                          <a:solidFill>
                            <a:srgbClr val="2B4FA1"/>
                          </a:solidFill>
                          <a:prstDash val="solid"/>
                        </a:ln>
                      </wps:spPr>
                      <wps:bodyPr wrap="square" lIns="0" tIns="0" rIns="0" bIns="0" rtlCol="0">
                        <a:prstTxWarp prst="textNoShape">
                          <a:avLst/>
                        </a:prstTxWarp>
                        <a:noAutofit/>
                      </wps:bodyPr>
                    </wps:wsp>
                  </a:graphicData>
                </a:graphic>
              </wp:anchor>
            </w:drawing>
          </mc:Choice>
          <mc:Fallback>
            <w:pict>
              <v:shape style="position:absolute;margin-left:192.100006pt;margin-top:10.291641pt;width:85.45pt;height:.1pt;mso-position-horizontal-relative:page;mso-position-vertical-relative:paragraph;z-index:-15727104;mso-wrap-distance-left:0;mso-wrap-distance-right:0" id="docshape6" coordorigin="3842,206" coordsize="1709,0" path="m3842,206l5551,206e" filled="false" stroked="true" strokeweight=".7pt" strokecolor="#2b4fa1">
                <v:path arrowok="t"/>
                <v:stroke dashstyle="solid"/>
                <w10:wrap type="topAndBottom"/>
              </v:shape>
            </w:pict>
          </mc:Fallback>
        </mc:AlternateContent>
      </w:r>
      <w:r>
        <w:rPr/>
        <w:t>Telephone:</w:t>
      </w:r>
      <w:r>
        <w:rPr>
          <w:spacing w:val="-7"/>
        </w:rPr>
        <w:t> </w:t>
      </w:r>
      <w:r>
        <w:rPr/>
        <w:t>+61</w:t>
      </w:r>
      <w:r>
        <w:rPr>
          <w:spacing w:val="-10"/>
        </w:rPr>
        <w:t> </w:t>
      </w:r>
      <w:r>
        <w:rPr/>
        <w:t>2</w:t>
      </w:r>
      <w:r>
        <w:rPr>
          <w:spacing w:val="-9"/>
        </w:rPr>
        <w:t> </w:t>
      </w:r>
      <w:r>
        <w:rPr/>
        <w:t>8003</w:t>
      </w:r>
      <w:r>
        <w:rPr>
          <w:spacing w:val="-10"/>
        </w:rPr>
        <w:t> </w:t>
      </w:r>
      <w:r>
        <w:rPr/>
        <w:t>8200.</w:t>
      </w:r>
      <w:r>
        <w:rPr>
          <w:spacing w:val="-10"/>
        </w:rPr>
        <w:t> </w:t>
      </w:r>
      <w:r>
        <w:rPr/>
        <w:t>E-mail:</w:t>
      </w:r>
      <w:r>
        <w:rPr>
          <w:spacing w:val="-8"/>
        </w:rPr>
        <w:t> </w:t>
      </w:r>
      <w:hyperlink r:id="rId9">
        <w:r>
          <w:rPr>
            <w:color w:val="2B4FA1"/>
            <w:spacing w:val="-2"/>
          </w:rPr>
          <w:t>lensyd_au@lenovo.com</w:t>
        </w:r>
      </w:hyperlink>
    </w:p>
    <w:p>
      <w:pPr>
        <w:pStyle w:val="BodyText"/>
        <w:spacing w:before="50"/>
      </w:pPr>
      <w:r>
        <w:rPr/>
        <w:t>We</w:t>
      </w:r>
      <w:r>
        <w:rPr>
          <w:spacing w:val="-14"/>
        </w:rPr>
        <w:t> </w:t>
      </w:r>
      <w:r>
        <w:rPr/>
        <w:t>are</w:t>
      </w:r>
      <w:r>
        <w:rPr>
          <w:spacing w:val="-11"/>
        </w:rPr>
        <w:t> </w:t>
      </w:r>
      <w:r>
        <w:rPr/>
        <w:t>required</w:t>
      </w:r>
      <w:r>
        <w:rPr>
          <w:spacing w:val="-11"/>
        </w:rPr>
        <w:t> </w:t>
      </w:r>
      <w:r>
        <w:rPr/>
        <w:t>by</w:t>
      </w:r>
      <w:r>
        <w:rPr>
          <w:spacing w:val="-11"/>
        </w:rPr>
        <w:t> </w:t>
      </w:r>
      <w:r>
        <w:rPr/>
        <w:t>the</w:t>
      </w:r>
      <w:r>
        <w:rPr>
          <w:spacing w:val="-11"/>
        </w:rPr>
        <w:t> </w:t>
      </w:r>
      <w:r>
        <w:rPr/>
        <w:t>Australian</w:t>
      </w:r>
      <w:r>
        <w:rPr>
          <w:spacing w:val="-11"/>
        </w:rPr>
        <w:t> </w:t>
      </w:r>
      <w:r>
        <w:rPr/>
        <w:t>Consumer</w:t>
      </w:r>
      <w:r>
        <w:rPr>
          <w:spacing w:val="-11"/>
        </w:rPr>
        <w:t> </w:t>
      </w:r>
      <w:r>
        <w:rPr/>
        <w:t>Law</w:t>
      </w:r>
      <w:r>
        <w:rPr>
          <w:spacing w:val="-11"/>
        </w:rPr>
        <w:t> </w:t>
      </w:r>
      <w:r>
        <w:rPr/>
        <w:t>to</w:t>
      </w:r>
      <w:r>
        <w:rPr>
          <w:spacing w:val="-12"/>
        </w:rPr>
        <w:t> </w:t>
      </w:r>
      <w:r>
        <w:rPr/>
        <w:t>include</w:t>
      </w:r>
      <w:r>
        <w:rPr>
          <w:spacing w:val="-11"/>
        </w:rPr>
        <w:t> </w:t>
      </w:r>
      <w:r>
        <w:rPr/>
        <w:t>the</w:t>
      </w:r>
      <w:r>
        <w:rPr>
          <w:spacing w:val="-11"/>
        </w:rPr>
        <w:t> </w:t>
      </w:r>
      <w:r>
        <w:rPr/>
        <w:t>following</w:t>
      </w:r>
      <w:r>
        <w:rPr>
          <w:spacing w:val="-10"/>
        </w:rPr>
        <w:t> </w:t>
      </w:r>
      <w:r>
        <w:rPr>
          <w:spacing w:val="-2"/>
        </w:rPr>
        <w:t>statement::</w:t>
      </w:r>
    </w:p>
    <w:p>
      <w:pPr>
        <w:spacing w:before="59"/>
        <w:ind w:left="432" w:right="654" w:firstLine="0"/>
        <w:jc w:val="both"/>
        <w:rPr>
          <w:rFonts w:ascii="Arial"/>
          <w:i/>
          <w:sz w:val="16"/>
        </w:rPr>
      </w:pPr>
      <w:r>
        <w:rPr>
          <w:rFonts w:ascii="Arial"/>
          <w:i/>
          <w:sz w:val="16"/>
        </w:rPr>
        <w:t>Our</w:t>
      </w:r>
      <w:r>
        <w:rPr>
          <w:rFonts w:ascii="Arial"/>
          <w:i/>
          <w:spacing w:val="-1"/>
          <w:sz w:val="16"/>
        </w:rPr>
        <w:t> </w:t>
      </w:r>
      <w:r>
        <w:rPr>
          <w:rFonts w:ascii="Arial"/>
          <w:i/>
          <w:sz w:val="16"/>
        </w:rPr>
        <w:t>goods</w:t>
      </w:r>
      <w:r>
        <w:rPr>
          <w:rFonts w:ascii="Arial"/>
          <w:i/>
          <w:spacing w:val="-2"/>
          <w:sz w:val="16"/>
        </w:rPr>
        <w:t> </w:t>
      </w:r>
      <w:r>
        <w:rPr>
          <w:rFonts w:ascii="Arial"/>
          <w:i/>
          <w:sz w:val="16"/>
        </w:rPr>
        <w:t>come</w:t>
      </w:r>
      <w:r>
        <w:rPr>
          <w:rFonts w:ascii="Arial"/>
          <w:i/>
          <w:spacing w:val="-2"/>
          <w:sz w:val="16"/>
        </w:rPr>
        <w:t> </w:t>
      </w:r>
      <w:r>
        <w:rPr>
          <w:rFonts w:ascii="Arial"/>
          <w:i/>
          <w:sz w:val="16"/>
        </w:rPr>
        <w:t>with</w:t>
      </w:r>
      <w:r>
        <w:rPr>
          <w:rFonts w:ascii="Arial"/>
          <w:i/>
          <w:spacing w:val="-5"/>
          <w:sz w:val="16"/>
        </w:rPr>
        <w:t> </w:t>
      </w:r>
      <w:r>
        <w:rPr>
          <w:rFonts w:ascii="Arial"/>
          <w:i/>
          <w:sz w:val="16"/>
        </w:rPr>
        <w:t>guarantees</w:t>
      </w:r>
      <w:r>
        <w:rPr>
          <w:rFonts w:ascii="Arial"/>
          <w:i/>
          <w:spacing w:val="-2"/>
          <w:sz w:val="16"/>
        </w:rPr>
        <w:t> </w:t>
      </w:r>
      <w:r>
        <w:rPr>
          <w:rFonts w:ascii="Arial"/>
          <w:i/>
          <w:sz w:val="16"/>
        </w:rPr>
        <w:t>that cannot be</w:t>
      </w:r>
      <w:r>
        <w:rPr>
          <w:rFonts w:ascii="Arial"/>
          <w:i/>
          <w:spacing w:val="-3"/>
          <w:sz w:val="16"/>
        </w:rPr>
        <w:t> </w:t>
      </w:r>
      <w:r>
        <w:rPr>
          <w:rFonts w:ascii="Arial"/>
          <w:i/>
          <w:sz w:val="16"/>
        </w:rPr>
        <w:t>excluded</w:t>
      </w:r>
      <w:r>
        <w:rPr>
          <w:rFonts w:ascii="Arial"/>
          <w:i/>
          <w:spacing w:val="-1"/>
          <w:sz w:val="16"/>
        </w:rPr>
        <w:t> </w:t>
      </w:r>
      <w:r>
        <w:rPr>
          <w:rFonts w:ascii="Arial"/>
          <w:i/>
          <w:sz w:val="16"/>
        </w:rPr>
        <w:t>under</w:t>
      </w:r>
      <w:r>
        <w:rPr>
          <w:rFonts w:ascii="Arial"/>
          <w:i/>
          <w:spacing w:val="-3"/>
          <w:sz w:val="16"/>
        </w:rPr>
        <w:t> </w:t>
      </w:r>
      <w:r>
        <w:rPr>
          <w:rFonts w:ascii="Arial"/>
          <w:i/>
          <w:sz w:val="16"/>
        </w:rPr>
        <w:t>the</w:t>
      </w:r>
      <w:r>
        <w:rPr>
          <w:rFonts w:ascii="Arial"/>
          <w:i/>
          <w:spacing w:val="-7"/>
          <w:sz w:val="16"/>
        </w:rPr>
        <w:t> </w:t>
      </w:r>
      <w:r>
        <w:rPr>
          <w:rFonts w:ascii="Arial"/>
          <w:i/>
          <w:sz w:val="16"/>
        </w:rPr>
        <w:t>Australian</w:t>
      </w:r>
      <w:r>
        <w:rPr>
          <w:rFonts w:ascii="Arial"/>
          <w:i/>
          <w:spacing w:val="-1"/>
          <w:sz w:val="16"/>
        </w:rPr>
        <w:t> </w:t>
      </w:r>
      <w:r>
        <w:rPr>
          <w:rFonts w:ascii="Arial"/>
          <w:i/>
          <w:sz w:val="16"/>
        </w:rPr>
        <w:t>Consumer</w:t>
      </w:r>
      <w:r>
        <w:rPr>
          <w:rFonts w:ascii="Arial"/>
          <w:i/>
          <w:spacing w:val="-2"/>
          <w:sz w:val="16"/>
        </w:rPr>
        <w:t> </w:t>
      </w:r>
      <w:r>
        <w:rPr>
          <w:rFonts w:ascii="Arial"/>
          <w:i/>
          <w:sz w:val="16"/>
        </w:rPr>
        <w:t>Law.</w:t>
      </w:r>
      <w:r>
        <w:rPr>
          <w:rFonts w:ascii="Arial"/>
          <w:i/>
          <w:spacing w:val="-2"/>
          <w:sz w:val="16"/>
        </w:rPr>
        <w:t> </w:t>
      </w:r>
      <w:r>
        <w:rPr>
          <w:rFonts w:ascii="Arial"/>
          <w:i/>
          <w:sz w:val="16"/>
        </w:rPr>
        <w:t>You</w:t>
      </w:r>
      <w:r>
        <w:rPr>
          <w:rFonts w:ascii="Arial"/>
          <w:i/>
          <w:spacing w:val="-1"/>
          <w:sz w:val="16"/>
        </w:rPr>
        <w:t> </w:t>
      </w:r>
      <w:r>
        <w:rPr>
          <w:rFonts w:ascii="Arial"/>
          <w:i/>
          <w:sz w:val="16"/>
        </w:rPr>
        <w:t>are</w:t>
      </w:r>
      <w:r>
        <w:rPr>
          <w:rFonts w:ascii="Arial"/>
          <w:i/>
          <w:spacing w:val="-1"/>
          <w:sz w:val="16"/>
        </w:rPr>
        <w:t> </w:t>
      </w:r>
      <w:r>
        <w:rPr>
          <w:rFonts w:ascii="Arial"/>
          <w:i/>
          <w:sz w:val="16"/>
        </w:rPr>
        <w:t>entitled to</w:t>
      </w:r>
      <w:r>
        <w:rPr>
          <w:rFonts w:ascii="Arial"/>
          <w:i/>
          <w:spacing w:val="-3"/>
          <w:sz w:val="16"/>
        </w:rPr>
        <w:t> </w:t>
      </w:r>
      <w:r>
        <w:rPr>
          <w:rFonts w:ascii="Arial"/>
          <w:i/>
          <w:sz w:val="16"/>
        </w:rPr>
        <w:t>a</w:t>
      </w:r>
      <w:r>
        <w:rPr>
          <w:rFonts w:ascii="Arial"/>
          <w:i/>
          <w:spacing w:val="-1"/>
          <w:sz w:val="16"/>
        </w:rPr>
        <w:t> </w:t>
      </w:r>
      <w:r>
        <w:rPr>
          <w:rFonts w:ascii="Arial"/>
          <w:i/>
          <w:sz w:val="16"/>
        </w:rPr>
        <w:t>replacement or refund</w:t>
      </w:r>
      <w:r>
        <w:rPr>
          <w:rFonts w:ascii="Arial"/>
          <w:i/>
          <w:spacing w:val="-3"/>
          <w:sz w:val="16"/>
        </w:rPr>
        <w:t> </w:t>
      </w:r>
      <w:r>
        <w:rPr>
          <w:rFonts w:ascii="Arial"/>
          <w:i/>
          <w:sz w:val="16"/>
        </w:rPr>
        <w:t>for a major</w:t>
      </w:r>
      <w:r>
        <w:rPr>
          <w:rFonts w:ascii="Arial"/>
          <w:i/>
          <w:spacing w:val="-5"/>
          <w:sz w:val="16"/>
        </w:rPr>
        <w:t> </w:t>
      </w:r>
      <w:r>
        <w:rPr>
          <w:rFonts w:ascii="Arial"/>
          <w:i/>
          <w:sz w:val="16"/>
        </w:rPr>
        <w:t>failure and</w:t>
      </w:r>
      <w:r>
        <w:rPr>
          <w:rFonts w:ascii="Arial"/>
          <w:i/>
          <w:spacing w:val="-5"/>
          <w:sz w:val="16"/>
        </w:rPr>
        <w:t> </w:t>
      </w:r>
      <w:r>
        <w:rPr>
          <w:rFonts w:ascii="Arial"/>
          <w:i/>
          <w:sz w:val="16"/>
        </w:rPr>
        <w:t>compensation</w:t>
      </w:r>
      <w:r>
        <w:rPr>
          <w:rFonts w:ascii="Arial"/>
          <w:i/>
          <w:spacing w:val="-1"/>
          <w:sz w:val="16"/>
        </w:rPr>
        <w:t> </w:t>
      </w:r>
      <w:r>
        <w:rPr>
          <w:rFonts w:ascii="Arial"/>
          <w:i/>
          <w:sz w:val="16"/>
        </w:rPr>
        <w:t>for any reasonably</w:t>
      </w:r>
      <w:r>
        <w:rPr>
          <w:rFonts w:ascii="Arial"/>
          <w:i/>
          <w:spacing w:val="-1"/>
          <w:sz w:val="16"/>
        </w:rPr>
        <w:t> </w:t>
      </w:r>
      <w:r>
        <w:rPr>
          <w:rFonts w:ascii="Arial"/>
          <w:i/>
          <w:sz w:val="16"/>
        </w:rPr>
        <w:t>foreseeable</w:t>
      </w:r>
      <w:r>
        <w:rPr>
          <w:rFonts w:ascii="Arial"/>
          <w:i/>
          <w:spacing w:val="-1"/>
          <w:sz w:val="16"/>
        </w:rPr>
        <w:t> </w:t>
      </w:r>
      <w:r>
        <w:rPr>
          <w:rFonts w:ascii="Arial"/>
          <w:i/>
          <w:sz w:val="16"/>
        </w:rPr>
        <w:t>loss or damage.</w:t>
      </w:r>
      <w:r>
        <w:rPr>
          <w:rFonts w:ascii="Arial"/>
          <w:i/>
          <w:spacing w:val="-3"/>
          <w:sz w:val="16"/>
        </w:rPr>
        <w:t> </w:t>
      </w:r>
      <w:r>
        <w:rPr>
          <w:rFonts w:ascii="Arial"/>
          <w:i/>
          <w:sz w:val="16"/>
        </w:rPr>
        <w:t>You are</w:t>
      </w:r>
      <w:r>
        <w:rPr>
          <w:rFonts w:ascii="Arial"/>
          <w:i/>
          <w:spacing w:val="-3"/>
          <w:sz w:val="16"/>
        </w:rPr>
        <w:t> </w:t>
      </w:r>
      <w:r>
        <w:rPr>
          <w:rFonts w:ascii="Arial"/>
          <w:i/>
          <w:sz w:val="16"/>
        </w:rPr>
        <w:t>also</w:t>
      </w:r>
      <w:r>
        <w:rPr>
          <w:rFonts w:ascii="Arial"/>
          <w:i/>
          <w:spacing w:val="-2"/>
          <w:sz w:val="16"/>
        </w:rPr>
        <w:t> </w:t>
      </w:r>
      <w:r>
        <w:rPr>
          <w:rFonts w:ascii="Arial"/>
          <w:i/>
          <w:sz w:val="16"/>
        </w:rPr>
        <w:t>entitled</w:t>
      </w:r>
      <w:r>
        <w:rPr>
          <w:rFonts w:ascii="Arial"/>
          <w:i/>
          <w:spacing w:val="-3"/>
          <w:sz w:val="16"/>
        </w:rPr>
        <w:t> </w:t>
      </w:r>
      <w:r>
        <w:rPr>
          <w:rFonts w:ascii="Arial"/>
          <w:i/>
          <w:sz w:val="16"/>
        </w:rPr>
        <w:t>to have</w:t>
      </w:r>
      <w:r>
        <w:rPr>
          <w:rFonts w:ascii="Arial"/>
          <w:i/>
          <w:spacing w:val="-5"/>
          <w:sz w:val="16"/>
        </w:rPr>
        <w:t> </w:t>
      </w:r>
      <w:r>
        <w:rPr>
          <w:rFonts w:ascii="Arial"/>
          <w:i/>
          <w:sz w:val="16"/>
        </w:rPr>
        <w:t>the goods repaired</w:t>
      </w:r>
      <w:r>
        <w:rPr>
          <w:rFonts w:ascii="Arial"/>
          <w:i/>
          <w:spacing w:val="-1"/>
          <w:sz w:val="16"/>
        </w:rPr>
        <w:t> </w:t>
      </w:r>
      <w:r>
        <w:rPr>
          <w:rFonts w:ascii="Arial"/>
          <w:i/>
          <w:sz w:val="16"/>
        </w:rPr>
        <w:t>or replaced if</w:t>
      </w:r>
      <w:r>
        <w:rPr>
          <w:rFonts w:ascii="Arial"/>
          <w:i/>
          <w:spacing w:val="-2"/>
          <w:sz w:val="16"/>
        </w:rPr>
        <w:t> </w:t>
      </w:r>
      <w:r>
        <w:rPr>
          <w:rFonts w:ascii="Arial"/>
          <w:i/>
          <w:sz w:val="16"/>
        </w:rPr>
        <w:t>the</w:t>
      </w:r>
      <w:r>
        <w:rPr>
          <w:rFonts w:ascii="Arial"/>
          <w:i/>
          <w:spacing w:val="-4"/>
          <w:sz w:val="16"/>
        </w:rPr>
        <w:t> </w:t>
      </w:r>
      <w:r>
        <w:rPr>
          <w:rFonts w:ascii="Arial"/>
          <w:i/>
          <w:sz w:val="16"/>
        </w:rPr>
        <w:t>goods</w:t>
      </w:r>
      <w:r>
        <w:rPr>
          <w:rFonts w:ascii="Arial"/>
          <w:i/>
          <w:spacing w:val="-1"/>
          <w:sz w:val="16"/>
        </w:rPr>
        <w:t> </w:t>
      </w:r>
      <w:r>
        <w:rPr>
          <w:rFonts w:ascii="Arial"/>
          <w:i/>
          <w:sz w:val="16"/>
        </w:rPr>
        <w:t>fail to</w:t>
      </w:r>
      <w:r>
        <w:rPr>
          <w:rFonts w:ascii="Arial"/>
          <w:i/>
          <w:spacing w:val="-1"/>
          <w:sz w:val="16"/>
        </w:rPr>
        <w:t> </w:t>
      </w:r>
      <w:r>
        <w:rPr>
          <w:rFonts w:ascii="Arial"/>
          <w:i/>
          <w:sz w:val="16"/>
        </w:rPr>
        <w:t>be of</w:t>
      </w:r>
      <w:r>
        <w:rPr>
          <w:rFonts w:ascii="Arial"/>
          <w:i/>
          <w:spacing w:val="-2"/>
          <w:sz w:val="16"/>
        </w:rPr>
        <w:t> </w:t>
      </w:r>
      <w:r>
        <w:rPr>
          <w:rFonts w:ascii="Arial"/>
          <w:i/>
          <w:sz w:val="16"/>
        </w:rPr>
        <w:t>acceptable</w:t>
      </w:r>
      <w:r>
        <w:rPr>
          <w:rFonts w:ascii="Arial"/>
          <w:i/>
          <w:spacing w:val="-3"/>
          <w:sz w:val="16"/>
        </w:rPr>
        <w:t> </w:t>
      </w:r>
      <w:r>
        <w:rPr>
          <w:rFonts w:ascii="Arial"/>
          <w:i/>
          <w:sz w:val="16"/>
        </w:rPr>
        <w:t>quality and</w:t>
      </w:r>
      <w:r>
        <w:rPr>
          <w:rFonts w:ascii="Arial"/>
          <w:i/>
          <w:spacing w:val="-4"/>
          <w:sz w:val="16"/>
        </w:rPr>
        <w:t> </w:t>
      </w:r>
      <w:r>
        <w:rPr>
          <w:rFonts w:ascii="Arial"/>
          <w:i/>
          <w:sz w:val="16"/>
        </w:rPr>
        <w:t>the</w:t>
      </w:r>
      <w:r>
        <w:rPr>
          <w:rFonts w:ascii="Arial"/>
          <w:i/>
          <w:spacing w:val="-1"/>
          <w:sz w:val="16"/>
        </w:rPr>
        <w:t> </w:t>
      </w:r>
      <w:r>
        <w:rPr>
          <w:rFonts w:ascii="Arial"/>
          <w:i/>
          <w:sz w:val="16"/>
        </w:rPr>
        <w:t>failure</w:t>
      </w:r>
      <w:r>
        <w:rPr>
          <w:rFonts w:ascii="Arial"/>
          <w:i/>
          <w:spacing w:val="-1"/>
          <w:sz w:val="16"/>
        </w:rPr>
        <w:t> </w:t>
      </w:r>
      <w:r>
        <w:rPr>
          <w:rFonts w:ascii="Arial"/>
          <w:i/>
          <w:sz w:val="16"/>
        </w:rPr>
        <w:t>does not amount to a</w:t>
      </w:r>
      <w:r>
        <w:rPr>
          <w:rFonts w:ascii="Arial"/>
          <w:i/>
          <w:spacing w:val="-4"/>
          <w:sz w:val="16"/>
        </w:rPr>
        <w:t> </w:t>
      </w:r>
      <w:r>
        <w:rPr>
          <w:rFonts w:ascii="Arial"/>
          <w:i/>
          <w:sz w:val="16"/>
        </w:rPr>
        <w:t>major</w:t>
      </w:r>
      <w:r>
        <w:rPr>
          <w:rFonts w:ascii="Arial"/>
          <w:i/>
          <w:spacing w:val="-2"/>
          <w:sz w:val="16"/>
        </w:rPr>
        <w:t> </w:t>
      </w:r>
      <w:r>
        <w:rPr>
          <w:rFonts w:ascii="Arial"/>
          <w:i/>
          <w:sz w:val="16"/>
        </w:rPr>
        <w:t>failure.</w:t>
      </w:r>
    </w:p>
    <w:p>
      <w:pPr>
        <w:pStyle w:val="Heading2"/>
        <w:spacing w:before="79"/>
      </w:pPr>
      <w:bookmarkStart w:name="Use of personal information" w:id="37"/>
      <w:bookmarkEnd w:id="37"/>
      <w:r>
        <w:rPr>
          <w:b w:val="0"/>
        </w:rPr>
      </w:r>
      <w:r>
        <w:rPr/>
        <w:t>Use</w:t>
      </w:r>
      <w:r>
        <w:rPr>
          <w:spacing w:val="-9"/>
        </w:rPr>
        <w:t> </w:t>
      </w:r>
      <w:r>
        <w:rPr/>
        <w:t>of</w:t>
      </w:r>
      <w:r>
        <w:rPr>
          <w:spacing w:val="-12"/>
        </w:rPr>
        <w:t> </w:t>
      </w:r>
      <w:r>
        <w:rPr/>
        <w:t>personal</w:t>
      </w:r>
      <w:r>
        <w:rPr>
          <w:spacing w:val="-9"/>
        </w:rPr>
        <w:t> </w:t>
      </w:r>
      <w:r>
        <w:rPr>
          <w:spacing w:val="-2"/>
        </w:rPr>
        <w:t>information</w:t>
      </w:r>
    </w:p>
    <w:p>
      <w:pPr>
        <w:pStyle w:val="BodyText"/>
        <w:spacing w:before="1"/>
        <w:ind w:right="517"/>
      </w:pPr>
      <w:r>
        <w:rPr/>
        <w:t>If</w:t>
      </w:r>
      <w:r>
        <w:rPr>
          <w:spacing w:val="-1"/>
        </w:rPr>
        <w:t> </w:t>
      </w:r>
      <w:r>
        <w:rPr/>
        <w:t>you</w:t>
      </w:r>
      <w:r>
        <w:rPr>
          <w:spacing w:val="-4"/>
        </w:rPr>
        <w:t> </w:t>
      </w:r>
      <w:r>
        <w:rPr/>
        <w:t>obtain</w:t>
      </w:r>
      <w:r>
        <w:rPr>
          <w:spacing w:val="-7"/>
        </w:rPr>
        <w:t> </w:t>
      </w:r>
      <w:r>
        <w:rPr/>
        <w:t>service</w:t>
      </w:r>
      <w:r>
        <w:rPr>
          <w:spacing w:val="-4"/>
        </w:rPr>
        <w:t> </w:t>
      </w:r>
      <w:r>
        <w:rPr/>
        <w:t>under</w:t>
      </w:r>
      <w:r>
        <w:rPr>
          <w:spacing w:val="-4"/>
        </w:rPr>
        <w:t> </w:t>
      </w:r>
      <w:r>
        <w:rPr/>
        <w:t>this</w:t>
      </w:r>
      <w:r>
        <w:rPr>
          <w:spacing w:val="-1"/>
        </w:rPr>
        <w:t> </w:t>
      </w:r>
      <w:r>
        <w:rPr/>
        <w:t>warranty,</w:t>
      </w:r>
      <w:r>
        <w:rPr>
          <w:spacing w:val="-1"/>
        </w:rPr>
        <w:t> </w:t>
      </w:r>
      <w:r>
        <w:rPr/>
        <w:t>your</w:t>
      </w:r>
      <w:r>
        <w:rPr>
          <w:spacing w:val="-4"/>
        </w:rPr>
        <w:t> </w:t>
      </w:r>
      <w:r>
        <w:rPr/>
        <w:t>contact</w:t>
      </w:r>
      <w:r>
        <w:rPr>
          <w:spacing w:val="-5"/>
        </w:rPr>
        <w:t> </w:t>
      </w:r>
      <w:r>
        <w:rPr/>
        <w:t>information,</w:t>
      </w:r>
      <w:r>
        <w:rPr>
          <w:spacing w:val="-3"/>
        </w:rPr>
        <w:t> </w:t>
      </w:r>
      <w:r>
        <w:rPr/>
        <w:t>including</w:t>
      </w:r>
      <w:r>
        <w:rPr>
          <w:spacing w:val="-1"/>
        </w:rPr>
        <w:t> </w:t>
      </w:r>
      <w:r>
        <w:rPr/>
        <w:t>name,</w:t>
      </w:r>
      <w:r>
        <w:rPr>
          <w:spacing w:val="-3"/>
        </w:rPr>
        <w:t> </w:t>
      </w:r>
      <w:r>
        <w:rPr/>
        <w:t>phone</w:t>
      </w:r>
      <w:r>
        <w:rPr>
          <w:spacing w:val="-2"/>
        </w:rPr>
        <w:t> </w:t>
      </w:r>
      <w:r>
        <w:rPr/>
        <w:t>numbers,</w:t>
      </w:r>
      <w:r>
        <w:rPr>
          <w:spacing w:val="-3"/>
        </w:rPr>
        <w:t> </w:t>
      </w:r>
      <w:r>
        <w:rPr/>
        <w:t>address,</w:t>
      </w:r>
      <w:r>
        <w:rPr>
          <w:spacing w:val="-5"/>
        </w:rPr>
        <w:t> </w:t>
      </w:r>
      <w:r>
        <w:rPr/>
        <w:t>and</w:t>
      </w:r>
      <w:r>
        <w:rPr>
          <w:spacing w:val="-4"/>
        </w:rPr>
        <w:t> </w:t>
      </w:r>
      <w:r>
        <w:rPr/>
        <w:t>e-mail</w:t>
      </w:r>
      <w:r>
        <w:rPr>
          <w:spacing w:val="-1"/>
        </w:rPr>
        <w:t> </w:t>
      </w:r>
      <w:r>
        <w:rPr/>
        <w:t>address</w:t>
      </w:r>
      <w:r>
        <w:rPr>
          <w:spacing w:val="-5"/>
        </w:rPr>
        <w:t> </w:t>
      </w:r>
      <w:r>
        <w:rPr/>
        <w:t>may</w:t>
      </w:r>
      <w:r>
        <w:rPr>
          <w:spacing w:val="-5"/>
        </w:rPr>
        <w:t> </w:t>
      </w:r>
      <w:r>
        <w:rPr/>
        <w:t>be collected</w:t>
      </w:r>
      <w:r>
        <w:rPr>
          <w:spacing w:val="-7"/>
        </w:rPr>
        <w:t> </w:t>
      </w:r>
      <w:r>
        <w:rPr/>
        <w:t>by</w:t>
      </w:r>
      <w:r>
        <w:rPr>
          <w:spacing w:val="-5"/>
        </w:rPr>
        <w:t> </w:t>
      </w:r>
      <w:r>
        <w:rPr/>
        <w:t>Lenovo</w:t>
      </w:r>
      <w:r>
        <w:rPr>
          <w:spacing w:val="-6"/>
        </w:rPr>
        <w:t> </w:t>
      </w:r>
      <w:r>
        <w:rPr/>
        <w:t>from</w:t>
      </w:r>
      <w:r>
        <w:rPr>
          <w:spacing w:val="-1"/>
        </w:rPr>
        <w:t> </w:t>
      </w:r>
      <w:r>
        <w:rPr/>
        <w:t>you</w:t>
      </w:r>
      <w:r>
        <w:rPr>
          <w:spacing w:val="-5"/>
        </w:rPr>
        <w:t> </w:t>
      </w:r>
      <w:r>
        <w:rPr/>
        <w:t>directly</w:t>
      </w:r>
      <w:r>
        <w:rPr>
          <w:spacing w:val="-5"/>
        </w:rPr>
        <w:t> </w:t>
      </w:r>
      <w:r>
        <w:rPr/>
        <w:t>or</w:t>
      </w:r>
      <w:r>
        <w:rPr>
          <w:spacing w:val="-6"/>
        </w:rPr>
        <w:t> </w:t>
      </w:r>
      <w:r>
        <w:rPr/>
        <w:t>from</w:t>
      </w:r>
      <w:r>
        <w:rPr>
          <w:spacing w:val="-4"/>
        </w:rPr>
        <w:t> </w:t>
      </w:r>
      <w:r>
        <w:rPr/>
        <w:t>our</w:t>
      </w:r>
      <w:r>
        <w:rPr>
          <w:spacing w:val="-6"/>
        </w:rPr>
        <w:t> </w:t>
      </w:r>
      <w:r>
        <w:rPr/>
        <w:t>authorized</w:t>
      </w:r>
      <w:r>
        <w:rPr>
          <w:spacing w:val="-8"/>
        </w:rPr>
        <w:t> </w:t>
      </w:r>
      <w:r>
        <w:rPr/>
        <w:t>service</w:t>
      </w:r>
      <w:r>
        <w:rPr>
          <w:spacing w:val="-9"/>
        </w:rPr>
        <w:t> </w:t>
      </w:r>
      <w:r>
        <w:rPr/>
        <w:t>providers</w:t>
      </w:r>
      <w:r>
        <w:rPr>
          <w:spacing w:val="-3"/>
        </w:rPr>
        <w:t> </w:t>
      </w:r>
      <w:r>
        <w:rPr/>
        <w:t>and</w:t>
      </w:r>
      <w:r>
        <w:rPr>
          <w:spacing w:val="-6"/>
        </w:rPr>
        <w:t> </w:t>
      </w:r>
      <w:r>
        <w:rPr/>
        <w:t>used</w:t>
      </w:r>
      <w:r>
        <w:rPr>
          <w:spacing w:val="-8"/>
        </w:rPr>
        <w:t> </w:t>
      </w:r>
      <w:r>
        <w:rPr/>
        <w:t>in</w:t>
      </w:r>
      <w:r>
        <w:rPr>
          <w:spacing w:val="-9"/>
        </w:rPr>
        <w:t> </w:t>
      </w:r>
      <w:r>
        <w:rPr/>
        <w:t>connection</w:t>
      </w:r>
      <w:r>
        <w:rPr>
          <w:spacing w:val="-6"/>
        </w:rPr>
        <w:t> </w:t>
      </w:r>
      <w:r>
        <w:rPr/>
        <w:t>with</w:t>
      </w:r>
      <w:r>
        <w:rPr>
          <w:spacing w:val="-6"/>
        </w:rPr>
        <w:t> </w:t>
      </w:r>
      <w:r>
        <w:rPr/>
        <w:t>performing</w:t>
      </w:r>
      <w:r>
        <w:rPr>
          <w:spacing w:val="-14"/>
        </w:rPr>
        <w:t> </w:t>
      </w:r>
      <w:r>
        <w:rPr/>
        <w:t>Warranty</w:t>
      </w:r>
      <w:r>
        <w:rPr>
          <w:spacing w:val="-7"/>
        </w:rPr>
        <w:t> </w:t>
      </w:r>
      <w:r>
        <w:rPr/>
        <w:t>Service.</w:t>
      </w:r>
      <w:r>
        <w:rPr>
          <w:spacing w:val="-12"/>
        </w:rPr>
        <w:t> </w:t>
      </w:r>
      <w:r>
        <w:rPr/>
        <w:t>We may</w:t>
      </w:r>
      <w:r>
        <w:rPr>
          <w:spacing w:val="-9"/>
        </w:rPr>
        <w:t> </w:t>
      </w:r>
      <w:r>
        <w:rPr/>
        <w:t>also</w:t>
      </w:r>
      <w:r>
        <w:rPr>
          <w:spacing w:val="-9"/>
        </w:rPr>
        <w:t> </w:t>
      </w:r>
      <w:r>
        <w:rPr/>
        <w:t>contact</w:t>
      </w:r>
      <w:r>
        <w:rPr>
          <w:spacing w:val="-1"/>
        </w:rPr>
        <w:t> </w:t>
      </w:r>
      <w:r>
        <w:rPr/>
        <w:t>you</w:t>
      </w:r>
      <w:r>
        <w:rPr>
          <w:spacing w:val="-9"/>
        </w:rPr>
        <w:t> </w:t>
      </w:r>
      <w:r>
        <w:rPr/>
        <w:t>to</w:t>
      </w:r>
      <w:r>
        <w:rPr>
          <w:spacing w:val="-7"/>
        </w:rPr>
        <w:t> </w:t>
      </w:r>
      <w:r>
        <w:rPr/>
        <w:t>inquire</w:t>
      </w:r>
      <w:r>
        <w:rPr>
          <w:spacing w:val="-8"/>
        </w:rPr>
        <w:t> </w:t>
      </w:r>
      <w:r>
        <w:rPr/>
        <w:t>about</w:t>
      </w:r>
      <w:r>
        <w:rPr>
          <w:spacing w:val="-3"/>
        </w:rPr>
        <w:t> </w:t>
      </w:r>
      <w:r>
        <w:rPr/>
        <w:t>your</w:t>
      </w:r>
      <w:r>
        <w:rPr>
          <w:spacing w:val="-9"/>
        </w:rPr>
        <w:t> </w:t>
      </w:r>
      <w:r>
        <w:rPr/>
        <w:t>satisfaction</w:t>
      </w:r>
      <w:r>
        <w:rPr>
          <w:spacing w:val="-9"/>
        </w:rPr>
        <w:t> </w:t>
      </w:r>
      <w:r>
        <w:rPr/>
        <w:t>with</w:t>
      </w:r>
      <w:r>
        <w:rPr>
          <w:spacing w:val="-7"/>
        </w:rPr>
        <w:t> </w:t>
      </w:r>
      <w:r>
        <w:rPr/>
        <w:t>our</w:t>
      </w:r>
      <w:r>
        <w:rPr>
          <w:spacing w:val="-8"/>
        </w:rPr>
        <w:t> </w:t>
      </w:r>
      <w:r>
        <w:rPr/>
        <w:t>warranty</w:t>
      </w:r>
      <w:r>
        <w:rPr>
          <w:spacing w:val="-9"/>
        </w:rPr>
        <w:t> </w:t>
      </w:r>
      <w:r>
        <w:rPr/>
        <w:t>service</w:t>
      </w:r>
      <w:r>
        <w:rPr>
          <w:spacing w:val="-9"/>
        </w:rPr>
        <w:t> </w:t>
      </w:r>
      <w:r>
        <w:rPr/>
        <w:t>or</w:t>
      </w:r>
      <w:r>
        <w:rPr>
          <w:spacing w:val="-8"/>
        </w:rPr>
        <w:t> </w:t>
      </w:r>
      <w:r>
        <w:rPr/>
        <w:t>to</w:t>
      </w:r>
      <w:r>
        <w:rPr>
          <w:spacing w:val="-7"/>
        </w:rPr>
        <w:t> </w:t>
      </w:r>
      <w:r>
        <w:rPr/>
        <w:t>notify</w:t>
      </w:r>
      <w:r>
        <w:rPr>
          <w:spacing w:val="-8"/>
        </w:rPr>
        <w:t> </w:t>
      </w:r>
      <w:r>
        <w:rPr/>
        <w:t>you</w:t>
      </w:r>
      <w:r>
        <w:rPr>
          <w:spacing w:val="-7"/>
        </w:rPr>
        <w:t> </w:t>
      </w:r>
      <w:r>
        <w:rPr/>
        <w:t>about</w:t>
      </w:r>
      <w:r>
        <w:rPr>
          <w:spacing w:val="-8"/>
        </w:rPr>
        <w:t> </w:t>
      </w:r>
      <w:r>
        <w:rPr/>
        <w:t>any</w:t>
      </w:r>
      <w:r>
        <w:rPr>
          <w:spacing w:val="-5"/>
        </w:rPr>
        <w:t> </w:t>
      </w:r>
      <w:r>
        <w:rPr/>
        <w:t>product</w:t>
      </w:r>
      <w:r>
        <w:rPr>
          <w:spacing w:val="-3"/>
        </w:rPr>
        <w:t> </w:t>
      </w:r>
      <w:r>
        <w:rPr/>
        <w:t>recalls</w:t>
      </w:r>
      <w:r>
        <w:rPr>
          <w:spacing w:val="-5"/>
        </w:rPr>
        <w:t> </w:t>
      </w:r>
      <w:r>
        <w:rPr/>
        <w:t>or</w:t>
      </w:r>
      <w:r>
        <w:rPr>
          <w:spacing w:val="-11"/>
        </w:rPr>
        <w:t> </w:t>
      </w:r>
      <w:r>
        <w:rPr/>
        <w:t>safety</w:t>
      </w:r>
      <w:r>
        <w:rPr>
          <w:spacing w:val="-9"/>
        </w:rPr>
        <w:t> </w:t>
      </w:r>
      <w:r>
        <w:rPr/>
        <w:t>issues.</w:t>
      </w:r>
      <w:r>
        <w:rPr>
          <w:spacing w:val="-5"/>
        </w:rPr>
        <w:t> </w:t>
      </w:r>
      <w:r>
        <w:rPr/>
        <w:t>In accomplishing</w:t>
      </w:r>
      <w:r>
        <w:rPr>
          <w:spacing w:val="-2"/>
        </w:rPr>
        <w:t> </w:t>
      </w:r>
      <w:r>
        <w:rPr/>
        <w:t>these</w:t>
      </w:r>
      <w:r>
        <w:rPr>
          <w:spacing w:val="-2"/>
        </w:rPr>
        <w:t> </w:t>
      </w:r>
      <w:r>
        <w:rPr/>
        <w:t>purposes,</w:t>
      </w:r>
      <w:r>
        <w:rPr>
          <w:spacing w:val="-3"/>
        </w:rPr>
        <w:t> </w:t>
      </w:r>
      <w:r>
        <w:rPr/>
        <w:t>we</w:t>
      </w:r>
      <w:r>
        <w:rPr>
          <w:spacing w:val="-2"/>
        </w:rPr>
        <w:t> </w:t>
      </w:r>
      <w:r>
        <w:rPr/>
        <w:t>may</w:t>
      </w:r>
      <w:r>
        <w:rPr>
          <w:spacing w:val="-2"/>
        </w:rPr>
        <w:t> </w:t>
      </w:r>
      <w:r>
        <w:rPr/>
        <w:t>provide</w:t>
      </w:r>
      <w:r>
        <w:rPr>
          <w:spacing w:val="-3"/>
        </w:rPr>
        <w:t> </w:t>
      </w:r>
      <w:r>
        <w:rPr/>
        <w:t>your</w:t>
      </w:r>
      <w:r>
        <w:rPr>
          <w:spacing w:val="-2"/>
        </w:rPr>
        <w:t> </w:t>
      </w:r>
      <w:r>
        <w:rPr/>
        <w:t>information</w:t>
      </w:r>
      <w:r>
        <w:rPr>
          <w:spacing w:val="-2"/>
        </w:rPr>
        <w:t> </w:t>
      </w:r>
      <w:r>
        <w:rPr/>
        <w:t>to a</w:t>
      </w:r>
      <w:r>
        <w:rPr>
          <w:spacing w:val="-2"/>
        </w:rPr>
        <w:t> </w:t>
      </w:r>
      <w:r>
        <w:rPr/>
        <w:t>third</w:t>
      </w:r>
      <w:r>
        <w:rPr>
          <w:spacing w:val="-5"/>
        </w:rPr>
        <w:t> </w:t>
      </w:r>
      <w:r>
        <w:rPr/>
        <w:t>party or related</w:t>
      </w:r>
      <w:r>
        <w:rPr>
          <w:spacing w:val="-4"/>
        </w:rPr>
        <w:t> </w:t>
      </w:r>
      <w:r>
        <w:rPr/>
        <w:t>entity we</w:t>
      </w:r>
      <w:r>
        <w:rPr>
          <w:spacing w:val="-2"/>
        </w:rPr>
        <w:t> </w:t>
      </w:r>
      <w:r>
        <w:rPr/>
        <w:t>use</w:t>
      </w:r>
      <w:r>
        <w:rPr>
          <w:spacing w:val="-2"/>
        </w:rPr>
        <w:t> </w:t>
      </w:r>
      <w:r>
        <w:rPr/>
        <w:t>to</w:t>
      </w:r>
      <w:r>
        <w:rPr>
          <w:spacing w:val="-7"/>
        </w:rPr>
        <w:t> </w:t>
      </w:r>
      <w:r>
        <w:rPr/>
        <w:t>support us</w:t>
      </w:r>
      <w:r>
        <w:rPr>
          <w:spacing w:val="-1"/>
        </w:rPr>
        <w:t> </w:t>
      </w:r>
      <w:r>
        <w:rPr/>
        <w:t>in</w:t>
      </w:r>
      <w:r>
        <w:rPr>
          <w:spacing w:val="-2"/>
        </w:rPr>
        <w:t> </w:t>
      </w:r>
      <w:r>
        <w:rPr/>
        <w:t>providing</w:t>
      </w:r>
      <w:r>
        <w:rPr>
          <w:spacing w:val="-5"/>
        </w:rPr>
        <w:t> </w:t>
      </w:r>
      <w:r>
        <w:rPr/>
        <w:t>the Warranty</w:t>
      </w:r>
      <w:r>
        <w:rPr>
          <w:spacing w:val="-9"/>
        </w:rPr>
        <w:t> </w:t>
      </w:r>
      <w:r>
        <w:rPr/>
        <w:t>Service.</w:t>
      </w:r>
      <w:r>
        <w:rPr>
          <w:spacing w:val="-5"/>
        </w:rPr>
        <w:t> </w:t>
      </w:r>
      <w:r>
        <w:rPr/>
        <w:t>These</w:t>
      </w:r>
      <w:r>
        <w:rPr>
          <w:spacing w:val="-7"/>
        </w:rPr>
        <w:t> </w:t>
      </w:r>
      <w:r>
        <w:rPr/>
        <w:t>third</w:t>
      </w:r>
      <w:r>
        <w:rPr>
          <w:spacing w:val="-4"/>
        </w:rPr>
        <w:t> </w:t>
      </w:r>
      <w:r>
        <w:rPr/>
        <w:t>parties and</w:t>
      </w:r>
      <w:r>
        <w:rPr>
          <w:spacing w:val="-4"/>
        </w:rPr>
        <w:t> </w:t>
      </w:r>
      <w:r>
        <w:rPr/>
        <w:t>related</w:t>
      </w:r>
      <w:r>
        <w:rPr>
          <w:spacing w:val="-2"/>
        </w:rPr>
        <w:t> </w:t>
      </w:r>
      <w:r>
        <w:rPr/>
        <w:t>entities</w:t>
      </w:r>
      <w:r>
        <w:rPr>
          <w:spacing w:val="-5"/>
        </w:rPr>
        <w:t> </w:t>
      </w:r>
      <w:r>
        <w:rPr/>
        <w:t>may</w:t>
      </w:r>
      <w:r>
        <w:rPr>
          <w:spacing w:val="-5"/>
        </w:rPr>
        <w:t> </w:t>
      </w:r>
      <w:r>
        <w:rPr/>
        <w:t>be</w:t>
      </w:r>
      <w:r>
        <w:rPr>
          <w:spacing w:val="-2"/>
        </w:rPr>
        <w:t> </w:t>
      </w:r>
      <w:r>
        <w:rPr/>
        <w:t>located</w:t>
      </w:r>
      <w:r>
        <w:rPr>
          <w:spacing w:val="-4"/>
        </w:rPr>
        <w:t> </w:t>
      </w:r>
      <w:r>
        <w:rPr/>
        <w:t>outside</w:t>
      </w:r>
      <w:r>
        <w:rPr>
          <w:spacing w:val="-7"/>
        </w:rPr>
        <w:t> </w:t>
      </w:r>
      <w:r>
        <w:rPr/>
        <w:t>Australia.</w:t>
      </w:r>
      <w:r>
        <w:rPr>
          <w:spacing w:val="-3"/>
        </w:rPr>
        <w:t> </w:t>
      </w:r>
      <w:r>
        <w:rPr/>
        <w:t>The</w:t>
      </w:r>
      <w:r>
        <w:rPr>
          <w:spacing w:val="-4"/>
        </w:rPr>
        <w:t> </w:t>
      </w:r>
      <w:r>
        <w:rPr/>
        <w:t>relevant</w:t>
      </w:r>
      <w:r>
        <w:rPr>
          <w:spacing w:val="-3"/>
        </w:rPr>
        <w:t> </w:t>
      </w:r>
      <w:r>
        <w:rPr/>
        <w:t>countries</w:t>
      </w:r>
      <w:r>
        <w:rPr>
          <w:spacing w:val="-4"/>
        </w:rPr>
        <w:t> </w:t>
      </w:r>
      <w:r>
        <w:rPr/>
        <w:t>change</w:t>
      </w:r>
      <w:r>
        <w:rPr>
          <w:spacing w:val="-9"/>
        </w:rPr>
        <w:t> </w:t>
      </w:r>
      <w:r>
        <w:rPr/>
        <w:t>from</w:t>
      </w:r>
      <w:r>
        <w:rPr>
          <w:spacing w:val="-3"/>
        </w:rPr>
        <w:t> </w:t>
      </w:r>
      <w:r>
        <w:rPr/>
        <w:t>time</w:t>
      </w:r>
      <w:r>
        <w:rPr>
          <w:spacing w:val="-6"/>
        </w:rPr>
        <w:t> </w:t>
      </w:r>
      <w:r>
        <w:rPr/>
        <w:t>to</w:t>
      </w:r>
      <w:r>
        <w:rPr>
          <w:spacing w:val="-4"/>
        </w:rPr>
        <w:t> </w:t>
      </w:r>
      <w:r>
        <w:rPr/>
        <w:t>time (eg, as we</w:t>
      </w:r>
      <w:r>
        <w:rPr>
          <w:spacing w:val="-2"/>
        </w:rPr>
        <w:t> </w:t>
      </w:r>
      <w:r>
        <w:rPr/>
        <w:t>change</w:t>
      </w:r>
      <w:r>
        <w:rPr>
          <w:spacing w:val="-2"/>
        </w:rPr>
        <w:t> </w:t>
      </w:r>
      <w:r>
        <w:rPr/>
        <w:t>our</w:t>
      </w:r>
      <w:r>
        <w:rPr>
          <w:spacing w:val="-5"/>
        </w:rPr>
        <w:t> </w:t>
      </w:r>
      <w:r>
        <w:rPr/>
        <w:t>third</w:t>
      </w:r>
      <w:r>
        <w:rPr>
          <w:spacing w:val="-5"/>
        </w:rPr>
        <w:t> </w:t>
      </w:r>
      <w:r>
        <w:rPr/>
        <w:t>party</w:t>
      </w:r>
      <w:r>
        <w:rPr>
          <w:spacing w:val="-8"/>
        </w:rPr>
        <w:t> </w:t>
      </w:r>
      <w:r>
        <w:rPr/>
        <w:t>support arrangements)</w:t>
      </w:r>
      <w:r>
        <w:rPr>
          <w:spacing w:val="-2"/>
        </w:rPr>
        <w:t> </w:t>
      </w:r>
      <w:r>
        <w:rPr/>
        <w:t>and</w:t>
      </w:r>
      <w:r>
        <w:rPr>
          <w:spacing w:val="-2"/>
        </w:rPr>
        <w:t> </w:t>
      </w:r>
      <w:r>
        <w:rPr/>
        <w:t>it</w:t>
      </w:r>
      <w:r>
        <w:rPr>
          <w:spacing w:val="-3"/>
        </w:rPr>
        <w:t> </w:t>
      </w:r>
      <w:r>
        <w:rPr/>
        <w:t>is not</w:t>
      </w:r>
      <w:r>
        <w:rPr>
          <w:spacing w:val="-3"/>
        </w:rPr>
        <w:t> </w:t>
      </w:r>
      <w:r>
        <w:rPr/>
        <w:t>practicable</w:t>
      </w:r>
      <w:r>
        <w:rPr>
          <w:spacing w:val="-1"/>
        </w:rPr>
        <w:t> </w:t>
      </w:r>
      <w:r>
        <w:rPr/>
        <w:t>to</w:t>
      </w:r>
      <w:r>
        <w:rPr>
          <w:spacing w:val="-5"/>
        </w:rPr>
        <w:t> </w:t>
      </w:r>
      <w:r>
        <w:rPr/>
        <w:t>list</w:t>
      </w:r>
      <w:r>
        <w:rPr>
          <w:spacing w:val="-1"/>
        </w:rPr>
        <w:t> </w:t>
      </w:r>
      <w:r>
        <w:rPr/>
        <w:t>those</w:t>
      </w:r>
      <w:r>
        <w:rPr>
          <w:spacing w:val="-7"/>
        </w:rPr>
        <w:t> </w:t>
      </w:r>
      <w:r>
        <w:rPr/>
        <w:t>countries</w:t>
      </w:r>
      <w:r>
        <w:rPr>
          <w:spacing w:val="-1"/>
        </w:rPr>
        <w:t> </w:t>
      </w:r>
      <w:r>
        <w:rPr/>
        <w:t>here.</w:t>
      </w:r>
      <w:r>
        <w:rPr>
          <w:spacing w:val="-7"/>
        </w:rPr>
        <w:t> </w:t>
      </w:r>
      <w:r>
        <w:rPr/>
        <w:t>We require</w:t>
      </w:r>
      <w:r>
        <w:rPr>
          <w:spacing w:val="-2"/>
        </w:rPr>
        <w:t> </w:t>
      </w:r>
      <w:r>
        <w:rPr/>
        <w:t>all</w:t>
      </w:r>
      <w:r>
        <w:rPr>
          <w:spacing w:val="-2"/>
        </w:rPr>
        <w:t> </w:t>
      </w:r>
      <w:r>
        <w:rPr/>
        <w:t>parties</w:t>
      </w:r>
      <w:r>
        <w:rPr>
          <w:spacing w:val="-3"/>
        </w:rPr>
        <w:t> </w:t>
      </w:r>
      <w:r>
        <w:rPr/>
        <w:t>to whom we</w:t>
      </w:r>
      <w:r>
        <w:rPr>
          <w:spacing w:val="-9"/>
        </w:rPr>
        <w:t> </w:t>
      </w:r>
      <w:r>
        <w:rPr/>
        <w:t>disclose</w:t>
      </w:r>
      <w:r>
        <w:rPr>
          <w:spacing w:val="-7"/>
        </w:rPr>
        <w:t> </w:t>
      </w:r>
      <w:r>
        <w:rPr/>
        <w:t>your</w:t>
      </w:r>
      <w:r>
        <w:rPr>
          <w:spacing w:val="-10"/>
        </w:rPr>
        <w:t> </w:t>
      </w:r>
      <w:r>
        <w:rPr/>
        <w:t>contact</w:t>
      </w:r>
      <w:r>
        <w:rPr>
          <w:spacing w:val="-2"/>
        </w:rPr>
        <w:t> </w:t>
      </w:r>
      <w:r>
        <w:rPr/>
        <w:t>information</w:t>
      </w:r>
      <w:r>
        <w:rPr>
          <w:spacing w:val="-7"/>
        </w:rPr>
        <w:t> </w:t>
      </w:r>
      <w:r>
        <w:rPr/>
        <w:t>to</w:t>
      </w:r>
      <w:r>
        <w:rPr>
          <w:spacing w:val="-4"/>
        </w:rPr>
        <w:t> </w:t>
      </w:r>
      <w:r>
        <w:rPr/>
        <w:t>only</w:t>
      </w:r>
      <w:r>
        <w:rPr>
          <w:spacing w:val="-8"/>
        </w:rPr>
        <w:t> </w:t>
      </w:r>
      <w:r>
        <w:rPr/>
        <w:t>use</w:t>
      </w:r>
      <w:r>
        <w:rPr>
          <w:spacing w:val="-10"/>
        </w:rPr>
        <w:t> </w:t>
      </w:r>
      <w:r>
        <w:rPr/>
        <w:t>that</w:t>
      </w:r>
      <w:r>
        <w:rPr>
          <w:spacing w:val="-8"/>
        </w:rPr>
        <w:t> </w:t>
      </w:r>
      <w:r>
        <w:rPr/>
        <w:t>information</w:t>
      </w:r>
      <w:r>
        <w:rPr>
          <w:spacing w:val="-9"/>
        </w:rPr>
        <w:t> </w:t>
      </w:r>
      <w:r>
        <w:rPr/>
        <w:t>for</w:t>
      </w:r>
      <w:r>
        <w:rPr>
          <w:spacing w:val="-11"/>
        </w:rPr>
        <w:t> </w:t>
      </w:r>
      <w:r>
        <w:rPr/>
        <w:t>the</w:t>
      </w:r>
      <w:r>
        <w:rPr>
          <w:spacing w:val="-5"/>
        </w:rPr>
        <w:t> </w:t>
      </w:r>
      <w:r>
        <w:rPr/>
        <w:t>purpose</w:t>
      </w:r>
      <w:r>
        <w:rPr>
          <w:spacing w:val="-4"/>
        </w:rPr>
        <w:t> </w:t>
      </w:r>
      <w:r>
        <w:rPr/>
        <w:t>of</w:t>
      </w:r>
      <w:r>
        <w:rPr>
          <w:spacing w:val="-11"/>
        </w:rPr>
        <w:t> </w:t>
      </w:r>
      <w:r>
        <w:rPr/>
        <w:t>supporting</w:t>
      </w:r>
      <w:r>
        <w:rPr>
          <w:spacing w:val="-7"/>
        </w:rPr>
        <w:t> </w:t>
      </w:r>
      <w:r>
        <w:rPr/>
        <w:t>us</w:t>
      </w:r>
      <w:r>
        <w:rPr>
          <w:spacing w:val="-8"/>
        </w:rPr>
        <w:t> </w:t>
      </w:r>
      <w:r>
        <w:rPr/>
        <w:t>to</w:t>
      </w:r>
      <w:r>
        <w:rPr>
          <w:spacing w:val="-7"/>
        </w:rPr>
        <w:t> </w:t>
      </w:r>
      <w:r>
        <w:rPr/>
        <w:t>provide</w:t>
      </w:r>
      <w:r>
        <w:rPr>
          <w:spacing w:val="-7"/>
        </w:rPr>
        <w:t> </w:t>
      </w:r>
      <w:r>
        <w:rPr/>
        <w:t>the</w:t>
      </w:r>
      <w:r>
        <w:rPr>
          <w:spacing w:val="-12"/>
        </w:rPr>
        <w:t> </w:t>
      </w:r>
      <w:r>
        <w:rPr/>
        <w:t>Warranty</w:t>
      </w:r>
      <w:r>
        <w:rPr>
          <w:spacing w:val="-6"/>
        </w:rPr>
        <w:t> </w:t>
      </w:r>
      <w:r>
        <w:rPr/>
        <w:t>Service</w:t>
      </w:r>
      <w:r>
        <w:rPr>
          <w:spacing w:val="-7"/>
        </w:rPr>
        <w:t> </w:t>
      </w:r>
      <w:r>
        <w:rPr/>
        <w:t>and</w:t>
      </w:r>
      <w:r>
        <w:rPr>
          <w:spacing w:val="-7"/>
        </w:rPr>
        <w:t> </w:t>
      </w:r>
      <w:r>
        <w:rPr/>
        <w:t>to</w:t>
      </w:r>
      <w:r>
        <w:rPr>
          <w:spacing w:val="-8"/>
        </w:rPr>
        <w:t> </w:t>
      </w:r>
      <w:r>
        <w:rPr/>
        <w:t>take appropriate</w:t>
      </w:r>
      <w:r>
        <w:rPr>
          <w:spacing w:val="-8"/>
        </w:rPr>
        <w:t> </w:t>
      </w:r>
      <w:r>
        <w:rPr/>
        <w:t>steps</w:t>
      </w:r>
      <w:r>
        <w:rPr>
          <w:spacing w:val="-3"/>
        </w:rPr>
        <w:t> </w:t>
      </w:r>
      <w:r>
        <w:rPr/>
        <w:t>to</w:t>
      </w:r>
      <w:r>
        <w:rPr>
          <w:spacing w:val="-7"/>
        </w:rPr>
        <w:t> </w:t>
      </w:r>
      <w:r>
        <w:rPr/>
        <w:t>protect your</w:t>
      </w:r>
      <w:r>
        <w:rPr>
          <w:spacing w:val="-4"/>
        </w:rPr>
        <w:t> </w:t>
      </w:r>
      <w:r>
        <w:rPr/>
        <w:t>contact</w:t>
      </w:r>
      <w:r>
        <w:rPr>
          <w:spacing w:val="-3"/>
        </w:rPr>
        <w:t> </w:t>
      </w:r>
      <w:r>
        <w:rPr/>
        <w:t>information</w:t>
      </w:r>
      <w:r>
        <w:rPr>
          <w:spacing w:val="-3"/>
        </w:rPr>
        <w:t> </w:t>
      </w:r>
      <w:r>
        <w:rPr/>
        <w:t>from unauthorized</w:t>
      </w:r>
      <w:r>
        <w:rPr>
          <w:spacing w:val="-4"/>
        </w:rPr>
        <w:t> </w:t>
      </w:r>
      <w:r>
        <w:rPr/>
        <w:t>use</w:t>
      </w:r>
      <w:r>
        <w:rPr>
          <w:spacing w:val="-1"/>
        </w:rPr>
        <w:t> </w:t>
      </w:r>
      <w:r>
        <w:rPr/>
        <w:t>or</w:t>
      </w:r>
      <w:r>
        <w:rPr>
          <w:spacing w:val="-2"/>
        </w:rPr>
        <w:t> </w:t>
      </w:r>
      <w:r>
        <w:rPr/>
        <w:t>disclosure.</w:t>
      </w:r>
      <w:r>
        <w:rPr>
          <w:spacing w:val="-12"/>
        </w:rPr>
        <w:t> </w:t>
      </w:r>
      <w:r>
        <w:rPr/>
        <w:t>We</w:t>
      </w:r>
      <w:r>
        <w:rPr>
          <w:spacing w:val="-6"/>
        </w:rPr>
        <w:t> </w:t>
      </w:r>
      <w:r>
        <w:rPr/>
        <w:t>may</w:t>
      </w:r>
      <w:r>
        <w:rPr>
          <w:spacing w:val="-3"/>
        </w:rPr>
        <w:t> </w:t>
      </w:r>
      <w:r>
        <w:rPr/>
        <w:t>also</w:t>
      </w:r>
      <w:r>
        <w:rPr>
          <w:spacing w:val="-7"/>
        </w:rPr>
        <w:t> </w:t>
      </w:r>
      <w:r>
        <w:rPr/>
        <w:t>disclose</w:t>
      </w:r>
      <w:r>
        <w:rPr>
          <w:spacing w:val="-2"/>
        </w:rPr>
        <w:t> </w:t>
      </w:r>
      <w:r>
        <w:rPr/>
        <w:t>your</w:t>
      </w:r>
      <w:r>
        <w:rPr>
          <w:spacing w:val="-9"/>
        </w:rPr>
        <w:t> </w:t>
      </w:r>
      <w:r>
        <w:rPr/>
        <w:t>contact</w:t>
      </w:r>
      <w:r>
        <w:rPr>
          <w:spacing w:val="-2"/>
        </w:rPr>
        <w:t> </w:t>
      </w:r>
      <w:r>
        <w:rPr/>
        <w:t>information where</w:t>
      </w:r>
      <w:r>
        <w:rPr>
          <w:spacing w:val="-3"/>
        </w:rPr>
        <w:t> </w:t>
      </w:r>
      <w:r>
        <w:rPr/>
        <w:t>required</w:t>
      </w:r>
      <w:r>
        <w:rPr>
          <w:spacing w:val="-3"/>
        </w:rPr>
        <w:t> </w:t>
      </w:r>
      <w:r>
        <w:rPr/>
        <w:t>or</w:t>
      </w:r>
      <w:r>
        <w:rPr>
          <w:spacing w:val="-4"/>
        </w:rPr>
        <w:t> </w:t>
      </w:r>
      <w:r>
        <w:rPr/>
        <w:t>permitted</w:t>
      </w:r>
      <w:r>
        <w:rPr>
          <w:spacing w:val="-3"/>
        </w:rPr>
        <w:t> </w:t>
      </w:r>
      <w:r>
        <w:rPr/>
        <w:t>by</w:t>
      </w:r>
      <w:r>
        <w:rPr>
          <w:spacing w:val="-4"/>
        </w:rPr>
        <w:t> </w:t>
      </w:r>
      <w:r>
        <w:rPr/>
        <w:t>law. Lenovo’s privacy</w:t>
      </w:r>
      <w:r>
        <w:rPr>
          <w:spacing w:val="-3"/>
        </w:rPr>
        <w:t> </w:t>
      </w:r>
      <w:r>
        <w:rPr/>
        <w:t>policy</w:t>
      </w:r>
      <w:r>
        <w:rPr>
          <w:spacing w:val="-4"/>
        </w:rPr>
        <w:t> </w:t>
      </w:r>
      <w:r>
        <w:rPr/>
        <w:t>is</w:t>
      </w:r>
      <w:r>
        <w:rPr>
          <w:spacing w:val="-4"/>
        </w:rPr>
        <w:t> </w:t>
      </w:r>
      <w:r>
        <w:rPr/>
        <w:t>available</w:t>
      </w:r>
      <w:r>
        <w:rPr>
          <w:spacing w:val="-1"/>
        </w:rPr>
        <w:t> </w:t>
      </w:r>
      <w:r>
        <w:rPr/>
        <w:t>at</w:t>
      </w:r>
      <w:r>
        <w:rPr>
          <w:spacing w:val="-2"/>
        </w:rPr>
        <w:t> </w:t>
      </w:r>
      <w:hyperlink r:id="rId11">
        <w:r>
          <w:rPr>
            <w:color w:val="2B4FA1"/>
            <w:u w:val="single" w:color="2B4FA1"/>
          </w:rPr>
          <w:t>http://www.lenovo.com/privacy/au/en/</w:t>
        </w:r>
        <w:r>
          <w:rPr/>
          <w:t>.</w:t>
        </w:r>
      </w:hyperlink>
      <w:r>
        <w:rPr>
          <w:spacing w:val="-1"/>
        </w:rPr>
        <w:t> </w:t>
      </w:r>
      <w:r>
        <w:rPr/>
        <w:t>Our</w:t>
      </w:r>
      <w:r>
        <w:rPr>
          <w:spacing w:val="-3"/>
        </w:rPr>
        <w:t> </w:t>
      </w:r>
      <w:r>
        <w:rPr/>
        <w:t>policy</w:t>
      </w:r>
    </w:p>
    <w:p>
      <w:pPr>
        <w:pStyle w:val="BodyText"/>
        <w:spacing w:before="0"/>
      </w:pPr>
      <w:r>
        <w:rPr>
          <w:spacing w:val="-2"/>
        </w:rPr>
        <w:t>contains</w:t>
      </w:r>
      <w:r>
        <w:rPr>
          <w:spacing w:val="2"/>
        </w:rPr>
        <w:t> </w:t>
      </w:r>
      <w:r>
        <w:rPr>
          <w:spacing w:val="-2"/>
        </w:rPr>
        <w:t>details</w:t>
      </w:r>
      <w:r>
        <w:rPr/>
        <w:t> </w:t>
      </w:r>
      <w:r>
        <w:rPr>
          <w:spacing w:val="-2"/>
        </w:rPr>
        <w:t>about</w:t>
      </w:r>
      <w:r>
        <w:rPr>
          <w:spacing w:val="1"/>
        </w:rPr>
        <w:t> </w:t>
      </w:r>
      <w:r>
        <w:rPr>
          <w:spacing w:val="-2"/>
        </w:rPr>
        <w:t>our</w:t>
      </w:r>
      <w:r>
        <w:rPr>
          <w:spacing w:val="-1"/>
        </w:rPr>
        <w:t> </w:t>
      </w:r>
      <w:r>
        <w:rPr>
          <w:spacing w:val="-2"/>
        </w:rPr>
        <w:t>process for</w:t>
      </w:r>
      <w:r>
        <w:rPr>
          <w:spacing w:val="-5"/>
        </w:rPr>
        <w:t> </w:t>
      </w:r>
      <w:r>
        <w:rPr>
          <w:spacing w:val="-2"/>
        </w:rPr>
        <w:t>managing</w:t>
      </w:r>
      <w:r>
        <w:rPr>
          <w:spacing w:val="1"/>
        </w:rPr>
        <w:t> </w:t>
      </w:r>
      <w:r>
        <w:rPr>
          <w:spacing w:val="-2"/>
        </w:rPr>
        <w:t>any queries</w:t>
      </w:r>
      <w:r>
        <w:rPr>
          <w:spacing w:val="4"/>
        </w:rPr>
        <w:t> </w:t>
      </w:r>
      <w:r>
        <w:rPr>
          <w:spacing w:val="-2"/>
        </w:rPr>
        <w:t>or complaints</w:t>
      </w:r>
      <w:r>
        <w:rPr/>
        <w:t> </w:t>
      </w:r>
      <w:r>
        <w:rPr>
          <w:spacing w:val="-2"/>
        </w:rPr>
        <w:t>regarding</w:t>
      </w:r>
      <w:r>
        <w:rPr/>
        <w:t> </w:t>
      </w:r>
      <w:r>
        <w:rPr>
          <w:spacing w:val="-2"/>
        </w:rPr>
        <w:t>handling</w:t>
      </w:r>
      <w:r>
        <w:rPr>
          <w:spacing w:val="-1"/>
        </w:rPr>
        <w:t> </w:t>
      </w:r>
      <w:r>
        <w:rPr>
          <w:spacing w:val="-2"/>
        </w:rPr>
        <w:t>personal</w:t>
      </w:r>
      <w:r>
        <w:rPr>
          <w:spacing w:val="1"/>
        </w:rPr>
        <w:t> </w:t>
      </w:r>
      <w:r>
        <w:rPr>
          <w:spacing w:val="-2"/>
        </w:rPr>
        <w:t>information.</w:t>
      </w:r>
    </w:p>
    <w:p>
      <w:pPr>
        <w:pStyle w:val="Heading2"/>
        <w:spacing w:before="79"/>
      </w:pPr>
      <w:bookmarkStart w:name="Lenovo and Third-Party Software Support" w:id="38"/>
      <w:bookmarkEnd w:id="38"/>
      <w:r>
        <w:rPr>
          <w:b w:val="0"/>
        </w:rPr>
      </w:r>
      <w:r>
        <w:rPr>
          <w:spacing w:val="-2"/>
        </w:rPr>
        <w:t>Lenovo</w:t>
      </w:r>
      <w:r>
        <w:rPr>
          <w:spacing w:val="-1"/>
        </w:rPr>
        <w:t> </w:t>
      </w:r>
      <w:r>
        <w:rPr>
          <w:spacing w:val="-2"/>
        </w:rPr>
        <w:t>and</w:t>
      </w:r>
      <w:r>
        <w:rPr>
          <w:spacing w:val="-4"/>
        </w:rPr>
        <w:t> </w:t>
      </w:r>
      <w:r>
        <w:rPr>
          <w:spacing w:val="-2"/>
        </w:rPr>
        <w:t>Third-Party</w:t>
      </w:r>
      <w:r>
        <w:rPr>
          <w:spacing w:val="-11"/>
        </w:rPr>
        <w:t> </w:t>
      </w:r>
      <w:r>
        <w:rPr>
          <w:spacing w:val="-2"/>
        </w:rPr>
        <w:t>Software</w:t>
      </w:r>
      <w:r>
        <w:rPr>
          <w:spacing w:val="-1"/>
        </w:rPr>
        <w:t> </w:t>
      </w:r>
      <w:r>
        <w:rPr>
          <w:spacing w:val="-2"/>
        </w:rPr>
        <w:t>Support</w:t>
      </w:r>
    </w:p>
    <w:p>
      <w:pPr>
        <w:pStyle w:val="BodyText"/>
        <w:spacing w:before="58"/>
        <w:ind w:right="517"/>
      </w:pPr>
      <w:r>
        <w:rPr/>
        <w:t>Lenovo</w:t>
      </w:r>
      <w:r>
        <w:rPr>
          <w:spacing w:val="-9"/>
        </w:rPr>
        <w:t> </w:t>
      </w:r>
      <w:r>
        <w:rPr/>
        <w:t>will</w:t>
      </w:r>
      <w:r>
        <w:rPr>
          <w:spacing w:val="-7"/>
        </w:rPr>
        <w:t> </w:t>
      </w:r>
      <w:r>
        <w:rPr/>
        <w:t>provide</w:t>
      </w:r>
      <w:r>
        <w:rPr>
          <w:spacing w:val="-7"/>
        </w:rPr>
        <w:t> </w:t>
      </w:r>
      <w:r>
        <w:rPr/>
        <w:t>direct</w:t>
      </w:r>
      <w:r>
        <w:rPr>
          <w:spacing w:val="-5"/>
        </w:rPr>
        <w:t> </w:t>
      </w:r>
      <w:r>
        <w:rPr/>
        <w:t>telephone</w:t>
      </w:r>
      <w:r>
        <w:rPr>
          <w:spacing w:val="-9"/>
        </w:rPr>
        <w:t> </w:t>
      </w:r>
      <w:r>
        <w:rPr/>
        <w:t>support</w:t>
      </w:r>
      <w:r>
        <w:rPr>
          <w:spacing w:val="-9"/>
        </w:rPr>
        <w:t> </w:t>
      </w:r>
      <w:r>
        <w:rPr/>
        <w:t>for</w:t>
      </w:r>
      <w:r>
        <w:rPr>
          <w:spacing w:val="-8"/>
        </w:rPr>
        <w:t> </w:t>
      </w:r>
      <w:r>
        <w:rPr/>
        <w:t>installation</w:t>
      </w:r>
      <w:r>
        <w:rPr>
          <w:spacing w:val="-11"/>
        </w:rPr>
        <w:t> </w:t>
      </w:r>
      <w:r>
        <w:rPr/>
        <w:t>and</w:t>
      </w:r>
      <w:r>
        <w:rPr>
          <w:spacing w:val="-9"/>
        </w:rPr>
        <w:t> </w:t>
      </w:r>
      <w:r>
        <w:rPr/>
        <w:t>basic</w:t>
      </w:r>
      <w:r>
        <w:rPr>
          <w:spacing w:val="-9"/>
        </w:rPr>
        <w:t> </w:t>
      </w:r>
      <w:r>
        <w:rPr/>
        <w:t>usage</w:t>
      </w:r>
      <w:r>
        <w:rPr>
          <w:spacing w:val="-9"/>
        </w:rPr>
        <w:t> </w:t>
      </w:r>
      <w:r>
        <w:rPr/>
        <w:t>problems</w:t>
      </w:r>
      <w:r>
        <w:rPr>
          <w:spacing w:val="-9"/>
        </w:rPr>
        <w:t> </w:t>
      </w:r>
      <w:r>
        <w:rPr/>
        <w:t>for</w:t>
      </w:r>
      <w:r>
        <w:rPr>
          <w:spacing w:val="-12"/>
        </w:rPr>
        <w:t> </w:t>
      </w:r>
      <w:r>
        <w:rPr/>
        <w:t>core</w:t>
      </w:r>
      <w:r>
        <w:rPr>
          <w:spacing w:val="-9"/>
        </w:rPr>
        <w:t> </w:t>
      </w:r>
      <w:r>
        <w:rPr/>
        <w:t>software</w:t>
      </w:r>
      <w:r>
        <w:rPr>
          <w:spacing w:val="-9"/>
        </w:rPr>
        <w:t> </w:t>
      </w:r>
      <w:r>
        <w:rPr/>
        <w:t>applications</w:t>
      </w:r>
      <w:r>
        <w:rPr>
          <w:spacing w:val="-7"/>
        </w:rPr>
        <w:t> </w:t>
      </w:r>
      <w:r>
        <w:rPr/>
        <w:t>on</w:t>
      </w:r>
      <w:r>
        <w:rPr>
          <w:spacing w:val="-11"/>
        </w:rPr>
        <w:t> </w:t>
      </w:r>
      <w:r>
        <w:rPr/>
        <w:t>the</w:t>
      </w:r>
      <w:r>
        <w:rPr>
          <w:spacing w:val="-11"/>
        </w:rPr>
        <w:t> </w:t>
      </w:r>
      <w:r>
        <w:rPr/>
        <w:t>supported</w:t>
      </w:r>
      <w:r>
        <w:rPr>
          <w:spacing w:val="-12"/>
        </w:rPr>
        <w:t> </w:t>
      </w:r>
      <w:r>
        <w:rPr/>
        <w:t>core software list found at </w:t>
      </w:r>
      <w:hyperlink r:id="rId12">
        <w:r>
          <w:rPr/>
          <w:t>www.lenovo.com/prioritysupport.</w:t>
        </w:r>
      </w:hyperlink>
    </w:p>
    <w:p>
      <w:pPr>
        <w:pStyle w:val="BodyText"/>
        <w:spacing w:before="63"/>
        <w:ind w:right="658"/>
      </w:pPr>
      <w:r>
        <w:rPr/>
        <w:t>If</w:t>
      </w:r>
      <w:r>
        <w:rPr>
          <w:spacing w:val="-7"/>
        </w:rPr>
        <w:t> </w:t>
      </w:r>
      <w:r>
        <w:rPr/>
        <w:t>Lenovo</w:t>
      </w:r>
      <w:r>
        <w:rPr>
          <w:spacing w:val="-8"/>
        </w:rPr>
        <w:t> </w:t>
      </w:r>
      <w:r>
        <w:rPr/>
        <w:t>determines</w:t>
      </w:r>
      <w:r>
        <w:rPr>
          <w:spacing w:val="-9"/>
        </w:rPr>
        <w:t> </w:t>
      </w:r>
      <w:r>
        <w:rPr/>
        <w:t>the</w:t>
      </w:r>
      <w:r>
        <w:rPr>
          <w:spacing w:val="-11"/>
        </w:rPr>
        <w:t> </w:t>
      </w:r>
      <w:r>
        <w:rPr/>
        <w:t>performance</w:t>
      </w:r>
      <w:r>
        <w:rPr>
          <w:spacing w:val="-8"/>
        </w:rPr>
        <w:t> </w:t>
      </w:r>
      <w:r>
        <w:rPr/>
        <w:t>of</w:t>
      </w:r>
      <w:r>
        <w:rPr>
          <w:spacing w:val="-8"/>
        </w:rPr>
        <w:t> </w:t>
      </w:r>
      <w:r>
        <w:rPr/>
        <w:t>your</w:t>
      </w:r>
      <w:r>
        <w:rPr>
          <w:spacing w:val="-8"/>
        </w:rPr>
        <w:t> </w:t>
      </w:r>
      <w:r>
        <w:rPr/>
        <w:t>product</w:t>
      </w:r>
      <w:r>
        <w:rPr>
          <w:spacing w:val="-8"/>
        </w:rPr>
        <w:t> </w:t>
      </w:r>
      <w:r>
        <w:rPr/>
        <w:t>is</w:t>
      </w:r>
      <w:r>
        <w:rPr>
          <w:spacing w:val="-8"/>
        </w:rPr>
        <w:t> </w:t>
      </w:r>
      <w:r>
        <w:rPr/>
        <w:t>related</w:t>
      </w:r>
      <w:r>
        <w:rPr>
          <w:spacing w:val="-11"/>
        </w:rPr>
        <w:t> </w:t>
      </w:r>
      <w:r>
        <w:rPr/>
        <w:t>to</w:t>
      </w:r>
      <w:r>
        <w:rPr>
          <w:spacing w:val="-8"/>
        </w:rPr>
        <w:t> </w:t>
      </w:r>
      <w:r>
        <w:rPr/>
        <w:t>a</w:t>
      </w:r>
      <w:r>
        <w:rPr>
          <w:spacing w:val="-12"/>
        </w:rPr>
        <w:t> </w:t>
      </w:r>
      <w:r>
        <w:rPr/>
        <w:t>third-party</w:t>
      </w:r>
      <w:r>
        <w:rPr>
          <w:spacing w:val="-8"/>
        </w:rPr>
        <w:t> </w:t>
      </w:r>
      <w:r>
        <w:rPr/>
        <w:t>software</w:t>
      </w:r>
      <w:r>
        <w:rPr>
          <w:spacing w:val="-8"/>
        </w:rPr>
        <w:t> </w:t>
      </w:r>
      <w:r>
        <w:rPr/>
        <w:t>application</w:t>
      </w:r>
      <w:r>
        <w:rPr>
          <w:spacing w:val="-8"/>
        </w:rPr>
        <w:t> </w:t>
      </w:r>
      <w:r>
        <w:rPr/>
        <w:t>on</w:t>
      </w:r>
      <w:r>
        <w:rPr>
          <w:spacing w:val="-11"/>
        </w:rPr>
        <w:t> </w:t>
      </w:r>
      <w:r>
        <w:rPr/>
        <w:t>the</w:t>
      </w:r>
      <w:r>
        <w:rPr>
          <w:spacing w:val="-8"/>
        </w:rPr>
        <w:t> </w:t>
      </w:r>
      <w:r>
        <w:rPr/>
        <w:t>collaborative</w:t>
      </w:r>
      <w:r>
        <w:rPr>
          <w:spacing w:val="-12"/>
        </w:rPr>
        <w:t> </w:t>
      </w:r>
      <w:r>
        <w:rPr/>
        <w:t>support</w:t>
      </w:r>
      <w:r>
        <w:rPr>
          <w:spacing w:val="-8"/>
        </w:rPr>
        <w:t> </w:t>
      </w:r>
      <w:r>
        <w:rPr/>
        <w:t>software list</w:t>
      </w:r>
      <w:r>
        <w:rPr>
          <w:spacing w:val="-3"/>
        </w:rPr>
        <w:t> </w:t>
      </w:r>
      <w:r>
        <w:rPr/>
        <w:t>found</w:t>
      </w:r>
      <w:r>
        <w:rPr>
          <w:spacing w:val="-8"/>
        </w:rPr>
        <w:t> </w:t>
      </w:r>
      <w:r>
        <w:rPr/>
        <w:t>at </w:t>
      </w:r>
      <w:hyperlink r:id="rId12">
        <w:r>
          <w:rPr/>
          <w:t>www.lenovo.com/prioritysupport,</w:t>
        </w:r>
      </w:hyperlink>
      <w:r>
        <w:rPr>
          <w:spacing w:val="-4"/>
        </w:rPr>
        <w:t> </w:t>
      </w:r>
      <w:r>
        <w:rPr/>
        <w:t>Lenovo</w:t>
      </w:r>
      <w:r>
        <w:rPr>
          <w:spacing w:val="-5"/>
        </w:rPr>
        <w:t> </w:t>
      </w:r>
      <w:r>
        <w:rPr/>
        <w:t>will</w:t>
      </w:r>
      <w:r>
        <w:rPr>
          <w:spacing w:val="-2"/>
        </w:rPr>
        <w:t> </w:t>
      </w:r>
      <w:r>
        <w:rPr/>
        <w:t>recommend</w:t>
      </w:r>
      <w:r>
        <w:rPr>
          <w:spacing w:val="-7"/>
        </w:rPr>
        <w:t> </w:t>
      </w:r>
      <w:r>
        <w:rPr/>
        <w:t>you</w:t>
      </w:r>
      <w:r>
        <w:rPr>
          <w:spacing w:val="-5"/>
        </w:rPr>
        <w:t> </w:t>
      </w:r>
      <w:r>
        <w:rPr/>
        <w:t>contact</w:t>
      </w:r>
      <w:r>
        <w:rPr>
          <w:spacing w:val="-6"/>
        </w:rPr>
        <w:t> </w:t>
      </w:r>
      <w:r>
        <w:rPr/>
        <w:t>the</w:t>
      </w:r>
      <w:r>
        <w:rPr>
          <w:spacing w:val="-7"/>
        </w:rPr>
        <w:t> </w:t>
      </w:r>
      <w:r>
        <w:rPr/>
        <w:t>third</w:t>
      </w:r>
      <w:r>
        <w:rPr>
          <w:spacing w:val="-6"/>
        </w:rPr>
        <w:t> </w:t>
      </w:r>
      <w:r>
        <w:rPr/>
        <w:t>party</w:t>
      </w:r>
      <w:r>
        <w:rPr>
          <w:spacing w:val="-6"/>
        </w:rPr>
        <w:t> </w:t>
      </w:r>
      <w:r>
        <w:rPr/>
        <w:t>software</w:t>
      </w:r>
      <w:r>
        <w:rPr>
          <w:spacing w:val="-5"/>
        </w:rPr>
        <w:t> </w:t>
      </w:r>
      <w:r>
        <w:rPr/>
        <w:t>supplier</w:t>
      </w:r>
      <w:r>
        <w:rPr>
          <w:spacing w:val="-5"/>
        </w:rPr>
        <w:t> </w:t>
      </w:r>
      <w:r>
        <w:rPr/>
        <w:t>and</w:t>
      </w:r>
      <w:r>
        <w:rPr>
          <w:spacing w:val="-5"/>
        </w:rPr>
        <w:t> </w:t>
      </w:r>
      <w:r>
        <w:rPr/>
        <w:t>provide</w:t>
      </w:r>
      <w:r>
        <w:rPr>
          <w:spacing w:val="-3"/>
        </w:rPr>
        <w:t> </w:t>
      </w:r>
      <w:r>
        <w:rPr/>
        <w:t>a</w:t>
      </w:r>
      <w:r>
        <w:rPr>
          <w:spacing w:val="-8"/>
        </w:rPr>
        <w:t> </w:t>
      </w:r>
      <w:r>
        <w:rPr/>
        <w:t>contact number if possible.</w:t>
      </w:r>
    </w:p>
    <w:p>
      <w:pPr>
        <w:pStyle w:val="BodyText"/>
        <w:spacing w:before="60"/>
        <w:ind w:right="658"/>
      </w:pPr>
      <w:r>
        <w:rPr/>
        <w:t>The</w:t>
      </w:r>
      <w:r>
        <w:rPr>
          <w:spacing w:val="-10"/>
        </w:rPr>
        <w:t> </w:t>
      </w:r>
      <w:r>
        <w:rPr/>
        <w:t>service</w:t>
      </w:r>
      <w:r>
        <w:rPr>
          <w:spacing w:val="-8"/>
        </w:rPr>
        <w:t> </w:t>
      </w:r>
      <w:r>
        <w:rPr/>
        <w:t>provided</w:t>
      </w:r>
      <w:r>
        <w:rPr>
          <w:spacing w:val="-8"/>
        </w:rPr>
        <w:t> </w:t>
      </w:r>
      <w:r>
        <w:rPr/>
        <w:t>by</w:t>
      </w:r>
      <w:r>
        <w:rPr>
          <w:spacing w:val="-9"/>
        </w:rPr>
        <w:t> </w:t>
      </w:r>
      <w:r>
        <w:rPr/>
        <w:t>Lenovo</w:t>
      </w:r>
      <w:r>
        <w:rPr>
          <w:spacing w:val="-6"/>
        </w:rPr>
        <w:t> </w:t>
      </w:r>
      <w:r>
        <w:rPr/>
        <w:t>under</w:t>
      </w:r>
      <w:r>
        <w:rPr>
          <w:spacing w:val="-10"/>
        </w:rPr>
        <w:t> </w:t>
      </w:r>
      <w:r>
        <w:rPr/>
        <w:t>this</w:t>
      </w:r>
      <w:r>
        <w:rPr>
          <w:spacing w:val="-6"/>
        </w:rPr>
        <w:t> </w:t>
      </w:r>
      <w:r>
        <w:rPr/>
        <w:t>section</w:t>
      </w:r>
      <w:r>
        <w:rPr>
          <w:spacing w:val="-6"/>
        </w:rPr>
        <w:t> </w:t>
      </w:r>
      <w:r>
        <w:rPr/>
        <w:t>is</w:t>
      </w:r>
      <w:r>
        <w:rPr>
          <w:spacing w:val="-9"/>
        </w:rPr>
        <w:t> </w:t>
      </w:r>
      <w:r>
        <w:rPr/>
        <w:t>limited</w:t>
      </w:r>
      <w:r>
        <w:rPr>
          <w:spacing w:val="-10"/>
        </w:rPr>
        <w:t> </w:t>
      </w:r>
      <w:r>
        <w:rPr/>
        <w:t>to</w:t>
      </w:r>
      <w:r>
        <w:rPr>
          <w:spacing w:val="-6"/>
        </w:rPr>
        <w:t> </w:t>
      </w:r>
      <w:r>
        <w:rPr/>
        <w:t>as</w:t>
      </w:r>
      <w:r>
        <w:rPr>
          <w:spacing w:val="-7"/>
        </w:rPr>
        <w:t> </w:t>
      </w:r>
      <w:r>
        <w:rPr/>
        <w:t>described</w:t>
      </w:r>
      <w:r>
        <w:rPr>
          <w:spacing w:val="-10"/>
        </w:rPr>
        <w:t> </w:t>
      </w:r>
      <w:r>
        <w:rPr/>
        <w:t>above.</w:t>
      </w:r>
      <w:r>
        <w:rPr>
          <w:spacing w:val="-4"/>
        </w:rPr>
        <w:t> </w:t>
      </w:r>
      <w:r>
        <w:rPr/>
        <w:t>To</w:t>
      </w:r>
      <w:r>
        <w:rPr>
          <w:spacing w:val="-10"/>
        </w:rPr>
        <w:t> </w:t>
      </w:r>
      <w:r>
        <w:rPr/>
        <w:t>the</w:t>
      </w:r>
      <w:r>
        <w:rPr>
          <w:spacing w:val="-8"/>
        </w:rPr>
        <w:t> </w:t>
      </w:r>
      <w:r>
        <w:rPr/>
        <w:t>extent</w:t>
      </w:r>
      <w:r>
        <w:rPr>
          <w:spacing w:val="-4"/>
        </w:rPr>
        <w:t> </w:t>
      </w:r>
      <w:r>
        <w:rPr/>
        <w:t>permitted</w:t>
      </w:r>
      <w:r>
        <w:rPr>
          <w:spacing w:val="-8"/>
        </w:rPr>
        <w:t> </w:t>
      </w:r>
      <w:r>
        <w:rPr/>
        <w:t>by</w:t>
      </w:r>
      <w:r>
        <w:rPr>
          <w:spacing w:val="-10"/>
        </w:rPr>
        <w:t> </w:t>
      </w:r>
      <w:r>
        <w:rPr/>
        <w:t>law,</w:t>
      </w:r>
      <w:r>
        <w:rPr>
          <w:spacing w:val="-4"/>
        </w:rPr>
        <w:t> </w:t>
      </w:r>
      <w:r>
        <w:rPr/>
        <w:t>Lenovo</w:t>
      </w:r>
      <w:r>
        <w:rPr>
          <w:spacing w:val="-8"/>
        </w:rPr>
        <w:t> </w:t>
      </w:r>
      <w:r>
        <w:rPr/>
        <w:t>is</w:t>
      </w:r>
      <w:r>
        <w:rPr>
          <w:spacing w:val="-4"/>
        </w:rPr>
        <w:t> </w:t>
      </w:r>
      <w:r>
        <w:rPr/>
        <w:t>not responsible</w:t>
      </w:r>
      <w:r>
        <w:rPr>
          <w:spacing w:val="-2"/>
        </w:rPr>
        <w:t> </w:t>
      </w:r>
      <w:r>
        <w:rPr/>
        <w:t>for</w:t>
      </w:r>
      <w:r>
        <w:rPr>
          <w:spacing w:val="-5"/>
        </w:rPr>
        <w:t> </w:t>
      </w:r>
      <w:r>
        <w:rPr/>
        <w:t>third-party</w:t>
      </w:r>
      <w:r>
        <w:rPr>
          <w:spacing w:val="-1"/>
        </w:rPr>
        <w:t> </w:t>
      </w:r>
      <w:r>
        <w:rPr/>
        <w:t>software or</w:t>
      </w:r>
      <w:r>
        <w:rPr>
          <w:spacing w:val="-1"/>
        </w:rPr>
        <w:t> </w:t>
      </w:r>
      <w:r>
        <w:rPr/>
        <w:t>the acts or omissions of any</w:t>
      </w:r>
      <w:r>
        <w:rPr>
          <w:spacing w:val="-1"/>
        </w:rPr>
        <w:t> </w:t>
      </w:r>
      <w:r>
        <w:rPr/>
        <w:t>software supplier.</w:t>
      </w:r>
    </w:p>
    <w:p>
      <w:pPr>
        <w:pStyle w:val="BodyText"/>
        <w:spacing w:before="46"/>
        <w:ind w:left="0"/>
        <w:rPr>
          <w:sz w:val="20"/>
        </w:rPr>
      </w:pPr>
      <w:r>
        <w:rPr>
          <w:sz w:val="20"/>
        </w:rPr>
        <mc:AlternateContent>
          <mc:Choice Requires="wps">
            <w:drawing>
              <wp:anchor distT="0" distB="0" distL="0" distR="0" allowOverlap="1" layoutInCell="1" locked="0" behindDoc="1" simplePos="0" relativeHeight="487589888">
                <wp:simplePos x="0" y="0"/>
                <wp:positionH relativeFrom="page">
                  <wp:posOffset>717550</wp:posOffset>
                </wp:positionH>
                <wp:positionV relativeFrom="paragraph">
                  <wp:posOffset>190484</wp:posOffset>
                </wp:positionV>
                <wp:extent cx="634555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345555" cy="1270"/>
                        </a:xfrm>
                        <a:custGeom>
                          <a:avLst/>
                          <a:gdLst/>
                          <a:ahLst/>
                          <a:cxnLst/>
                          <a:rect l="l" t="t" r="r" b="b"/>
                          <a:pathLst>
                            <a:path w="6345555" h="0">
                              <a:moveTo>
                                <a:pt x="0" y="0"/>
                              </a:moveTo>
                              <a:lnTo>
                                <a:pt x="6345555" y="0"/>
                              </a:lnTo>
                            </a:path>
                          </a:pathLst>
                        </a:custGeom>
                        <a:ln w="73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5pt;margin-top:14.99875pt;width:499.65pt;height:.1pt;mso-position-horizontal-relative:page;mso-position-vertical-relative:paragraph;z-index:-15726592;mso-wrap-distance-left:0;mso-wrap-distance-right:0" id="docshape7" coordorigin="1130,300" coordsize="9993,0" path="m1130,300l11123,300e" filled="false" stroked="true" strokeweight=".580pt" strokecolor="#000000">
                <v:path arrowok="t"/>
                <v:stroke dashstyle="solid"/>
                <w10:wrap type="topAndBottom"/>
              </v:shape>
            </w:pict>
          </mc:Fallback>
        </mc:AlternateContent>
      </w:r>
    </w:p>
    <w:p>
      <w:pPr>
        <w:pStyle w:val="Heading1"/>
      </w:pPr>
      <w:bookmarkStart w:name="Supplemental update to Part 2 for New Ze" w:id="39"/>
      <w:bookmarkEnd w:id="39"/>
      <w:r>
        <w:rPr>
          <w:b w:val="0"/>
        </w:rPr>
      </w:r>
      <w:r>
        <w:rPr/>
        <w:t>Supplemental</w:t>
      </w:r>
      <w:r>
        <w:rPr>
          <w:spacing w:val="-11"/>
        </w:rPr>
        <w:t> </w:t>
      </w:r>
      <w:r>
        <w:rPr/>
        <w:t>update</w:t>
      </w:r>
      <w:r>
        <w:rPr>
          <w:spacing w:val="-12"/>
        </w:rPr>
        <w:t> </w:t>
      </w:r>
      <w:r>
        <w:rPr/>
        <w:t>to</w:t>
      </w:r>
      <w:r>
        <w:rPr>
          <w:spacing w:val="-10"/>
        </w:rPr>
        <w:t> </w:t>
      </w:r>
      <w:r>
        <w:rPr/>
        <w:t>Part</w:t>
      </w:r>
      <w:r>
        <w:rPr>
          <w:spacing w:val="-13"/>
        </w:rPr>
        <w:t> </w:t>
      </w:r>
      <w:r>
        <w:rPr/>
        <w:t>2</w:t>
      </w:r>
      <w:r>
        <w:rPr>
          <w:spacing w:val="-11"/>
        </w:rPr>
        <w:t> </w:t>
      </w:r>
      <w:r>
        <w:rPr/>
        <w:t>for</w:t>
      </w:r>
      <w:r>
        <w:rPr>
          <w:spacing w:val="-10"/>
        </w:rPr>
        <w:t> </w:t>
      </w:r>
      <w:r>
        <w:rPr/>
        <w:t>New</w:t>
      </w:r>
      <w:r>
        <w:rPr>
          <w:spacing w:val="-2"/>
        </w:rPr>
        <w:t> </w:t>
      </w:r>
      <w:r>
        <w:rPr/>
        <w:t>Zealand</w:t>
      </w:r>
      <w:r>
        <w:rPr>
          <w:spacing w:val="-6"/>
        </w:rPr>
        <w:t> </w:t>
      </w:r>
      <w:r>
        <w:rPr>
          <w:spacing w:val="-2"/>
        </w:rPr>
        <w:t>(2017)</w:t>
      </w:r>
    </w:p>
    <w:p>
      <w:pPr>
        <w:pStyle w:val="BodyText"/>
        <w:spacing w:before="69"/>
        <w:ind w:left="182" w:right="517"/>
      </w:pPr>
      <w:r>
        <w:rPr/>
        <w:t>You have</w:t>
      </w:r>
      <w:r>
        <w:rPr>
          <w:spacing w:val="-5"/>
        </w:rPr>
        <w:t> </w:t>
      </w:r>
      <w:r>
        <w:rPr/>
        <w:t>the</w:t>
      </w:r>
      <w:r>
        <w:rPr>
          <w:spacing w:val="-5"/>
        </w:rPr>
        <w:t> </w:t>
      </w:r>
      <w:r>
        <w:rPr/>
        <w:t>right</w:t>
      </w:r>
      <w:r>
        <w:rPr>
          <w:spacing w:val="-1"/>
        </w:rPr>
        <w:t> </w:t>
      </w:r>
      <w:r>
        <w:rPr/>
        <w:t>to</w:t>
      </w:r>
      <w:r>
        <w:rPr>
          <w:spacing w:val="-2"/>
        </w:rPr>
        <w:t> </w:t>
      </w:r>
      <w:r>
        <w:rPr/>
        <w:t>access</w:t>
      </w:r>
      <w:r>
        <w:rPr>
          <w:spacing w:val="-1"/>
        </w:rPr>
        <w:t> </w:t>
      </w:r>
      <w:r>
        <w:rPr/>
        <w:t>your</w:t>
      </w:r>
      <w:r>
        <w:rPr>
          <w:spacing w:val="-7"/>
        </w:rPr>
        <w:t> </w:t>
      </w:r>
      <w:r>
        <w:rPr/>
        <w:t>personal information</w:t>
      </w:r>
      <w:r>
        <w:rPr>
          <w:spacing w:val="-3"/>
        </w:rPr>
        <w:t> </w:t>
      </w:r>
      <w:r>
        <w:rPr/>
        <w:t>and</w:t>
      </w:r>
      <w:r>
        <w:rPr>
          <w:spacing w:val="-2"/>
        </w:rPr>
        <w:t> </w:t>
      </w:r>
      <w:r>
        <w:rPr/>
        <w:t>request</w:t>
      </w:r>
      <w:r>
        <w:rPr>
          <w:spacing w:val="-3"/>
        </w:rPr>
        <w:t> </w:t>
      </w:r>
      <w:r>
        <w:rPr/>
        <w:t>correction</w:t>
      </w:r>
      <w:r>
        <w:rPr>
          <w:spacing w:val="-5"/>
        </w:rPr>
        <w:t> </w:t>
      </w:r>
      <w:r>
        <w:rPr/>
        <w:t>of</w:t>
      </w:r>
      <w:r>
        <w:rPr>
          <w:spacing w:val="-1"/>
        </w:rPr>
        <w:t> </w:t>
      </w:r>
      <w:r>
        <w:rPr/>
        <w:t>any</w:t>
      </w:r>
      <w:r>
        <w:rPr>
          <w:spacing w:val="-3"/>
        </w:rPr>
        <w:t> </w:t>
      </w:r>
      <w:r>
        <w:rPr/>
        <w:t>errors in</w:t>
      </w:r>
      <w:r>
        <w:rPr>
          <w:spacing w:val="-2"/>
        </w:rPr>
        <w:t> </w:t>
      </w:r>
      <w:r>
        <w:rPr/>
        <w:t>it</w:t>
      </w:r>
      <w:r>
        <w:rPr>
          <w:spacing w:val="-1"/>
        </w:rPr>
        <w:t> </w:t>
      </w:r>
      <w:r>
        <w:rPr/>
        <w:t>pursuant to</w:t>
      </w:r>
      <w:r>
        <w:rPr>
          <w:spacing w:val="-5"/>
        </w:rPr>
        <w:t> </w:t>
      </w:r>
      <w:r>
        <w:rPr/>
        <w:t>the</w:t>
      </w:r>
      <w:r>
        <w:rPr>
          <w:spacing w:val="-4"/>
        </w:rPr>
        <w:t> </w:t>
      </w:r>
      <w:r>
        <w:rPr/>
        <w:t>Privacy</w:t>
      </w:r>
      <w:r>
        <w:rPr>
          <w:spacing w:val="-7"/>
        </w:rPr>
        <w:t> </w:t>
      </w:r>
      <w:r>
        <w:rPr/>
        <w:t>Act</w:t>
      </w:r>
      <w:r>
        <w:rPr>
          <w:spacing w:val="-1"/>
        </w:rPr>
        <w:t> </w:t>
      </w:r>
      <w:r>
        <w:rPr/>
        <w:t>1993</w:t>
      </w:r>
      <w:r>
        <w:rPr>
          <w:spacing w:val="-2"/>
        </w:rPr>
        <w:t> </w:t>
      </w:r>
      <w:r>
        <w:rPr/>
        <w:t>by contacting</w:t>
      </w:r>
      <w:r>
        <w:rPr>
          <w:spacing w:val="-12"/>
        </w:rPr>
        <w:t> </w:t>
      </w:r>
      <w:r>
        <w:rPr/>
        <w:t>Lenovo</w:t>
      </w:r>
      <w:r>
        <w:rPr>
          <w:spacing w:val="-8"/>
        </w:rPr>
        <w:t> </w:t>
      </w:r>
      <w:r>
        <w:rPr/>
        <w:t>(Australia</w:t>
      </w:r>
      <w:r>
        <w:rPr>
          <w:spacing w:val="-10"/>
        </w:rPr>
        <w:t> </w:t>
      </w:r>
      <w:r>
        <w:rPr/>
        <w:t>&amp;</w:t>
      </w:r>
      <w:r>
        <w:rPr>
          <w:spacing w:val="-6"/>
        </w:rPr>
        <w:t> </w:t>
      </w:r>
      <w:r>
        <w:rPr/>
        <w:t>New</w:t>
      </w:r>
      <w:r>
        <w:rPr>
          <w:spacing w:val="-12"/>
        </w:rPr>
        <w:t> </w:t>
      </w:r>
      <w:r>
        <w:rPr/>
        <w:t>Zealand)</w:t>
      </w:r>
      <w:r>
        <w:rPr>
          <w:spacing w:val="-8"/>
        </w:rPr>
        <w:t> </w:t>
      </w:r>
      <w:r>
        <w:rPr/>
        <w:t>Pty</w:t>
      </w:r>
      <w:r>
        <w:rPr>
          <w:spacing w:val="-9"/>
        </w:rPr>
        <w:t> </w:t>
      </w:r>
      <w:r>
        <w:rPr/>
        <w:t>Limited</w:t>
      </w:r>
      <w:r>
        <w:rPr>
          <w:spacing w:val="-11"/>
        </w:rPr>
        <w:t> </w:t>
      </w:r>
      <w:r>
        <w:rPr/>
        <w:t>ABN</w:t>
      </w:r>
      <w:r>
        <w:rPr>
          <w:spacing w:val="-11"/>
        </w:rPr>
        <w:t> </w:t>
      </w:r>
      <w:r>
        <w:rPr/>
        <w:t>70</w:t>
      </w:r>
      <w:r>
        <w:rPr>
          <w:spacing w:val="-7"/>
        </w:rPr>
        <w:t> </w:t>
      </w:r>
      <w:r>
        <w:rPr/>
        <w:t>112</w:t>
      </w:r>
      <w:r>
        <w:rPr>
          <w:spacing w:val="-8"/>
        </w:rPr>
        <w:t> </w:t>
      </w:r>
      <w:r>
        <w:rPr/>
        <w:t>394</w:t>
      </w:r>
      <w:r>
        <w:rPr>
          <w:spacing w:val="-8"/>
        </w:rPr>
        <w:t> </w:t>
      </w:r>
      <w:r>
        <w:rPr/>
        <w:t>411.</w:t>
      </w:r>
      <w:r>
        <w:rPr>
          <w:spacing w:val="-8"/>
        </w:rPr>
        <w:t> </w:t>
      </w:r>
      <w:r>
        <w:rPr/>
        <w:t>Address:</w:t>
      </w:r>
      <w:r>
        <w:rPr>
          <w:spacing w:val="-8"/>
        </w:rPr>
        <w:t> </w:t>
      </w:r>
      <w:r>
        <w:rPr/>
        <w:t>Level</w:t>
      </w:r>
      <w:r>
        <w:rPr>
          <w:spacing w:val="-8"/>
        </w:rPr>
        <w:t> </w:t>
      </w:r>
      <w:r>
        <w:rPr/>
        <w:t>4,</w:t>
      </w:r>
      <w:r>
        <w:rPr>
          <w:spacing w:val="-8"/>
        </w:rPr>
        <w:t> </w:t>
      </w:r>
      <w:r>
        <w:rPr/>
        <w:t>12</w:t>
      </w:r>
      <w:r>
        <w:rPr>
          <w:spacing w:val="-8"/>
        </w:rPr>
        <w:t> </w:t>
      </w:r>
      <w:r>
        <w:rPr/>
        <w:t>Help</w:t>
      </w:r>
      <w:r>
        <w:rPr>
          <w:spacing w:val="-8"/>
        </w:rPr>
        <w:t> </w:t>
      </w:r>
      <w:r>
        <w:rPr/>
        <w:t>Street,</w:t>
      </w:r>
      <w:r>
        <w:rPr>
          <w:spacing w:val="-8"/>
        </w:rPr>
        <w:t> </w:t>
      </w:r>
      <w:r>
        <w:rPr/>
        <w:t>Chatswood</w:t>
      </w:r>
      <w:r>
        <w:rPr>
          <w:spacing w:val="-6"/>
        </w:rPr>
        <w:t> </w:t>
      </w:r>
      <w:r>
        <w:rPr/>
        <w:t>NSW</w:t>
      </w:r>
      <w:r>
        <w:rPr>
          <w:spacing w:val="-1"/>
        </w:rPr>
        <w:t> </w:t>
      </w:r>
      <w:r>
        <w:rPr/>
        <w:t>2057.</w:t>
      </w:r>
    </w:p>
    <w:p>
      <w:pPr>
        <w:pStyle w:val="BodyText"/>
        <w:spacing w:line="183" w:lineRule="exact" w:before="0"/>
        <w:ind w:left="182"/>
      </w:pPr>
      <w:r>
        <w:rPr/>
        <w:t>Telephone:</w:t>
      </w:r>
      <w:r>
        <w:rPr>
          <w:spacing w:val="-6"/>
        </w:rPr>
        <w:t> </w:t>
      </w:r>
      <w:r>
        <w:rPr/>
        <w:t>+61</w:t>
      </w:r>
      <w:r>
        <w:rPr>
          <w:spacing w:val="-10"/>
        </w:rPr>
        <w:t> </w:t>
      </w:r>
      <w:r>
        <w:rPr/>
        <w:t>2</w:t>
      </w:r>
      <w:r>
        <w:rPr>
          <w:spacing w:val="-9"/>
        </w:rPr>
        <w:t> </w:t>
      </w:r>
      <w:r>
        <w:rPr/>
        <w:t>8003</w:t>
      </w:r>
      <w:r>
        <w:rPr>
          <w:spacing w:val="-9"/>
        </w:rPr>
        <w:t> </w:t>
      </w:r>
      <w:r>
        <w:rPr/>
        <w:t>8200.</w:t>
      </w:r>
      <w:r>
        <w:rPr>
          <w:spacing w:val="-10"/>
        </w:rPr>
        <w:t> </w:t>
      </w:r>
      <w:hyperlink r:id="rId9">
        <w:r>
          <w:rPr>
            <w:spacing w:val="-2"/>
          </w:rPr>
          <w:t>Email:</w:t>
        </w:r>
        <w:r>
          <w:rPr>
            <w:color w:val="2B4FA1"/>
            <w:spacing w:val="-2"/>
          </w:rPr>
          <w:t>l</w:t>
        </w:r>
        <w:r>
          <w:rPr>
            <w:color w:val="2B4FA1"/>
            <w:spacing w:val="-2"/>
            <w:u w:val="single" w:color="2B4FA1"/>
          </w:rPr>
          <w:t>ensyd_au@lenovo.com</w:t>
        </w:r>
        <w:r>
          <w:rPr>
            <w:color w:val="2B4FA1"/>
            <w:spacing w:val="40"/>
            <w:u w:val="single" w:color="2B4FA1"/>
          </w:rPr>
          <w:t> </w:t>
        </w:r>
      </w:hyperlink>
    </w:p>
    <w:sectPr>
      <w:pgSz w:w="12240" w:h="15840"/>
      <w:pgMar w:header="0" w:footer="1028" w:top="1160" w:bottom="122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28608">
              <wp:simplePos x="0" y="0"/>
              <wp:positionH relativeFrom="page">
                <wp:posOffset>718819</wp:posOffset>
              </wp:positionH>
              <wp:positionV relativeFrom="page">
                <wp:posOffset>9265635</wp:posOffset>
              </wp:positionV>
              <wp:extent cx="2218055"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18055" cy="139700"/>
                      </a:xfrm>
                      <a:prstGeom prst="rect">
                        <a:avLst/>
                      </a:prstGeom>
                    </wps:spPr>
                    <wps:txbx>
                      <w:txbxContent>
                        <w:p>
                          <w:pPr>
                            <w:pStyle w:val="BodyText"/>
                            <w:spacing w:before="15"/>
                            <w:ind w:left="20"/>
                          </w:pPr>
                          <w:r>
                            <w:rPr/>
                            <w:t>L505-0010-03</w:t>
                          </w:r>
                          <w:r>
                            <w:rPr>
                              <w:spacing w:val="-12"/>
                            </w:rPr>
                            <w:t> </w:t>
                          </w:r>
                          <w:r>
                            <w:rPr/>
                            <w:t>Lenovo</w:t>
                          </w:r>
                          <w:r>
                            <w:rPr>
                              <w:spacing w:val="-11"/>
                            </w:rPr>
                            <w:t> </w:t>
                          </w:r>
                          <w:r>
                            <w:rPr/>
                            <w:t>Limited</w:t>
                          </w:r>
                          <w:r>
                            <w:rPr>
                              <w:spacing w:val="-12"/>
                            </w:rPr>
                            <w:t> </w:t>
                          </w:r>
                          <w:r>
                            <w:rPr/>
                            <w:t>Warranty</w:t>
                          </w:r>
                          <w:r>
                            <w:rPr>
                              <w:spacing w:val="18"/>
                            </w:rPr>
                            <w:t> </w:t>
                          </w:r>
                          <w:r>
                            <w:rPr>
                              <w:spacing w:val="-2"/>
                            </w:rPr>
                            <w:t>06/2023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599998pt;margin-top:729.577576pt;width:174.65pt;height:11pt;mso-position-horizontal-relative:page;mso-position-vertical-relative:page;z-index:-15887872" type="#_x0000_t202" id="docshape1" filled="false" stroked="false">
              <v:textbox inset="0,0,0,0">
                <w:txbxContent>
                  <w:p>
                    <w:pPr>
                      <w:pStyle w:val="BodyText"/>
                      <w:spacing w:before="15"/>
                      <w:ind w:left="20"/>
                    </w:pPr>
                    <w:r>
                      <w:rPr/>
                      <w:t>L505-0010-03</w:t>
                    </w:r>
                    <w:r>
                      <w:rPr>
                        <w:spacing w:val="-12"/>
                      </w:rPr>
                      <w:t> </w:t>
                    </w:r>
                    <w:r>
                      <w:rPr/>
                      <w:t>Lenovo</w:t>
                    </w:r>
                    <w:r>
                      <w:rPr>
                        <w:spacing w:val="-11"/>
                      </w:rPr>
                      <w:t> </w:t>
                    </w:r>
                    <w:r>
                      <w:rPr/>
                      <w:t>Limited</w:t>
                    </w:r>
                    <w:r>
                      <w:rPr>
                        <w:spacing w:val="-12"/>
                      </w:rPr>
                      <w:t> </w:t>
                    </w:r>
                    <w:r>
                      <w:rPr/>
                      <w:t>Warranty</w:t>
                    </w:r>
                    <w:r>
                      <w:rPr>
                        <w:spacing w:val="18"/>
                      </w:rPr>
                      <w:t> </w:t>
                    </w:r>
                    <w:r>
                      <w:rPr>
                        <w:spacing w:val="-2"/>
                      </w:rPr>
                      <w:t>06/2023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9120">
              <wp:simplePos x="0" y="0"/>
              <wp:positionH relativeFrom="page">
                <wp:posOffset>6206490</wp:posOffset>
              </wp:positionH>
              <wp:positionV relativeFrom="page">
                <wp:posOffset>9265635</wp:posOffset>
              </wp:positionV>
              <wp:extent cx="542925"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42925" cy="139700"/>
                      </a:xfrm>
                      <a:prstGeom prst="rect">
                        <a:avLst/>
                      </a:prstGeom>
                    </wps:spPr>
                    <wps:txbx>
                      <w:txbxContent>
                        <w:p>
                          <w:pPr>
                            <w:pStyle w:val="BodyText"/>
                            <w:spacing w:before="15"/>
                            <w:ind w:left="20"/>
                          </w:pPr>
                          <w:r>
                            <w:rPr/>
                            <w:t>Page</w:t>
                          </w:r>
                          <w:r>
                            <w:rPr>
                              <w:spacing w:val="-3"/>
                            </w:rPr>
                            <w:t> </w:t>
                          </w:r>
                          <w:r>
                            <w:rPr/>
                            <w:fldChar w:fldCharType="begin"/>
                          </w:r>
                          <w:r>
                            <w:rPr/>
                            <w:instrText> PAGE </w:instrText>
                          </w:r>
                          <w:r>
                            <w:rPr/>
                            <w:fldChar w:fldCharType="separate"/>
                          </w:r>
                          <w:r>
                            <w:rPr/>
                            <w:t>1</w:t>
                          </w:r>
                          <w:r>
                            <w:rPr/>
                            <w:fldChar w:fldCharType="end"/>
                          </w:r>
                          <w:r>
                            <w:rPr>
                              <w:spacing w:val="-5"/>
                            </w:rPr>
                            <w:t> </w:t>
                          </w:r>
                          <w:r>
                            <w:rPr/>
                            <w:t>of</w:t>
                          </w:r>
                          <w:r>
                            <w:rPr>
                              <w:spacing w:val="-3"/>
                            </w:rPr>
                            <w:t> </w:t>
                          </w:r>
                          <w:r>
                            <w:rPr>
                              <w:spacing w:val="-10"/>
                            </w:rPr>
                            <w:fldChar w:fldCharType="begin"/>
                          </w:r>
                          <w:r>
                            <w:rPr>
                              <w:spacing w:val="-10"/>
                            </w:rPr>
                            <w:instrText> NUMPAGES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488.700012pt;margin-top:729.577576pt;width:42.75pt;height:11pt;mso-position-horizontal-relative:page;mso-position-vertical-relative:page;z-index:-15887360" type="#_x0000_t202" id="docshape2" filled="false" stroked="false">
              <v:textbox inset="0,0,0,0">
                <w:txbxContent>
                  <w:p>
                    <w:pPr>
                      <w:pStyle w:val="BodyText"/>
                      <w:spacing w:before="15"/>
                      <w:ind w:left="20"/>
                    </w:pPr>
                    <w:r>
                      <w:rPr/>
                      <w:t>Page</w:t>
                    </w:r>
                    <w:r>
                      <w:rPr>
                        <w:spacing w:val="-3"/>
                      </w:rPr>
                      <w:t> </w:t>
                    </w:r>
                    <w:r>
                      <w:rPr/>
                      <w:fldChar w:fldCharType="begin"/>
                    </w:r>
                    <w:r>
                      <w:rPr/>
                      <w:instrText> PAGE </w:instrText>
                    </w:r>
                    <w:r>
                      <w:rPr/>
                      <w:fldChar w:fldCharType="separate"/>
                    </w:r>
                    <w:r>
                      <w:rPr/>
                      <w:t>1</w:t>
                    </w:r>
                    <w:r>
                      <w:rPr/>
                      <w:fldChar w:fldCharType="end"/>
                    </w:r>
                    <w:r>
                      <w:rPr>
                        <w:spacing w:val="-5"/>
                      </w:rPr>
                      <w:t> </w:t>
                    </w:r>
                    <w:r>
                      <w:rPr/>
                      <w:t>of</w:t>
                    </w:r>
                    <w:r>
                      <w:rPr>
                        <w:spacing w:val="-3"/>
                      </w:rPr>
                      <w:t> </w:t>
                    </w:r>
                    <w:r>
                      <w:rPr>
                        <w:spacing w:val="-10"/>
                      </w:rPr>
                      <w:fldChar w:fldCharType="begin"/>
                    </w:r>
                    <w:r>
                      <w:rPr>
                        <w:spacing w:val="-10"/>
                      </w:rPr>
                      <w:instrText> NUMPAGES </w:instrText>
                    </w:r>
                    <w:r>
                      <w:rPr>
                        <w:spacing w:val="-10"/>
                      </w:rPr>
                      <w:fldChar w:fldCharType="separate"/>
                    </w:r>
                    <w:r>
                      <w:rPr>
                        <w:spacing w:val="-10"/>
                      </w:rPr>
                      <w:t>6</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60" w:hanging="289"/>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1368" w:hanging="289"/>
      </w:pPr>
      <w:rPr>
        <w:rFonts w:hint="default"/>
        <w:lang w:val="en-US" w:eastAsia="en-US" w:bidi="ar-SA"/>
      </w:rPr>
    </w:lvl>
    <w:lvl w:ilvl="2">
      <w:start w:val="0"/>
      <w:numFmt w:val="bullet"/>
      <w:lvlText w:val="•"/>
      <w:lvlJc w:val="left"/>
      <w:pPr>
        <w:ind w:left="2376" w:hanging="289"/>
      </w:pPr>
      <w:rPr>
        <w:rFonts w:hint="default"/>
        <w:lang w:val="en-US" w:eastAsia="en-US" w:bidi="ar-SA"/>
      </w:rPr>
    </w:lvl>
    <w:lvl w:ilvl="3">
      <w:start w:val="0"/>
      <w:numFmt w:val="bullet"/>
      <w:lvlText w:val="•"/>
      <w:lvlJc w:val="left"/>
      <w:pPr>
        <w:ind w:left="3384" w:hanging="289"/>
      </w:pPr>
      <w:rPr>
        <w:rFonts w:hint="default"/>
        <w:lang w:val="en-US" w:eastAsia="en-US" w:bidi="ar-SA"/>
      </w:rPr>
    </w:lvl>
    <w:lvl w:ilvl="4">
      <w:start w:val="0"/>
      <w:numFmt w:val="bullet"/>
      <w:lvlText w:val="•"/>
      <w:lvlJc w:val="left"/>
      <w:pPr>
        <w:ind w:left="4392" w:hanging="289"/>
      </w:pPr>
      <w:rPr>
        <w:rFonts w:hint="default"/>
        <w:lang w:val="en-US" w:eastAsia="en-US" w:bidi="ar-SA"/>
      </w:rPr>
    </w:lvl>
    <w:lvl w:ilvl="5">
      <w:start w:val="0"/>
      <w:numFmt w:val="bullet"/>
      <w:lvlText w:val="•"/>
      <w:lvlJc w:val="left"/>
      <w:pPr>
        <w:ind w:left="5400" w:hanging="289"/>
      </w:pPr>
      <w:rPr>
        <w:rFonts w:hint="default"/>
        <w:lang w:val="en-US" w:eastAsia="en-US" w:bidi="ar-SA"/>
      </w:rPr>
    </w:lvl>
    <w:lvl w:ilvl="6">
      <w:start w:val="0"/>
      <w:numFmt w:val="bullet"/>
      <w:lvlText w:val="•"/>
      <w:lvlJc w:val="left"/>
      <w:pPr>
        <w:ind w:left="6408" w:hanging="289"/>
      </w:pPr>
      <w:rPr>
        <w:rFonts w:hint="default"/>
        <w:lang w:val="en-US" w:eastAsia="en-US" w:bidi="ar-SA"/>
      </w:rPr>
    </w:lvl>
    <w:lvl w:ilvl="7">
      <w:start w:val="0"/>
      <w:numFmt w:val="bullet"/>
      <w:lvlText w:val="•"/>
      <w:lvlJc w:val="left"/>
      <w:pPr>
        <w:ind w:left="7416" w:hanging="289"/>
      </w:pPr>
      <w:rPr>
        <w:rFonts w:hint="default"/>
        <w:lang w:val="en-US" w:eastAsia="en-US" w:bidi="ar-SA"/>
      </w:rPr>
    </w:lvl>
    <w:lvl w:ilvl="8">
      <w:start w:val="0"/>
      <w:numFmt w:val="bullet"/>
      <w:lvlText w:val="•"/>
      <w:lvlJc w:val="left"/>
      <w:pPr>
        <w:ind w:left="8424" w:hanging="289"/>
      </w:pPr>
      <w:rPr>
        <w:rFonts w:hint="default"/>
        <w:lang w:val="en-US" w:eastAsia="en-US" w:bidi="ar-SA"/>
      </w:rPr>
    </w:lvl>
  </w:abstractNum>
  <w:abstractNum w:abstractNumId="0">
    <w:multiLevelType w:val="hybridMultilevel"/>
    <w:lvl w:ilvl="0">
      <w:start w:val="0"/>
      <w:numFmt w:val="bullet"/>
      <w:lvlText w:val=""/>
      <w:lvlJc w:val="left"/>
      <w:pPr>
        <w:ind w:left="360" w:hanging="289"/>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368" w:hanging="289"/>
      </w:pPr>
      <w:rPr>
        <w:rFonts w:hint="default"/>
        <w:lang w:val="en-US" w:eastAsia="en-US" w:bidi="ar-SA"/>
      </w:rPr>
    </w:lvl>
    <w:lvl w:ilvl="2">
      <w:start w:val="0"/>
      <w:numFmt w:val="bullet"/>
      <w:lvlText w:val="•"/>
      <w:lvlJc w:val="left"/>
      <w:pPr>
        <w:ind w:left="2376" w:hanging="289"/>
      </w:pPr>
      <w:rPr>
        <w:rFonts w:hint="default"/>
        <w:lang w:val="en-US" w:eastAsia="en-US" w:bidi="ar-SA"/>
      </w:rPr>
    </w:lvl>
    <w:lvl w:ilvl="3">
      <w:start w:val="0"/>
      <w:numFmt w:val="bullet"/>
      <w:lvlText w:val="•"/>
      <w:lvlJc w:val="left"/>
      <w:pPr>
        <w:ind w:left="3384" w:hanging="289"/>
      </w:pPr>
      <w:rPr>
        <w:rFonts w:hint="default"/>
        <w:lang w:val="en-US" w:eastAsia="en-US" w:bidi="ar-SA"/>
      </w:rPr>
    </w:lvl>
    <w:lvl w:ilvl="4">
      <w:start w:val="0"/>
      <w:numFmt w:val="bullet"/>
      <w:lvlText w:val="•"/>
      <w:lvlJc w:val="left"/>
      <w:pPr>
        <w:ind w:left="4392" w:hanging="289"/>
      </w:pPr>
      <w:rPr>
        <w:rFonts w:hint="default"/>
        <w:lang w:val="en-US" w:eastAsia="en-US" w:bidi="ar-SA"/>
      </w:rPr>
    </w:lvl>
    <w:lvl w:ilvl="5">
      <w:start w:val="0"/>
      <w:numFmt w:val="bullet"/>
      <w:lvlText w:val="•"/>
      <w:lvlJc w:val="left"/>
      <w:pPr>
        <w:ind w:left="5400" w:hanging="289"/>
      </w:pPr>
      <w:rPr>
        <w:rFonts w:hint="default"/>
        <w:lang w:val="en-US" w:eastAsia="en-US" w:bidi="ar-SA"/>
      </w:rPr>
    </w:lvl>
    <w:lvl w:ilvl="6">
      <w:start w:val="0"/>
      <w:numFmt w:val="bullet"/>
      <w:lvlText w:val="•"/>
      <w:lvlJc w:val="left"/>
      <w:pPr>
        <w:ind w:left="6408" w:hanging="289"/>
      </w:pPr>
      <w:rPr>
        <w:rFonts w:hint="default"/>
        <w:lang w:val="en-US" w:eastAsia="en-US" w:bidi="ar-SA"/>
      </w:rPr>
    </w:lvl>
    <w:lvl w:ilvl="7">
      <w:start w:val="0"/>
      <w:numFmt w:val="bullet"/>
      <w:lvlText w:val="•"/>
      <w:lvlJc w:val="left"/>
      <w:pPr>
        <w:ind w:left="7416" w:hanging="289"/>
      </w:pPr>
      <w:rPr>
        <w:rFonts w:hint="default"/>
        <w:lang w:val="en-US" w:eastAsia="en-US" w:bidi="ar-SA"/>
      </w:rPr>
    </w:lvl>
    <w:lvl w:ilvl="8">
      <w:start w:val="0"/>
      <w:numFmt w:val="bullet"/>
      <w:lvlText w:val="•"/>
      <w:lvlJc w:val="left"/>
      <w:pPr>
        <w:ind w:left="8424" w:hanging="28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47"/>
      <w:ind w:left="72"/>
    </w:pPr>
    <w:rPr>
      <w:rFonts w:ascii="Arial MT" w:hAnsi="Arial MT" w:eastAsia="Arial MT" w:cs="Arial MT"/>
      <w:sz w:val="16"/>
      <w:szCs w:val="16"/>
      <w:lang w:val="en-US" w:eastAsia="en-US" w:bidi="ar-SA"/>
    </w:rPr>
  </w:style>
  <w:style w:styleId="Heading1" w:type="paragraph">
    <w:name w:val="Heading 1"/>
    <w:basedOn w:val="Normal"/>
    <w:uiPriority w:val="1"/>
    <w:qFormat/>
    <w:pPr>
      <w:ind w:left="72"/>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72"/>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36"/>
      <w:ind w:left="72"/>
      <w:outlineLvl w:val="3"/>
    </w:pPr>
    <w:rPr>
      <w:rFonts w:ascii="Arial" w:hAnsi="Arial" w:eastAsia="Arial" w:cs="Arial"/>
      <w:b/>
      <w:bCs/>
      <w:sz w:val="20"/>
      <w:szCs w:val="20"/>
      <w:lang w:val="en-US" w:eastAsia="en-US" w:bidi="ar-SA"/>
    </w:rPr>
  </w:style>
  <w:style w:styleId="Heading4" w:type="paragraph">
    <w:name w:val="Heading 4"/>
    <w:basedOn w:val="Normal"/>
    <w:uiPriority w:val="1"/>
    <w:qFormat/>
    <w:pPr>
      <w:ind w:left="72"/>
      <w:outlineLvl w:val="4"/>
    </w:pPr>
    <w:rPr>
      <w:rFonts w:ascii="Arial" w:hAnsi="Arial" w:eastAsia="Arial" w:cs="Arial"/>
      <w:b/>
      <w:bCs/>
      <w:sz w:val="18"/>
      <w:szCs w:val="18"/>
      <w:u w:val="single" w:color="000000"/>
      <w:lang w:val="en-US" w:eastAsia="en-US" w:bidi="ar-SA"/>
    </w:rPr>
  </w:style>
  <w:style w:styleId="ListParagraph" w:type="paragraph">
    <w:name w:val="List Paragraph"/>
    <w:basedOn w:val="Normal"/>
    <w:uiPriority w:val="1"/>
    <w:qFormat/>
    <w:pPr>
      <w:spacing w:before="37"/>
      <w:ind w:left="360" w:hanging="288"/>
    </w:pPr>
    <w:rPr>
      <w:rFonts w:ascii="Arial MT" w:hAnsi="Arial MT" w:eastAsia="Arial MT" w:cs="Arial MT"/>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lenovo.com/warranty" TargetMode="External"/><Relationship Id="rId7" Type="http://schemas.openxmlformats.org/officeDocument/2006/relationships/hyperlink" Target="http://www.lenovo.com/support/phone" TargetMode="External"/><Relationship Id="rId8" Type="http://schemas.openxmlformats.org/officeDocument/2006/relationships/hyperlink" Target="http://www.lenovo.com/" TargetMode="External"/><Relationship Id="rId9" Type="http://schemas.openxmlformats.org/officeDocument/2006/relationships/hyperlink" Target="mailto:lensyd_au@lenovo.com" TargetMode="External"/><Relationship Id="rId10" Type="http://schemas.openxmlformats.org/officeDocument/2006/relationships/hyperlink" Target="http://www.lenovo.com/CRUs" TargetMode="External"/><Relationship Id="rId11" Type="http://schemas.openxmlformats.org/officeDocument/2006/relationships/hyperlink" Target="http://www.lenovo.com/privacy/au/en/" TargetMode="External"/><Relationship Id="rId12" Type="http://schemas.openxmlformats.org/officeDocument/2006/relationships/hyperlink" Target="http://www.lenovo.com/prioritysupport"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Howe</dc:creator>
  <dc:title>Statement of Limited Warranty</dc:title>
  <dcterms:created xsi:type="dcterms:W3CDTF">2026-04-13T17:22:17Z</dcterms:created>
  <dcterms:modified xsi:type="dcterms:W3CDTF">2026-04-13T17:22:17Z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2023-07-03T00:00:00Z</vt:filetime>
  </property>
  <property fmtid="{D5CDD505-2E9C-101B-9397-08002B2CF9AE}" pid="4" name="Creator">
    <vt:lpwstr>Microsoft® Word 2016</vt:lpwstr>
  </property>
  <property fmtid="{D5CDD505-2E9C-101B-9397-08002B2CF9AE}" pid="5" name="LastSaved">
    <vt:filetime>2026-04-13T00:00:00Z</vt:filetime>
  </property>
  <property fmtid="{D5CDD505-2E9C-101B-9397-08002B2CF9AE}" pid="6" name="Producer">
    <vt:lpwstr>www.ilovepdf.com</vt:lpwstr>
  </property>
</Properties>
</file>