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483E" w14:textId="1051669C" w:rsidR="007D009C" w:rsidRPr="007E690C" w:rsidRDefault="00DE72A4" w:rsidP="006B36C2">
      <w:pPr>
        <w:pStyle w:val="Heading1"/>
        <w:rPr>
          <w:lang w:val="en-GB"/>
        </w:rPr>
      </w:pPr>
      <w:r w:rsidRPr="007E690C">
        <w:rPr>
          <w:lang w:val="en-GB"/>
        </w:rPr>
        <w:t>BCG infection of</w:t>
      </w:r>
      <w:r w:rsidR="00E24C66" w:rsidRPr="007E690C">
        <w:rPr>
          <w:lang w:val="en-GB"/>
        </w:rPr>
        <w:t xml:space="preserve"> </w:t>
      </w:r>
      <w:r w:rsidRPr="007E690C">
        <w:rPr>
          <w:lang w:val="en-GB"/>
        </w:rPr>
        <w:t>MDMs</w:t>
      </w:r>
    </w:p>
    <w:p w14:paraId="4C60A2F7" w14:textId="313C3193" w:rsidR="001439A1" w:rsidRPr="007E690C" w:rsidRDefault="001439A1" w:rsidP="006B36C2">
      <w:pPr>
        <w:pStyle w:val="Heading2"/>
        <w:rPr>
          <w:lang w:val="en-GB"/>
        </w:rPr>
      </w:pPr>
      <w:r w:rsidRPr="007E690C">
        <w:rPr>
          <w:lang w:val="en-GB"/>
        </w:rPr>
        <w:t>Materials</w:t>
      </w:r>
    </w:p>
    <w:tbl>
      <w:tblPr>
        <w:tblStyle w:val="GridTable4-Accent3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814"/>
        <w:gridCol w:w="4815"/>
      </w:tblGrid>
      <w:tr w:rsidR="001439A1" w:rsidRPr="007E690C" w14:paraId="397DF48B" w14:textId="77777777" w:rsidTr="00143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8C9032E" w14:textId="1B02051D" w:rsidR="001439A1" w:rsidRPr="007E690C" w:rsidRDefault="001439A1" w:rsidP="006B36C2">
            <w:pPr>
              <w:pStyle w:val="BodyText"/>
              <w:rPr>
                <w:lang w:val="en-GB"/>
              </w:rPr>
            </w:pPr>
            <w:r w:rsidRPr="007E690C">
              <w:rPr>
                <w:lang w:val="en-GB"/>
              </w:rPr>
              <w:t>Item</w:t>
            </w:r>
          </w:p>
        </w:tc>
        <w:tc>
          <w:tcPr>
            <w:tcW w:w="4815" w:type="dxa"/>
          </w:tcPr>
          <w:p w14:paraId="328BD52D" w14:textId="6C77CF79" w:rsidR="001439A1" w:rsidRPr="007E690C" w:rsidRDefault="001439A1" w:rsidP="006B36C2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E690C">
              <w:rPr>
                <w:lang w:val="en-GB"/>
              </w:rPr>
              <w:t>Source</w:t>
            </w:r>
          </w:p>
        </w:tc>
      </w:tr>
      <w:tr w:rsidR="001439A1" w:rsidRPr="007E690C" w14:paraId="36652CF8" w14:textId="77777777" w:rsidTr="0014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01B4021" w14:textId="36667132" w:rsidR="001439A1" w:rsidRPr="007E690C" w:rsidRDefault="008440BA" w:rsidP="006B36C2">
            <w:pPr>
              <w:pStyle w:val="BodyText"/>
              <w:rPr>
                <w:lang w:val="en-GB"/>
              </w:rPr>
            </w:pPr>
            <w:r w:rsidRPr="007E690C">
              <w:rPr>
                <w:lang w:val="en-GB"/>
              </w:rPr>
              <w:t xml:space="preserve">Human </w:t>
            </w:r>
            <w:r w:rsidR="0009275F" w:rsidRPr="007E690C">
              <w:rPr>
                <w:lang w:val="en-GB"/>
              </w:rPr>
              <w:t>MDM</w:t>
            </w:r>
            <w:r w:rsidRPr="007E690C">
              <w:rPr>
                <w:lang w:val="en-GB"/>
              </w:rPr>
              <w:t>s plated</w:t>
            </w:r>
          </w:p>
        </w:tc>
        <w:tc>
          <w:tcPr>
            <w:tcW w:w="4815" w:type="dxa"/>
          </w:tcPr>
          <w:p w14:paraId="2077FE58" w14:textId="75FFC5F3" w:rsidR="001439A1" w:rsidRPr="007E690C" w:rsidRDefault="008440BA" w:rsidP="006B36C2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7E690C">
              <w:rPr>
                <w:lang w:val="en-GB"/>
              </w:rPr>
              <w:t>Protocol 4</w:t>
            </w:r>
            <w:r w:rsidR="000F683D" w:rsidRPr="007E690C">
              <w:rPr>
                <w:lang w:val="en-GB"/>
              </w:rPr>
              <w:t>.10</w:t>
            </w:r>
            <w:r w:rsidR="001D6586">
              <w:rPr>
                <w:lang w:val="en-GB"/>
              </w:rPr>
              <w:t xml:space="preserve"> Primary Hu MDM prep</w:t>
            </w:r>
          </w:p>
        </w:tc>
      </w:tr>
      <w:tr w:rsidR="001439A1" w:rsidRPr="007E690C" w14:paraId="0A80D45C" w14:textId="77777777" w:rsidTr="00143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27AE601" w14:textId="22FECBCF" w:rsidR="001439A1" w:rsidRPr="007E690C" w:rsidRDefault="00ED335D" w:rsidP="006B36C2">
            <w:pPr>
              <w:pStyle w:val="BodyText"/>
              <w:rPr>
                <w:lang w:val="en-GB"/>
              </w:rPr>
            </w:pPr>
            <w:r w:rsidRPr="007E690C">
              <w:rPr>
                <w:lang w:val="en-GB"/>
              </w:rPr>
              <w:t>BCG</w:t>
            </w:r>
            <w:r w:rsidR="004E7F14" w:rsidRPr="007E690C">
              <w:rPr>
                <w:lang w:val="en-GB"/>
              </w:rPr>
              <w:t>-GFP/</w:t>
            </w:r>
            <w:proofErr w:type="spellStart"/>
            <w:r w:rsidR="004E7F14" w:rsidRPr="007E690C">
              <w:rPr>
                <w:lang w:val="en-GB"/>
              </w:rPr>
              <w:t>dsRed</w:t>
            </w:r>
            <w:proofErr w:type="spellEnd"/>
            <w:r w:rsidR="00EC09DF" w:rsidRPr="007E690C">
              <w:rPr>
                <w:lang w:val="en-GB"/>
              </w:rPr>
              <w:t xml:space="preserve"> </w:t>
            </w:r>
            <w:r w:rsidR="000461AC" w:rsidRPr="007E690C">
              <w:rPr>
                <w:lang w:val="en-GB"/>
              </w:rPr>
              <w:t>(</w:t>
            </w:r>
            <w:r w:rsidR="00EC09DF" w:rsidRPr="007E690C">
              <w:rPr>
                <w:lang w:val="en-GB"/>
              </w:rPr>
              <w:t>OD</w:t>
            </w:r>
            <w:r w:rsidR="00EC09DF" w:rsidRPr="007E690C">
              <w:rPr>
                <w:vertAlign w:val="subscript"/>
                <w:lang w:val="en-GB"/>
              </w:rPr>
              <w:t>600</w:t>
            </w:r>
            <w:r w:rsidR="00EC09DF" w:rsidRPr="007E690C">
              <w:rPr>
                <w:lang w:val="en-GB"/>
              </w:rPr>
              <w:t xml:space="preserve"> ~</w:t>
            </w:r>
            <w:r w:rsidR="001D6586">
              <w:rPr>
                <w:lang w:val="en-GB"/>
              </w:rPr>
              <w:t>0.4-0.6s</w:t>
            </w:r>
            <w:r w:rsidR="009E369C" w:rsidRPr="007E690C">
              <w:rPr>
                <w:lang w:val="en-GB"/>
              </w:rPr>
              <w:t>)</w:t>
            </w:r>
          </w:p>
        </w:tc>
        <w:tc>
          <w:tcPr>
            <w:tcW w:w="4815" w:type="dxa"/>
          </w:tcPr>
          <w:p w14:paraId="1FD6B23F" w14:textId="03AF26B3" w:rsidR="001439A1" w:rsidRPr="007E690C" w:rsidRDefault="00EA54D2" w:rsidP="006B36C2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E690C">
              <w:rPr>
                <w:lang w:val="en-GB"/>
              </w:rPr>
              <w:t>Protocol 65.1</w:t>
            </w:r>
            <w:r w:rsidR="001D6586">
              <w:rPr>
                <w:lang w:val="en-GB"/>
              </w:rPr>
              <w:t xml:space="preserve"> BCG resuscitation and propagation</w:t>
            </w:r>
          </w:p>
        </w:tc>
      </w:tr>
      <w:tr w:rsidR="00DB1DBA" w:rsidRPr="007E690C" w14:paraId="22DFCBB0" w14:textId="77777777" w:rsidTr="0014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E9A8EE7" w14:textId="77777777" w:rsidR="00D25741" w:rsidRDefault="00DB1DBA" w:rsidP="00DB1DBA">
            <w:pPr>
              <w:pStyle w:val="BodyText"/>
              <w:rPr>
                <w:b w:val="0"/>
                <w:bCs w:val="0"/>
                <w:lang w:val="en-GB"/>
              </w:rPr>
            </w:pPr>
            <w:r w:rsidRPr="007E690C">
              <w:rPr>
                <w:lang w:val="en-GB"/>
              </w:rPr>
              <w:t>DPBS no calcium, no magnesium</w:t>
            </w:r>
          </w:p>
          <w:p w14:paraId="4AE78125" w14:textId="026D1A67" w:rsidR="00DB1DBA" w:rsidRPr="00D25741" w:rsidRDefault="00D25741" w:rsidP="00DB1DBA">
            <w:pPr>
              <w:pStyle w:val="BodyText"/>
              <w:rPr>
                <w:b w:val="0"/>
                <w:bCs w:val="0"/>
                <w:lang w:val="en-GB"/>
              </w:rPr>
            </w:pPr>
            <w:r>
              <w:rPr>
                <w:b w:val="0"/>
                <w:bCs w:val="0"/>
                <w:lang w:val="en-GB"/>
              </w:rPr>
              <w:t>(for washing cells)</w:t>
            </w:r>
          </w:p>
        </w:tc>
        <w:tc>
          <w:tcPr>
            <w:tcW w:w="4815" w:type="dxa"/>
          </w:tcPr>
          <w:p w14:paraId="2E52359E" w14:textId="089211C7" w:rsidR="00DB1DBA" w:rsidRPr="007E690C" w:rsidRDefault="006244BD" w:rsidP="00DB1DBA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7E1C4F">
              <w:t xml:space="preserve">Gibco </w:t>
            </w:r>
            <w:r>
              <w:t>(r</w:t>
            </w:r>
            <w:r w:rsidRPr="00067139">
              <w:t>ef: 14190-094</w:t>
            </w:r>
            <w:r>
              <w:t>)</w:t>
            </w:r>
          </w:p>
        </w:tc>
      </w:tr>
      <w:tr w:rsidR="006244BD" w:rsidRPr="007E690C" w14:paraId="0D25C18E" w14:textId="77777777" w:rsidTr="00143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4B8AF8A" w14:textId="77777777" w:rsidR="006244BD" w:rsidRDefault="006244BD" w:rsidP="00DB1DBA">
            <w:pPr>
              <w:pStyle w:val="BodyText"/>
              <w:rPr>
                <w:lang w:val="en-GB"/>
              </w:rPr>
            </w:pPr>
            <w:r>
              <w:rPr>
                <w:lang w:val="en-GB"/>
              </w:rPr>
              <w:t xml:space="preserve">PBS tablets </w:t>
            </w:r>
          </w:p>
          <w:p w14:paraId="1C1EDDF4" w14:textId="16799D74" w:rsidR="006244BD" w:rsidRPr="006244BD" w:rsidRDefault="006244BD" w:rsidP="00DB1DBA">
            <w:pPr>
              <w:pStyle w:val="BodyText"/>
              <w:rPr>
                <w:b w:val="0"/>
                <w:bCs w:val="0"/>
                <w:lang w:val="en-GB"/>
              </w:rPr>
            </w:pPr>
            <w:r>
              <w:rPr>
                <w:b w:val="0"/>
                <w:bCs w:val="0"/>
                <w:lang w:val="en-GB"/>
              </w:rPr>
              <w:t>(for washing bacteria – PBST)</w:t>
            </w:r>
          </w:p>
        </w:tc>
        <w:tc>
          <w:tcPr>
            <w:tcW w:w="4815" w:type="dxa"/>
          </w:tcPr>
          <w:p w14:paraId="673591C3" w14:textId="66C0B7C9" w:rsidR="006244BD" w:rsidRPr="007E1C4F" w:rsidRDefault="006244BD" w:rsidP="00DB1DB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Gibco (ref: 18912-014)</w:t>
            </w:r>
          </w:p>
        </w:tc>
      </w:tr>
      <w:tr w:rsidR="006A12DE" w:rsidRPr="007E690C" w14:paraId="516144C6" w14:textId="77777777" w:rsidTr="0014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4BC0DBD" w14:textId="5008E880" w:rsidR="006A12DE" w:rsidRPr="007E690C" w:rsidRDefault="006A12DE" w:rsidP="006B36C2">
            <w:pPr>
              <w:pStyle w:val="BodyText"/>
              <w:rPr>
                <w:lang w:val="en-GB"/>
              </w:rPr>
            </w:pPr>
            <w:r w:rsidRPr="007E690C">
              <w:rPr>
                <w:lang w:val="en-GB"/>
              </w:rPr>
              <w:t>Tween</w:t>
            </w:r>
            <w:r w:rsidR="008918C6" w:rsidRPr="007E690C">
              <w:rPr>
                <w:lang w:val="en-GB"/>
              </w:rPr>
              <w:t>-</w:t>
            </w:r>
            <w:r w:rsidR="006244BD">
              <w:rPr>
                <w:lang w:val="en-GB"/>
              </w:rPr>
              <w:t>8</w:t>
            </w:r>
            <w:r w:rsidR="008918C6" w:rsidRPr="007E690C">
              <w:rPr>
                <w:lang w:val="en-GB"/>
              </w:rPr>
              <w:t>0</w:t>
            </w:r>
          </w:p>
        </w:tc>
        <w:tc>
          <w:tcPr>
            <w:tcW w:w="4815" w:type="dxa"/>
          </w:tcPr>
          <w:p w14:paraId="3D67C79A" w14:textId="5D851139" w:rsidR="006A12DE" w:rsidRPr="007E690C" w:rsidRDefault="006244BD" w:rsidP="006B36C2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33966">
              <w:t>Sigma</w:t>
            </w:r>
            <w:r>
              <w:t>-Aldrich</w:t>
            </w:r>
            <w:r w:rsidRPr="00E33966">
              <w:t xml:space="preserve"> (</w:t>
            </w:r>
            <w:r>
              <w:t xml:space="preserve">ref: </w:t>
            </w:r>
            <w:r w:rsidRPr="00E33966">
              <w:t>P1754-500ML</w:t>
            </w:r>
            <w:r w:rsidR="00FD3951">
              <w:t>)</w:t>
            </w:r>
          </w:p>
        </w:tc>
      </w:tr>
      <w:tr w:rsidR="006A12DE" w:rsidRPr="007E690C" w14:paraId="3C3C7D2F" w14:textId="77777777" w:rsidTr="00143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692FDA5" w14:textId="190F93DF" w:rsidR="006A12DE" w:rsidRPr="007E690C" w:rsidRDefault="006244BD" w:rsidP="006B36C2">
            <w:pPr>
              <w:pStyle w:val="BodyText"/>
              <w:rPr>
                <w:lang w:val="en-GB"/>
              </w:rPr>
            </w:pPr>
            <w:r w:rsidRPr="006244BD">
              <w:rPr>
                <w:lang w:val="en-GB"/>
              </w:rPr>
              <w:t>RPMI medium 1640 (1x) [</w:t>
            </w:r>
            <w:proofErr w:type="gramStart"/>
            <w:r w:rsidRPr="006244BD">
              <w:rPr>
                <w:lang w:val="en-GB"/>
              </w:rPr>
              <w:t>+]L</w:t>
            </w:r>
            <w:proofErr w:type="gramEnd"/>
            <w:r w:rsidRPr="006244BD">
              <w:rPr>
                <w:lang w:val="en-GB"/>
              </w:rPr>
              <w:t>-Glutamine</w:t>
            </w:r>
          </w:p>
        </w:tc>
        <w:tc>
          <w:tcPr>
            <w:tcW w:w="4815" w:type="dxa"/>
          </w:tcPr>
          <w:p w14:paraId="101978D0" w14:textId="54F29F08" w:rsidR="006A12DE" w:rsidRPr="007E690C" w:rsidRDefault="006244BD" w:rsidP="006B36C2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6244BD">
              <w:rPr>
                <w:lang w:val="en-GB"/>
              </w:rPr>
              <w:t>Gibco</w:t>
            </w:r>
            <w:r>
              <w:rPr>
                <w:lang w:val="en-GB"/>
              </w:rPr>
              <w:t xml:space="preserve"> (r</w:t>
            </w:r>
            <w:r w:rsidRPr="006244BD">
              <w:rPr>
                <w:lang w:val="en-GB"/>
              </w:rPr>
              <w:t>ef: 21875-034</w:t>
            </w:r>
            <w:r>
              <w:rPr>
                <w:lang w:val="en-GB"/>
              </w:rPr>
              <w:t>)</w:t>
            </w:r>
          </w:p>
        </w:tc>
      </w:tr>
      <w:tr w:rsidR="00545798" w:rsidRPr="007E690C" w14:paraId="1C0C8668" w14:textId="77777777" w:rsidTr="0014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607AAB2" w14:textId="43580449" w:rsidR="00545798" w:rsidRPr="007E690C" w:rsidRDefault="006244BD" w:rsidP="00545798">
            <w:pPr>
              <w:pStyle w:val="BodyText"/>
              <w:rPr>
                <w:lang w:val="en-GB"/>
              </w:rPr>
            </w:pPr>
            <w:r>
              <w:rPr>
                <w:color w:val="000000"/>
                <w:szCs w:val="20"/>
              </w:rPr>
              <w:t>Human Serum male AB plasma</w:t>
            </w:r>
          </w:p>
        </w:tc>
        <w:tc>
          <w:tcPr>
            <w:tcW w:w="4815" w:type="dxa"/>
          </w:tcPr>
          <w:p w14:paraId="3F2C2822" w14:textId="7ACBE240" w:rsidR="00545798" w:rsidRPr="007E690C" w:rsidRDefault="006244BD" w:rsidP="00545798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t xml:space="preserve">Merck (ref: </w:t>
            </w:r>
            <w:r w:rsidRPr="00CF3200">
              <w:t>H4522-100ML</w:t>
            </w:r>
            <w:r>
              <w:t>)</w:t>
            </w:r>
          </w:p>
        </w:tc>
      </w:tr>
      <w:tr w:rsidR="006244BD" w:rsidRPr="007E690C" w14:paraId="3DDBF79C" w14:textId="77777777" w:rsidTr="00143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78D0665" w14:textId="2B20F36A" w:rsidR="006244BD" w:rsidRPr="007E690C" w:rsidRDefault="006244BD" w:rsidP="006244BD">
            <w:pPr>
              <w:pStyle w:val="BodyText"/>
              <w:rPr>
                <w:lang w:val="en-GB"/>
              </w:rPr>
            </w:pPr>
            <w:r w:rsidRPr="007E690C">
              <w:rPr>
                <w:lang w:val="en-GB"/>
              </w:rPr>
              <w:t>Spectrophotometer</w:t>
            </w:r>
          </w:p>
        </w:tc>
        <w:tc>
          <w:tcPr>
            <w:tcW w:w="4815" w:type="dxa"/>
          </w:tcPr>
          <w:p w14:paraId="683B1686" w14:textId="5A9A6F3D" w:rsidR="006244BD" w:rsidRPr="007E690C" w:rsidRDefault="006244BD" w:rsidP="006244BD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t>Implen</w:t>
            </w:r>
            <w:proofErr w:type="spellEnd"/>
            <w:r>
              <w:t xml:space="preserve"> GmbH (model: OD600, Serial No: 1160)</w:t>
            </w:r>
          </w:p>
        </w:tc>
      </w:tr>
      <w:tr w:rsidR="006244BD" w:rsidRPr="007E690C" w14:paraId="0E58BE79" w14:textId="77777777" w:rsidTr="0014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3AF22B1" w14:textId="2A26FBA2" w:rsidR="006244BD" w:rsidRPr="007E690C" w:rsidRDefault="006244BD" w:rsidP="006244BD">
            <w:pPr>
              <w:pStyle w:val="BodyText"/>
              <w:rPr>
                <w:lang w:val="en-GB"/>
              </w:rPr>
            </w:pPr>
            <w:r w:rsidRPr="007E690C">
              <w:rPr>
                <w:lang w:val="en-GB"/>
              </w:rPr>
              <w:t>Cuvettes</w:t>
            </w:r>
          </w:p>
        </w:tc>
        <w:tc>
          <w:tcPr>
            <w:tcW w:w="4815" w:type="dxa"/>
          </w:tcPr>
          <w:p w14:paraId="60D2B438" w14:textId="07E7588A" w:rsidR="006244BD" w:rsidRPr="007E690C" w:rsidRDefault="00190403" w:rsidP="006244BD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t>Fisher brand (ref: FB55147)</w:t>
            </w:r>
          </w:p>
        </w:tc>
      </w:tr>
      <w:tr w:rsidR="006244BD" w:rsidRPr="007E690C" w14:paraId="11859816" w14:textId="77777777" w:rsidTr="00143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D8FD5F6" w14:textId="793329A2" w:rsidR="006244BD" w:rsidRPr="007E690C" w:rsidRDefault="006244BD" w:rsidP="006244BD">
            <w:pPr>
              <w:pStyle w:val="BodyText"/>
              <w:rPr>
                <w:lang w:val="en-GB"/>
              </w:rPr>
            </w:pPr>
            <w:r w:rsidRPr="007E690C">
              <w:rPr>
                <w:lang w:val="en-GB"/>
              </w:rPr>
              <w:t>50 mL falcons</w:t>
            </w:r>
          </w:p>
        </w:tc>
        <w:tc>
          <w:tcPr>
            <w:tcW w:w="4815" w:type="dxa"/>
          </w:tcPr>
          <w:p w14:paraId="12102C71" w14:textId="6492A286" w:rsidR="006244BD" w:rsidRPr="007E690C" w:rsidRDefault="006244BD" w:rsidP="006244BD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E690C">
              <w:rPr>
                <w:lang w:val="en-GB"/>
              </w:rPr>
              <w:t>Corning (</w:t>
            </w:r>
            <w:r>
              <w:rPr>
                <w:lang w:val="en-GB"/>
              </w:rPr>
              <w:t xml:space="preserve">ref: </w:t>
            </w:r>
            <w:r w:rsidRPr="007E690C">
              <w:rPr>
                <w:lang w:val="en-GB"/>
              </w:rPr>
              <w:t>430290)</w:t>
            </w:r>
          </w:p>
        </w:tc>
      </w:tr>
    </w:tbl>
    <w:p w14:paraId="58559CD5" w14:textId="466E47B9" w:rsidR="00FD65A8" w:rsidRPr="007E690C" w:rsidRDefault="00FD65A8" w:rsidP="006B36C2">
      <w:pPr>
        <w:pStyle w:val="Heading2"/>
        <w:rPr>
          <w:lang w:val="en-GB"/>
        </w:rPr>
      </w:pPr>
      <w:r w:rsidRPr="007E690C">
        <w:rPr>
          <w:lang w:val="en-GB"/>
        </w:rPr>
        <w:t>Risks &amp; control measures</w:t>
      </w:r>
    </w:p>
    <w:p w14:paraId="4ED20E31" w14:textId="1FBEBF7B" w:rsidR="00FD65A8" w:rsidRPr="007E690C" w:rsidRDefault="00FD65A8" w:rsidP="006B36C2">
      <w:pPr>
        <w:pStyle w:val="Heading3"/>
        <w:rPr>
          <w:lang w:val="en-GB"/>
        </w:rPr>
      </w:pPr>
      <w:r w:rsidRPr="007E690C">
        <w:rPr>
          <w:lang w:val="en-GB"/>
        </w:rPr>
        <w:t>Description of key risks</w:t>
      </w:r>
    </w:p>
    <w:p w14:paraId="5834C509" w14:textId="3C5E46F5" w:rsidR="00E06261" w:rsidRPr="007E690C" w:rsidRDefault="00E06261" w:rsidP="006B36C2">
      <w:pPr>
        <w:pStyle w:val="ListParagraph"/>
        <w:numPr>
          <w:ilvl w:val="0"/>
          <w:numId w:val="9"/>
        </w:numPr>
        <w:rPr>
          <w:lang w:val="en-GB"/>
        </w:rPr>
      </w:pPr>
      <w:r w:rsidRPr="007E690C">
        <w:rPr>
          <w:lang w:val="en-GB"/>
        </w:rPr>
        <w:t xml:space="preserve">Exposure to </w:t>
      </w:r>
      <w:r w:rsidR="00A56FC8" w:rsidRPr="007E690C">
        <w:rPr>
          <w:lang w:val="en-GB"/>
        </w:rPr>
        <w:t>live BCG aerosols or splashes</w:t>
      </w:r>
      <w:r w:rsidR="00FF61EE" w:rsidRPr="007E690C">
        <w:rPr>
          <w:lang w:val="en-GB"/>
        </w:rPr>
        <w:t>.</w:t>
      </w:r>
    </w:p>
    <w:p w14:paraId="553601C3" w14:textId="19C768D1" w:rsidR="002E5B64" w:rsidRPr="007E690C" w:rsidRDefault="002E5B64" w:rsidP="006B36C2">
      <w:pPr>
        <w:pStyle w:val="ListParagraph"/>
        <w:numPr>
          <w:ilvl w:val="0"/>
          <w:numId w:val="9"/>
        </w:numPr>
        <w:rPr>
          <w:lang w:val="en-GB"/>
        </w:rPr>
      </w:pPr>
      <w:r w:rsidRPr="007E690C">
        <w:rPr>
          <w:lang w:val="en-GB"/>
        </w:rPr>
        <w:t xml:space="preserve">Accidental puncture or cuts from needles, lancets, pipettes, or syringes. </w:t>
      </w:r>
    </w:p>
    <w:p w14:paraId="55389C52" w14:textId="033D09D1" w:rsidR="00FD65A8" w:rsidRPr="007E690C" w:rsidRDefault="00FD65A8" w:rsidP="006B36C2">
      <w:pPr>
        <w:pStyle w:val="Heading3"/>
        <w:rPr>
          <w:lang w:val="en-GB"/>
        </w:rPr>
      </w:pPr>
      <w:r w:rsidRPr="007E690C">
        <w:rPr>
          <w:lang w:val="en-GB"/>
        </w:rPr>
        <w:t>Summary of key control measures</w:t>
      </w:r>
    </w:p>
    <w:p w14:paraId="353889E9" w14:textId="77777777" w:rsidR="001E5746" w:rsidRPr="007E690C" w:rsidRDefault="001E5746" w:rsidP="006B36C2">
      <w:pPr>
        <w:pStyle w:val="ListBullet"/>
        <w:numPr>
          <w:ilvl w:val="0"/>
          <w:numId w:val="8"/>
        </w:numPr>
        <w:rPr>
          <w:lang w:val="en-GB"/>
        </w:rPr>
      </w:pPr>
      <w:r w:rsidRPr="007E690C">
        <w:rPr>
          <w:lang w:val="en-GB"/>
        </w:rPr>
        <w:t>Wear gloves, lab coat, and eye protection.</w:t>
      </w:r>
    </w:p>
    <w:p w14:paraId="550F8F41" w14:textId="5D27CFA0" w:rsidR="001E5746" w:rsidRPr="007E690C" w:rsidRDefault="001E5746" w:rsidP="006B36C2">
      <w:pPr>
        <w:pStyle w:val="ListBullet"/>
        <w:numPr>
          <w:ilvl w:val="0"/>
          <w:numId w:val="8"/>
        </w:numPr>
        <w:rPr>
          <w:lang w:val="en-GB"/>
        </w:rPr>
      </w:pPr>
      <w:r w:rsidRPr="007E690C">
        <w:rPr>
          <w:lang w:val="en-GB"/>
        </w:rPr>
        <w:t xml:space="preserve">Conduct </w:t>
      </w:r>
      <w:r w:rsidR="00AE6335" w:rsidRPr="007E690C">
        <w:rPr>
          <w:lang w:val="en-GB"/>
        </w:rPr>
        <w:t xml:space="preserve">work in </w:t>
      </w:r>
      <w:r w:rsidR="00BB358A" w:rsidRPr="007E690C">
        <w:rPr>
          <w:lang w:val="en-GB"/>
        </w:rPr>
        <w:t>a BSL-2 hood</w:t>
      </w:r>
      <w:r w:rsidRPr="007E690C">
        <w:rPr>
          <w:lang w:val="en-GB"/>
        </w:rPr>
        <w:t xml:space="preserve">. </w:t>
      </w:r>
    </w:p>
    <w:p w14:paraId="50F781C3" w14:textId="2D0F6AD7" w:rsidR="001E5746" w:rsidRDefault="001E5746" w:rsidP="006B36C2">
      <w:pPr>
        <w:pStyle w:val="ListBullet"/>
        <w:numPr>
          <w:ilvl w:val="0"/>
          <w:numId w:val="8"/>
        </w:numPr>
        <w:rPr>
          <w:lang w:val="en-GB"/>
        </w:rPr>
      </w:pPr>
      <w:r w:rsidRPr="007E690C">
        <w:rPr>
          <w:lang w:val="en-GB"/>
        </w:rPr>
        <w:t>Use aseptic techniques. Maintain sterile tools and surfaces, disinfect work areas before and after use with 70% ethanol.</w:t>
      </w:r>
    </w:p>
    <w:p w14:paraId="012816F9" w14:textId="135D2220" w:rsidR="00F37D37" w:rsidRPr="00F37D37" w:rsidRDefault="00F37D37" w:rsidP="00F37D37">
      <w:pPr>
        <w:pStyle w:val="ListBullet"/>
        <w:numPr>
          <w:ilvl w:val="0"/>
          <w:numId w:val="8"/>
        </w:numPr>
      </w:pPr>
      <w:r w:rsidRPr="00846216">
        <w:t>Dispose of liquid</w:t>
      </w:r>
      <w:r>
        <w:t>/bacterial</w:t>
      </w:r>
      <w:r w:rsidRPr="00846216">
        <w:t xml:space="preserve"> waste by treating it with an appropriate laboratory deter</w:t>
      </w:r>
      <w:r>
        <w:t>gent/</w:t>
      </w:r>
      <w:r w:rsidRPr="00846216">
        <w:t>disinfectant before disposa</w:t>
      </w:r>
      <w:r>
        <w:t>l.</w:t>
      </w:r>
    </w:p>
    <w:p w14:paraId="3D487AC4" w14:textId="2A33F972" w:rsidR="00E06261" w:rsidRPr="007E690C" w:rsidRDefault="001E5746" w:rsidP="006B36C2">
      <w:pPr>
        <w:pStyle w:val="ListBullet"/>
        <w:numPr>
          <w:ilvl w:val="0"/>
          <w:numId w:val="8"/>
        </w:numPr>
        <w:rPr>
          <w:lang w:val="en-GB"/>
        </w:rPr>
      </w:pPr>
      <w:r w:rsidRPr="007E690C">
        <w:rPr>
          <w:lang w:val="en-GB"/>
        </w:rPr>
        <w:t>Dispose of biohazardous waste in yellow bin bags, zip-tied closed and sharps in sharp bins.</w:t>
      </w:r>
    </w:p>
    <w:p w14:paraId="7330BC2D" w14:textId="65DBDBF4" w:rsidR="00C24089" w:rsidRPr="007E690C" w:rsidRDefault="00C24089" w:rsidP="006B36C2">
      <w:pPr>
        <w:pStyle w:val="Heading2"/>
        <w:rPr>
          <w:lang w:val="en-GB"/>
        </w:rPr>
      </w:pPr>
      <w:r w:rsidRPr="007E690C">
        <w:rPr>
          <w:lang w:val="en-GB"/>
        </w:rPr>
        <w:t>Reagent preparation</w:t>
      </w:r>
    </w:p>
    <w:p w14:paraId="633D15D0" w14:textId="18D42C3A" w:rsidR="00437100" w:rsidRPr="007E690C" w:rsidRDefault="00437100" w:rsidP="006B36C2">
      <w:pPr>
        <w:rPr>
          <w:lang w:val="en-GB"/>
        </w:rPr>
      </w:pPr>
      <w:r w:rsidRPr="007E690C">
        <w:rPr>
          <w:b/>
          <w:bCs/>
          <w:lang w:val="en-GB"/>
        </w:rPr>
        <w:t>MDM adhesion/maintenance media</w:t>
      </w:r>
      <w:r w:rsidR="00F319F8">
        <w:rPr>
          <w:b/>
          <w:bCs/>
          <w:lang w:val="en-GB"/>
        </w:rPr>
        <w:t xml:space="preserve"> w/o antibiotics</w:t>
      </w:r>
      <w:r w:rsidRPr="007E690C">
        <w:rPr>
          <w:lang w:val="en-GB"/>
        </w:rPr>
        <w:t xml:space="preserve"> – warmed to 37°C</w:t>
      </w:r>
    </w:p>
    <w:p w14:paraId="530F3303" w14:textId="58ABD7E8" w:rsidR="00F319F8" w:rsidRDefault="00F319F8" w:rsidP="00F319F8">
      <w:pPr>
        <w:pStyle w:val="ListBullet2"/>
        <w:numPr>
          <w:ilvl w:val="0"/>
          <w:numId w:val="7"/>
        </w:numPr>
        <w:spacing w:line="276" w:lineRule="auto"/>
      </w:pPr>
      <w:r w:rsidRPr="007E1C4F">
        <w:t>RPMI</w:t>
      </w:r>
      <w:r>
        <w:t xml:space="preserve">-1640 </w:t>
      </w:r>
      <w:r w:rsidRPr="00067139">
        <w:t>[+]</w:t>
      </w:r>
      <w:r>
        <w:t xml:space="preserve"> </w:t>
      </w:r>
      <w:r w:rsidRPr="00067139">
        <w:t>L-</w:t>
      </w:r>
      <w:r>
        <w:t>g</w:t>
      </w:r>
      <w:r w:rsidRPr="00067139">
        <w:t>lutamine</w:t>
      </w:r>
    </w:p>
    <w:p w14:paraId="087ED7FC" w14:textId="7427D888" w:rsidR="00973ABF" w:rsidRPr="00F319F8" w:rsidRDefault="00973ABF" w:rsidP="00F319F8">
      <w:pPr>
        <w:pStyle w:val="ListBullet2"/>
        <w:numPr>
          <w:ilvl w:val="0"/>
          <w:numId w:val="7"/>
        </w:numPr>
        <w:spacing w:line="276" w:lineRule="auto"/>
      </w:pPr>
      <w:r w:rsidRPr="00F319F8">
        <w:rPr>
          <w:lang w:val="en-GB"/>
        </w:rPr>
        <w:t xml:space="preserve">10% </w:t>
      </w:r>
      <w:r w:rsidR="00F319F8">
        <w:rPr>
          <w:lang w:val="en-GB"/>
        </w:rPr>
        <w:t>heat-inactivated</w:t>
      </w:r>
      <w:r w:rsidRPr="00F319F8">
        <w:rPr>
          <w:lang w:val="en-GB"/>
        </w:rPr>
        <w:t xml:space="preserve"> type AB human serum </w:t>
      </w:r>
      <w:r w:rsidR="00F319F8" w:rsidRPr="00F319F8">
        <w:rPr>
          <w:lang w:val="en-GB"/>
        </w:rPr>
        <w:t>(56°C for 30 mins</w:t>
      </w:r>
      <w:r w:rsidR="00FD3951">
        <w:rPr>
          <w:lang w:val="en-GB"/>
        </w:rPr>
        <w:t>)</w:t>
      </w:r>
    </w:p>
    <w:p w14:paraId="4AAC9F4C" w14:textId="1EB16F3C" w:rsidR="00DA3089" w:rsidRPr="007E690C" w:rsidRDefault="00AC1A14" w:rsidP="006B36C2">
      <w:pPr>
        <w:rPr>
          <w:b/>
          <w:bCs/>
          <w:lang w:val="en-GB"/>
        </w:rPr>
      </w:pPr>
      <w:r w:rsidRPr="007E690C">
        <w:rPr>
          <w:b/>
          <w:bCs/>
          <w:lang w:val="en-GB"/>
        </w:rPr>
        <w:t>0.05% PBS</w:t>
      </w:r>
      <w:r w:rsidR="00F319F8">
        <w:rPr>
          <w:b/>
          <w:bCs/>
          <w:lang w:val="en-GB"/>
        </w:rPr>
        <w:t>-</w:t>
      </w:r>
      <w:r w:rsidRPr="007E690C">
        <w:rPr>
          <w:b/>
          <w:bCs/>
          <w:lang w:val="en-GB"/>
        </w:rPr>
        <w:t>T</w:t>
      </w:r>
    </w:p>
    <w:p w14:paraId="41503D28" w14:textId="036DFB3B" w:rsidR="00DA3089" w:rsidRPr="007E690C" w:rsidRDefault="005E4113" w:rsidP="006B36C2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A</w:t>
      </w:r>
      <w:r w:rsidR="003E6634" w:rsidRPr="007E690C">
        <w:rPr>
          <w:lang w:val="en-GB"/>
        </w:rPr>
        <w:t xml:space="preserve">dd 500 </w:t>
      </w:r>
      <w:r>
        <w:rPr>
          <w:lang w:val="en-GB"/>
        </w:rPr>
        <w:t>µ</w:t>
      </w:r>
      <w:r w:rsidR="003E6634" w:rsidRPr="007E690C">
        <w:rPr>
          <w:lang w:val="en-GB"/>
        </w:rPr>
        <w:t>L</w:t>
      </w:r>
      <w:r>
        <w:rPr>
          <w:lang w:val="en-GB"/>
        </w:rPr>
        <w:t xml:space="preserve"> Tween-80</w:t>
      </w:r>
      <w:r w:rsidR="00F37D37">
        <w:rPr>
          <w:lang w:val="en-GB"/>
        </w:rPr>
        <w:t xml:space="preserve"> </w:t>
      </w:r>
      <w:r w:rsidR="003E6634" w:rsidRPr="007E690C">
        <w:rPr>
          <w:lang w:val="en-GB"/>
        </w:rPr>
        <w:t>into 1L 1X PBS</w:t>
      </w:r>
    </w:p>
    <w:p w14:paraId="0D820CA2" w14:textId="7D99B0A2" w:rsidR="00AD12EF" w:rsidRPr="007E690C" w:rsidRDefault="00AD12EF" w:rsidP="006B36C2">
      <w:pPr>
        <w:pStyle w:val="ListParagraph"/>
        <w:numPr>
          <w:ilvl w:val="0"/>
          <w:numId w:val="7"/>
        </w:numPr>
        <w:rPr>
          <w:lang w:val="en-GB"/>
        </w:rPr>
      </w:pPr>
      <w:r w:rsidRPr="007E690C">
        <w:rPr>
          <w:lang w:val="en-GB"/>
        </w:rPr>
        <w:t>Mix gently to avoid foaming</w:t>
      </w:r>
    </w:p>
    <w:p w14:paraId="5056CD19" w14:textId="353EF176" w:rsidR="001439A1" w:rsidRPr="007E690C" w:rsidRDefault="001439A1" w:rsidP="006B36C2">
      <w:pPr>
        <w:pStyle w:val="Heading2"/>
        <w:rPr>
          <w:lang w:val="en-GB"/>
        </w:rPr>
      </w:pPr>
      <w:r w:rsidRPr="007E690C">
        <w:rPr>
          <w:lang w:val="en-GB"/>
        </w:rPr>
        <w:t>Methods</w:t>
      </w:r>
    </w:p>
    <w:p w14:paraId="55AD1891" w14:textId="70F593CC" w:rsidR="00127E1F" w:rsidRPr="007E690C" w:rsidRDefault="00F674A6" w:rsidP="006B36C2">
      <w:pPr>
        <w:pStyle w:val="Heading4"/>
        <w:rPr>
          <w:lang w:val="en-GB"/>
        </w:rPr>
      </w:pPr>
      <w:r w:rsidRPr="007E690C">
        <w:rPr>
          <w:lang w:val="en-GB"/>
        </w:rPr>
        <w:t xml:space="preserve">Day </w:t>
      </w:r>
      <w:r w:rsidR="00127E1F" w:rsidRPr="007E690C">
        <w:rPr>
          <w:lang w:val="en-GB"/>
        </w:rPr>
        <w:t>0-</w:t>
      </w:r>
      <w:r w:rsidR="00A13F57">
        <w:rPr>
          <w:lang w:val="en-GB"/>
        </w:rPr>
        <w:t>6</w:t>
      </w:r>
      <w:r w:rsidRPr="007E690C">
        <w:rPr>
          <w:lang w:val="en-GB"/>
        </w:rPr>
        <w:t xml:space="preserve"> </w:t>
      </w:r>
      <w:r w:rsidR="00127E1F" w:rsidRPr="007E690C">
        <w:rPr>
          <w:lang w:val="en-GB"/>
        </w:rPr>
        <w:t>R</w:t>
      </w:r>
      <w:r w:rsidRPr="007E690C">
        <w:rPr>
          <w:lang w:val="en-GB"/>
        </w:rPr>
        <w:t xml:space="preserve">esuscitate and propagate BCG (Protocol 65.1) </w:t>
      </w:r>
    </w:p>
    <w:p w14:paraId="0F9B4598" w14:textId="1AB16D4F" w:rsidR="00F674A6" w:rsidRPr="007E690C" w:rsidRDefault="00127E1F" w:rsidP="006B36C2">
      <w:pPr>
        <w:pStyle w:val="Heading4"/>
        <w:rPr>
          <w:lang w:val="en-GB"/>
        </w:rPr>
      </w:pPr>
      <w:r w:rsidRPr="007E690C">
        <w:rPr>
          <w:lang w:val="en-GB"/>
        </w:rPr>
        <w:t xml:space="preserve">Day </w:t>
      </w:r>
      <w:r w:rsidR="00A13F57">
        <w:rPr>
          <w:lang w:val="en-GB"/>
        </w:rPr>
        <w:t>0</w:t>
      </w:r>
      <w:r w:rsidRPr="007E690C">
        <w:rPr>
          <w:lang w:val="en-GB"/>
        </w:rPr>
        <w:t>-</w:t>
      </w:r>
      <w:r w:rsidR="00A13F57">
        <w:rPr>
          <w:lang w:val="en-GB"/>
        </w:rPr>
        <w:t>6</w:t>
      </w:r>
      <w:r w:rsidRPr="007E690C">
        <w:rPr>
          <w:lang w:val="en-GB"/>
        </w:rPr>
        <w:t xml:space="preserve"> Prepare Hu MDM (Protocol 4.10)</w:t>
      </w:r>
    </w:p>
    <w:p w14:paraId="7EA33F24" w14:textId="6CE81114" w:rsidR="007C1762" w:rsidRPr="007E690C" w:rsidRDefault="00731EEA" w:rsidP="006B36C2">
      <w:pPr>
        <w:pStyle w:val="Heading4"/>
        <w:rPr>
          <w:lang w:val="en-GB"/>
        </w:rPr>
      </w:pPr>
      <w:r w:rsidRPr="007E690C">
        <w:rPr>
          <w:lang w:val="en-GB"/>
        </w:rPr>
        <w:t xml:space="preserve">Day </w:t>
      </w:r>
      <w:r w:rsidR="00A13F57">
        <w:rPr>
          <w:lang w:val="en-GB"/>
        </w:rPr>
        <w:t>6/7</w:t>
      </w:r>
      <w:r w:rsidRPr="007E690C">
        <w:rPr>
          <w:lang w:val="en-GB"/>
        </w:rPr>
        <w:t xml:space="preserve"> – Preparation of BCG single bacterial suspensions</w:t>
      </w:r>
      <w:r w:rsidR="00C50A38" w:rsidRPr="007E690C">
        <w:rPr>
          <w:lang w:val="en-GB"/>
        </w:rPr>
        <w:t xml:space="preserve"> and infection of MDMs</w:t>
      </w:r>
    </w:p>
    <w:p w14:paraId="144D1F0F" w14:textId="10394BE8" w:rsidR="00C50A38" w:rsidRDefault="00C50A38" w:rsidP="006B36C2">
      <w:pPr>
        <w:pStyle w:val="ListNumber"/>
        <w:rPr>
          <w:lang w:val="en-GB"/>
        </w:rPr>
      </w:pPr>
      <w:r w:rsidRPr="007E690C">
        <w:rPr>
          <w:lang w:val="en-GB"/>
        </w:rPr>
        <w:t>Culture human MDMs in appropriate TC plates as described in Protocol 4.</w:t>
      </w:r>
    </w:p>
    <w:p w14:paraId="1BDCFDFA" w14:textId="080827CB" w:rsidR="00F22D1F" w:rsidRPr="007E690C" w:rsidRDefault="00F22D1F" w:rsidP="006B36C2">
      <w:pPr>
        <w:pStyle w:val="ListNumber"/>
        <w:rPr>
          <w:lang w:val="en-GB"/>
        </w:rPr>
      </w:pPr>
      <w:r w:rsidRPr="007E690C">
        <w:rPr>
          <w:lang w:val="en-GB"/>
        </w:rPr>
        <w:t>Take the upper single bacterial suspension and measure the absorbance value at 600 nm to calculate the concentration of BCG in the suspension (concentration = 1 x OD</w:t>
      </w:r>
      <w:r w:rsidRPr="007E690C">
        <w:rPr>
          <w:vertAlign w:val="subscript"/>
          <w:lang w:val="en-GB"/>
        </w:rPr>
        <w:t>600</w:t>
      </w:r>
      <w:r w:rsidRPr="007E690C">
        <w:rPr>
          <w:lang w:val="en-GB"/>
        </w:rPr>
        <w:t xml:space="preserve"> x 10</w:t>
      </w:r>
      <w:r w:rsidRPr="007E690C">
        <w:rPr>
          <w:vertAlign w:val="superscript"/>
          <w:lang w:val="en-GB"/>
        </w:rPr>
        <w:t>8</w:t>
      </w:r>
      <w:r w:rsidRPr="007E690C">
        <w:rPr>
          <w:lang w:val="en-GB"/>
        </w:rPr>
        <w:t xml:space="preserve"> CFU/mL).</w:t>
      </w:r>
    </w:p>
    <w:p w14:paraId="61B4092B" w14:textId="07F917B2" w:rsidR="00731EEA" w:rsidRPr="007E690C" w:rsidRDefault="00B20054" w:rsidP="006B36C2">
      <w:pPr>
        <w:pStyle w:val="ListNumber"/>
        <w:rPr>
          <w:lang w:val="en-GB"/>
        </w:rPr>
      </w:pPr>
      <w:r w:rsidRPr="007E690C">
        <w:rPr>
          <w:lang w:val="en-GB"/>
        </w:rPr>
        <w:t>Take 2 mL of logarithmic growth phase (OD</w:t>
      </w:r>
      <w:r w:rsidRPr="007E690C">
        <w:rPr>
          <w:vertAlign w:val="subscript"/>
          <w:lang w:val="en-GB"/>
        </w:rPr>
        <w:t>600</w:t>
      </w:r>
      <w:r w:rsidRPr="007E690C">
        <w:rPr>
          <w:lang w:val="en-GB"/>
        </w:rPr>
        <w:t xml:space="preserve"> ~ </w:t>
      </w:r>
      <w:r w:rsidR="00F229BD" w:rsidRPr="007E690C">
        <w:rPr>
          <w:lang w:val="en-GB"/>
        </w:rPr>
        <w:t>0.4-0.6</w:t>
      </w:r>
      <w:r w:rsidRPr="007E690C">
        <w:rPr>
          <w:lang w:val="en-GB"/>
        </w:rPr>
        <w:t>) BCG culture and centrifuge at 2000 x</w:t>
      </w:r>
      <w:r w:rsidR="00DA28FF" w:rsidRPr="007E690C">
        <w:rPr>
          <w:lang w:val="en-GB"/>
        </w:rPr>
        <w:t xml:space="preserve"> </w:t>
      </w:r>
      <w:r w:rsidRPr="007E690C">
        <w:rPr>
          <w:lang w:val="en-GB"/>
        </w:rPr>
        <w:t xml:space="preserve">g for 1 </w:t>
      </w:r>
      <w:r w:rsidR="00B160E7" w:rsidRPr="007E690C">
        <w:rPr>
          <w:lang w:val="en-GB"/>
        </w:rPr>
        <w:t>min</w:t>
      </w:r>
      <w:r w:rsidRPr="007E690C">
        <w:rPr>
          <w:lang w:val="en-GB"/>
        </w:rPr>
        <w:t>.</w:t>
      </w:r>
    </w:p>
    <w:p w14:paraId="09349A91" w14:textId="0BC1F627" w:rsidR="00B20054" w:rsidRPr="007E690C" w:rsidRDefault="00B20054" w:rsidP="006B36C2">
      <w:pPr>
        <w:pStyle w:val="ListNumber"/>
        <w:rPr>
          <w:lang w:val="en-GB"/>
        </w:rPr>
      </w:pPr>
      <w:r w:rsidRPr="007E690C">
        <w:rPr>
          <w:lang w:val="en-GB"/>
        </w:rPr>
        <w:t>Discard supernatant, resuspend in 1 mL PBS</w:t>
      </w:r>
      <w:r w:rsidR="007C3561">
        <w:rPr>
          <w:lang w:val="en-GB"/>
        </w:rPr>
        <w:t>-</w:t>
      </w:r>
      <w:r w:rsidRPr="007E690C">
        <w:rPr>
          <w:lang w:val="en-GB"/>
        </w:rPr>
        <w:t>T, and centrifuge at 2000 x</w:t>
      </w:r>
      <w:r w:rsidR="00B95634" w:rsidRPr="007E690C">
        <w:rPr>
          <w:lang w:val="en-GB"/>
        </w:rPr>
        <w:t xml:space="preserve"> </w:t>
      </w:r>
      <w:r w:rsidRPr="00DD3DDC">
        <w:rPr>
          <w:i/>
          <w:iCs/>
          <w:lang w:val="en-GB"/>
        </w:rPr>
        <w:t>g</w:t>
      </w:r>
      <w:r w:rsidRPr="007E690C">
        <w:rPr>
          <w:lang w:val="en-GB"/>
        </w:rPr>
        <w:t xml:space="preserve"> for 1 </w:t>
      </w:r>
      <w:r w:rsidR="00B160E7" w:rsidRPr="007E690C">
        <w:rPr>
          <w:lang w:val="en-GB"/>
        </w:rPr>
        <w:t>min</w:t>
      </w:r>
      <w:r w:rsidRPr="007E690C">
        <w:rPr>
          <w:lang w:val="en-GB"/>
        </w:rPr>
        <w:t xml:space="preserve">. </w:t>
      </w:r>
    </w:p>
    <w:p w14:paraId="5578CB83" w14:textId="32D854FC" w:rsidR="00B20054" w:rsidRPr="007E690C" w:rsidRDefault="00B20054" w:rsidP="006B36C2">
      <w:pPr>
        <w:pStyle w:val="ListNumber"/>
        <w:rPr>
          <w:lang w:val="en-GB"/>
        </w:rPr>
      </w:pPr>
      <w:r w:rsidRPr="007E690C">
        <w:rPr>
          <w:lang w:val="en-GB"/>
        </w:rPr>
        <w:t>Discard supernatant, gently resuspend with 1 mL PBS</w:t>
      </w:r>
      <w:r w:rsidR="00DD3DDC">
        <w:rPr>
          <w:lang w:val="en-GB"/>
        </w:rPr>
        <w:t>-</w:t>
      </w:r>
      <w:r w:rsidRPr="007E690C">
        <w:rPr>
          <w:lang w:val="en-GB"/>
        </w:rPr>
        <w:t xml:space="preserve">T, and centrifuge at </w:t>
      </w:r>
      <w:r w:rsidR="00FD3951">
        <w:rPr>
          <w:lang w:val="en-GB"/>
        </w:rPr>
        <w:t>20</w:t>
      </w:r>
      <w:r w:rsidR="00907E7A">
        <w:rPr>
          <w:lang w:val="en-GB"/>
        </w:rPr>
        <w:t>00</w:t>
      </w:r>
      <w:r w:rsidRPr="007E690C">
        <w:rPr>
          <w:lang w:val="en-GB"/>
        </w:rPr>
        <w:t xml:space="preserve"> x</w:t>
      </w:r>
      <w:r w:rsidR="00DD3DDC">
        <w:rPr>
          <w:lang w:val="en-GB"/>
        </w:rPr>
        <w:t xml:space="preserve"> </w:t>
      </w:r>
      <w:r w:rsidRPr="00DD3DDC">
        <w:rPr>
          <w:i/>
          <w:iCs/>
          <w:lang w:val="en-GB"/>
        </w:rPr>
        <w:t>g</w:t>
      </w:r>
      <w:r w:rsidRPr="007E690C">
        <w:rPr>
          <w:lang w:val="en-GB"/>
        </w:rPr>
        <w:t xml:space="preserve"> for </w:t>
      </w:r>
      <w:r w:rsidR="00FD3951">
        <w:rPr>
          <w:lang w:val="en-GB"/>
        </w:rPr>
        <w:t>1</w:t>
      </w:r>
      <w:r w:rsidRPr="007E690C">
        <w:rPr>
          <w:lang w:val="en-GB"/>
        </w:rPr>
        <w:t xml:space="preserve"> </w:t>
      </w:r>
      <w:r w:rsidR="00907E7A">
        <w:rPr>
          <w:lang w:val="en-GB"/>
        </w:rPr>
        <w:t>min</w:t>
      </w:r>
      <w:r w:rsidRPr="007E690C">
        <w:rPr>
          <w:lang w:val="en-GB"/>
        </w:rPr>
        <w:t xml:space="preserve">. </w:t>
      </w:r>
    </w:p>
    <w:p w14:paraId="37D43D5A" w14:textId="56001560" w:rsidR="00741B5E" w:rsidRPr="007E690C" w:rsidRDefault="00F06B23" w:rsidP="006B36C2">
      <w:pPr>
        <w:pStyle w:val="ListNumber"/>
        <w:rPr>
          <w:lang w:val="en-GB"/>
        </w:rPr>
      </w:pPr>
      <w:r w:rsidRPr="007E690C">
        <w:rPr>
          <w:lang w:val="en-GB"/>
        </w:rPr>
        <w:lastRenderedPageBreak/>
        <w:t>Spin</w:t>
      </w:r>
      <w:r w:rsidR="006D6E7E" w:rsidRPr="007E690C">
        <w:rPr>
          <w:lang w:val="en-GB"/>
        </w:rPr>
        <w:t>, discard supernatant and r</w:t>
      </w:r>
      <w:r w:rsidR="00D0597D" w:rsidRPr="007E690C">
        <w:rPr>
          <w:lang w:val="en-GB"/>
        </w:rPr>
        <w:t xml:space="preserve">esuspend bacteria in </w:t>
      </w:r>
      <w:r w:rsidR="00DD3DDC" w:rsidRPr="007E690C">
        <w:rPr>
          <w:b/>
          <w:bCs/>
          <w:lang w:val="en-GB"/>
        </w:rPr>
        <w:t>MDM adhesion/maintenance media</w:t>
      </w:r>
      <w:r w:rsidR="00DD3DDC">
        <w:rPr>
          <w:b/>
          <w:bCs/>
          <w:lang w:val="en-GB"/>
        </w:rPr>
        <w:t xml:space="preserve"> w/o antibiotics</w:t>
      </w:r>
      <w:r w:rsidR="0061305C">
        <w:rPr>
          <w:lang w:val="en-GB"/>
        </w:rPr>
        <w:t xml:space="preserve"> </w:t>
      </w:r>
      <w:r w:rsidR="00D0597D" w:rsidRPr="007E690C">
        <w:rPr>
          <w:lang w:val="en-GB"/>
        </w:rPr>
        <w:t xml:space="preserve">at </w:t>
      </w:r>
      <w:r w:rsidR="00DD3DDC">
        <w:rPr>
          <w:lang w:val="en-GB"/>
        </w:rPr>
        <w:t xml:space="preserve">the </w:t>
      </w:r>
      <w:r w:rsidR="00D0597D" w:rsidRPr="007E690C">
        <w:rPr>
          <w:lang w:val="en-GB"/>
        </w:rPr>
        <w:t>desired concentration</w:t>
      </w:r>
      <w:r w:rsidR="008B5215" w:rsidRPr="007E690C">
        <w:rPr>
          <w:lang w:val="en-GB"/>
        </w:rPr>
        <w:t xml:space="preserve"> (MOI 1</w:t>
      </w:r>
      <w:r w:rsidR="00211521" w:rsidRPr="007E690C">
        <w:rPr>
          <w:lang w:val="en-GB"/>
        </w:rPr>
        <w:t>).</w:t>
      </w:r>
    </w:p>
    <w:p w14:paraId="08049377" w14:textId="16682100" w:rsidR="00990BD3" w:rsidRDefault="00990BD3" w:rsidP="006B36C2">
      <w:pPr>
        <w:pStyle w:val="ListNumber"/>
        <w:rPr>
          <w:lang w:val="en-GB"/>
        </w:rPr>
      </w:pPr>
      <w:r w:rsidRPr="007E690C">
        <w:rPr>
          <w:lang w:val="en-GB"/>
        </w:rPr>
        <w:t xml:space="preserve">Aspirate media from MDM cultures and replace with bacterial inoculum. </w:t>
      </w:r>
    </w:p>
    <w:p w14:paraId="4CAAD025" w14:textId="3E374FAB" w:rsidR="00FD3951" w:rsidRDefault="00FD3951" w:rsidP="00FD3951">
      <w:pPr>
        <w:pStyle w:val="ListNumber"/>
        <w:numPr>
          <w:ilvl w:val="0"/>
          <w:numId w:val="0"/>
        </w:numPr>
        <w:ind w:left="357"/>
        <w:rPr>
          <w:lang w:val="en-GB"/>
        </w:rPr>
      </w:pPr>
      <w:r>
        <w:rPr>
          <w:noProof/>
        </w:rPr>
        <w:drawing>
          <wp:inline distT="0" distB="0" distL="0" distR="0" wp14:anchorId="2C07CE1F" wp14:editId="102F4ECF">
            <wp:extent cx="5892654" cy="3073400"/>
            <wp:effectExtent l="0" t="0" r="635" b="0"/>
            <wp:docPr id="997595418" name="Picture 1" descr="A table with a number of measurem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95418" name="Picture 1" descr="A table with a number of measurement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0" r="2341" b="8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755" cy="3079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83D1C" w14:textId="3EC99487" w:rsidR="00AF64B3" w:rsidRPr="007E690C" w:rsidRDefault="00AF64B3" w:rsidP="00FD3951">
      <w:pPr>
        <w:pStyle w:val="ListNumber"/>
        <w:numPr>
          <w:ilvl w:val="0"/>
          <w:numId w:val="0"/>
        </w:numPr>
        <w:ind w:left="357"/>
        <w:rPr>
          <w:lang w:val="en-GB"/>
        </w:rPr>
      </w:pPr>
      <w:r>
        <w:rPr>
          <w:lang w:val="en-GB"/>
        </w:rPr>
        <w:t>Table values are for a PBMC cell density of 1x10</w:t>
      </w:r>
      <w:r w:rsidRPr="00AF64B3">
        <w:rPr>
          <w:vertAlign w:val="superscript"/>
          <w:lang w:val="en-GB"/>
        </w:rPr>
        <w:t>7</w:t>
      </w:r>
      <w:r>
        <w:rPr>
          <w:lang w:val="en-GB"/>
        </w:rPr>
        <w:t xml:space="preserve"> cells/</w:t>
      </w:r>
      <w:proofErr w:type="spellStart"/>
      <w:r>
        <w:rPr>
          <w:lang w:val="en-GB"/>
        </w:rPr>
        <w:t>mL.</w:t>
      </w:r>
      <w:proofErr w:type="spellEnd"/>
      <w:r>
        <w:rPr>
          <w:lang w:val="en-GB"/>
        </w:rPr>
        <w:t xml:space="preserve"> Experiments were carried out with half the cell density: 5x10</w:t>
      </w:r>
      <w:r w:rsidRPr="00AF64B3">
        <w:rPr>
          <w:vertAlign w:val="superscript"/>
          <w:lang w:val="en-GB"/>
        </w:rPr>
        <w:t>6</w:t>
      </w:r>
      <w:r>
        <w:rPr>
          <w:lang w:val="en-GB"/>
        </w:rPr>
        <w:t xml:space="preserve"> cells/</w:t>
      </w:r>
      <w:proofErr w:type="spellStart"/>
      <w:r>
        <w:rPr>
          <w:lang w:val="en-GB"/>
        </w:rPr>
        <w:t>mL.</w:t>
      </w:r>
      <w:proofErr w:type="spellEnd"/>
      <w:r>
        <w:rPr>
          <w:lang w:val="en-GB"/>
        </w:rPr>
        <w:t xml:space="preserve"> MDM assumption should be halved.</w:t>
      </w:r>
    </w:p>
    <w:p w14:paraId="30BF750A" w14:textId="5C40D58C" w:rsidR="00513B19" w:rsidRPr="007E690C" w:rsidRDefault="0072248E" w:rsidP="006B36C2">
      <w:pPr>
        <w:pStyle w:val="ListNumber"/>
        <w:rPr>
          <w:lang w:val="en-GB"/>
        </w:rPr>
      </w:pPr>
      <w:r w:rsidRPr="007E690C">
        <w:rPr>
          <w:lang w:val="en-GB"/>
        </w:rPr>
        <w:t>I</w:t>
      </w:r>
      <w:r w:rsidR="00513B19" w:rsidRPr="007E690C">
        <w:rPr>
          <w:lang w:val="en-GB"/>
        </w:rPr>
        <w:t>ncubate for 4 hours at 37</w:t>
      </w:r>
      <w:r w:rsidR="00DD3DDC">
        <w:rPr>
          <w:lang w:val="en-GB"/>
        </w:rPr>
        <w:t xml:space="preserve"> </w:t>
      </w:r>
      <w:r w:rsidR="00513B19" w:rsidRPr="007E690C">
        <w:rPr>
          <w:lang w:val="en-GB"/>
        </w:rPr>
        <w:t>°C</w:t>
      </w:r>
      <w:r w:rsidR="009811FA" w:rsidRPr="007E690C">
        <w:rPr>
          <w:lang w:val="en-GB"/>
        </w:rPr>
        <w:t xml:space="preserve"> to allow phagocytosis. </w:t>
      </w:r>
    </w:p>
    <w:p w14:paraId="46F00042" w14:textId="3300A67A" w:rsidR="001439A1" w:rsidRPr="007E690C" w:rsidRDefault="009811FA" w:rsidP="006B36C2">
      <w:pPr>
        <w:pStyle w:val="ListNumber"/>
        <w:rPr>
          <w:lang w:val="en-GB"/>
        </w:rPr>
      </w:pPr>
      <w:r w:rsidRPr="007E690C">
        <w:rPr>
          <w:lang w:val="en-GB"/>
        </w:rPr>
        <w:t xml:space="preserve">Remove supernatant and wash </w:t>
      </w:r>
      <w:r w:rsidR="00BD17CE" w:rsidRPr="007E690C">
        <w:rPr>
          <w:lang w:val="en-GB"/>
        </w:rPr>
        <w:t xml:space="preserve">3x with </w:t>
      </w:r>
      <w:r w:rsidR="006E5646">
        <w:rPr>
          <w:lang w:val="en-GB"/>
        </w:rPr>
        <w:t>D</w:t>
      </w:r>
      <w:r w:rsidR="00BD17CE" w:rsidRPr="007E690C">
        <w:rPr>
          <w:lang w:val="en-GB"/>
        </w:rPr>
        <w:t xml:space="preserve">PBS </w:t>
      </w:r>
      <w:r w:rsidR="006E5646">
        <w:rPr>
          <w:lang w:val="en-GB"/>
        </w:rPr>
        <w:t>(warm</w:t>
      </w:r>
      <w:r w:rsidR="00DD3DDC">
        <w:rPr>
          <w:lang w:val="en-GB"/>
        </w:rPr>
        <w:t>e</w:t>
      </w:r>
      <w:r w:rsidR="006E5646">
        <w:rPr>
          <w:lang w:val="en-GB"/>
        </w:rPr>
        <w:t xml:space="preserve">d to 37°C) </w:t>
      </w:r>
      <w:r w:rsidR="00BD17CE" w:rsidRPr="007E690C">
        <w:rPr>
          <w:lang w:val="en-GB"/>
        </w:rPr>
        <w:t xml:space="preserve">to remove extracellular bacteria. </w:t>
      </w:r>
    </w:p>
    <w:p w14:paraId="1B404199" w14:textId="4EFD8C71" w:rsidR="001439A1" w:rsidRPr="007E690C" w:rsidRDefault="00BD17CE" w:rsidP="006B36C2">
      <w:pPr>
        <w:pStyle w:val="ListNumber"/>
        <w:rPr>
          <w:lang w:val="en-GB"/>
        </w:rPr>
      </w:pPr>
      <w:r w:rsidRPr="007E690C">
        <w:rPr>
          <w:lang w:val="en-GB"/>
        </w:rPr>
        <w:t>Add</w:t>
      </w:r>
      <w:r w:rsidR="00DD3DDC">
        <w:rPr>
          <w:lang w:val="en-GB"/>
        </w:rPr>
        <w:t xml:space="preserve"> 500 µL of</w:t>
      </w:r>
      <w:r w:rsidRPr="007E690C">
        <w:rPr>
          <w:lang w:val="en-GB"/>
        </w:rPr>
        <w:t xml:space="preserve"> fresh </w:t>
      </w:r>
      <w:r w:rsidR="00DD3DDC" w:rsidRPr="007E690C">
        <w:rPr>
          <w:b/>
          <w:bCs/>
          <w:lang w:val="en-GB"/>
        </w:rPr>
        <w:t>MDM adhesion/maintenance media</w:t>
      </w:r>
      <w:r w:rsidR="00DD3DDC">
        <w:rPr>
          <w:b/>
          <w:bCs/>
          <w:lang w:val="en-GB"/>
        </w:rPr>
        <w:t xml:space="preserve"> w/o antibiotics</w:t>
      </w:r>
      <w:r w:rsidR="00CF5F89" w:rsidRPr="007E690C">
        <w:rPr>
          <w:lang w:val="en-GB"/>
        </w:rPr>
        <w:t xml:space="preserve">. Culture for </w:t>
      </w:r>
      <w:r w:rsidR="009145B7" w:rsidRPr="007E690C">
        <w:rPr>
          <w:lang w:val="en-GB"/>
        </w:rPr>
        <w:t xml:space="preserve">up to 10 days </w:t>
      </w:r>
      <w:r w:rsidR="00CF5F89" w:rsidRPr="007E690C">
        <w:rPr>
          <w:lang w:val="en-GB"/>
        </w:rPr>
        <w:t>for downstream assays</w:t>
      </w:r>
      <w:r w:rsidR="009145B7" w:rsidRPr="007E690C">
        <w:rPr>
          <w:lang w:val="en-GB"/>
        </w:rPr>
        <w:t>.</w:t>
      </w:r>
    </w:p>
    <w:sectPr w:rsidR="001439A1" w:rsidRPr="007E690C" w:rsidSect="004D3C57">
      <w:headerReference w:type="default" r:id="rId12"/>
      <w:pgSz w:w="11907" w:h="16840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579E9" w14:textId="77777777" w:rsidR="0072478C" w:rsidRDefault="0072478C" w:rsidP="006B36C2">
      <w:r>
        <w:separator/>
      </w:r>
    </w:p>
  </w:endnote>
  <w:endnote w:type="continuationSeparator" w:id="0">
    <w:p w14:paraId="7675968B" w14:textId="77777777" w:rsidR="0072478C" w:rsidRDefault="0072478C" w:rsidP="006B3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8CEDA" w14:textId="77777777" w:rsidR="0072478C" w:rsidRDefault="0072478C" w:rsidP="006B36C2">
      <w:r>
        <w:separator/>
      </w:r>
    </w:p>
  </w:footnote>
  <w:footnote w:type="continuationSeparator" w:id="0">
    <w:p w14:paraId="0DCF88DC" w14:textId="77777777" w:rsidR="0072478C" w:rsidRDefault="0072478C" w:rsidP="006B36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2971D" w14:textId="11C56078" w:rsidR="001439A1" w:rsidRPr="001439A1" w:rsidRDefault="001439A1" w:rsidP="006B36C2">
    <w:pPr>
      <w:pStyle w:val="Header"/>
      <w:rPr>
        <w:lang w:val="it-IT"/>
      </w:rPr>
    </w:pPr>
    <w:r w:rsidRPr="001439A1">
      <w:rPr>
        <w:lang w:val="it-IT"/>
      </w:rPr>
      <w:t xml:space="preserve">MN Group </w:t>
    </w:r>
    <w:proofErr w:type="spellStart"/>
    <w:r w:rsidRPr="001439A1">
      <w:rPr>
        <w:lang w:val="it-IT"/>
      </w:rPr>
      <w:t>Protoco</w:t>
    </w:r>
    <w:r>
      <w:rPr>
        <w:lang w:val="it-IT"/>
      </w:rPr>
      <w:t>l</w:t>
    </w:r>
    <w:proofErr w:type="spellEnd"/>
    <w:r w:rsidRPr="001439A1">
      <w:rPr>
        <w:lang w:val="it-IT"/>
      </w:rPr>
      <w:t xml:space="preserve"> No: </w:t>
    </w:r>
    <w:r w:rsidR="0061739A">
      <w:rPr>
        <w:lang w:val="it-IT"/>
      </w:rPr>
      <w:t>23.3</w:t>
    </w:r>
    <w:r w:rsidRPr="001439A1">
      <w:rPr>
        <w:lang w:val="it-IT"/>
      </w:rPr>
      <w:t xml:space="preserve"> (</w:t>
    </w:r>
    <w:r>
      <w:rPr>
        <w:lang w:val="it-IT"/>
      </w:rPr>
      <w:t xml:space="preserve">Date: </w:t>
    </w:r>
    <w:r w:rsidR="002D2013">
      <w:rPr>
        <w:lang w:val="it-IT"/>
      </w:rPr>
      <w:t>2</w:t>
    </w:r>
    <w:r w:rsidR="00837709">
      <w:rPr>
        <w:lang w:val="it-IT"/>
      </w:rPr>
      <w:t>025-12-15</w:t>
    </w:r>
    <w:r>
      <w:rPr>
        <w:lang w:val="it-IT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62328A64"/>
    <w:lvl w:ilvl="0">
      <w:start w:val="1"/>
      <w:numFmt w:val="lowerLetter"/>
      <w:pStyle w:val="ListNumber2"/>
      <w:lvlText w:val="%1)"/>
      <w:lvlJc w:val="left"/>
      <w:pPr>
        <w:ind w:left="643" w:hanging="360"/>
      </w:pPr>
    </w:lvl>
  </w:abstractNum>
  <w:abstractNum w:abstractNumId="1" w15:restartNumberingAfterBreak="0">
    <w:nsid w:val="FFFFFF83"/>
    <w:multiLevelType w:val="singleLevel"/>
    <w:tmpl w:val="5A8C03D8"/>
    <w:lvl w:ilvl="0">
      <w:start w:val="1"/>
      <w:numFmt w:val="bullet"/>
      <w:pStyle w:val="ListBullet2"/>
      <w:lvlText w:val="−"/>
      <w:lvlJc w:val="left"/>
      <w:pPr>
        <w:ind w:left="717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1A2A47E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EA5A31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FA30FCE"/>
    <w:multiLevelType w:val="hybridMultilevel"/>
    <w:tmpl w:val="1644AF1C"/>
    <w:lvl w:ilvl="0" w:tplc="2A6CFC74">
      <w:start w:val="120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C2D60"/>
    <w:multiLevelType w:val="hybridMultilevel"/>
    <w:tmpl w:val="00F4FD80"/>
    <w:lvl w:ilvl="0" w:tplc="AB1A7E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86A1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11A20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F264D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3DA01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A70C9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88AE5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26613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6960C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" w15:restartNumberingAfterBreak="0">
    <w:nsid w:val="2C671A37"/>
    <w:multiLevelType w:val="hybridMultilevel"/>
    <w:tmpl w:val="8402B746"/>
    <w:lvl w:ilvl="0" w:tplc="457C23F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072B99"/>
    <w:multiLevelType w:val="multilevel"/>
    <w:tmpl w:val="E93EADC6"/>
    <w:styleLink w:val="StyleNumbered"/>
    <w:lvl w:ilvl="0">
      <w:start w:val="1"/>
      <w:numFmt w:val="decimal"/>
      <w:lvlText w:val="%1."/>
      <w:lvlJc w:val="left"/>
      <w:pPr>
        <w:tabs>
          <w:tab w:val="num" w:pos="113"/>
        </w:tabs>
        <w:ind w:left="680" w:hanging="567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8" w15:restartNumberingAfterBreak="0">
    <w:nsid w:val="424C0E83"/>
    <w:multiLevelType w:val="hybridMultilevel"/>
    <w:tmpl w:val="54F4A0A8"/>
    <w:lvl w:ilvl="0" w:tplc="0BBA57F8">
      <w:start w:val="6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22639E"/>
    <w:multiLevelType w:val="hybridMultilevel"/>
    <w:tmpl w:val="88E8AF6E"/>
    <w:lvl w:ilvl="0" w:tplc="2A6CFC74">
      <w:start w:val="120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433028">
    <w:abstractNumId w:val="7"/>
  </w:num>
  <w:num w:numId="2" w16cid:durableId="890769549">
    <w:abstractNumId w:val="2"/>
  </w:num>
  <w:num w:numId="3" w16cid:durableId="922227606">
    <w:abstractNumId w:val="1"/>
  </w:num>
  <w:num w:numId="4" w16cid:durableId="1463843290">
    <w:abstractNumId w:val="1"/>
  </w:num>
  <w:num w:numId="5" w16cid:durableId="952244781">
    <w:abstractNumId w:val="3"/>
  </w:num>
  <w:num w:numId="6" w16cid:durableId="1345783994">
    <w:abstractNumId w:val="0"/>
  </w:num>
  <w:num w:numId="7" w16cid:durableId="672030753">
    <w:abstractNumId w:val="9"/>
  </w:num>
  <w:num w:numId="8" w16cid:durableId="373239664">
    <w:abstractNumId w:val="8"/>
  </w:num>
  <w:num w:numId="9" w16cid:durableId="1410545234">
    <w:abstractNumId w:val="6"/>
  </w:num>
  <w:num w:numId="10" w16cid:durableId="129329250">
    <w:abstractNumId w:val="5"/>
  </w:num>
  <w:num w:numId="11" w16cid:durableId="335422883">
    <w:abstractNumId w:val="4"/>
  </w:num>
  <w:num w:numId="12" w16cid:durableId="80374329">
    <w:abstractNumId w:val="2"/>
  </w:num>
  <w:num w:numId="13" w16cid:durableId="2048945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A1"/>
    <w:rsid w:val="0000286A"/>
    <w:rsid w:val="000059A8"/>
    <w:rsid w:val="000163B6"/>
    <w:rsid w:val="0002728B"/>
    <w:rsid w:val="000323F3"/>
    <w:rsid w:val="000327D8"/>
    <w:rsid w:val="0003541D"/>
    <w:rsid w:val="00036C84"/>
    <w:rsid w:val="000461AC"/>
    <w:rsid w:val="00054EA8"/>
    <w:rsid w:val="000840F1"/>
    <w:rsid w:val="0009275F"/>
    <w:rsid w:val="0009388F"/>
    <w:rsid w:val="000A1DDB"/>
    <w:rsid w:val="000B526A"/>
    <w:rsid w:val="000B6565"/>
    <w:rsid w:val="000C1868"/>
    <w:rsid w:val="000C2E8D"/>
    <w:rsid w:val="000C42C9"/>
    <w:rsid w:val="000C43BE"/>
    <w:rsid w:val="000C6D4E"/>
    <w:rsid w:val="000D2CE6"/>
    <w:rsid w:val="000D7082"/>
    <w:rsid w:val="000E0A10"/>
    <w:rsid w:val="000E266F"/>
    <w:rsid w:val="000E597C"/>
    <w:rsid w:val="000F0D92"/>
    <w:rsid w:val="000F18F3"/>
    <w:rsid w:val="000F2398"/>
    <w:rsid w:val="000F683D"/>
    <w:rsid w:val="0010161F"/>
    <w:rsid w:val="00102880"/>
    <w:rsid w:val="001075C9"/>
    <w:rsid w:val="00107ACD"/>
    <w:rsid w:val="0011271F"/>
    <w:rsid w:val="00124A1C"/>
    <w:rsid w:val="00127E1F"/>
    <w:rsid w:val="001439A1"/>
    <w:rsid w:val="001466B0"/>
    <w:rsid w:val="00154F8D"/>
    <w:rsid w:val="001570B7"/>
    <w:rsid w:val="00157D5C"/>
    <w:rsid w:val="00160BA8"/>
    <w:rsid w:val="00161B6F"/>
    <w:rsid w:val="00164AE2"/>
    <w:rsid w:val="00173734"/>
    <w:rsid w:val="00175AEA"/>
    <w:rsid w:val="00176680"/>
    <w:rsid w:val="0018493E"/>
    <w:rsid w:val="0018664D"/>
    <w:rsid w:val="00190403"/>
    <w:rsid w:val="001A0D5F"/>
    <w:rsid w:val="001A5580"/>
    <w:rsid w:val="001A6ABA"/>
    <w:rsid w:val="001B5EC6"/>
    <w:rsid w:val="001B632E"/>
    <w:rsid w:val="001C3B0A"/>
    <w:rsid w:val="001D12E7"/>
    <w:rsid w:val="001D44A0"/>
    <w:rsid w:val="001D6586"/>
    <w:rsid w:val="001E5746"/>
    <w:rsid w:val="001E6F4C"/>
    <w:rsid w:val="001F2B48"/>
    <w:rsid w:val="001F493D"/>
    <w:rsid w:val="001F78E3"/>
    <w:rsid w:val="0020190B"/>
    <w:rsid w:val="00205B0F"/>
    <w:rsid w:val="002069F5"/>
    <w:rsid w:val="00206C99"/>
    <w:rsid w:val="0021032A"/>
    <w:rsid w:val="00211521"/>
    <w:rsid w:val="00214D2C"/>
    <w:rsid w:val="00215A89"/>
    <w:rsid w:val="00221902"/>
    <w:rsid w:val="00232635"/>
    <w:rsid w:val="00232EB6"/>
    <w:rsid w:val="00233C09"/>
    <w:rsid w:val="00234861"/>
    <w:rsid w:val="00236339"/>
    <w:rsid w:val="00251212"/>
    <w:rsid w:val="00251D92"/>
    <w:rsid w:val="00253255"/>
    <w:rsid w:val="0025503D"/>
    <w:rsid w:val="00255F24"/>
    <w:rsid w:val="002617E5"/>
    <w:rsid w:val="00263E53"/>
    <w:rsid w:val="00266CD5"/>
    <w:rsid w:val="00275CDB"/>
    <w:rsid w:val="002804F6"/>
    <w:rsid w:val="0028065B"/>
    <w:rsid w:val="002823A6"/>
    <w:rsid w:val="002868D1"/>
    <w:rsid w:val="002970D6"/>
    <w:rsid w:val="002B0452"/>
    <w:rsid w:val="002B4EE7"/>
    <w:rsid w:val="002C5AEF"/>
    <w:rsid w:val="002D0900"/>
    <w:rsid w:val="002D2013"/>
    <w:rsid w:val="002D6030"/>
    <w:rsid w:val="002D7AAE"/>
    <w:rsid w:val="002E239B"/>
    <w:rsid w:val="002E3655"/>
    <w:rsid w:val="002E5B64"/>
    <w:rsid w:val="002E6312"/>
    <w:rsid w:val="002E6E0F"/>
    <w:rsid w:val="002F192B"/>
    <w:rsid w:val="002F7F3F"/>
    <w:rsid w:val="003024DC"/>
    <w:rsid w:val="0030713B"/>
    <w:rsid w:val="00323A9C"/>
    <w:rsid w:val="00325AE6"/>
    <w:rsid w:val="00340DB8"/>
    <w:rsid w:val="0034106E"/>
    <w:rsid w:val="00350E36"/>
    <w:rsid w:val="00354424"/>
    <w:rsid w:val="0035501B"/>
    <w:rsid w:val="003565C5"/>
    <w:rsid w:val="00365AA2"/>
    <w:rsid w:val="00366F5E"/>
    <w:rsid w:val="003801D0"/>
    <w:rsid w:val="0038036B"/>
    <w:rsid w:val="00385D7C"/>
    <w:rsid w:val="0039508C"/>
    <w:rsid w:val="00397C76"/>
    <w:rsid w:val="003A0190"/>
    <w:rsid w:val="003A3771"/>
    <w:rsid w:val="003C3190"/>
    <w:rsid w:val="003C786E"/>
    <w:rsid w:val="003D12B3"/>
    <w:rsid w:val="003D5EB5"/>
    <w:rsid w:val="003E0D95"/>
    <w:rsid w:val="003E0D99"/>
    <w:rsid w:val="003E185A"/>
    <w:rsid w:val="003E43DE"/>
    <w:rsid w:val="003E6634"/>
    <w:rsid w:val="003E6D96"/>
    <w:rsid w:val="003F415C"/>
    <w:rsid w:val="003F6FBE"/>
    <w:rsid w:val="00401FC6"/>
    <w:rsid w:val="00404500"/>
    <w:rsid w:val="00407E1F"/>
    <w:rsid w:val="004110DD"/>
    <w:rsid w:val="00414771"/>
    <w:rsid w:val="00415EDE"/>
    <w:rsid w:val="004273D5"/>
    <w:rsid w:val="00437100"/>
    <w:rsid w:val="00450C55"/>
    <w:rsid w:val="0045772A"/>
    <w:rsid w:val="004615C2"/>
    <w:rsid w:val="00473ED8"/>
    <w:rsid w:val="00487752"/>
    <w:rsid w:val="00494268"/>
    <w:rsid w:val="004A0435"/>
    <w:rsid w:val="004A3372"/>
    <w:rsid w:val="004A7C25"/>
    <w:rsid w:val="004A7F87"/>
    <w:rsid w:val="004B00E6"/>
    <w:rsid w:val="004B1825"/>
    <w:rsid w:val="004B1F58"/>
    <w:rsid w:val="004D3C57"/>
    <w:rsid w:val="004D5552"/>
    <w:rsid w:val="004E2205"/>
    <w:rsid w:val="004E7F14"/>
    <w:rsid w:val="004F3CDD"/>
    <w:rsid w:val="004F4848"/>
    <w:rsid w:val="005025A5"/>
    <w:rsid w:val="00503538"/>
    <w:rsid w:val="00504E9A"/>
    <w:rsid w:val="005117D6"/>
    <w:rsid w:val="00513B19"/>
    <w:rsid w:val="00521B76"/>
    <w:rsid w:val="005343CD"/>
    <w:rsid w:val="0054108A"/>
    <w:rsid w:val="00545798"/>
    <w:rsid w:val="005471BA"/>
    <w:rsid w:val="00552896"/>
    <w:rsid w:val="00552AD4"/>
    <w:rsid w:val="005547DE"/>
    <w:rsid w:val="00556426"/>
    <w:rsid w:val="00565D84"/>
    <w:rsid w:val="00566733"/>
    <w:rsid w:val="00577D63"/>
    <w:rsid w:val="005816A2"/>
    <w:rsid w:val="00595020"/>
    <w:rsid w:val="00596265"/>
    <w:rsid w:val="005A0873"/>
    <w:rsid w:val="005A0C8D"/>
    <w:rsid w:val="005A21A2"/>
    <w:rsid w:val="005A2AF5"/>
    <w:rsid w:val="005B2D0B"/>
    <w:rsid w:val="005B34FB"/>
    <w:rsid w:val="005C2039"/>
    <w:rsid w:val="005C6438"/>
    <w:rsid w:val="005C6BF2"/>
    <w:rsid w:val="005C7472"/>
    <w:rsid w:val="005D4C1F"/>
    <w:rsid w:val="005D6D88"/>
    <w:rsid w:val="005E2865"/>
    <w:rsid w:val="005E40E7"/>
    <w:rsid w:val="005E4113"/>
    <w:rsid w:val="005E4E19"/>
    <w:rsid w:val="005E51AB"/>
    <w:rsid w:val="005E61AB"/>
    <w:rsid w:val="005F0A93"/>
    <w:rsid w:val="005F175D"/>
    <w:rsid w:val="005F516C"/>
    <w:rsid w:val="005F742E"/>
    <w:rsid w:val="006008A8"/>
    <w:rsid w:val="00605B4C"/>
    <w:rsid w:val="00610779"/>
    <w:rsid w:val="00610B46"/>
    <w:rsid w:val="0061305C"/>
    <w:rsid w:val="0061739A"/>
    <w:rsid w:val="006211C7"/>
    <w:rsid w:val="006244BD"/>
    <w:rsid w:val="00634F7B"/>
    <w:rsid w:val="0063549E"/>
    <w:rsid w:val="00637DD1"/>
    <w:rsid w:val="00646C49"/>
    <w:rsid w:val="00652A1E"/>
    <w:rsid w:val="00653713"/>
    <w:rsid w:val="00656C8F"/>
    <w:rsid w:val="006701C5"/>
    <w:rsid w:val="006714F5"/>
    <w:rsid w:val="00673838"/>
    <w:rsid w:val="00676855"/>
    <w:rsid w:val="00685495"/>
    <w:rsid w:val="00697B39"/>
    <w:rsid w:val="006A12DE"/>
    <w:rsid w:val="006A1833"/>
    <w:rsid w:val="006A2845"/>
    <w:rsid w:val="006A3014"/>
    <w:rsid w:val="006A3B1D"/>
    <w:rsid w:val="006A7406"/>
    <w:rsid w:val="006B0F7A"/>
    <w:rsid w:val="006B2A21"/>
    <w:rsid w:val="006B36C2"/>
    <w:rsid w:val="006C217B"/>
    <w:rsid w:val="006D13F3"/>
    <w:rsid w:val="006D6E7E"/>
    <w:rsid w:val="006E07E5"/>
    <w:rsid w:val="006E3BCA"/>
    <w:rsid w:val="006E50A6"/>
    <w:rsid w:val="006E5646"/>
    <w:rsid w:val="006F2704"/>
    <w:rsid w:val="006F2F92"/>
    <w:rsid w:val="006F43EF"/>
    <w:rsid w:val="006F468F"/>
    <w:rsid w:val="00716CE1"/>
    <w:rsid w:val="0072248E"/>
    <w:rsid w:val="0072478C"/>
    <w:rsid w:val="00724A5D"/>
    <w:rsid w:val="00731EEA"/>
    <w:rsid w:val="00732455"/>
    <w:rsid w:val="007378EF"/>
    <w:rsid w:val="00741B5E"/>
    <w:rsid w:val="00743A25"/>
    <w:rsid w:val="00760C58"/>
    <w:rsid w:val="00761A64"/>
    <w:rsid w:val="0077252F"/>
    <w:rsid w:val="00773257"/>
    <w:rsid w:val="00777165"/>
    <w:rsid w:val="00791393"/>
    <w:rsid w:val="007A2723"/>
    <w:rsid w:val="007B2338"/>
    <w:rsid w:val="007B3706"/>
    <w:rsid w:val="007B4D8B"/>
    <w:rsid w:val="007B649A"/>
    <w:rsid w:val="007B7430"/>
    <w:rsid w:val="007C0263"/>
    <w:rsid w:val="007C1762"/>
    <w:rsid w:val="007C3561"/>
    <w:rsid w:val="007D009C"/>
    <w:rsid w:val="007D00DE"/>
    <w:rsid w:val="007D330B"/>
    <w:rsid w:val="007D4388"/>
    <w:rsid w:val="007E4600"/>
    <w:rsid w:val="007E6047"/>
    <w:rsid w:val="007E690C"/>
    <w:rsid w:val="007F35F3"/>
    <w:rsid w:val="00800D32"/>
    <w:rsid w:val="00807C65"/>
    <w:rsid w:val="008147FC"/>
    <w:rsid w:val="008153CF"/>
    <w:rsid w:val="0081594D"/>
    <w:rsid w:val="00816CDA"/>
    <w:rsid w:val="008337A8"/>
    <w:rsid w:val="0083440E"/>
    <w:rsid w:val="00837709"/>
    <w:rsid w:val="0084008B"/>
    <w:rsid w:val="008440BA"/>
    <w:rsid w:val="00847B1C"/>
    <w:rsid w:val="00866846"/>
    <w:rsid w:val="00866C93"/>
    <w:rsid w:val="0086745D"/>
    <w:rsid w:val="0087031F"/>
    <w:rsid w:val="00870AB6"/>
    <w:rsid w:val="00870C3C"/>
    <w:rsid w:val="00871639"/>
    <w:rsid w:val="00872E99"/>
    <w:rsid w:val="008747CA"/>
    <w:rsid w:val="00874AED"/>
    <w:rsid w:val="00886430"/>
    <w:rsid w:val="008874E4"/>
    <w:rsid w:val="008874E7"/>
    <w:rsid w:val="00890E7E"/>
    <w:rsid w:val="008918C6"/>
    <w:rsid w:val="008964CA"/>
    <w:rsid w:val="008A0E78"/>
    <w:rsid w:val="008A2E77"/>
    <w:rsid w:val="008B1602"/>
    <w:rsid w:val="008B5215"/>
    <w:rsid w:val="008B5BDE"/>
    <w:rsid w:val="008C0CAD"/>
    <w:rsid w:val="008C3E99"/>
    <w:rsid w:val="008D4D3E"/>
    <w:rsid w:val="008E2955"/>
    <w:rsid w:val="008E72C9"/>
    <w:rsid w:val="008F5451"/>
    <w:rsid w:val="009003A9"/>
    <w:rsid w:val="0090327C"/>
    <w:rsid w:val="00907E7A"/>
    <w:rsid w:val="00912EA0"/>
    <w:rsid w:val="009145B7"/>
    <w:rsid w:val="00920FC8"/>
    <w:rsid w:val="00922978"/>
    <w:rsid w:val="0092721C"/>
    <w:rsid w:val="00931B2B"/>
    <w:rsid w:val="00940C60"/>
    <w:rsid w:val="00943617"/>
    <w:rsid w:val="00944A30"/>
    <w:rsid w:val="00945540"/>
    <w:rsid w:val="00951C80"/>
    <w:rsid w:val="00954728"/>
    <w:rsid w:val="00962315"/>
    <w:rsid w:val="009724C1"/>
    <w:rsid w:val="009725CD"/>
    <w:rsid w:val="00973ABF"/>
    <w:rsid w:val="00977478"/>
    <w:rsid w:val="009811FA"/>
    <w:rsid w:val="00990BD3"/>
    <w:rsid w:val="00991272"/>
    <w:rsid w:val="009929F6"/>
    <w:rsid w:val="009A013B"/>
    <w:rsid w:val="009B2752"/>
    <w:rsid w:val="009B4110"/>
    <w:rsid w:val="009C0213"/>
    <w:rsid w:val="009C1A5D"/>
    <w:rsid w:val="009D45AE"/>
    <w:rsid w:val="009D7DA4"/>
    <w:rsid w:val="009E369C"/>
    <w:rsid w:val="009E54EC"/>
    <w:rsid w:val="009F16F5"/>
    <w:rsid w:val="00A117EC"/>
    <w:rsid w:val="00A127B4"/>
    <w:rsid w:val="00A13F57"/>
    <w:rsid w:val="00A17FC8"/>
    <w:rsid w:val="00A35E52"/>
    <w:rsid w:val="00A4652D"/>
    <w:rsid w:val="00A51577"/>
    <w:rsid w:val="00A5294A"/>
    <w:rsid w:val="00A54B48"/>
    <w:rsid w:val="00A56FC8"/>
    <w:rsid w:val="00A57B20"/>
    <w:rsid w:val="00A737AC"/>
    <w:rsid w:val="00A853DC"/>
    <w:rsid w:val="00A97C4B"/>
    <w:rsid w:val="00AA5977"/>
    <w:rsid w:val="00AB526D"/>
    <w:rsid w:val="00AB6D03"/>
    <w:rsid w:val="00AC1A14"/>
    <w:rsid w:val="00AC466A"/>
    <w:rsid w:val="00AC477E"/>
    <w:rsid w:val="00AD12EF"/>
    <w:rsid w:val="00AD6331"/>
    <w:rsid w:val="00AD7A09"/>
    <w:rsid w:val="00AE1EFB"/>
    <w:rsid w:val="00AE6335"/>
    <w:rsid w:val="00AF32D9"/>
    <w:rsid w:val="00AF64B3"/>
    <w:rsid w:val="00B034B2"/>
    <w:rsid w:val="00B0350A"/>
    <w:rsid w:val="00B07266"/>
    <w:rsid w:val="00B11A96"/>
    <w:rsid w:val="00B11BCB"/>
    <w:rsid w:val="00B12DEA"/>
    <w:rsid w:val="00B13813"/>
    <w:rsid w:val="00B160E7"/>
    <w:rsid w:val="00B20054"/>
    <w:rsid w:val="00B20D1F"/>
    <w:rsid w:val="00B2774D"/>
    <w:rsid w:val="00B458C9"/>
    <w:rsid w:val="00B47B13"/>
    <w:rsid w:val="00B513E7"/>
    <w:rsid w:val="00B51AE8"/>
    <w:rsid w:val="00B67765"/>
    <w:rsid w:val="00B7692C"/>
    <w:rsid w:val="00B90F6B"/>
    <w:rsid w:val="00B9322B"/>
    <w:rsid w:val="00B95634"/>
    <w:rsid w:val="00B97854"/>
    <w:rsid w:val="00BB01CE"/>
    <w:rsid w:val="00BB358A"/>
    <w:rsid w:val="00BB452B"/>
    <w:rsid w:val="00BC3E4E"/>
    <w:rsid w:val="00BC5D60"/>
    <w:rsid w:val="00BC69AE"/>
    <w:rsid w:val="00BD17CE"/>
    <w:rsid w:val="00BD344B"/>
    <w:rsid w:val="00BD380A"/>
    <w:rsid w:val="00BD746C"/>
    <w:rsid w:val="00BE17FC"/>
    <w:rsid w:val="00BE3C0D"/>
    <w:rsid w:val="00BE5743"/>
    <w:rsid w:val="00BF0736"/>
    <w:rsid w:val="00BF1456"/>
    <w:rsid w:val="00C24089"/>
    <w:rsid w:val="00C25988"/>
    <w:rsid w:val="00C40ED6"/>
    <w:rsid w:val="00C43AE3"/>
    <w:rsid w:val="00C4758C"/>
    <w:rsid w:val="00C50A38"/>
    <w:rsid w:val="00C62100"/>
    <w:rsid w:val="00C74092"/>
    <w:rsid w:val="00C85B53"/>
    <w:rsid w:val="00C9222C"/>
    <w:rsid w:val="00C97922"/>
    <w:rsid w:val="00CA66C0"/>
    <w:rsid w:val="00CB19DD"/>
    <w:rsid w:val="00CB1E8B"/>
    <w:rsid w:val="00CB3C43"/>
    <w:rsid w:val="00CC31BC"/>
    <w:rsid w:val="00CC3B64"/>
    <w:rsid w:val="00CC7E78"/>
    <w:rsid w:val="00CE0B9A"/>
    <w:rsid w:val="00CE3EF3"/>
    <w:rsid w:val="00CE423A"/>
    <w:rsid w:val="00CE45BC"/>
    <w:rsid w:val="00CF26B8"/>
    <w:rsid w:val="00CF5F89"/>
    <w:rsid w:val="00D007B1"/>
    <w:rsid w:val="00D056A9"/>
    <w:rsid w:val="00D0597D"/>
    <w:rsid w:val="00D13106"/>
    <w:rsid w:val="00D13EBF"/>
    <w:rsid w:val="00D22461"/>
    <w:rsid w:val="00D25741"/>
    <w:rsid w:val="00D26024"/>
    <w:rsid w:val="00D309DE"/>
    <w:rsid w:val="00D36F30"/>
    <w:rsid w:val="00D41D98"/>
    <w:rsid w:val="00D444DE"/>
    <w:rsid w:val="00D46A54"/>
    <w:rsid w:val="00D47B5A"/>
    <w:rsid w:val="00D53642"/>
    <w:rsid w:val="00D63091"/>
    <w:rsid w:val="00D7396E"/>
    <w:rsid w:val="00D9393D"/>
    <w:rsid w:val="00D961A6"/>
    <w:rsid w:val="00D96491"/>
    <w:rsid w:val="00D9745A"/>
    <w:rsid w:val="00DA2809"/>
    <w:rsid w:val="00DA28FF"/>
    <w:rsid w:val="00DA3089"/>
    <w:rsid w:val="00DA4D48"/>
    <w:rsid w:val="00DB1DBA"/>
    <w:rsid w:val="00DC31EA"/>
    <w:rsid w:val="00DC7A0B"/>
    <w:rsid w:val="00DD0420"/>
    <w:rsid w:val="00DD3DDC"/>
    <w:rsid w:val="00DE150D"/>
    <w:rsid w:val="00DE72A4"/>
    <w:rsid w:val="00DF126A"/>
    <w:rsid w:val="00DF43AC"/>
    <w:rsid w:val="00DF59CF"/>
    <w:rsid w:val="00E030F1"/>
    <w:rsid w:val="00E06261"/>
    <w:rsid w:val="00E201C8"/>
    <w:rsid w:val="00E24806"/>
    <w:rsid w:val="00E24C66"/>
    <w:rsid w:val="00E34F29"/>
    <w:rsid w:val="00E425CD"/>
    <w:rsid w:val="00E42F66"/>
    <w:rsid w:val="00E453CA"/>
    <w:rsid w:val="00E45BDB"/>
    <w:rsid w:val="00E61508"/>
    <w:rsid w:val="00E63D30"/>
    <w:rsid w:val="00E8000F"/>
    <w:rsid w:val="00E86762"/>
    <w:rsid w:val="00E91FCB"/>
    <w:rsid w:val="00E971C2"/>
    <w:rsid w:val="00EA10C9"/>
    <w:rsid w:val="00EA14E8"/>
    <w:rsid w:val="00EA1532"/>
    <w:rsid w:val="00EA5357"/>
    <w:rsid w:val="00EA54D2"/>
    <w:rsid w:val="00EB11F5"/>
    <w:rsid w:val="00EB6006"/>
    <w:rsid w:val="00EC0868"/>
    <w:rsid w:val="00EC09DF"/>
    <w:rsid w:val="00EC2591"/>
    <w:rsid w:val="00EC4131"/>
    <w:rsid w:val="00EC4137"/>
    <w:rsid w:val="00ED335D"/>
    <w:rsid w:val="00ED4CB0"/>
    <w:rsid w:val="00EF5A0B"/>
    <w:rsid w:val="00EF71FE"/>
    <w:rsid w:val="00F06B23"/>
    <w:rsid w:val="00F07949"/>
    <w:rsid w:val="00F10F0E"/>
    <w:rsid w:val="00F129D2"/>
    <w:rsid w:val="00F1499B"/>
    <w:rsid w:val="00F151DF"/>
    <w:rsid w:val="00F166C2"/>
    <w:rsid w:val="00F21CF3"/>
    <w:rsid w:val="00F229BD"/>
    <w:rsid w:val="00F22D1F"/>
    <w:rsid w:val="00F319F8"/>
    <w:rsid w:val="00F34A91"/>
    <w:rsid w:val="00F37A09"/>
    <w:rsid w:val="00F37D37"/>
    <w:rsid w:val="00F42644"/>
    <w:rsid w:val="00F479A7"/>
    <w:rsid w:val="00F519FC"/>
    <w:rsid w:val="00F53EA2"/>
    <w:rsid w:val="00F53FE3"/>
    <w:rsid w:val="00F60524"/>
    <w:rsid w:val="00F6504B"/>
    <w:rsid w:val="00F673D4"/>
    <w:rsid w:val="00F674A6"/>
    <w:rsid w:val="00F71F86"/>
    <w:rsid w:val="00F800FA"/>
    <w:rsid w:val="00F8427C"/>
    <w:rsid w:val="00F909C8"/>
    <w:rsid w:val="00F92996"/>
    <w:rsid w:val="00FA1754"/>
    <w:rsid w:val="00FA1A35"/>
    <w:rsid w:val="00FA3F06"/>
    <w:rsid w:val="00FB5E16"/>
    <w:rsid w:val="00FC327C"/>
    <w:rsid w:val="00FD3951"/>
    <w:rsid w:val="00FD65A8"/>
    <w:rsid w:val="00FF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BA8520D"/>
  <w15:docId w15:val="{C2A94F80-A6A6-496D-A4E0-273FEEEED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 2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6B36C2"/>
    <w:pPr>
      <w:tabs>
        <w:tab w:val="left" w:pos="2394"/>
        <w:tab w:val="center" w:pos="4320"/>
        <w:tab w:val="right" w:pos="8640"/>
      </w:tabs>
      <w:spacing w:before="120" w:after="120"/>
      <w:jc w:val="both"/>
    </w:pPr>
    <w:rPr>
      <w:rFonts w:ascii="Arial" w:eastAsia="MS Mincho" w:hAnsi="Arial" w:cs="Arial"/>
      <w:szCs w:val="16"/>
      <w:lang w:val="en-US" w:eastAsia="ja-JP"/>
    </w:rPr>
  </w:style>
  <w:style w:type="paragraph" w:styleId="Heading1">
    <w:name w:val="heading 1"/>
    <w:basedOn w:val="Normal"/>
    <w:next w:val="Normal"/>
    <w:autoRedefine/>
    <w:qFormat/>
    <w:rsid w:val="005F742E"/>
    <w:pPr>
      <w:keepNext/>
      <w:pBdr>
        <w:bottom w:val="single" w:sz="8" w:space="1" w:color="auto"/>
      </w:pBdr>
      <w:spacing w:before="240"/>
      <w:outlineLvl w:val="0"/>
    </w:pPr>
    <w:rPr>
      <w:b/>
      <w:bCs/>
      <w:kern w:val="32"/>
    </w:rPr>
  </w:style>
  <w:style w:type="paragraph" w:styleId="Heading2">
    <w:name w:val="heading 2"/>
    <w:basedOn w:val="Normal"/>
    <w:next w:val="Normal"/>
    <w:autoRedefine/>
    <w:qFormat/>
    <w:rsid w:val="005F742E"/>
    <w:pPr>
      <w:keepNext/>
      <w:shd w:val="clear" w:color="auto" w:fill="DBE5F1" w:themeFill="accent1" w:themeFillTint="33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autoRedefine/>
    <w:qFormat/>
    <w:rsid w:val="00577D63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5F742E"/>
    <w:pPr>
      <w:keepNext/>
      <w:keepLines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nhideWhenUsed/>
    <w:qFormat/>
    <w:rsid w:val="005F742E"/>
    <w:pPr>
      <w:keepNext/>
      <w:keepLines/>
      <w:spacing w:before="40" w:after="0"/>
      <w:outlineLvl w:val="4"/>
    </w:pPr>
    <w:rPr>
      <w:rFonts w:eastAsiaTheme="majorEastAsia" w:cstheme="majorBidi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autoRedefine/>
    <w:rsid w:val="008D4D3E"/>
    <w:pPr>
      <w:spacing w:after="0"/>
    </w:pPr>
    <w:rPr>
      <w:i/>
      <w:color w:val="333333"/>
      <w:sz w:val="16"/>
    </w:rPr>
  </w:style>
  <w:style w:type="paragraph" w:styleId="Header">
    <w:name w:val="header"/>
    <w:basedOn w:val="Normal"/>
    <w:autoRedefine/>
    <w:rPr>
      <w:i/>
      <w:color w:val="333333"/>
      <w:sz w:val="16"/>
    </w:rPr>
  </w:style>
  <w:style w:type="character" w:styleId="Hyperlink">
    <w:name w:val="Hyperlink"/>
    <w:basedOn w:val="DefaultParagraphFont"/>
    <w:rPr>
      <w:color w:val="0000FF"/>
      <w:u w:val="single"/>
    </w:rPr>
  </w:style>
  <w:style w:type="numbering" w:customStyle="1" w:styleId="StyleNumbered">
    <w:name w:val="Style Numbered"/>
    <w:basedOn w:val="NoList"/>
    <w:rsid w:val="00236339"/>
    <w:pPr>
      <w:numPr>
        <w:numId w:val="1"/>
      </w:numPr>
    </w:pPr>
  </w:style>
  <w:style w:type="paragraph" w:customStyle="1" w:styleId="Numbered">
    <w:name w:val="Numbered"/>
    <w:basedOn w:val="ListNumber"/>
    <w:autoRedefine/>
    <w:qFormat/>
    <w:rsid w:val="008C0CAD"/>
  </w:style>
  <w:style w:type="paragraph" w:styleId="ListNumber">
    <w:name w:val="List Number"/>
    <w:basedOn w:val="Normal"/>
    <w:rsid w:val="00F10F0E"/>
    <w:pPr>
      <w:numPr>
        <w:numId w:val="2"/>
      </w:numPr>
      <w:ind w:left="357" w:hanging="357"/>
    </w:pPr>
  </w:style>
  <w:style w:type="paragraph" w:styleId="ListBullet2">
    <w:name w:val="List Bullet 2"/>
    <w:basedOn w:val="Normal"/>
    <w:autoRedefine/>
    <w:qFormat/>
    <w:rsid w:val="007E4600"/>
    <w:pPr>
      <w:numPr>
        <w:numId w:val="4"/>
      </w:numPr>
      <w:contextualSpacing/>
    </w:pPr>
  </w:style>
  <w:style w:type="character" w:customStyle="1" w:styleId="Heading4Char">
    <w:name w:val="Heading 4 Char"/>
    <w:basedOn w:val="DefaultParagraphFont"/>
    <w:link w:val="Heading4"/>
    <w:rsid w:val="005F742E"/>
    <w:rPr>
      <w:rFonts w:ascii="Arial" w:eastAsiaTheme="majorEastAsia" w:hAnsi="Arial" w:cstheme="majorBidi"/>
      <w:b/>
      <w:bCs/>
      <w:i/>
      <w:iCs/>
      <w:szCs w:val="16"/>
      <w:lang w:eastAsia="ja-JP"/>
    </w:rPr>
  </w:style>
  <w:style w:type="character" w:customStyle="1" w:styleId="Heading5Char">
    <w:name w:val="Heading 5 Char"/>
    <w:basedOn w:val="DefaultParagraphFont"/>
    <w:link w:val="Heading5"/>
    <w:rsid w:val="005F742E"/>
    <w:rPr>
      <w:rFonts w:ascii="Arial" w:eastAsiaTheme="majorEastAsia" w:hAnsi="Arial" w:cstheme="majorBidi"/>
      <w:szCs w:val="16"/>
      <w:u w:val="single"/>
      <w:lang w:eastAsia="ja-JP"/>
    </w:rPr>
  </w:style>
  <w:style w:type="paragraph" w:styleId="BlockText">
    <w:name w:val="Block Text"/>
    <w:basedOn w:val="Normal"/>
    <w:rsid w:val="007D009C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spacing w:before="0" w:after="0"/>
    </w:pPr>
    <w:rPr>
      <w:rFonts w:eastAsiaTheme="minorEastAsia" w:cstheme="minorBidi"/>
      <w:iCs/>
    </w:rPr>
  </w:style>
  <w:style w:type="paragraph" w:styleId="ListBullet">
    <w:name w:val="List Bullet"/>
    <w:basedOn w:val="Normal"/>
    <w:rsid w:val="007D009C"/>
    <w:pPr>
      <w:numPr>
        <w:numId w:val="5"/>
      </w:numPr>
      <w:contextualSpacing/>
    </w:pPr>
  </w:style>
  <w:style w:type="paragraph" w:styleId="ListNumber2">
    <w:name w:val="List Number 2"/>
    <w:basedOn w:val="Normal"/>
    <w:rsid w:val="007D009C"/>
    <w:pPr>
      <w:numPr>
        <w:numId w:val="6"/>
      </w:numPr>
      <w:contextualSpacing/>
    </w:pPr>
  </w:style>
  <w:style w:type="table" w:styleId="TableGrid">
    <w:name w:val="Table Grid"/>
    <w:basedOn w:val="TableNormal"/>
    <w:rsid w:val="001439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1439A1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1439A1"/>
    <w:pPr>
      <w:ind w:left="720"/>
      <w:contextualSpacing/>
    </w:pPr>
  </w:style>
  <w:style w:type="paragraph" w:styleId="BodyText">
    <w:name w:val="Body Text"/>
    <w:basedOn w:val="Normal"/>
    <w:link w:val="BodyTextChar"/>
    <w:rsid w:val="001439A1"/>
    <w:pPr>
      <w:spacing w:before="0" w:after="0"/>
    </w:pPr>
  </w:style>
  <w:style w:type="character" w:customStyle="1" w:styleId="BodyTextChar">
    <w:name w:val="Body Text Char"/>
    <w:basedOn w:val="DefaultParagraphFont"/>
    <w:link w:val="BodyText"/>
    <w:rsid w:val="001439A1"/>
    <w:rPr>
      <w:rFonts w:ascii="Arial" w:eastAsia="MS Mincho" w:hAnsi="Arial" w:cs="Arial"/>
      <w:szCs w:val="16"/>
      <w:lang w:eastAsia="ja-JP"/>
    </w:rPr>
  </w:style>
  <w:style w:type="character" w:styleId="CommentReference">
    <w:name w:val="annotation reference"/>
    <w:basedOn w:val="DefaultParagraphFont"/>
    <w:rsid w:val="005E40E7"/>
    <w:rPr>
      <w:sz w:val="16"/>
      <w:szCs w:val="16"/>
    </w:rPr>
  </w:style>
  <w:style w:type="paragraph" w:styleId="CommentText">
    <w:name w:val="annotation text"/>
    <w:basedOn w:val="Normal"/>
    <w:link w:val="CommentTextChar"/>
    <w:rsid w:val="005E40E7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5E40E7"/>
    <w:rPr>
      <w:rFonts w:ascii="Arial" w:eastAsia="MS Mincho" w:hAnsi="Arial" w:cs="Arial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rsid w:val="005E40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E40E7"/>
    <w:rPr>
      <w:rFonts w:ascii="Arial" w:eastAsia="MS Mincho" w:hAnsi="Arial" w:cs="Arial"/>
      <w:b/>
      <w:bCs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507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hda\OneDrive%20-%20University%20College%20London\Templates\MSWordTemplates\MN_custom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3a77da-4e72-4781-9936-cd0278b81ea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B66FF5FCC91F43BEE6253FE372B874" ma:contentTypeVersion="10" ma:contentTypeDescription="Create a new document." ma:contentTypeScope="" ma:versionID="6f339a215b69d61c70fd83350d42178a">
  <xsd:schema xmlns:xsd="http://www.w3.org/2001/XMLSchema" xmlns:xs="http://www.w3.org/2001/XMLSchema" xmlns:p="http://schemas.microsoft.com/office/2006/metadata/properties" xmlns:ns2="f33a77da-4e72-4781-9936-cd0278b81ea6" targetNamespace="http://schemas.microsoft.com/office/2006/metadata/properties" ma:root="true" ma:fieldsID="e403438ba2b19002a8d852332bfb4e10" ns2:_="">
    <xsd:import namespace="f33a77da-4e72-4781-9936-cd0278b81e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a77da-4e72-4781-9936-cd0278b81e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9a89b1-2c2c-4f7f-9bd7-7914fb13a0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ABD7E0-6167-4A96-9EFC-0EC9354C06EA}">
  <ds:schemaRefs>
    <ds:schemaRef ds:uri="http://schemas.microsoft.com/office/2006/metadata/properties"/>
    <ds:schemaRef ds:uri="http://schemas.microsoft.com/office/infopath/2007/PartnerControls"/>
    <ds:schemaRef ds:uri="f33a77da-4e72-4781-9936-cd0278b81ea6"/>
  </ds:schemaRefs>
</ds:datastoreItem>
</file>

<file path=customXml/itemProps2.xml><?xml version="1.0" encoding="utf-8"?>
<ds:datastoreItem xmlns:ds="http://schemas.openxmlformats.org/officeDocument/2006/customXml" ds:itemID="{F6E61053-E88F-4A7E-B426-4B13BB49C7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26592B-A1FA-4E53-876A-5E433176018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D2FC47-07EE-450C-B475-0E558F919B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3a77da-4e72-4781-9936-cd0278b81e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C:\Users\mahda\OneDrive - University College London\Templates\MSWordTemplates\MN_custom1.dotx</Template>
  <TotalTime>79</TotalTime>
  <Pages>2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UCL</Company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Mahdad Noursadeghi</dc:creator>
  <cp:keywords/>
  <cp:lastModifiedBy>Ana Isabel Martins Fernandes</cp:lastModifiedBy>
  <cp:revision>445</cp:revision>
  <dcterms:created xsi:type="dcterms:W3CDTF">2025-10-07T09:26:00Z</dcterms:created>
  <dcterms:modified xsi:type="dcterms:W3CDTF">2026-02-25T15:31:00Z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0x0101002AB66FF5FCC91F43BEE6253FE372B874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{"FileActivityType":"9","FileActivityTimeStamp":"2025-11-28T15:47:26.503Z","FileActivityUsersOnPage":[{"DisplayName":"Hyder, Jacklyn","Id":"rebmjlh@ucl.ac.uk"},{"DisplayName":"Fernandes, Ana Isabel","Id":"rekgaif@ucl.ac.uk"}],"FileActivityNavigationId":null}</vt:lpwstr>
  </property>
  <property fmtid="{D5CDD505-2E9C-101B-9397-08002B2CF9AE}" pid="9" name="TriggerFlowInfo">
    <vt:lpwstr/>
  </property>
</Properties>
</file>