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1324REC004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YX.GZZX_BUS.DIS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11:30:55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广州中心站 220kV 母差保护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广州中心220kV变电站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母线故障时，母差保护拒动。SCADA记录后备保护延时动作，</w:t>
            </w:r>
            <w:r>
              <w:rPr>
                <w:rFonts w:hint="eastAsia"/>
                <w:vertAlign w:val="baseline"/>
                <w:lang w:val="en-US" w:eastAsia="zh-CN"/>
              </w:rPr>
              <w:t>采取</w:t>
            </w:r>
            <w:r>
              <w:rPr>
                <w:rFonts w:hint="eastAsia"/>
                <w:vertAlign w:val="baseline"/>
              </w:rPr>
              <w:t>有效</w:t>
            </w:r>
            <w:r>
              <w:rPr>
                <w:rFonts w:hint="eastAsia"/>
                <w:vertAlign w:val="baseline"/>
                <w:lang w:val="en-US" w:eastAsia="zh-CN"/>
              </w:rPr>
              <w:t>的</w:t>
            </w:r>
            <w:r>
              <w:rPr>
                <w:rFonts w:hint="eastAsia"/>
                <w:vertAlign w:val="baseline"/>
              </w:rPr>
              <w:t>防止措施，</w:t>
            </w:r>
            <w:r>
              <w:rPr>
                <w:rFonts w:hint="eastAsia"/>
                <w:vertAlign w:val="baseline"/>
                <w:lang w:val="en-US" w:eastAsia="zh-CN"/>
              </w:rPr>
              <w:t>避免停电</w:t>
            </w:r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233731A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C13974"/>
    <w:rsid w:val="4960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112</Words>
  <Characters>167</Characters>
  <Lines>0</Lines>
  <Paragraphs>0</Paragraphs>
  <TotalTime>0</TotalTime>
  <ScaleCrop>false</ScaleCrop>
  <LinksUpToDate>false</LinksUpToDate>
  <CharactersWithSpaces>170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2025-11-06T14:11:00Z</dcterms:created>
  <dc:creator>HP</dc:creator>
  <cp:lastModifiedBy>刘佳雯</cp:lastModifiedBy>
  <dcterms:modified xsi:type="dcterms:W3CDTF">2026-04-03T12:24:10Z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E50609E3BF8F4DF3B50574579DB05539_12</vt:lpwstr>
  </property>
</Properties>
</file>