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YX.ZB_OVP.PRO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13:10:05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浙北站 500kV 过电压保护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浙北500kV变电站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操作过电压时，SCADA记录过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电压保护正确动作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</w:rPr>
              <w:t>此防止措施避免了设备绝缘损坏。</w:t>
            </w:r>
          </w:p>
        </w:tc>
      </w:tr>
    </w:tbl>
    <w:p w14:paraId="326762F8"/>
    <w:p w14:paraId="4D99E17E"/>
    <w:p w14:paraId="5C5F5A64"/>
    <w:p w14:paraId="5F495A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D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2025-11-06T14:27:34Z</dcterms:created>
  <dc:creator>HP</dc:creator>
  <cp:lastModifiedBy>刘佳雯</cp:lastModifiedBy>
  <dcterms:modified xsi:type="dcterms:W3CDTF">2025-11-06T14:32:26Z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E1E83C1BFE8C4B2E80A3BF5DDF050B14_12</vt:lpwstr>
  </property>
</Properties>
</file>