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https://www.google.com.br/search?q=QuadraatSansCon+Bold&amp;oq=QuadraatSansCon+Bold&amp;aqs=chrome..69i57j0l2.932j0j7&amp;sourceid=chrome&amp;ie=UTF-8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